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75A07" w14:textId="55AE026B" w:rsidR="00A122F7" w:rsidRPr="00F932E3" w:rsidRDefault="00A122F7" w:rsidP="00A122F7">
      <w:pPr>
        <w:pStyle w:val="1f9"/>
        <w:rPr>
          <w:rFonts w:ascii="Times New Roman" w:hAnsi="Times New Roman" w:cs="Times New Roman"/>
        </w:rPr>
      </w:pPr>
      <w:bookmarkStart w:id="0" w:name="_Toc399768085"/>
      <w:bookmarkStart w:id="1" w:name="_Toc399786375"/>
      <w:bookmarkStart w:id="2" w:name="_Toc399842094"/>
      <w:bookmarkStart w:id="3" w:name="_Toc399945064"/>
      <w:bookmarkStart w:id="4" w:name="_Toc399954935"/>
      <w:bookmarkStart w:id="5" w:name="_Toc399957066"/>
      <w:bookmarkStart w:id="6" w:name="_Toc279423336"/>
      <w:bookmarkStart w:id="7" w:name="_Toc289355632"/>
      <w:bookmarkStart w:id="8" w:name="_Toc283723445"/>
      <w:bookmarkStart w:id="9" w:name="_Toc287954960"/>
      <w:bookmarkStart w:id="10" w:name="_Toc271544258"/>
      <w:bookmarkStart w:id="11" w:name="_Toc279423339"/>
      <w:r w:rsidRPr="00F932E3">
        <w:rPr>
          <w:rFonts w:ascii="Times New Roman" w:hAnsi="Times New Roman" w:cs="Times New Roman"/>
        </w:rPr>
        <w:t>ФЕДЕРАЛЬНОЕ КАЗНАЧЕЙСТВО (КАЗНАЧЕЙСТВО РОССИИ)</w:t>
      </w:r>
    </w:p>
    <w:p w14:paraId="78C58978" w14:textId="77777777" w:rsidR="00A122F7" w:rsidRPr="00F932E3" w:rsidRDefault="00A122F7" w:rsidP="00A122F7">
      <w:pPr>
        <w:suppressAutoHyphens/>
      </w:pPr>
    </w:p>
    <w:p w14:paraId="4D37C0A5" w14:textId="77777777" w:rsidR="00A122F7" w:rsidRPr="00F932E3" w:rsidRDefault="00A122F7" w:rsidP="00A122F7">
      <w:pPr>
        <w:suppressAutoHyphens/>
      </w:pPr>
    </w:p>
    <w:p w14:paraId="46B52912" w14:textId="77777777" w:rsidR="00A122F7" w:rsidRPr="00F932E3" w:rsidRDefault="00A122F7" w:rsidP="00A122F7">
      <w:pPr>
        <w:pStyle w:val="afffffffffff"/>
        <w:suppressAutoHyphens/>
      </w:pPr>
    </w:p>
    <w:p w14:paraId="2EF56AB6" w14:textId="77777777" w:rsidR="00A122F7" w:rsidRPr="00F932E3" w:rsidRDefault="00A122F7" w:rsidP="00A122F7">
      <w:pPr>
        <w:pStyle w:val="afffffffffff"/>
        <w:suppressAutoHyphens/>
      </w:pPr>
    </w:p>
    <w:p w14:paraId="180B936C" w14:textId="77777777" w:rsidR="00A122F7" w:rsidRPr="00F932E3" w:rsidRDefault="00A122F7" w:rsidP="00A122F7">
      <w:pPr>
        <w:pStyle w:val="afffffffffff"/>
        <w:suppressAutoHyphens/>
      </w:pPr>
    </w:p>
    <w:p w14:paraId="0F235EC5" w14:textId="77777777" w:rsidR="00A122F7" w:rsidRPr="00F932E3" w:rsidRDefault="00A122F7" w:rsidP="00A122F7">
      <w:pPr>
        <w:pStyle w:val="afffffffffff"/>
        <w:suppressAutoHyphens/>
      </w:pPr>
    </w:p>
    <w:p w14:paraId="5AF75872" w14:textId="77777777" w:rsidR="00A122F7" w:rsidRPr="00F932E3" w:rsidRDefault="00A122F7" w:rsidP="00A122F7">
      <w:pPr>
        <w:pStyle w:val="afffffffffff"/>
        <w:suppressAutoHyphens/>
      </w:pPr>
    </w:p>
    <w:p w14:paraId="5E09060C" w14:textId="77777777" w:rsidR="00A122F7" w:rsidRPr="00F932E3" w:rsidRDefault="00A122F7" w:rsidP="00A122F7">
      <w:pPr>
        <w:pStyle w:val="-1"/>
        <w:suppressAutoHyphens/>
        <w:rPr>
          <w:rFonts w:ascii="Times New Roman" w:hAnsi="Times New Roman"/>
        </w:rPr>
      </w:pPr>
      <w:r w:rsidRPr="00F932E3">
        <w:rPr>
          <w:rFonts w:ascii="Times New Roman" w:hAnsi="Times New Roman"/>
        </w:rPr>
        <w:t>ГОСУДАРСТВЕННАЯ ИНФОРМАЦИОННАЯ СИСТЕМА О ГОСУДАРСТВЕННЫХ И МУНИЦИПАЛЬНЫХ ПЛАТЕЖАХ</w:t>
      </w:r>
    </w:p>
    <w:p w14:paraId="1B39E522" w14:textId="77777777" w:rsidR="00A122F7" w:rsidRPr="00F932E3" w:rsidRDefault="00A122F7" w:rsidP="00A122F7">
      <w:pPr>
        <w:pStyle w:val="affffffffffd"/>
        <w:suppressAutoHyphens/>
      </w:pPr>
    </w:p>
    <w:p w14:paraId="17181CF9" w14:textId="33C1FC04" w:rsidR="00A122F7" w:rsidRPr="00F932E3" w:rsidRDefault="00E35DA5" w:rsidP="00A122F7">
      <w:pPr>
        <w:pStyle w:val="-2"/>
        <w:suppressAutoHyphens/>
        <w:rPr>
          <w:rFonts w:ascii="Times New Roman" w:hAnsi="Times New Roman"/>
          <w:lang w:eastAsia="en-US"/>
        </w:rPr>
      </w:pPr>
      <w:r w:rsidRPr="00F932E3">
        <w:rPr>
          <w:rFonts w:ascii="Times New Roman" w:hAnsi="Times New Roman"/>
          <w:lang w:eastAsia="en-US"/>
        </w:rPr>
        <w:t>Методические рекомендации по работе с REST-сервисом ГИС ГМП в ПОДД СМЭВ</w:t>
      </w:r>
    </w:p>
    <w:p w14:paraId="06274B04" w14:textId="77777777" w:rsidR="005026F6" w:rsidRPr="00F932E3" w:rsidRDefault="005026F6" w:rsidP="00A122F7">
      <w:pPr>
        <w:pStyle w:val="-2"/>
        <w:suppressAutoHyphens/>
        <w:rPr>
          <w:rFonts w:ascii="Times New Roman" w:hAnsi="Times New Roman"/>
          <w:sz w:val="28"/>
          <w:szCs w:val="28"/>
        </w:rPr>
      </w:pPr>
    </w:p>
    <w:p w14:paraId="131C4B36" w14:textId="6B400A07" w:rsidR="00A122F7" w:rsidRPr="00F932E3" w:rsidRDefault="005026F6" w:rsidP="00A122F7">
      <w:pPr>
        <w:pStyle w:val="-2"/>
        <w:suppressAutoHyphens/>
        <w:rPr>
          <w:rFonts w:ascii="Times New Roman" w:hAnsi="Times New Roman"/>
          <w:sz w:val="28"/>
          <w:szCs w:val="28"/>
        </w:rPr>
      </w:pPr>
      <w:r w:rsidRPr="00F932E3">
        <w:rPr>
          <w:rFonts w:ascii="Times New Roman" w:hAnsi="Times New Roman"/>
          <w:sz w:val="28"/>
          <w:szCs w:val="28"/>
        </w:rPr>
        <w:t>Версия 1.</w:t>
      </w:r>
      <w:r w:rsidR="00095E0E" w:rsidRPr="00F932E3">
        <w:rPr>
          <w:rFonts w:ascii="Times New Roman" w:hAnsi="Times New Roman"/>
          <w:sz w:val="28"/>
          <w:szCs w:val="28"/>
        </w:rPr>
        <w:t>0</w:t>
      </w:r>
      <w:r w:rsidRPr="00F932E3">
        <w:rPr>
          <w:rFonts w:ascii="Times New Roman" w:hAnsi="Times New Roman"/>
          <w:sz w:val="28"/>
          <w:szCs w:val="28"/>
        </w:rPr>
        <w:t>.</w:t>
      </w:r>
      <w:r w:rsidR="00D61BF2" w:rsidRPr="00F932E3">
        <w:rPr>
          <w:rFonts w:ascii="Times New Roman" w:hAnsi="Times New Roman"/>
          <w:sz w:val="28"/>
          <w:szCs w:val="28"/>
        </w:rPr>
        <w:t>0</w:t>
      </w:r>
    </w:p>
    <w:p w14:paraId="3F7E066C" w14:textId="77777777" w:rsidR="00A122F7" w:rsidRPr="00F932E3" w:rsidRDefault="00A122F7" w:rsidP="00A122F7">
      <w:pPr>
        <w:pStyle w:val="affffffffffd"/>
        <w:suppressAutoHyphens/>
      </w:pPr>
    </w:p>
    <w:p w14:paraId="35C61C34" w14:textId="77777777" w:rsidR="00F72371" w:rsidRPr="00F932E3" w:rsidRDefault="00F72371" w:rsidP="00F72371">
      <w:pPr>
        <w:pStyle w:val="-2"/>
        <w:rPr>
          <w:rFonts w:ascii="Times New Roman" w:hAnsi="Times New Roman"/>
        </w:rPr>
      </w:pPr>
      <w:r w:rsidRPr="00F932E3">
        <w:rPr>
          <w:rFonts w:ascii="Times New Roman" w:hAnsi="Times New Roman"/>
        </w:rPr>
        <w:t>Лист утверждения</w:t>
      </w:r>
    </w:p>
    <w:p w14:paraId="60C932BA" w14:textId="5E3D3A0B" w:rsidR="00A122F7" w:rsidRPr="00F932E3" w:rsidRDefault="00A122F7" w:rsidP="00A122F7">
      <w:pPr>
        <w:pStyle w:val="affffffffffd"/>
        <w:suppressAutoHyphens/>
      </w:pPr>
      <w:r w:rsidRPr="00F932E3">
        <w:t xml:space="preserve">Код документа: </w:t>
      </w:r>
    </w:p>
    <w:p w14:paraId="21ABED14" w14:textId="77777777" w:rsidR="00A122F7" w:rsidRPr="00F932E3" w:rsidRDefault="00A122F7" w:rsidP="00A122F7">
      <w:pPr>
        <w:pStyle w:val="affffffffffd"/>
        <w:suppressAutoHyphens/>
      </w:pPr>
    </w:p>
    <w:p w14:paraId="0C34CF29" w14:textId="77777777" w:rsidR="00F72371" w:rsidRPr="00F932E3" w:rsidRDefault="00F72371" w:rsidP="00A122F7">
      <w:pPr>
        <w:pStyle w:val="affffffffffd"/>
        <w:suppressAutoHyphens/>
      </w:pPr>
    </w:p>
    <w:p w14:paraId="5BB2D422" w14:textId="12C42389" w:rsidR="00A122F7" w:rsidRPr="00F932E3" w:rsidRDefault="00A122F7" w:rsidP="00A122F7">
      <w:pPr>
        <w:pStyle w:val="affffffffffd"/>
        <w:suppressAutoHyphens/>
        <w:rPr>
          <w:strike/>
        </w:rPr>
      </w:pPr>
      <w:r w:rsidRPr="00F932E3">
        <w:t xml:space="preserve">Листов: </w:t>
      </w:r>
      <w:r w:rsidR="007C037C">
        <w:rPr>
          <w:noProof/>
        </w:rPr>
        <w:fldChar w:fldCharType="begin"/>
      </w:r>
      <w:r w:rsidR="007C037C">
        <w:rPr>
          <w:noProof/>
        </w:rPr>
        <w:instrText xml:space="preserve"> PAGEREF  end2  \* MERGEFORMAT </w:instrText>
      </w:r>
      <w:r w:rsidR="007C037C">
        <w:rPr>
          <w:noProof/>
        </w:rPr>
        <w:fldChar w:fldCharType="separate"/>
      </w:r>
      <w:r w:rsidR="004F2021">
        <w:rPr>
          <w:noProof/>
        </w:rPr>
        <w:t>173</w:t>
      </w:r>
      <w:r w:rsidR="007C037C">
        <w:rPr>
          <w:noProof/>
        </w:rPr>
        <w:fldChar w:fldCharType="end"/>
      </w:r>
    </w:p>
    <w:p w14:paraId="7680FB35" w14:textId="77777777" w:rsidR="00A122F7" w:rsidRPr="00F932E3" w:rsidRDefault="00A122F7" w:rsidP="00A122F7">
      <w:pPr>
        <w:pStyle w:val="affffffffffd"/>
        <w:suppressAutoHyphens/>
      </w:pPr>
    </w:p>
    <w:p w14:paraId="16D4BD19" w14:textId="77777777" w:rsidR="00A122F7" w:rsidRPr="00F932E3" w:rsidRDefault="00A122F7" w:rsidP="00A122F7">
      <w:pPr>
        <w:pStyle w:val="affffffffffd"/>
        <w:suppressAutoHyphens/>
      </w:pPr>
    </w:p>
    <w:p w14:paraId="7A673003" w14:textId="77777777" w:rsidR="00A122F7" w:rsidRPr="00F932E3" w:rsidRDefault="00A122F7" w:rsidP="00A122F7">
      <w:pPr>
        <w:pStyle w:val="affffffffffd"/>
        <w:suppressAutoHyphens/>
      </w:pPr>
    </w:p>
    <w:p w14:paraId="63A9CB50" w14:textId="77777777" w:rsidR="00A122F7" w:rsidRPr="00F932E3" w:rsidRDefault="00A122F7" w:rsidP="00A122F7">
      <w:pPr>
        <w:pStyle w:val="affffffffffd"/>
        <w:suppressAutoHyphens/>
      </w:pPr>
    </w:p>
    <w:p w14:paraId="5D410917" w14:textId="77777777" w:rsidR="00F72371" w:rsidRPr="00F932E3" w:rsidRDefault="00F72371" w:rsidP="00F72371">
      <w:pPr>
        <w:pStyle w:val="affffffffffd"/>
        <w:suppressAutoHyphens/>
        <w:spacing w:before="0" w:after="0"/>
        <w:rPr>
          <w:b/>
          <w:sz w:val="24"/>
          <w:szCs w:val="24"/>
        </w:rPr>
      </w:pPr>
    </w:p>
    <w:p w14:paraId="23069744" w14:textId="77777777" w:rsidR="00F72371" w:rsidRPr="00F932E3" w:rsidRDefault="00F72371" w:rsidP="00F72371">
      <w:pPr>
        <w:pStyle w:val="affffffffffd"/>
        <w:suppressAutoHyphens/>
        <w:spacing w:before="0" w:after="0"/>
        <w:rPr>
          <w:b/>
          <w:sz w:val="24"/>
          <w:szCs w:val="24"/>
        </w:rPr>
      </w:pPr>
    </w:p>
    <w:p w14:paraId="511677D7" w14:textId="77777777" w:rsidR="00F72371" w:rsidRPr="00F932E3" w:rsidRDefault="00F72371" w:rsidP="00F72371">
      <w:pPr>
        <w:pStyle w:val="affffffffffd"/>
        <w:suppressAutoHyphens/>
        <w:spacing w:before="0" w:after="0"/>
        <w:rPr>
          <w:b/>
          <w:sz w:val="24"/>
          <w:szCs w:val="24"/>
        </w:rPr>
      </w:pPr>
    </w:p>
    <w:p w14:paraId="66006046" w14:textId="77777777" w:rsidR="00F72371" w:rsidRPr="00F932E3" w:rsidRDefault="00F72371" w:rsidP="00F72371">
      <w:pPr>
        <w:pStyle w:val="affffffffffd"/>
        <w:suppressAutoHyphens/>
        <w:spacing w:before="0" w:after="0"/>
        <w:rPr>
          <w:b/>
          <w:sz w:val="24"/>
          <w:szCs w:val="24"/>
        </w:rPr>
      </w:pPr>
    </w:p>
    <w:p w14:paraId="749B9E44" w14:textId="77777777" w:rsidR="00A122F7" w:rsidRPr="00F932E3" w:rsidRDefault="00A122F7" w:rsidP="00F72371">
      <w:pPr>
        <w:pStyle w:val="affffffffffd"/>
        <w:suppressAutoHyphens/>
        <w:jc w:val="left"/>
      </w:pPr>
    </w:p>
    <w:p w14:paraId="41EA6C1F" w14:textId="43FA0775" w:rsidR="0095392A" w:rsidRPr="00F932E3" w:rsidRDefault="0095392A" w:rsidP="0095392A">
      <w:pPr>
        <w:jc w:val="both"/>
        <w:outlineLvl w:val="0"/>
        <w:rPr>
          <w:b/>
          <w:sz w:val="32"/>
          <w:szCs w:val="32"/>
        </w:rPr>
        <w:sectPr w:rsidR="0095392A" w:rsidRPr="00F932E3" w:rsidSect="00471AAE">
          <w:headerReference w:type="default" r:id="rId11"/>
          <w:footerReference w:type="default" r:id="rId12"/>
          <w:footerReference w:type="first" r:id="rId13"/>
          <w:pgSz w:w="11906" w:h="16838"/>
          <w:pgMar w:top="1134" w:right="851" w:bottom="1134" w:left="1418" w:header="709" w:footer="709" w:gutter="0"/>
          <w:pgNumType w:start="2"/>
          <w:cols w:space="708"/>
          <w:titlePg/>
          <w:docGrid w:linePitch="360"/>
        </w:sectPr>
      </w:pPr>
    </w:p>
    <w:bookmarkEnd w:id="0"/>
    <w:bookmarkEnd w:id="1"/>
    <w:bookmarkEnd w:id="2"/>
    <w:bookmarkEnd w:id="3"/>
    <w:bookmarkEnd w:id="4"/>
    <w:bookmarkEnd w:id="5"/>
    <w:p w14:paraId="10EB1FD5" w14:textId="77777777" w:rsidR="00465855" w:rsidRPr="00F932E3" w:rsidRDefault="00465855" w:rsidP="00465855">
      <w:pPr>
        <w:pStyle w:val="affffffffd"/>
        <w:rPr>
          <w:rFonts w:ascii="Times New Roman" w:hAnsi="Times New Roman"/>
          <w:b w:val="0"/>
          <w:bCs w:val="0"/>
          <w:color w:val="auto"/>
        </w:rPr>
      </w:pPr>
      <w:r w:rsidRPr="00F932E3">
        <w:rPr>
          <w:rFonts w:ascii="Times New Roman" w:hAnsi="Times New Roman"/>
          <w:color w:val="auto"/>
        </w:rPr>
        <w:lastRenderedPageBreak/>
        <w:t>Содержание</w:t>
      </w:r>
    </w:p>
    <w:p w14:paraId="2114D0DC" w14:textId="3D47EEFD" w:rsidR="00436B41" w:rsidRDefault="00465855">
      <w:pPr>
        <w:pStyle w:val="13"/>
        <w:rPr>
          <w:rFonts w:asciiTheme="minorHAnsi" w:eastAsiaTheme="minorEastAsia" w:hAnsiTheme="minorHAnsi" w:cstheme="minorBidi"/>
          <w:bCs w:val="0"/>
          <w:caps w:val="0"/>
          <w:sz w:val="22"/>
          <w:szCs w:val="22"/>
          <w:lang w:eastAsia="ru-RU"/>
        </w:rPr>
      </w:pPr>
      <w:r w:rsidRPr="00F932E3">
        <w:rPr>
          <w:i/>
        </w:rPr>
        <w:fldChar w:fldCharType="begin"/>
      </w:r>
      <w:r w:rsidRPr="00F932E3">
        <w:rPr>
          <w:i/>
        </w:rPr>
        <w:instrText xml:space="preserve"> TOC \o "1-3" \h \z \u </w:instrText>
      </w:r>
      <w:r w:rsidRPr="00F932E3">
        <w:rPr>
          <w:i/>
        </w:rPr>
        <w:fldChar w:fldCharType="separate"/>
      </w:r>
      <w:hyperlink w:anchor="_Toc153284518" w:history="1">
        <w:r w:rsidR="00436B41" w:rsidRPr="004F294B">
          <w:rPr>
            <w:rStyle w:val="aff3"/>
            <w:b/>
          </w:rPr>
          <w:t>Введение</w:t>
        </w:r>
        <w:r w:rsidR="00436B41">
          <w:rPr>
            <w:webHidden/>
          </w:rPr>
          <w:tab/>
        </w:r>
        <w:r w:rsidR="00436B41">
          <w:rPr>
            <w:webHidden/>
          </w:rPr>
          <w:fldChar w:fldCharType="begin"/>
        </w:r>
        <w:r w:rsidR="00436B41">
          <w:rPr>
            <w:webHidden/>
          </w:rPr>
          <w:instrText xml:space="preserve"> PAGEREF _Toc153284518 \h </w:instrText>
        </w:r>
        <w:r w:rsidR="00436B41">
          <w:rPr>
            <w:webHidden/>
          </w:rPr>
        </w:r>
        <w:r w:rsidR="00436B41">
          <w:rPr>
            <w:webHidden/>
          </w:rPr>
          <w:fldChar w:fldCharType="separate"/>
        </w:r>
        <w:r w:rsidR="00436B41">
          <w:rPr>
            <w:webHidden/>
          </w:rPr>
          <w:t>4</w:t>
        </w:r>
        <w:r w:rsidR="00436B41">
          <w:rPr>
            <w:webHidden/>
          </w:rPr>
          <w:fldChar w:fldCharType="end"/>
        </w:r>
      </w:hyperlink>
    </w:p>
    <w:p w14:paraId="369D46F0" w14:textId="30FDC3EA" w:rsidR="00436B41" w:rsidRDefault="00D43EA5">
      <w:pPr>
        <w:pStyle w:val="13"/>
        <w:rPr>
          <w:rFonts w:asciiTheme="minorHAnsi" w:eastAsiaTheme="minorEastAsia" w:hAnsiTheme="minorHAnsi" w:cstheme="minorBidi"/>
          <w:bCs w:val="0"/>
          <w:caps w:val="0"/>
          <w:sz w:val="22"/>
          <w:szCs w:val="22"/>
          <w:lang w:eastAsia="ru-RU"/>
        </w:rPr>
      </w:pPr>
      <w:hyperlink w:anchor="_Toc153284519" w:history="1">
        <w:r w:rsidR="00436B41" w:rsidRPr="004F294B">
          <w:rPr>
            <w:rStyle w:val="aff3"/>
          </w:rPr>
          <w:t>1.</w:t>
        </w:r>
        <w:r w:rsidR="00436B41">
          <w:rPr>
            <w:rFonts w:asciiTheme="minorHAnsi" w:eastAsiaTheme="minorEastAsia" w:hAnsiTheme="minorHAnsi" w:cstheme="minorBidi"/>
            <w:bCs w:val="0"/>
            <w:caps w:val="0"/>
            <w:sz w:val="22"/>
            <w:szCs w:val="22"/>
            <w:lang w:eastAsia="ru-RU"/>
          </w:rPr>
          <w:tab/>
        </w:r>
        <w:r w:rsidR="00436B41" w:rsidRPr="004F294B">
          <w:rPr>
            <w:rStyle w:val="aff3"/>
          </w:rPr>
          <w:t>Общие положения</w:t>
        </w:r>
        <w:r w:rsidR="00436B41">
          <w:rPr>
            <w:webHidden/>
          </w:rPr>
          <w:tab/>
        </w:r>
        <w:r w:rsidR="00436B41">
          <w:rPr>
            <w:webHidden/>
          </w:rPr>
          <w:fldChar w:fldCharType="begin"/>
        </w:r>
        <w:r w:rsidR="00436B41">
          <w:rPr>
            <w:webHidden/>
          </w:rPr>
          <w:instrText xml:space="preserve"> PAGEREF _Toc153284519 \h </w:instrText>
        </w:r>
        <w:r w:rsidR="00436B41">
          <w:rPr>
            <w:webHidden/>
          </w:rPr>
        </w:r>
        <w:r w:rsidR="00436B41">
          <w:rPr>
            <w:webHidden/>
          </w:rPr>
          <w:fldChar w:fldCharType="separate"/>
        </w:r>
        <w:r w:rsidR="00436B41">
          <w:rPr>
            <w:webHidden/>
          </w:rPr>
          <w:t>4</w:t>
        </w:r>
        <w:r w:rsidR="00436B41">
          <w:rPr>
            <w:webHidden/>
          </w:rPr>
          <w:fldChar w:fldCharType="end"/>
        </w:r>
      </w:hyperlink>
    </w:p>
    <w:p w14:paraId="4AB735CF" w14:textId="743F75AC" w:rsidR="00436B41" w:rsidRDefault="00D43EA5">
      <w:pPr>
        <w:pStyle w:val="28"/>
        <w:rPr>
          <w:rFonts w:asciiTheme="minorHAnsi" w:eastAsiaTheme="minorEastAsia" w:hAnsiTheme="minorHAnsi" w:cstheme="minorBidi"/>
          <w:noProof/>
          <w:sz w:val="22"/>
          <w:szCs w:val="22"/>
          <w:lang w:val="ru-RU" w:eastAsia="ru-RU"/>
        </w:rPr>
      </w:pPr>
      <w:hyperlink w:anchor="_Toc153284520" w:history="1">
        <w:r w:rsidR="00436B41" w:rsidRPr="004F294B">
          <w:rPr>
            <w:rStyle w:val="aff3"/>
            <w:noProof/>
            <w:lang w:val="ru-RU"/>
          </w:rPr>
          <w:t>1.1.</w:t>
        </w:r>
        <w:r w:rsidR="00436B41">
          <w:rPr>
            <w:rFonts w:asciiTheme="minorHAnsi" w:eastAsiaTheme="minorEastAsia" w:hAnsiTheme="minorHAnsi" w:cstheme="minorBidi"/>
            <w:noProof/>
            <w:sz w:val="22"/>
            <w:szCs w:val="22"/>
            <w:lang w:val="ru-RU" w:eastAsia="ru-RU"/>
          </w:rPr>
          <w:tab/>
        </w:r>
        <w:r w:rsidR="00436B41" w:rsidRPr="004F294B">
          <w:rPr>
            <w:rStyle w:val="aff3"/>
            <w:noProof/>
            <w:lang w:val="ru-RU"/>
          </w:rPr>
          <w:t>Термины и обозначения</w:t>
        </w:r>
        <w:r w:rsidR="00436B41">
          <w:rPr>
            <w:noProof/>
            <w:webHidden/>
          </w:rPr>
          <w:tab/>
        </w:r>
        <w:r w:rsidR="00436B41">
          <w:rPr>
            <w:noProof/>
            <w:webHidden/>
          </w:rPr>
          <w:fldChar w:fldCharType="begin"/>
        </w:r>
        <w:r w:rsidR="00436B41">
          <w:rPr>
            <w:noProof/>
            <w:webHidden/>
          </w:rPr>
          <w:instrText xml:space="preserve"> PAGEREF _Toc153284520 \h </w:instrText>
        </w:r>
        <w:r w:rsidR="00436B41">
          <w:rPr>
            <w:noProof/>
            <w:webHidden/>
          </w:rPr>
        </w:r>
        <w:r w:rsidR="00436B41">
          <w:rPr>
            <w:noProof/>
            <w:webHidden/>
          </w:rPr>
          <w:fldChar w:fldCharType="separate"/>
        </w:r>
        <w:r w:rsidR="00436B41">
          <w:rPr>
            <w:noProof/>
            <w:webHidden/>
          </w:rPr>
          <w:t>4</w:t>
        </w:r>
        <w:r w:rsidR="00436B41">
          <w:rPr>
            <w:noProof/>
            <w:webHidden/>
          </w:rPr>
          <w:fldChar w:fldCharType="end"/>
        </w:r>
      </w:hyperlink>
    </w:p>
    <w:p w14:paraId="7198311F" w14:textId="2D09D362" w:rsidR="00436B41" w:rsidRDefault="00D43EA5">
      <w:pPr>
        <w:pStyle w:val="28"/>
        <w:rPr>
          <w:rFonts w:asciiTheme="minorHAnsi" w:eastAsiaTheme="minorEastAsia" w:hAnsiTheme="minorHAnsi" w:cstheme="minorBidi"/>
          <w:noProof/>
          <w:sz w:val="22"/>
          <w:szCs w:val="22"/>
          <w:lang w:val="ru-RU" w:eastAsia="ru-RU"/>
        </w:rPr>
      </w:pPr>
      <w:hyperlink w:anchor="_Toc153284521" w:history="1">
        <w:r w:rsidR="00436B41" w:rsidRPr="004F294B">
          <w:rPr>
            <w:rStyle w:val="aff3"/>
            <w:noProof/>
            <w:lang w:val="ru-RU"/>
          </w:rPr>
          <w:t>1.2.</w:t>
        </w:r>
        <w:r w:rsidR="00436B41">
          <w:rPr>
            <w:rFonts w:asciiTheme="minorHAnsi" w:eastAsiaTheme="minorEastAsia" w:hAnsiTheme="minorHAnsi" w:cstheme="minorBidi"/>
            <w:noProof/>
            <w:sz w:val="22"/>
            <w:szCs w:val="22"/>
            <w:lang w:val="ru-RU" w:eastAsia="ru-RU"/>
          </w:rPr>
          <w:tab/>
        </w:r>
        <w:r w:rsidR="00436B41" w:rsidRPr="004F294B">
          <w:rPr>
            <w:rStyle w:val="aff3"/>
            <w:noProof/>
            <w:lang w:val="ru-RU"/>
          </w:rPr>
          <w:t>Наименование системы</w:t>
        </w:r>
        <w:r w:rsidR="00436B41">
          <w:rPr>
            <w:noProof/>
            <w:webHidden/>
          </w:rPr>
          <w:tab/>
        </w:r>
        <w:r w:rsidR="00436B41">
          <w:rPr>
            <w:noProof/>
            <w:webHidden/>
          </w:rPr>
          <w:fldChar w:fldCharType="begin"/>
        </w:r>
        <w:r w:rsidR="00436B41">
          <w:rPr>
            <w:noProof/>
            <w:webHidden/>
          </w:rPr>
          <w:instrText xml:space="preserve"> PAGEREF _Toc153284521 \h </w:instrText>
        </w:r>
        <w:r w:rsidR="00436B41">
          <w:rPr>
            <w:noProof/>
            <w:webHidden/>
          </w:rPr>
        </w:r>
        <w:r w:rsidR="00436B41">
          <w:rPr>
            <w:noProof/>
            <w:webHidden/>
          </w:rPr>
          <w:fldChar w:fldCharType="separate"/>
        </w:r>
        <w:r w:rsidR="00436B41">
          <w:rPr>
            <w:noProof/>
            <w:webHidden/>
          </w:rPr>
          <w:t>7</w:t>
        </w:r>
        <w:r w:rsidR="00436B41">
          <w:rPr>
            <w:noProof/>
            <w:webHidden/>
          </w:rPr>
          <w:fldChar w:fldCharType="end"/>
        </w:r>
      </w:hyperlink>
    </w:p>
    <w:p w14:paraId="76A153D1" w14:textId="15B6DC74" w:rsidR="00436B41" w:rsidRDefault="00D43EA5">
      <w:pPr>
        <w:pStyle w:val="13"/>
        <w:rPr>
          <w:rFonts w:asciiTheme="minorHAnsi" w:eastAsiaTheme="minorEastAsia" w:hAnsiTheme="minorHAnsi" w:cstheme="minorBidi"/>
          <w:bCs w:val="0"/>
          <w:caps w:val="0"/>
          <w:sz w:val="22"/>
          <w:szCs w:val="22"/>
          <w:lang w:eastAsia="ru-RU"/>
        </w:rPr>
      </w:pPr>
      <w:hyperlink w:anchor="_Toc153284522" w:history="1">
        <w:r w:rsidR="00436B41" w:rsidRPr="004F294B">
          <w:rPr>
            <w:rStyle w:val="aff3"/>
          </w:rPr>
          <w:t>2.</w:t>
        </w:r>
        <w:r w:rsidR="00436B41">
          <w:rPr>
            <w:rFonts w:asciiTheme="minorHAnsi" w:eastAsiaTheme="minorEastAsia" w:hAnsiTheme="minorHAnsi" w:cstheme="minorBidi"/>
            <w:bCs w:val="0"/>
            <w:caps w:val="0"/>
            <w:sz w:val="22"/>
            <w:szCs w:val="22"/>
            <w:lang w:eastAsia="ru-RU"/>
          </w:rPr>
          <w:tab/>
        </w:r>
        <w:r w:rsidR="00436B41" w:rsidRPr="004F294B">
          <w:rPr>
            <w:rStyle w:val="aff3"/>
          </w:rPr>
          <w:t>Сущности ГИС ГМП</w:t>
        </w:r>
        <w:r w:rsidR="00436B41">
          <w:rPr>
            <w:webHidden/>
          </w:rPr>
          <w:tab/>
        </w:r>
        <w:r w:rsidR="00436B41">
          <w:rPr>
            <w:webHidden/>
          </w:rPr>
          <w:fldChar w:fldCharType="begin"/>
        </w:r>
        <w:r w:rsidR="00436B41">
          <w:rPr>
            <w:webHidden/>
          </w:rPr>
          <w:instrText xml:space="preserve"> PAGEREF _Toc153284522 \h </w:instrText>
        </w:r>
        <w:r w:rsidR="00436B41">
          <w:rPr>
            <w:webHidden/>
          </w:rPr>
        </w:r>
        <w:r w:rsidR="00436B41">
          <w:rPr>
            <w:webHidden/>
          </w:rPr>
          <w:fldChar w:fldCharType="separate"/>
        </w:r>
        <w:r w:rsidR="00436B41">
          <w:rPr>
            <w:webHidden/>
          </w:rPr>
          <w:t>7</w:t>
        </w:r>
        <w:r w:rsidR="00436B41">
          <w:rPr>
            <w:webHidden/>
          </w:rPr>
          <w:fldChar w:fldCharType="end"/>
        </w:r>
      </w:hyperlink>
    </w:p>
    <w:p w14:paraId="261965F3" w14:textId="094DAC96" w:rsidR="00436B41" w:rsidRDefault="00D43EA5">
      <w:pPr>
        <w:pStyle w:val="13"/>
        <w:rPr>
          <w:rFonts w:asciiTheme="minorHAnsi" w:eastAsiaTheme="minorEastAsia" w:hAnsiTheme="minorHAnsi" w:cstheme="minorBidi"/>
          <w:bCs w:val="0"/>
          <w:caps w:val="0"/>
          <w:sz w:val="22"/>
          <w:szCs w:val="22"/>
          <w:lang w:eastAsia="ru-RU"/>
        </w:rPr>
      </w:pPr>
      <w:hyperlink w:anchor="_Toc153284523" w:history="1">
        <w:r w:rsidR="00436B41" w:rsidRPr="004F294B">
          <w:rPr>
            <w:rStyle w:val="aff3"/>
          </w:rPr>
          <w:t>3.</w:t>
        </w:r>
        <w:r w:rsidR="00436B41">
          <w:rPr>
            <w:rFonts w:asciiTheme="minorHAnsi" w:eastAsiaTheme="minorEastAsia" w:hAnsiTheme="minorHAnsi" w:cstheme="minorBidi"/>
            <w:bCs w:val="0"/>
            <w:caps w:val="0"/>
            <w:sz w:val="22"/>
            <w:szCs w:val="22"/>
            <w:lang w:eastAsia="ru-RU"/>
          </w:rPr>
          <w:tab/>
        </w:r>
        <w:r w:rsidR="00436B41" w:rsidRPr="004F294B">
          <w:rPr>
            <w:rStyle w:val="aff3"/>
          </w:rPr>
          <w:t>Порядок информационного взаимодействия</w:t>
        </w:r>
        <w:r w:rsidR="00436B41">
          <w:rPr>
            <w:webHidden/>
          </w:rPr>
          <w:tab/>
        </w:r>
        <w:r w:rsidR="00436B41">
          <w:rPr>
            <w:webHidden/>
          </w:rPr>
          <w:fldChar w:fldCharType="begin"/>
        </w:r>
        <w:r w:rsidR="00436B41">
          <w:rPr>
            <w:webHidden/>
          </w:rPr>
          <w:instrText xml:space="preserve"> PAGEREF _Toc153284523 \h </w:instrText>
        </w:r>
        <w:r w:rsidR="00436B41">
          <w:rPr>
            <w:webHidden/>
          </w:rPr>
        </w:r>
        <w:r w:rsidR="00436B41">
          <w:rPr>
            <w:webHidden/>
          </w:rPr>
          <w:fldChar w:fldCharType="separate"/>
        </w:r>
        <w:r w:rsidR="00436B41">
          <w:rPr>
            <w:webHidden/>
          </w:rPr>
          <w:t>8</w:t>
        </w:r>
        <w:r w:rsidR="00436B41">
          <w:rPr>
            <w:webHidden/>
          </w:rPr>
          <w:fldChar w:fldCharType="end"/>
        </w:r>
      </w:hyperlink>
    </w:p>
    <w:p w14:paraId="3768D9D8" w14:textId="4A2F8966" w:rsidR="00436B41" w:rsidRDefault="00D43EA5">
      <w:pPr>
        <w:pStyle w:val="3b"/>
        <w:rPr>
          <w:rFonts w:asciiTheme="minorHAnsi" w:eastAsiaTheme="minorEastAsia" w:hAnsiTheme="minorHAnsi" w:cstheme="minorBidi"/>
          <w:noProof/>
          <w:sz w:val="22"/>
          <w:szCs w:val="22"/>
        </w:rPr>
      </w:pPr>
      <w:hyperlink w:anchor="_Toc153284524" w:history="1">
        <w:r w:rsidR="00436B41" w:rsidRPr="004F294B">
          <w:rPr>
            <w:rStyle w:val="aff3"/>
            <w:noProof/>
          </w:rPr>
          <w:t>3.1.</w:t>
        </w:r>
        <w:r w:rsidR="00436B41">
          <w:rPr>
            <w:rFonts w:asciiTheme="minorHAnsi" w:eastAsiaTheme="minorEastAsia" w:hAnsiTheme="minorHAnsi" w:cstheme="minorBidi"/>
            <w:noProof/>
            <w:sz w:val="22"/>
            <w:szCs w:val="22"/>
          </w:rPr>
          <w:tab/>
        </w:r>
        <w:r w:rsidR="00436B41" w:rsidRPr="004F294B">
          <w:rPr>
            <w:rStyle w:val="aff3"/>
            <w:noProof/>
          </w:rPr>
          <w:t>Общие сведения об информационном взаимодействии</w:t>
        </w:r>
        <w:r w:rsidR="00436B41">
          <w:rPr>
            <w:noProof/>
            <w:webHidden/>
          </w:rPr>
          <w:tab/>
        </w:r>
        <w:r w:rsidR="00436B41">
          <w:rPr>
            <w:noProof/>
            <w:webHidden/>
          </w:rPr>
          <w:fldChar w:fldCharType="begin"/>
        </w:r>
        <w:r w:rsidR="00436B41">
          <w:rPr>
            <w:noProof/>
            <w:webHidden/>
          </w:rPr>
          <w:instrText xml:space="preserve"> PAGEREF _Toc153284524 \h </w:instrText>
        </w:r>
        <w:r w:rsidR="00436B41">
          <w:rPr>
            <w:noProof/>
            <w:webHidden/>
          </w:rPr>
        </w:r>
        <w:r w:rsidR="00436B41">
          <w:rPr>
            <w:noProof/>
            <w:webHidden/>
          </w:rPr>
          <w:fldChar w:fldCharType="separate"/>
        </w:r>
        <w:r w:rsidR="00436B41">
          <w:rPr>
            <w:noProof/>
            <w:webHidden/>
          </w:rPr>
          <w:t>8</w:t>
        </w:r>
        <w:r w:rsidR="00436B41">
          <w:rPr>
            <w:noProof/>
            <w:webHidden/>
          </w:rPr>
          <w:fldChar w:fldCharType="end"/>
        </w:r>
      </w:hyperlink>
    </w:p>
    <w:p w14:paraId="4C7A00A5" w14:textId="1644CFA0" w:rsidR="00436B41" w:rsidRDefault="00D43EA5">
      <w:pPr>
        <w:pStyle w:val="3b"/>
        <w:rPr>
          <w:rFonts w:asciiTheme="minorHAnsi" w:eastAsiaTheme="minorEastAsia" w:hAnsiTheme="minorHAnsi" w:cstheme="minorBidi"/>
          <w:noProof/>
          <w:sz w:val="22"/>
          <w:szCs w:val="22"/>
        </w:rPr>
      </w:pPr>
      <w:hyperlink w:anchor="_Toc153284525" w:history="1">
        <w:r w:rsidR="00436B41" w:rsidRPr="004F294B">
          <w:rPr>
            <w:rStyle w:val="aff3"/>
            <w:noProof/>
          </w:rPr>
          <w:t>3.2.</w:t>
        </w:r>
        <w:r w:rsidR="00436B41">
          <w:rPr>
            <w:rFonts w:asciiTheme="minorHAnsi" w:eastAsiaTheme="minorEastAsia" w:hAnsiTheme="minorHAnsi" w:cstheme="minorBidi"/>
            <w:noProof/>
            <w:sz w:val="22"/>
            <w:szCs w:val="22"/>
          </w:rPr>
          <w:tab/>
        </w:r>
        <w:r w:rsidR="00436B41" w:rsidRPr="004F294B">
          <w:rPr>
            <w:rStyle w:val="aff3"/>
            <w:noProof/>
          </w:rPr>
          <w:t>Сведения о НСУД и ПОДД СМЭВ 4</w:t>
        </w:r>
        <w:r w:rsidR="00436B41">
          <w:rPr>
            <w:noProof/>
            <w:webHidden/>
          </w:rPr>
          <w:tab/>
        </w:r>
        <w:r w:rsidR="00436B41">
          <w:rPr>
            <w:noProof/>
            <w:webHidden/>
          </w:rPr>
          <w:fldChar w:fldCharType="begin"/>
        </w:r>
        <w:r w:rsidR="00436B41">
          <w:rPr>
            <w:noProof/>
            <w:webHidden/>
          </w:rPr>
          <w:instrText xml:space="preserve"> PAGEREF _Toc153284525 \h </w:instrText>
        </w:r>
        <w:r w:rsidR="00436B41">
          <w:rPr>
            <w:noProof/>
            <w:webHidden/>
          </w:rPr>
        </w:r>
        <w:r w:rsidR="00436B41">
          <w:rPr>
            <w:noProof/>
            <w:webHidden/>
          </w:rPr>
          <w:fldChar w:fldCharType="separate"/>
        </w:r>
        <w:r w:rsidR="00436B41">
          <w:rPr>
            <w:noProof/>
            <w:webHidden/>
          </w:rPr>
          <w:t>8</w:t>
        </w:r>
        <w:r w:rsidR="00436B41">
          <w:rPr>
            <w:noProof/>
            <w:webHidden/>
          </w:rPr>
          <w:fldChar w:fldCharType="end"/>
        </w:r>
      </w:hyperlink>
    </w:p>
    <w:p w14:paraId="7F779739" w14:textId="3E05AF22" w:rsidR="00436B41" w:rsidRDefault="00D43EA5">
      <w:pPr>
        <w:pStyle w:val="13"/>
        <w:rPr>
          <w:rFonts w:asciiTheme="minorHAnsi" w:eastAsiaTheme="minorEastAsia" w:hAnsiTheme="minorHAnsi" w:cstheme="minorBidi"/>
          <w:bCs w:val="0"/>
          <w:caps w:val="0"/>
          <w:sz w:val="22"/>
          <w:szCs w:val="22"/>
          <w:lang w:eastAsia="ru-RU"/>
        </w:rPr>
      </w:pPr>
      <w:hyperlink w:anchor="_Toc153284526" w:history="1">
        <w:r w:rsidR="00436B41" w:rsidRPr="004F294B">
          <w:rPr>
            <w:rStyle w:val="aff3"/>
          </w:rPr>
          <w:t>4.</w:t>
        </w:r>
        <w:r w:rsidR="00436B41">
          <w:rPr>
            <w:rFonts w:asciiTheme="minorHAnsi" w:eastAsiaTheme="minorEastAsia" w:hAnsiTheme="minorHAnsi" w:cstheme="minorBidi"/>
            <w:bCs w:val="0"/>
            <w:caps w:val="0"/>
            <w:sz w:val="22"/>
            <w:szCs w:val="22"/>
            <w:lang w:eastAsia="ru-RU"/>
          </w:rPr>
          <w:tab/>
        </w:r>
        <w:r w:rsidR="00436B41" w:rsidRPr="004F294B">
          <w:rPr>
            <w:rStyle w:val="aff3"/>
          </w:rPr>
          <w:t>Порядок взаимодействия участников с REST-сервисом ГИС ГМП</w:t>
        </w:r>
        <w:r w:rsidR="00436B41">
          <w:rPr>
            <w:webHidden/>
          </w:rPr>
          <w:tab/>
        </w:r>
        <w:r w:rsidR="00436B41">
          <w:rPr>
            <w:webHidden/>
          </w:rPr>
          <w:fldChar w:fldCharType="begin"/>
        </w:r>
        <w:r w:rsidR="00436B41">
          <w:rPr>
            <w:webHidden/>
          </w:rPr>
          <w:instrText xml:space="preserve"> PAGEREF _Toc153284526 \h </w:instrText>
        </w:r>
        <w:r w:rsidR="00436B41">
          <w:rPr>
            <w:webHidden/>
          </w:rPr>
        </w:r>
        <w:r w:rsidR="00436B41">
          <w:rPr>
            <w:webHidden/>
          </w:rPr>
          <w:fldChar w:fldCharType="separate"/>
        </w:r>
        <w:r w:rsidR="00436B41">
          <w:rPr>
            <w:webHidden/>
          </w:rPr>
          <w:t>11</w:t>
        </w:r>
        <w:r w:rsidR="00436B41">
          <w:rPr>
            <w:webHidden/>
          </w:rPr>
          <w:fldChar w:fldCharType="end"/>
        </w:r>
      </w:hyperlink>
    </w:p>
    <w:p w14:paraId="29F16B61" w14:textId="6F8A4883" w:rsidR="00436B41" w:rsidRDefault="00D43EA5">
      <w:pPr>
        <w:pStyle w:val="13"/>
        <w:rPr>
          <w:rFonts w:asciiTheme="minorHAnsi" w:eastAsiaTheme="minorEastAsia" w:hAnsiTheme="minorHAnsi" w:cstheme="minorBidi"/>
          <w:bCs w:val="0"/>
          <w:caps w:val="0"/>
          <w:sz w:val="22"/>
          <w:szCs w:val="22"/>
          <w:lang w:eastAsia="ru-RU"/>
        </w:rPr>
      </w:pPr>
      <w:hyperlink w:anchor="_Toc153284527" w:history="1">
        <w:r w:rsidR="00436B41" w:rsidRPr="004F294B">
          <w:rPr>
            <w:rStyle w:val="aff3"/>
          </w:rPr>
          <w:t>5.</w:t>
        </w:r>
        <w:r w:rsidR="00436B41">
          <w:rPr>
            <w:rFonts w:asciiTheme="minorHAnsi" w:eastAsiaTheme="minorEastAsia" w:hAnsiTheme="minorHAnsi" w:cstheme="minorBidi"/>
            <w:bCs w:val="0"/>
            <w:caps w:val="0"/>
            <w:sz w:val="22"/>
            <w:szCs w:val="22"/>
            <w:lang w:eastAsia="ru-RU"/>
          </w:rPr>
          <w:tab/>
        </w:r>
        <w:r w:rsidR="00436B41" w:rsidRPr="004F294B">
          <w:rPr>
            <w:rStyle w:val="aff3"/>
          </w:rPr>
          <w:t>Форматы сообщений REST-сервиса, размещенного в СМЭВ</w:t>
        </w:r>
        <w:r w:rsidR="00436B41">
          <w:rPr>
            <w:webHidden/>
          </w:rPr>
          <w:tab/>
        </w:r>
        <w:r w:rsidR="00436B41">
          <w:rPr>
            <w:webHidden/>
          </w:rPr>
          <w:fldChar w:fldCharType="begin"/>
        </w:r>
        <w:r w:rsidR="00436B41">
          <w:rPr>
            <w:webHidden/>
          </w:rPr>
          <w:instrText xml:space="preserve"> PAGEREF _Toc153284527 \h </w:instrText>
        </w:r>
        <w:r w:rsidR="00436B41">
          <w:rPr>
            <w:webHidden/>
          </w:rPr>
        </w:r>
        <w:r w:rsidR="00436B41">
          <w:rPr>
            <w:webHidden/>
          </w:rPr>
          <w:fldChar w:fldCharType="separate"/>
        </w:r>
        <w:r w:rsidR="00436B41">
          <w:rPr>
            <w:webHidden/>
          </w:rPr>
          <w:t>13</w:t>
        </w:r>
        <w:r w:rsidR="00436B41">
          <w:rPr>
            <w:webHidden/>
          </w:rPr>
          <w:fldChar w:fldCharType="end"/>
        </w:r>
      </w:hyperlink>
    </w:p>
    <w:p w14:paraId="2DB143E1" w14:textId="717287C6" w:rsidR="00436B41" w:rsidRDefault="00D43EA5">
      <w:pPr>
        <w:pStyle w:val="28"/>
        <w:rPr>
          <w:rFonts w:asciiTheme="minorHAnsi" w:eastAsiaTheme="minorEastAsia" w:hAnsiTheme="minorHAnsi" w:cstheme="minorBidi"/>
          <w:noProof/>
          <w:sz w:val="22"/>
          <w:szCs w:val="22"/>
          <w:lang w:val="ru-RU" w:eastAsia="ru-RU"/>
        </w:rPr>
      </w:pPr>
      <w:hyperlink w:anchor="_Toc153284528" w:history="1">
        <w:r w:rsidR="00436B41" w:rsidRPr="004F294B">
          <w:rPr>
            <w:rStyle w:val="aff3"/>
            <w:noProof/>
            <w:lang w:val="ru-RU"/>
          </w:rPr>
          <w:t>5.1.</w:t>
        </w:r>
        <w:r w:rsidR="00436B41">
          <w:rPr>
            <w:rFonts w:asciiTheme="minorHAnsi" w:eastAsiaTheme="minorEastAsia" w:hAnsiTheme="minorHAnsi" w:cstheme="minorBidi"/>
            <w:noProof/>
            <w:sz w:val="22"/>
            <w:szCs w:val="22"/>
            <w:lang w:val="ru-RU" w:eastAsia="ru-RU"/>
          </w:rPr>
          <w:tab/>
        </w:r>
        <w:r w:rsidR="00436B41" w:rsidRPr="004F294B">
          <w:rPr>
            <w:rStyle w:val="aff3"/>
            <w:noProof/>
            <w:lang w:val="ru-RU"/>
          </w:rPr>
          <w:t>Права участников</w:t>
        </w:r>
        <w:r w:rsidR="00436B41">
          <w:rPr>
            <w:noProof/>
            <w:webHidden/>
          </w:rPr>
          <w:tab/>
        </w:r>
        <w:r w:rsidR="00436B41">
          <w:rPr>
            <w:noProof/>
            <w:webHidden/>
          </w:rPr>
          <w:fldChar w:fldCharType="begin"/>
        </w:r>
        <w:r w:rsidR="00436B41">
          <w:rPr>
            <w:noProof/>
            <w:webHidden/>
          </w:rPr>
          <w:instrText xml:space="preserve"> PAGEREF _Toc153284528 \h </w:instrText>
        </w:r>
        <w:r w:rsidR="00436B41">
          <w:rPr>
            <w:noProof/>
            <w:webHidden/>
          </w:rPr>
        </w:r>
        <w:r w:rsidR="00436B41">
          <w:rPr>
            <w:noProof/>
            <w:webHidden/>
          </w:rPr>
          <w:fldChar w:fldCharType="separate"/>
        </w:r>
        <w:r w:rsidR="00436B41">
          <w:rPr>
            <w:noProof/>
            <w:webHidden/>
          </w:rPr>
          <w:t>13</w:t>
        </w:r>
        <w:r w:rsidR="00436B41">
          <w:rPr>
            <w:noProof/>
            <w:webHidden/>
          </w:rPr>
          <w:fldChar w:fldCharType="end"/>
        </w:r>
      </w:hyperlink>
    </w:p>
    <w:p w14:paraId="0485C7D6" w14:textId="0D31CBD2" w:rsidR="00436B41" w:rsidRDefault="00D43EA5">
      <w:pPr>
        <w:pStyle w:val="28"/>
        <w:rPr>
          <w:rFonts w:asciiTheme="minorHAnsi" w:eastAsiaTheme="minorEastAsia" w:hAnsiTheme="minorHAnsi" w:cstheme="minorBidi"/>
          <w:noProof/>
          <w:sz w:val="22"/>
          <w:szCs w:val="22"/>
          <w:lang w:val="ru-RU" w:eastAsia="ru-RU"/>
        </w:rPr>
      </w:pPr>
      <w:hyperlink w:anchor="_Toc153284529" w:history="1">
        <w:r w:rsidR="00436B41" w:rsidRPr="004F294B">
          <w:rPr>
            <w:rStyle w:val="aff3"/>
            <w:noProof/>
            <w:lang w:val="ru-RU"/>
          </w:rPr>
          <w:t>5.2.</w:t>
        </w:r>
        <w:r w:rsidR="00436B41">
          <w:rPr>
            <w:rFonts w:asciiTheme="minorHAnsi" w:eastAsiaTheme="minorEastAsia" w:hAnsiTheme="minorHAnsi" w:cstheme="minorBidi"/>
            <w:noProof/>
            <w:sz w:val="22"/>
            <w:szCs w:val="22"/>
            <w:lang w:val="ru-RU" w:eastAsia="ru-RU"/>
          </w:rPr>
          <w:tab/>
        </w:r>
        <w:r w:rsidR="00436B41" w:rsidRPr="004F294B">
          <w:rPr>
            <w:rStyle w:val="aff3"/>
            <w:noProof/>
            <w:lang w:val="ru-RU"/>
          </w:rPr>
          <w:t>Формат запроса и ответа на получение извещений о начислении по УИН с указанием дополнительных параметров (при необходимости)</w:t>
        </w:r>
        <w:r w:rsidR="00436B41">
          <w:rPr>
            <w:noProof/>
            <w:webHidden/>
          </w:rPr>
          <w:tab/>
        </w:r>
        <w:r w:rsidR="00436B41">
          <w:rPr>
            <w:noProof/>
            <w:webHidden/>
          </w:rPr>
          <w:fldChar w:fldCharType="begin"/>
        </w:r>
        <w:r w:rsidR="00436B41">
          <w:rPr>
            <w:noProof/>
            <w:webHidden/>
          </w:rPr>
          <w:instrText xml:space="preserve"> PAGEREF _Toc153284529 \h </w:instrText>
        </w:r>
        <w:r w:rsidR="00436B41">
          <w:rPr>
            <w:noProof/>
            <w:webHidden/>
          </w:rPr>
        </w:r>
        <w:r w:rsidR="00436B41">
          <w:rPr>
            <w:noProof/>
            <w:webHidden/>
          </w:rPr>
          <w:fldChar w:fldCharType="separate"/>
        </w:r>
        <w:r w:rsidR="00436B41">
          <w:rPr>
            <w:noProof/>
            <w:webHidden/>
          </w:rPr>
          <w:t>13</w:t>
        </w:r>
        <w:r w:rsidR="00436B41">
          <w:rPr>
            <w:noProof/>
            <w:webHidden/>
          </w:rPr>
          <w:fldChar w:fldCharType="end"/>
        </w:r>
      </w:hyperlink>
    </w:p>
    <w:p w14:paraId="1B501FF5" w14:textId="1CDE7F77" w:rsidR="00436B41" w:rsidRDefault="00D43EA5">
      <w:pPr>
        <w:pStyle w:val="28"/>
        <w:rPr>
          <w:rFonts w:asciiTheme="minorHAnsi" w:eastAsiaTheme="minorEastAsia" w:hAnsiTheme="minorHAnsi" w:cstheme="minorBidi"/>
          <w:noProof/>
          <w:sz w:val="22"/>
          <w:szCs w:val="22"/>
          <w:lang w:val="ru-RU" w:eastAsia="ru-RU"/>
        </w:rPr>
      </w:pPr>
      <w:hyperlink w:anchor="_Toc153284530" w:history="1">
        <w:r w:rsidR="00436B41" w:rsidRPr="004F294B">
          <w:rPr>
            <w:rStyle w:val="aff3"/>
            <w:noProof/>
            <w:lang w:val="ru-RU"/>
          </w:rPr>
          <w:t>5.3.</w:t>
        </w:r>
        <w:r w:rsidR="00436B41">
          <w:rPr>
            <w:rFonts w:asciiTheme="minorHAnsi" w:eastAsiaTheme="minorEastAsia" w:hAnsiTheme="minorHAnsi" w:cstheme="minorBidi"/>
            <w:noProof/>
            <w:sz w:val="22"/>
            <w:szCs w:val="22"/>
            <w:lang w:val="ru-RU" w:eastAsia="ru-RU"/>
          </w:rPr>
          <w:tab/>
        </w:r>
        <w:r w:rsidR="00436B41" w:rsidRPr="004F294B">
          <w:rPr>
            <w:rStyle w:val="aff3"/>
            <w:noProof/>
            <w:lang w:val="ru-RU"/>
          </w:rPr>
          <w:t>Формат запроса и ответа на получение дополнительной информации об административном правонарушении, зафиксированного специальными техническими средствами, работающими в автоматическом режиме по УИН</w:t>
        </w:r>
        <w:r w:rsidR="00436B41">
          <w:rPr>
            <w:noProof/>
            <w:webHidden/>
          </w:rPr>
          <w:tab/>
        </w:r>
        <w:r w:rsidR="00436B41">
          <w:rPr>
            <w:noProof/>
            <w:webHidden/>
          </w:rPr>
          <w:fldChar w:fldCharType="begin"/>
        </w:r>
        <w:r w:rsidR="00436B41">
          <w:rPr>
            <w:noProof/>
            <w:webHidden/>
          </w:rPr>
          <w:instrText xml:space="preserve"> PAGEREF _Toc153284530 \h </w:instrText>
        </w:r>
        <w:r w:rsidR="00436B41">
          <w:rPr>
            <w:noProof/>
            <w:webHidden/>
          </w:rPr>
        </w:r>
        <w:r w:rsidR="00436B41">
          <w:rPr>
            <w:noProof/>
            <w:webHidden/>
          </w:rPr>
          <w:fldChar w:fldCharType="separate"/>
        </w:r>
        <w:r w:rsidR="00436B41">
          <w:rPr>
            <w:noProof/>
            <w:webHidden/>
          </w:rPr>
          <w:t>60</w:t>
        </w:r>
        <w:r w:rsidR="00436B41">
          <w:rPr>
            <w:noProof/>
            <w:webHidden/>
          </w:rPr>
          <w:fldChar w:fldCharType="end"/>
        </w:r>
      </w:hyperlink>
    </w:p>
    <w:p w14:paraId="6BE6AADB" w14:textId="2B3D1C5D" w:rsidR="00436B41" w:rsidRDefault="00D43EA5">
      <w:pPr>
        <w:pStyle w:val="28"/>
        <w:rPr>
          <w:rFonts w:asciiTheme="minorHAnsi" w:eastAsiaTheme="minorEastAsia" w:hAnsiTheme="minorHAnsi" w:cstheme="minorBidi"/>
          <w:noProof/>
          <w:sz w:val="22"/>
          <w:szCs w:val="22"/>
          <w:lang w:val="ru-RU" w:eastAsia="ru-RU"/>
        </w:rPr>
      </w:pPr>
      <w:hyperlink w:anchor="_Toc153284531" w:history="1">
        <w:r w:rsidR="00436B41" w:rsidRPr="004F294B">
          <w:rPr>
            <w:rStyle w:val="aff3"/>
            <w:noProof/>
            <w:lang w:val="ru-RU"/>
          </w:rPr>
          <w:t>5.4.</w:t>
        </w:r>
        <w:r w:rsidR="00436B41">
          <w:rPr>
            <w:rFonts w:asciiTheme="minorHAnsi" w:eastAsiaTheme="minorEastAsia" w:hAnsiTheme="minorHAnsi" w:cstheme="minorBidi"/>
            <w:noProof/>
            <w:sz w:val="22"/>
            <w:szCs w:val="22"/>
            <w:lang w:val="ru-RU" w:eastAsia="ru-RU"/>
          </w:rPr>
          <w:tab/>
        </w:r>
        <w:r w:rsidR="00436B41" w:rsidRPr="004F294B">
          <w:rPr>
            <w:rStyle w:val="aff3"/>
            <w:noProof/>
            <w:lang w:val="ru-RU"/>
          </w:rPr>
          <w:t>Формат запроса и ответа на получение извещений о начислении по идентификатору плательщика с указанием дополнительных параметров (при необходимости)</w:t>
        </w:r>
        <w:r w:rsidR="00436B41">
          <w:rPr>
            <w:noProof/>
            <w:webHidden/>
          </w:rPr>
          <w:tab/>
        </w:r>
        <w:r w:rsidR="00436B41">
          <w:rPr>
            <w:noProof/>
            <w:webHidden/>
          </w:rPr>
          <w:fldChar w:fldCharType="begin"/>
        </w:r>
        <w:r w:rsidR="00436B41">
          <w:rPr>
            <w:noProof/>
            <w:webHidden/>
          </w:rPr>
          <w:instrText xml:space="preserve"> PAGEREF _Toc153284531 \h </w:instrText>
        </w:r>
        <w:r w:rsidR="00436B41">
          <w:rPr>
            <w:noProof/>
            <w:webHidden/>
          </w:rPr>
        </w:r>
        <w:r w:rsidR="00436B41">
          <w:rPr>
            <w:noProof/>
            <w:webHidden/>
          </w:rPr>
          <w:fldChar w:fldCharType="separate"/>
        </w:r>
        <w:r w:rsidR="00436B41">
          <w:rPr>
            <w:noProof/>
            <w:webHidden/>
          </w:rPr>
          <w:t>65</w:t>
        </w:r>
        <w:r w:rsidR="00436B41">
          <w:rPr>
            <w:noProof/>
            <w:webHidden/>
          </w:rPr>
          <w:fldChar w:fldCharType="end"/>
        </w:r>
      </w:hyperlink>
    </w:p>
    <w:p w14:paraId="0B357DE3" w14:textId="79839B87" w:rsidR="00436B41" w:rsidRDefault="00D43EA5">
      <w:pPr>
        <w:pStyle w:val="28"/>
        <w:rPr>
          <w:rFonts w:asciiTheme="minorHAnsi" w:eastAsiaTheme="minorEastAsia" w:hAnsiTheme="minorHAnsi" w:cstheme="minorBidi"/>
          <w:noProof/>
          <w:sz w:val="22"/>
          <w:szCs w:val="22"/>
          <w:lang w:val="ru-RU" w:eastAsia="ru-RU"/>
        </w:rPr>
      </w:pPr>
      <w:hyperlink w:anchor="_Toc153284532" w:history="1">
        <w:r w:rsidR="00436B41" w:rsidRPr="004F294B">
          <w:rPr>
            <w:rStyle w:val="aff3"/>
            <w:noProof/>
            <w:lang w:val="ru-RU"/>
          </w:rPr>
          <w:t>5.5.</w:t>
        </w:r>
        <w:r w:rsidR="00436B41">
          <w:rPr>
            <w:rFonts w:asciiTheme="minorHAnsi" w:eastAsiaTheme="minorEastAsia" w:hAnsiTheme="minorHAnsi" w:cstheme="minorBidi"/>
            <w:noProof/>
            <w:sz w:val="22"/>
            <w:szCs w:val="22"/>
            <w:lang w:val="ru-RU" w:eastAsia="ru-RU"/>
          </w:rPr>
          <w:tab/>
        </w:r>
        <w:r w:rsidR="00436B41" w:rsidRPr="004F294B">
          <w:rPr>
            <w:rStyle w:val="aff3"/>
            <w:noProof/>
            <w:lang w:val="ru-RU"/>
          </w:rPr>
          <w:t>Формат запроса и ответа на получение извещений о начислении по ИНН юридического лица с указанием дополнительных параметров (при необходимости)</w:t>
        </w:r>
        <w:r w:rsidR="00436B41">
          <w:rPr>
            <w:noProof/>
            <w:webHidden/>
          </w:rPr>
          <w:tab/>
        </w:r>
        <w:r w:rsidR="00436B41">
          <w:rPr>
            <w:noProof/>
            <w:webHidden/>
          </w:rPr>
          <w:fldChar w:fldCharType="begin"/>
        </w:r>
        <w:r w:rsidR="00436B41">
          <w:rPr>
            <w:noProof/>
            <w:webHidden/>
          </w:rPr>
          <w:instrText xml:space="preserve"> PAGEREF _Toc153284532 \h </w:instrText>
        </w:r>
        <w:r w:rsidR="00436B41">
          <w:rPr>
            <w:noProof/>
            <w:webHidden/>
          </w:rPr>
        </w:r>
        <w:r w:rsidR="00436B41">
          <w:rPr>
            <w:noProof/>
            <w:webHidden/>
          </w:rPr>
          <w:fldChar w:fldCharType="separate"/>
        </w:r>
        <w:r w:rsidR="00436B41">
          <w:rPr>
            <w:noProof/>
            <w:webHidden/>
          </w:rPr>
          <w:t>80</w:t>
        </w:r>
        <w:r w:rsidR="00436B41">
          <w:rPr>
            <w:noProof/>
            <w:webHidden/>
          </w:rPr>
          <w:fldChar w:fldCharType="end"/>
        </w:r>
      </w:hyperlink>
    </w:p>
    <w:p w14:paraId="1E2B175A" w14:textId="1E7219E4" w:rsidR="00436B41" w:rsidRDefault="00D43EA5">
      <w:pPr>
        <w:pStyle w:val="28"/>
        <w:rPr>
          <w:rFonts w:asciiTheme="minorHAnsi" w:eastAsiaTheme="minorEastAsia" w:hAnsiTheme="minorHAnsi" w:cstheme="minorBidi"/>
          <w:noProof/>
          <w:sz w:val="22"/>
          <w:szCs w:val="22"/>
          <w:lang w:val="ru-RU" w:eastAsia="ru-RU"/>
        </w:rPr>
      </w:pPr>
      <w:hyperlink w:anchor="_Toc153284533" w:history="1">
        <w:r w:rsidR="00436B41" w:rsidRPr="004F294B">
          <w:rPr>
            <w:rStyle w:val="aff3"/>
            <w:noProof/>
            <w:lang w:val="ru-RU"/>
          </w:rPr>
          <w:t>5.6.</w:t>
        </w:r>
        <w:r w:rsidR="00436B41">
          <w:rPr>
            <w:rFonts w:asciiTheme="minorHAnsi" w:eastAsiaTheme="minorEastAsia" w:hAnsiTheme="minorHAnsi" w:cstheme="minorBidi"/>
            <w:noProof/>
            <w:sz w:val="22"/>
            <w:szCs w:val="22"/>
            <w:lang w:val="ru-RU" w:eastAsia="ru-RU"/>
          </w:rPr>
          <w:tab/>
        </w:r>
        <w:r w:rsidR="00436B41" w:rsidRPr="004F294B">
          <w:rPr>
            <w:rStyle w:val="aff3"/>
            <w:noProof/>
            <w:lang w:val="ru-RU"/>
          </w:rPr>
          <w:t>Формат запроса и ответа на получение извещений о начислении за временной интервал с указанием дополнительных параметров (при необходимости)</w:t>
        </w:r>
        <w:r w:rsidR="00436B41">
          <w:rPr>
            <w:noProof/>
            <w:webHidden/>
          </w:rPr>
          <w:tab/>
        </w:r>
        <w:r w:rsidR="00436B41">
          <w:rPr>
            <w:noProof/>
            <w:webHidden/>
          </w:rPr>
          <w:fldChar w:fldCharType="begin"/>
        </w:r>
        <w:r w:rsidR="00436B41">
          <w:rPr>
            <w:noProof/>
            <w:webHidden/>
          </w:rPr>
          <w:instrText xml:space="preserve"> PAGEREF _Toc153284533 \h </w:instrText>
        </w:r>
        <w:r w:rsidR="00436B41">
          <w:rPr>
            <w:noProof/>
            <w:webHidden/>
          </w:rPr>
        </w:r>
        <w:r w:rsidR="00436B41">
          <w:rPr>
            <w:noProof/>
            <w:webHidden/>
          </w:rPr>
          <w:fldChar w:fldCharType="separate"/>
        </w:r>
        <w:r w:rsidR="00436B41">
          <w:rPr>
            <w:noProof/>
            <w:webHidden/>
          </w:rPr>
          <w:t>95</w:t>
        </w:r>
        <w:r w:rsidR="00436B41">
          <w:rPr>
            <w:noProof/>
            <w:webHidden/>
          </w:rPr>
          <w:fldChar w:fldCharType="end"/>
        </w:r>
      </w:hyperlink>
    </w:p>
    <w:p w14:paraId="762B9FC6" w14:textId="48E61B88" w:rsidR="00436B41" w:rsidRDefault="00D43EA5">
      <w:pPr>
        <w:pStyle w:val="28"/>
        <w:rPr>
          <w:rFonts w:asciiTheme="minorHAnsi" w:eastAsiaTheme="minorEastAsia" w:hAnsiTheme="minorHAnsi" w:cstheme="minorBidi"/>
          <w:noProof/>
          <w:sz w:val="22"/>
          <w:szCs w:val="22"/>
          <w:lang w:val="ru-RU" w:eastAsia="ru-RU"/>
        </w:rPr>
      </w:pPr>
      <w:hyperlink w:anchor="_Toc153284534" w:history="1">
        <w:r w:rsidR="00436B41" w:rsidRPr="004F294B">
          <w:rPr>
            <w:rStyle w:val="aff3"/>
            <w:noProof/>
            <w:lang w:val="ru-RU"/>
          </w:rPr>
          <w:t>5.7.</w:t>
        </w:r>
        <w:r w:rsidR="00436B41">
          <w:rPr>
            <w:rFonts w:asciiTheme="minorHAnsi" w:eastAsiaTheme="minorEastAsia" w:hAnsiTheme="minorHAnsi" w:cstheme="minorBidi"/>
            <w:noProof/>
            <w:sz w:val="22"/>
            <w:szCs w:val="22"/>
            <w:lang w:val="ru-RU" w:eastAsia="ru-RU"/>
          </w:rPr>
          <w:tab/>
        </w:r>
        <w:r w:rsidR="00436B41" w:rsidRPr="004F294B">
          <w:rPr>
            <w:rStyle w:val="aff3"/>
            <w:noProof/>
            <w:lang w:val="ru-RU"/>
          </w:rPr>
          <w:t>Формат запроса и ответа на получение извещений о приеме к исполнению распоряжений по УИН с указанием дополнительных параметров (при необходимости)</w:t>
        </w:r>
        <w:r w:rsidR="00436B41">
          <w:rPr>
            <w:noProof/>
            <w:webHidden/>
          </w:rPr>
          <w:tab/>
        </w:r>
        <w:r w:rsidR="00436B41">
          <w:rPr>
            <w:noProof/>
            <w:webHidden/>
          </w:rPr>
          <w:fldChar w:fldCharType="begin"/>
        </w:r>
        <w:r w:rsidR="00436B41">
          <w:rPr>
            <w:noProof/>
            <w:webHidden/>
          </w:rPr>
          <w:instrText xml:space="preserve"> PAGEREF _Toc153284534 \h </w:instrText>
        </w:r>
        <w:r w:rsidR="00436B41">
          <w:rPr>
            <w:noProof/>
            <w:webHidden/>
          </w:rPr>
        </w:r>
        <w:r w:rsidR="00436B41">
          <w:rPr>
            <w:noProof/>
            <w:webHidden/>
          </w:rPr>
          <w:fldChar w:fldCharType="separate"/>
        </w:r>
        <w:r w:rsidR="00436B41">
          <w:rPr>
            <w:noProof/>
            <w:webHidden/>
          </w:rPr>
          <w:t>110</w:t>
        </w:r>
        <w:r w:rsidR="00436B41">
          <w:rPr>
            <w:noProof/>
            <w:webHidden/>
          </w:rPr>
          <w:fldChar w:fldCharType="end"/>
        </w:r>
      </w:hyperlink>
    </w:p>
    <w:p w14:paraId="029D6518" w14:textId="52C2E838" w:rsidR="00436B41" w:rsidRDefault="00D43EA5">
      <w:pPr>
        <w:pStyle w:val="28"/>
        <w:rPr>
          <w:rFonts w:asciiTheme="minorHAnsi" w:eastAsiaTheme="minorEastAsia" w:hAnsiTheme="minorHAnsi" w:cstheme="minorBidi"/>
          <w:noProof/>
          <w:sz w:val="22"/>
          <w:szCs w:val="22"/>
          <w:lang w:val="ru-RU" w:eastAsia="ru-RU"/>
        </w:rPr>
      </w:pPr>
      <w:hyperlink w:anchor="_Toc153284535" w:history="1">
        <w:r w:rsidR="00436B41" w:rsidRPr="004F294B">
          <w:rPr>
            <w:rStyle w:val="aff3"/>
            <w:noProof/>
            <w:lang w:val="ru-RU"/>
          </w:rPr>
          <w:t>5.8.</w:t>
        </w:r>
        <w:r w:rsidR="00436B41">
          <w:rPr>
            <w:rFonts w:asciiTheme="minorHAnsi" w:eastAsiaTheme="minorEastAsia" w:hAnsiTheme="minorHAnsi" w:cstheme="minorBidi"/>
            <w:noProof/>
            <w:sz w:val="22"/>
            <w:szCs w:val="22"/>
            <w:lang w:val="ru-RU" w:eastAsia="ru-RU"/>
          </w:rPr>
          <w:tab/>
        </w:r>
        <w:r w:rsidR="00436B41" w:rsidRPr="004F294B">
          <w:rPr>
            <w:rStyle w:val="aff3"/>
            <w:noProof/>
            <w:lang w:val="ru-RU"/>
          </w:rPr>
          <w:t>Формат запроса и ответа на получение извещений о приеме к исполнению распоряжений по идентификатору плательщика с указанием дополнительных параметров (при необходимости)</w:t>
        </w:r>
        <w:r w:rsidR="00436B41">
          <w:rPr>
            <w:noProof/>
            <w:webHidden/>
          </w:rPr>
          <w:tab/>
        </w:r>
        <w:r w:rsidR="00436B41">
          <w:rPr>
            <w:noProof/>
            <w:webHidden/>
          </w:rPr>
          <w:fldChar w:fldCharType="begin"/>
        </w:r>
        <w:r w:rsidR="00436B41">
          <w:rPr>
            <w:noProof/>
            <w:webHidden/>
          </w:rPr>
          <w:instrText xml:space="preserve"> PAGEREF _Toc153284535 \h </w:instrText>
        </w:r>
        <w:r w:rsidR="00436B41">
          <w:rPr>
            <w:noProof/>
            <w:webHidden/>
          </w:rPr>
        </w:r>
        <w:r w:rsidR="00436B41">
          <w:rPr>
            <w:noProof/>
            <w:webHidden/>
          </w:rPr>
          <w:fldChar w:fldCharType="separate"/>
        </w:r>
        <w:r w:rsidR="00436B41">
          <w:rPr>
            <w:noProof/>
            <w:webHidden/>
          </w:rPr>
          <w:t>134</w:t>
        </w:r>
        <w:r w:rsidR="00436B41">
          <w:rPr>
            <w:noProof/>
            <w:webHidden/>
          </w:rPr>
          <w:fldChar w:fldCharType="end"/>
        </w:r>
      </w:hyperlink>
    </w:p>
    <w:p w14:paraId="6B3C0E6D" w14:textId="5950B0DD" w:rsidR="00436B41" w:rsidRDefault="00D43EA5">
      <w:pPr>
        <w:pStyle w:val="28"/>
        <w:rPr>
          <w:rFonts w:asciiTheme="minorHAnsi" w:eastAsiaTheme="minorEastAsia" w:hAnsiTheme="minorHAnsi" w:cstheme="minorBidi"/>
          <w:noProof/>
          <w:sz w:val="22"/>
          <w:szCs w:val="22"/>
          <w:lang w:val="ru-RU" w:eastAsia="ru-RU"/>
        </w:rPr>
      </w:pPr>
      <w:hyperlink w:anchor="_Toc153284536" w:history="1">
        <w:r w:rsidR="00436B41" w:rsidRPr="004F294B">
          <w:rPr>
            <w:rStyle w:val="aff3"/>
            <w:noProof/>
            <w:lang w:val="ru-RU"/>
          </w:rPr>
          <w:t>5.9.</w:t>
        </w:r>
        <w:r w:rsidR="00436B41">
          <w:rPr>
            <w:rFonts w:asciiTheme="minorHAnsi" w:eastAsiaTheme="minorEastAsia" w:hAnsiTheme="minorHAnsi" w:cstheme="minorBidi"/>
            <w:noProof/>
            <w:sz w:val="22"/>
            <w:szCs w:val="22"/>
            <w:lang w:val="ru-RU" w:eastAsia="ru-RU"/>
          </w:rPr>
          <w:tab/>
        </w:r>
        <w:r w:rsidR="00436B41" w:rsidRPr="004F294B">
          <w:rPr>
            <w:rStyle w:val="aff3"/>
            <w:noProof/>
            <w:lang w:val="ru-RU"/>
          </w:rPr>
          <w:t>Формат запроса и ответа на получение извещений о приеме к исполнению распоряжений по по ИНН юридического лица с указанием дополнительных параметров (при необходимости)</w:t>
        </w:r>
        <w:r w:rsidR="00436B41">
          <w:rPr>
            <w:noProof/>
            <w:webHidden/>
          </w:rPr>
          <w:tab/>
        </w:r>
        <w:r w:rsidR="00436B41">
          <w:rPr>
            <w:noProof/>
            <w:webHidden/>
          </w:rPr>
          <w:fldChar w:fldCharType="begin"/>
        </w:r>
        <w:r w:rsidR="00436B41">
          <w:rPr>
            <w:noProof/>
            <w:webHidden/>
          </w:rPr>
          <w:instrText xml:space="preserve"> PAGEREF _Toc153284536 \h </w:instrText>
        </w:r>
        <w:r w:rsidR="00436B41">
          <w:rPr>
            <w:noProof/>
            <w:webHidden/>
          </w:rPr>
        </w:r>
        <w:r w:rsidR="00436B41">
          <w:rPr>
            <w:noProof/>
            <w:webHidden/>
          </w:rPr>
          <w:fldChar w:fldCharType="separate"/>
        </w:r>
        <w:r w:rsidR="00436B41">
          <w:rPr>
            <w:noProof/>
            <w:webHidden/>
          </w:rPr>
          <w:t>143</w:t>
        </w:r>
        <w:r w:rsidR="00436B41">
          <w:rPr>
            <w:noProof/>
            <w:webHidden/>
          </w:rPr>
          <w:fldChar w:fldCharType="end"/>
        </w:r>
      </w:hyperlink>
    </w:p>
    <w:p w14:paraId="7A025B17" w14:textId="46AE98A4" w:rsidR="00436B41" w:rsidRDefault="00D43EA5">
      <w:pPr>
        <w:pStyle w:val="28"/>
        <w:rPr>
          <w:rFonts w:asciiTheme="minorHAnsi" w:eastAsiaTheme="minorEastAsia" w:hAnsiTheme="minorHAnsi" w:cstheme="minorBidi"/>
          <w:noProof/>
          <w:sz w:val="22"/>
          <w:szCs w:val="22"/>
          <w:lang w:val="ru-RU" w:eastAsia="ru-RU"/>
        </w:rPr>
      </w:pPr>
      <w:hyperlink w:anchor="_Toc153284537" w:history="1">
        <w:r w:rsidR="00436B41" w:rsidRPr="004F294B">
          <w:rPr>
            <w:rStyle w:val="aff3"/>
            <w:noProof/>
            <w:lang w:val="ru-RU"/>
          </w:rPr>
          <w:t>5.10.</w:t>
        </w:r>
        <w:r w:rsidR="00436B41">
          <w:rPr>
            <w:rFonts w:asciiTheme="minorHAnsi" w:eastAsiaTheme="minorEastAsia" w:hAnsiTheme="minorHAnsi" w:cstheme="minorBidi"/>
            <w:noProof/>
            <w:sz w:val="22"/>
            <w:szCs w:val="22"/>
            <w:lang w:val="ru-RU" w:eastAsia="ru-RU"/>
          </w:rPr>
          <w:tab/>
        </w:r>
        <w:r w:rsidR="00436B41" w:rsidRPr="004F294B">
          <w:rPr>
            <w:rStyle w:val="aff3"/>
            <w:noProof/>
            <w:lang w:val="ru-RU"/>
          </w:rPr>
          <w:t>Формат запроса и ответа на получение извещений о приеме к исполнению распоряжений по УПНО с указанием дополнительных параметров (при необходимости)</w:t>
        </w:r>
        <w:r w:rsidR="00436B41">
          <w:rPr>
            <w:noProof/>
            <w:webHidden/>
          </w:rPr>
          <w:tab/>
        </w:r>
        <w:r w:rsidR="00436B41">
          <w:rPr>
            <w:noProof/>
            <w:webHidden/>
          </w:rPr>
          <w:fldChar w:fldCharType="begin"/>
        </w:r>
        <w:r w:rsidR="00436B41">
          <w:rPr>
            <w:noProof/>
            <w:webHidden/>
          </w:rPr>
          <w:instrText xml:space="preserve"> PAGEREF _Toc153284537 \h </w:instrText>
        </w:r>
        <w:r w:rsidR="00436B41">
          <w:rPr>
            <w:noProof/>
            <w:webHidden/>
          </w:rPr>
        </w:r>
        <w:r w:rsidR="00436B41">
          <w:rPr>
            <w:noProof/>
            <w:webHidden/>
          </w:rPr>
          <w:fldChar w:fldCharType="separate"/>
        </w:r>
        <w:r w:rsidR="00436B41">
          <w:rPr>
            <w:noProof/>
            <w:webHidden/>
          </w:rPr>
          <w:t>152</w:t>
        </w:r>
        <w:r w:rsidR="00436B41">
          <w:rPr>
            <w:noProof/>
            <w:webHidden/>
          </w:rPr>
          <w:fldChar w:fldCharType="end"/>
        </w:r>
      </w:hyperlink>
    </w:p>
    <w:p w14:paraId="476D7D10" w14:textId="7E35688B" w:rsidR="00436B41" w:rsidRDefault="00D43EA5">
      <w:pPr>
        <w:pStyle w:val="28"/>
        <w:rPr>
          <w:rFonts w:asciiTheme="minorHAnsi" w:eastAsiaTheme="minorEastAsia" w:hAnsiTheme="minorHAnsi" w:cstheme="minorBidi"/>
          <w:noProof/>
          <w:sz w:val="22"/>
          <w:szCs w:val="22"/>
          <w:lang w:val="ru-RU" w:eastAsia="ru-RU"/>
        </w:rPr>
      </w:pPr>
      <w:hyperlink w:anchor="_Toc153284538" w:history="1">
        <w:r w:rsidR="00436B41" w:rsidRPr="004F294B">
          <w:rPr>
            <w:rStyle w:val="aff3"/>
            <w:noProof/>
            <w:lang w:val="ru-RU"/>
          </w:rPr>
          <w:t>5.11.</w:t>
        </w:r>
        <w:r w:rsidR="00436B41">
          <w:rPr>
            <w:rFonts w:asciiTheme="minorHAnsi" w:eastAsiaTheme="minorEastAsia" w:hAnsiTheme="minorHAnsi" w:cstheme="minorBidi"/>
            <w:noProof/>
            <w:sz w:val="22"/>
            <w:szCs w:val="22"/>
            <w:lang w:val="ru-RU" w:eastAsia="ru-RU"/>
          </w:rPr>
          <w:tab/>
        </w:r>
        <w:r w:rsidR="00436B41" w:rsidRPr="004F294B">
          <w:rPr>
            <w:rStyle w:val="aff3"/>
            <w:noProof/>
            <w:lang w:val="ru-RU"/>
          </w:rPr>
          <w:t>Формат запроса и ответа на получение извещений о приеме к исполнению распоряжений за интервал времени с указанием дополнительных параметров (при необходимости)</w:t>
        </w:r>
        <w:r w:rsidR="00436B41">
          <w:rPr>
            <w:noProof/>
            <w:webHidden/>
          </w:rPr>
          <w:tab/>
        </w:r>
        <w:r w:rsidR="00436B41">
          <w:rPr>
            <w:noProof/>
            <w:webHidden/>
          </w:rPr>
          <w:fldChar w:fldCharType="begin"/>
        </w:r>
        <w:r w:rsidR="00436B41">
          <w:rPr>
            <w:noProof/>
            <w:webHidden/>
          </w:rPr>
          <w:instrText xml:space="preserve"> PAGEREF _Toc153284538 \h </w:instrText>
        </w:r>
        <w:r w:rsidR="00436B41">
          <w:rPr>
            <w:noProof/>
            <w:webHidden/>
          </w:rPr>
        </w:r>
        <w:r w:rsidR="00436B41">
          <w:rPr>
            <w:noProof/>
            <w:webHidden/>
          </w:rPr>
          <w:fldChar w:fldCharType="separate"/>
        </w:r>
        <w:r w:rsidR="00436B41">
          <w:rPr>
            <w:noProof/>
            <w:webHidden/>
          </w:rPr>
          <w:t>158</w:t>
        </w:r>
        <w:r w:rsidR="00436B41">
          <w:rPr>
            <w:noProof/>
            <w:webHidden/>
          </w:rPr>
          <w:fldChar w:fldCharType="end"/>
        </w:r>
      </w:hyperlink>
    </w:p>
    <w:p w14:paraId="4E63A474" w14:textId="5D4845D2" w:rsidR="00436B41" w:rsidRDefault="00D43EA5">
      <w:pPr>
        <w:pStyle w:val="13"/>
        <w:rPr>
          <w:rFonts w:asciiTheme="minorHAnsi" w:eastAsiaTheme="minorEastAsia" w:hAnsiTheme="minorHAnsi" w:cstheme="minorBidi"/>
          <w:bCs w:val="0"/>
          <w:caps w:val="0"/>
          <w:sz w:val="22"/>
          <w:szCs w:val="22"/>
          <w:lang w:eastAsia="ru-RU"/>
        </w:rPr>
      </w:pPr>
      <w:hyperlink w:anchor="_Toc153284539" w:history="1">
        <w:r w:rsidR="00436B41" w:rsidRPr="004F294B">
          <w:rPr>
            <w:rStyle w:val="aff3"/>
          </w:rPr>
          <w:t>6.</w:t>
        </w:r>
        <w:r w:rsidR="00436B41">
          <w:rPr>
            <w:rFonts w:asciiTheme="minorHAnsi" w:eastAsiaTheme="minorEastAsia" w:hAnsiTheme="minorHAnsi" w:cstheme="minorBidi"/>
            <w:bCs w:val="0"/>
            <w:caps w:val="0"/>
            <w:sz w:val="22"/>
            <w:szCs w:val="22"/>
            <w:lang w:eastAsia="ru-RU"/>
          </w:rPr>
          <w:tab/>
        </w:r>
        <w:r w:rsidR="00436B41" w:rsidRPr="004F294B">
          <w:rPr>
            <w:rStyle w:val="aff3"/>
          </w:rPr>
          <w:t>Перечень контролей</w:t>
        </w:r>
        <w:r w:rsidR="00436B41">
          <w:rPr>
            <w:webHidden/>
          </w:rPr>
          <w:tab/>
        </w:r>
        <w:r w:rsidR="00436B41">
          <w:rPr>
            <w:webHidden/>
          </w:rPr>
          <w:fldChar w:fldCharType="begin"/>
        </w:r>
        <w:r w:rsidR="00436B41">
          <w:rPr>
            <w:webHidden/>
          </w:rPr>
          <w:instrText xml:space="preserve"> PAGEREF _Toc153284539 \h </w:instrText>
        </w:r>
        <w:r w:rsidR="00436B41">
          <w:rPr>
            <w:webHidden/>
          </w:rPr>
        </w:r>
        <w:r w:rsidR="00436B41">
          <w:rPr>
            <w:webHidden/>
          </w:rPr>
          <w:fldChar w:fldCharType="separate"/>
        </w:r>
        <w:r w:rsidR="00436B41">
          <w:rPr>
            <w:webHidden/>
          </w:rPr>
          <w:t>166</w:t>
        </w:r>
        <w:r w:rsidR="00436B41">
          <w:rPr>
            <w:webHidden/>
          </w:rPr>
          <w:fldChar w:fldCharType="end"/>
        </w:r>
      </w:hyperlink>
    </w:p>
    <w:p w14:paraId="5FA8E795" w14:textId="152DF30C" w:rsidR="00436B41" w:rsidRDefault="00D43EA5">
      <w:pPr>
        <w:pStyle w:val="13"/>
        <w:rPr>
          <w:rFonts w:asciiTheme="minorHAnsi" w:eastAsiaTheme="minorEastAsia" w:hAnsiTheme="minorHAnsi" w:cstheme="minorBidi"/>
          <w:bCs w:val="0"/>
          <w:caps w:val="0"/>
          <w:sz w:val="22"/>
          <w:szCs w:val="22"/>
          <w:lang w:eastAsia="ru-RU"/>
        </w:rPr>
      </w:pPr>
      <w:hyperlink w:anchor="_Toc153284540" w:history="1">
        <w:r w:rsidR="00436B41" w:rsidRPr="004F294B">
          <w:rPr>
            <w:rStyle w:val="aff3"/>
          </w:rPr>
          <w:t>7.</w:t>
        </w:r>
        <w:r w:rsidR="00436B41">
          <w:rPr>
            <w:rFonts w:asciiTheme="minorHAnsi" w:eastAsiaTheme="minorEastAsia" w:hAnsiTheme="minorHAnsi" w:cstheme="minorBidi"/>
            <w:bCs w:val="0"/>
            <w:caps w:val="0"/>
            <w:sz w:val="22"/>
            <w:szCs w:val="22"/>
            <w:lang w:eastAsia="ru-RU"/>
          </w:rPr>
          <w:tab/>
        </w:r>
        <w:r w:rsidR="00436B41" w:rsidRPr="004F294B">
          <w:rPr>
            <w:rStyle w:val="aff3"/>
          </w:rPr>
          <w:t>OpenAPI спецификация REST-сервиса ГИС ГМП</w:t>
        </w:r>
        <w:r w:rsidR="00436B41">
          <w:rPr>
            <w:webHidden/>
          </w:rPr>
          <w:tab/>
        </w:r>
        <w:r w:rsidR="00436B41">
          <w:rPr>
            <w:webHidden/>
          </w:rPr>
          <w:fldChar w:fldCharType="begin"/>
        </w:r>
        <w:r w:rsidR="00436B41">
          <w:rPr>
            <w:webHidden/>
          </w:rPr>
          <w:instrText xml:space="preserve"> PAGEREF _Toc153284540 \h </w:instrText>
        </w:r>
        <w:r w:rsidR="00436B41">
          <w:rPr>
            <w:webHidden/>
          </w:rPr>
        </w:r>
        <w:r w:rsidR="00436B41">
          <w:rPr>
            <w:webHidden/>
          </w:rPr>
          <w:fldChar w:fldCharType="separate"/>
        </w:r>
        <w:r w:rsidR="00436B41">
          <w:rPr>
            <w:webHidden/>
          </w:rPr>
          <w:t>168</w:t>
        </w:r>
        <w:r w:rsidR="00436B41">
          <w:rPr>
            <w:webHidden/>
          </w:rPr>
          <w:fldChar w:fldCharType="end"/>
        </w:r>
      </w:hyperlink>
    </w:p>
    <w:p w14:paraId="6DC9191E" w14:textId="13BD612B" w:rsidR="00436B41" w:rsidRDefault="00D43EA5">
      <w:pPr>
        <w:pStyle w:val="13"/>
        <w:rPr>
          <w:rFonts w:asciiTheme="minorHAnsi" w:eastAsiaTheme="minorEastAsia" w:hAnsiTheme="minorHAnsi" w:cstheme="minorBidi"/>
          <w:bCs w:val="0"/>
          <w:caps w:val="0"/>
          <w:sz w:val="22"/>
          <w:szCs w:val="22"/>
          <w:lang w:eastAsia="ru-RU"/>
        </w:rPr>
      </w:pPr>
      <w:hyperlink w:anchor="_Toc153284541" w:history="1">
        <w:r w:rsidR="00436B41" w:rsidRPr="004F294B">
          <w:rPr>
            <w:rStyle w:val="aff3"/>
          </w:rPr>
          <w:t>Приложение 1</w:t>
        </w:r>
        <w:r w:rsidR="00436B41">
          <w:rPr>
            <w:webHidden/>
          </w:rPr>
          <w:tab/>
        </w:r>
        <w:r w:rsidR="00436B41">
          <w:rPr>
            <w:webHidden/>
          </w:rPr>
          <w:fldChar w:fldCharType="begin"/>
        </w:r>
        <w:r w:rsidR="00436B41">
          <w:rPr>
            <w:webHidden/>
          </w:rPr>
          <w:instrText xml:space="preserve"> PAGEREF _Toc153284541 \h </w:instrText>
        </w:r>
        <w:r w:rsidR="00436B41">
          <w:rPr>
            <w:webHidden/>
          </w:rPr>
        </w:r>
        <w:r w:rsidR="00436B41">
          <w:rPr>
            <w:webHidden/>
          </w:rPr>
          <w:fldChar w:fldCharType="separate"/>
        </w:r>
        <w:r w:rsidR="00436B41">
          <w:rPr>
            <w:webHidden/>
          </w:rPr>
          <w:t>169</w:t>
        </w:r>
        <w:r w:rsidR="00436B41">
          <w:rPr>
            <w:webHidden/>
          </w:rPr>
          <w:fldChar w:fldCharType="end"/>
        </w:r>
      </w:hyperlink>
    </w:p>
    <w:p w14:paraId="56D57382" w14:textId="2A55C2F8" w:rsidR="00436B41" w:rsidRDefault="00D43EA5">
      <w:pPr>
        <w:pStyle w:val="28"/>
        <w:rPr>
          <w:rFonts w:asciiTheme="minorHAnsi" w:eastAsiaTheme="minorEastAsia" w:hAnsiTheme="minorHAnsi" w:cstheme="minorBidi"/>
          <w:noProof/>
          <w:sz w:val="22"/>
          <w:szCs w:val="22"/>
          <w:lang w:val="ru-RU" w:eastAsia="ru-RU"/>
        </w:rPr>
      </w:pPr>
      <w:hyperlink w:anchor="_Toc153284542" w:history="1">
        <w:r w:rsidR="00436B41" w:rsidRPr="004F294B">
          <w:rPr>
            <w:rStyle w:val="aff3"/>
            <w:noProof/>
          </w:rPr>
          <w:t>1.1</w:t>
        </w:r>
        <w:r w:rsidR="00436B41">
          <w:rPr>
            <w:rFonts w:asciiTheme="minorHAnsi" w:eastAsiaTheme="minorEastAsia" w:hAnsiTheme="minorHAnsi" w:cstheme="minorBidi"/>
            <w:noProof/>
            <w:sz w:val="22"/>
            <w:szCs w:val="22"/>
            <w:lang w:val="ru-RU" w:eastAsia="ru-RU"/>
          </w:rPr>
          <w:tab/>
        </w:r>
        <w:r w:rsidR="00436B41" w:rsidRPr="004F294B">
          <w:rPr>
            <w:rStyle w:val="aff3"/>
            <w:noProof/>
          </w:rPr>
          <w:t>Уникальный идентификатор начисления</w:t>
        </w:r>
        <w:r w:rsidR="00436B41">
          <w:rPr>
            <w:noProof/>
            <w:webHidden/>
          </w:rPr>
          <w:tab/>
        </w:r>
        <w:r w:rsidR="00436B41">
          <w:rPr>
            <w:noProof/>
            <w:webHidden/>
          </w:rPr>
          <w:fldChar w:fldCharType="begin"/>
        </w:r>
        <w:r w:rsidR="00436B41">
          <w:rPr>
            <w:noProof/>
            <w:webHidden/>
          </w:rPr>
          <w:instrText xml:space="preserve"> PAGEREF _Toc153284542 \h </w:instrText>
        </w:r>
        <w:r w:rsidR="00436B41">
          <w:rPr>
            <w:noProof/>
            <w:webHidden/>
          </w:rPr>
        </w:r>
        <w:r w:rsidR="00436B41">
          <w:rPr>
            <w:noProof/>
            <w:webHidden/>
          </w:rPr>
          <w:fldChar w:fldCharType="separate"/>
        </w:r>
        <w:r w:rsidR="00436B41">
          <w:rPr>
            <w:noProof/>
            <w:webHidden/>
          </w:rPr>
          <w:t>169</w:t>
        </w:r>
        <w:r w:rsidR="00436B41">
          <w:rPr>
            <w:noProof/>
            <w:webHidden/>
          </w:rPr>
          <w:fldChar w:fldCharType="end"/>
        </w:r>
      </w:hyperlink>
    </w:p>
    <w:p w14:paraId="55BD135F" w14:textId="5AE756C9" w:rsidR="00436B41" w:rsidRDefault="00D43EA5">
      <w:pPr>
        <w:pStyle w:val="3b"/>
        <w:rPr>
          <w:rFonts w:asciiTheme="minorHAnsi" w:eastAsiaTheme="minorEastAsia" w:hAnsiTheme="minorHAnsi" w:cstheme="minorBidi"/>
          <w:noProof/>
          <w:sz w:val="22"/>
          <w:szCs w:val="22"/>
        </w:rPr>
      </w:pPr>
      <w:hyperlink w:anchor="_Toc153284543" w:history="1">
        <w:r w:rsidR="00436B41" w:rsidRPr="004F294B">
          <w:rPr>
            <w:rStyle w:val="aff3"/>
            <w:noProof/>
          </w:rPr>
          <w:t>1.1.1</w:t>
        </w:r>
        <w:r w:rsidR="00436B41">
          <w:rPr>
            <w:rFonts w:asciiTheme="minorHAnsi" w:eastAsiaTheme="minorEastAsia" w:hAnsiTheme="minorHAnsi" w:cstheme="minorBidi"/>
            <w:noProof/>
            <w:sz w:val="22"/>
            <w:szCs w:val="22"/>
          </w:rPr>
          <w:tab/>
        </w:r>
        <w:r w:rsidR="00436B41" w:rsidRPr="004F294B">
          <w:rPr>
            <w:rStyle w:val="aff3"/>
            <w:noProof/>
          </w:rPr>
          <w:t>Структура УИН для АН и ГАН, являющихся федеральными органами государственной власти, для государственных внебюджетных фондов</w:t>
        </w:r>
        <w:r w:rsidR="00436B41">
          <w:rPr>
            <w:noProof/>
            <w:webHidden/>
          </w:rPr>
          <w:tab/>
        </w:r>
        <w:r w:rsidR="00436B41">
          <w:rPr>
            <w:noProof/>
            <w:webHidden/>
          </w:rPr>
          <w:fldChar w:fldCharType="begin"/>
        </w:r>
        <w:r w:rsidR="00436B41">
          <w:rPr>
            <w:noProof/>
            <w:webHidden/>
          </w:rPr>
          <w:instrText xml:space="preserve"> PAGEREF _Toc153284543 \h </w:instrText>
        </w:r>
        <w:r w:rsidR="00436B41">
          <w:rPr>
            <w:noProof/>
            <w:webHidden/>
          </w:rPr>
        </w:r>
        <w:r w:rsidR="00436B41">
          <w:rPr>
            <w:noProof/>
            <w:webHidden/>
          </w:rPr>
          <w:fldChar w:fldCharType="separate"/>
        </w:r>
        <w:r w:rsidR="00436B41">
          <w:rPr>
            <w:noProof/>
            <w:webHidden/>
          </w:rPr>
          <w:t>169</w:t>
        </w:r>
        <w:r w:rsidR="00436B41">
          <w:rPr>
            <w:noProof/>
            <w:webHidden/>
          </w:rPr>
          <w:fldChar w:fldCharType="end"/>
        </w:r>
      </w:hyperlink>
    </w:p>
    <w:p w14:paraId="519D18D9" w14:textId="634769BD" w:rsidR="00436B41" w:rsidRDefault="00D43EA5">
      <w:pPr>
        <w:pStyle w:val="3b"/>
        <w:rPr>
          <w:rFonts w:asciiTheme="minorHAnsi" w:eastAsiaTheme="minorEastAsia" w:hAnsiTheme="minorHAnsi" w:cstheme="minorBidi"/>
          <w:noProof/>
          <w:sz w:val="22"/>
          <w:szCs w:val="22"/>
        </w:rPr>
      </w:pPr>
      <w:hyperlink w:anchor="_Toc153284544" w:history="1">
        <w:r w:rsidR="00436B41" w:rsidRPr="004F294B">
          <w:rPr>
            <w:rStyle w:val="aff3"/>
            <w:noProof/>
          </w:rPr>
          <w:t>1.1.2</w:t>
        </w:r>
        <w:r w:rsidR="00436B41">
          <w:rPr>
            <w:rFonts w:asciiTheme="minorHAnsi" w:eastAsiaTheme="minorEastAsia" w:hAnsiTheme="minorHAnsi" w:cstheme="minorBidi"/>
            <w:noProof/>
            <w:sz w:val="22"/>
            <w:szCs w:val="22"/>
          </w:rPr>
          <w:tab/>
        </w:r>
        <w:r w:rsidR="00436B41" w:rsidRPr="004F294B">
          <w:rPr>
            <w:rStyle w:val="aff3"/>
            <w:noProof/>
          </w:rPr>
          <w:t>Структура УИН для АН и ГАН, являющихся органами государственной власти субъектов Российской Федерации, органами местного самоуправления, государственными (муниципальными) учреждениями, для Банка России</w:t>
        </w:r>
        <w:r w:rsidR="00436B41">
          <w:rPr>
            <w:noProof/>
            <w:webHidden/>
          </w:rPr>
          <w:tab/>
        </w:r>
        <w:r w:rsidR="00436B41">
          <w:rPr>
            <w:noProof/>
            <w:webHidden/>
          </w:rPr>
          <w:fldChar w:fldCharType="begin"/>
        </w:r>
        <w:r w:rsidR="00436B41">
          <w:rPr>
            <w:noProof/>
            <w:webHidden/>
          </w:rPr>
          <w:instrText xml:space="preserve"> PAGEREF _Toc153284544 \h </w:instrText>
        </w:r>
        <w:r w:rsidR="00436B41">
          <w:rPr>
            <w:noProof/>
            <w:webHidden/>
          </w:rPr>
        </w:r>
        <w:r w:rsidR="00436B41">
          <w:rPr>
            <w:noProof/>
            <w:webHidden/>
          </w:rPr>
          <w:fldChar w:fldCharType="separate"/>
        </w:r>
        <w:r w:rsidR="00436B41">
          <w:rPr>
            <w:noProof/>
            <w:webHidden/>
          </w:rPr>
          <w:t>169</w:t>
        </w:r>
        <w:r w:rsidR="00436B41">
          <w:rPr>
            <w:noProof/>
            <w:webHidden/>
          </w:rPr>
          <w:fldChar w:fldCharType="end"/>
        </w:r>
      </w:hyperlink>
    </w:p>
    <w:p w14:paraId="12CF27E8" w14:textId="23ECE388" w:rsidR="00436B41" w:rsidRDefault="00D43EA5">
      <w:pPr>
        <w:pStyle w:val="3b"/>
        <w:rPr>
          <w:rFonts w:asciiTheme="minorHAnsi" w:eastAsiaTheme="minorEastAsia" w:hAnsiTheme="minorHAnsi" w:cstheme="minorBidi"/>
          <w:noProof/>
          <w:sz w:val="22"/>
          <w:szCs w:val="22"/>
        </w:rPr>
      </w:pPr>
      <w:hyperlink w:anchor="_Toc153284545" w:history="1">
        <w:r w:rsidR="00436B41" w:rsidRPr="004F294B">
          <w:rPr>
            <w:rStyle w:val="aff3"/>
            <w:noProof/>
          </w:rPr>
          <w:t>1.1.3</w:t>
        </w:r>
        <w:r w:rsidR="00436B41">
          <w:rPr>
            <w:rFonts w:asciiTheme="minorHAnsi" w:eastAsiaTheme="minorEastAsia" w:hAnsiTheme="minorHAnsi" w:cstheme="minorBidi"/>
            <w:noProof/>
            <w:sz w:val="22"/>
            <w:szCs w:val="22"/>
          </w:rPr>
          <w:tab/>
        </w:r>
        <w:r w:rsidR="00436B41" w:rsidRPr="004F294B">
          <w:rPr>
            <w:rStyle w:val="aff3"/>
            <w:noProof/>
          </w:rPr>
          <w:t>Правила расчета контрольного разряда УИН</w:t>
        </w:r>
        <w:r w:rsidR="00436B41">
          <w:rPr>
            <w:noProof/>
            <w:webHidden/>
          </w:rPr>
          <w:tab/>
        </w:r>
        <w:r w:rsidR="00436B41">
          <w:rPr>
            <w:noProof/>
            <w:webHidden/>
          </w:rPr>
          <w:fldChar w:fldCharType="begin"/>
        </w:r>
        <w:r w:rsidR="00436B41">
          <w:rPr>
            <w:noProof/>
            <w:webHidden/>
          </w:rPr>
          <w:instrText xml:space="preserve"> PAGEREF _Toc153284545 \h </w:instrText>
        </w:r>
        <w:r w:rsidR="00436B41">
          <w:rPr>
            <w:noProof/>
            <w:webHidden/>
          </w:rPr>
        </w:r>
        <w:r w:rsidR="00436B41">
          <w:rPr>
            <w:noProof/>
            <w:webHidden/>
          </w:rPr>
          <w:fldChar w:fldCharType="separate"/>
        </w:r>
        <w:r w:rsidR="00436B41">
          <w:rPr>
            <w:noProof/>
            <w:webHidden/>
          </w:rPr>
          <w:t>169</w:t>
        </w:r>
        <w:r w:rsidR="00436B41">
          <w:rPr>
            <w:noProof/>
            <w:webHidden/>
          </w:rPr>
          <w:fldChar w:fldCharType="end"/>
        </w:r>
      </w:hyperlink>
    </w:p>
    <w:p w14:paraId="303AB86A" w14:textId="7513A10F" w:rsidR="00436B41" w:rsidRDefault="00D43EA5">
      <w:pPr>
        <w:pStyle w:val="28"/>
        <w:rPr>
          <w:rFonts w:asciiTheme="minorHAnsi" w:eastAsiaTheme="minorEastAsia" w:hAnsiTheme="minorHAnsi" w:cstheme="minorBidi"/>
          <w:noProof/>
          <w:sz w:val="22"/>
          <w:szCs w:val="22"/>
          <w:lang w:val="ru-RU" w:eastAsia="ru-RU"/>
        </w:rPr>
      </w:pPr>
      <w:hyperlink w:anchor="_Toc153284546" w:history="1">
        <w:r w:rsidR="00436B41" w:rsidRPr="004F294B">
          <w:rPr>
            <w:rStyle w:val="aff3"/>
            <w:noProof/>
          </w:rPr>
          <w:t>1.2</w:t>
        </w:r>
        <w:r w:rsidR="00436B41">
          <w:rPr>
            <w:rFonts w:asciiTheme="minorHAnsi" w:eastAsiaTheme="minorEastAsia" w:hAnsiTheme="minorHAnsi" w:cstheme="minorBidi"/>
            <w:noProof/>
            <w:sz w:val="22"/>
            <w:szCs w:val="22"/>
            <w:lang w:val="ru-RU" w:eastAsia="ru-RU"/>
          </w:rPr>
          <w:tab/>
        </w:r>
        <w:r w:rsidR="00436B41" w:rsidRPr="004F294B">
          <w:rPr>
            <w:rStyle w:val="aff3"/>
            <w:noProof/>
          </w:rPr>
          <w:t>Идентификатор плательщика</w:t>
        </w:r>
        <w:r w:rsidR="00436B41">
          <w:rPr>
            <w:noProof/>
            <w:webHidden/>
          </w:rPr>
          <w:tab/>
        </w:r>
        <w:r w:rsidR="00436B41">
          <w:rPr>
            <w:noProof/>
            <w:webHidden/>
          </w:rPr>
          <w:fldChar w:fldCharType="begin"/>
        </w:r>
        <w:r w:rsidR="00436B41">
          <w:rPr>
            <w:noProof/>
            <w:webHidden/>
          </w:rPr>
          <w:instrText xml:space="preserve"> PAGEREF _Toc153284546 \h </w:instrText>
        </w:r>
        <w:r w:rsidR="00436B41">
          <w:rPr>
            <w:noProof/>
            <w:webHidden/>
          </w:rPr>
        </w:r>
        <w:r w:rsidR="00436B41">
          <w:rPr>
            <w:noProof/>
            <w:webHidden/>
          </w:rPr>
          <w:fldChar w:fldCharType="separate"/>
        </w:r>
        <w:r w:rsidR="00436B41">
          <w:rPr>
            <w:noProof/>
            <w:webHidden/>
          </w:rPr>
          <w:t>170</w:t>
        </w:r>
        <w:r w:rsidR="00436B41">
          <w:rPr>
            <w:noProof/>
            <w:webHidden/>
          </w:rPr>
          <w:fldChar w:fldCharType="end"/>
        </w:r>
      </w:hyperlink>
    </w:p>
    <w:p w14:paraId="57C178C6" w14:textId="35B79DD8" w:rsidR="00436B41" w:rsidRDefault="00D43EA5">
      <w:pPr>
        <w:pStyle w:val="3b"/>
        <w:rPr>
          <w:rFonts w:asciiTheme="minorHAnsi" w:eastAsiaTheme="minorEastAsia" w:hAnsiTheme="minorHAnsi" w:cstheme="minorBidi"/>
          <w:noProof/>
          <w:sz w:val="22"/>
          <w:szCs w:val="22"/>
        </w:rPr>
      </w:pPr>
      <w:hyperlink w:anchor="_Toc153284547" w:history="1">
        <w:r w:rsidR="00436B41" w:rsidRPr="004F294B">
          <w:rPr>
            <w:rStyle w:val="aff3"/>
            <w:noProof/>
          </w:rPr>
          <w:t>1.2.1</w:t>
        </w:r>
        <w:r w:rsidR="00436B41">
          <w:rPr>
            <w:rFonts w:asciiTheme="minorHAnsi" w:eastAsiaTheme="minorEastAsia" w:hAnsiTheme="minorHAnsi" w:cstheme="minorBidi"/>
            <w:noProof/>
            <w:sz w:val="22"/>
            <w:szCs w:val="22"/>
          </w:rPr>
          <w:tab/>
        </w:r>
        <w:r w:rsidR="00436B41" w:rsidRPr="004F294B">
          <w:rPr>
            <w:rStyle w:val="aff3"/>
            <w:noProof/>
          </w:rPr>
          <w:t>Список кодов документов, допустимых к использованию при формировании идентификатора плательщика ФЛ</w:t>
        </w:r>
        <w:r w:rsidR="00436B41">
          <w:rPr>
            <w:noProof/>
            <w:webHidden/>
          </w:rPr>
          <w:tab/>
        </w:r>
        <w:r w:rsidR="00436B41">
          <w:rPr>
            <w:noProof/>
            <w:webHidden/>
          </w:rPr>
          <w:fldChar w:fldCharType="begin"/>
        </w:r>
        <w:r w:rsidR="00436B41">
          <w:rPr>
            <w:noProof/>
            <w:webHidden/>
          </w:rPr>
          <w:instrText xml:space="preserve"> PAGEREF _Toc153284547 \h </w:instrText>
        </w:r>
        <w:r w:rsidR="00436B41">
          <w:rPr>
            <w:noProof/>
            <w:webHidden/>
          </w:rPr>
        </w:r>
        <w:r w:rsidR="00436B41">
          <w:rPr>
            <w:noProof/>
            <w:webHidden/>
          </w:rPr>
          <w:fldChar w:fldCharType="separate"/>
        </w:r>
        <w:r w:rsidR="00436B41">
          <w:rPr>
            <w:noProof/>
            <w:webHidden/>
          </w:rPr>
          <w:t>171</w:t>
        </w:r>
        <w:r w:rsidR="00436B41">
          <w:rPr>
            <w:noProof/>
            <w:webHidden/>
          </w:rPr>
          <w:fldChar w:fldCharType="end"/>
        </w:r>
      </w:hyperlink>
    </w:p>
    <w:p w14:paraId="34431B99" w14:textId="78A05C7C" w:rsidR="00436B41" w:rsidRDefault="00D43EA5">
      <w:pPr>
        <w:pStyle w:val="28"/>
        <w:rPr>
          <w:rFonts w:asciiTheme="minorHAnsi" w:eastAsiaTheme="minorEastAsia" w:hAnsiTheme="minorHAnsi" w:cstheme="minorBidi"/>
          <w:noProof/>
          <w:sz w:val="22"/>
          <w:szCs w:val="22"/>
          <w:lang w:val="ru-RU" w:eastAsia="ru-RU"/>
        </w:rPr>
      </w:pPr>
      <w:hyperlink w:anchor="_Toc153284548" w:history="1">
        <w:r w:rsidR="00436B41" w:rsidRPr="004F294B">
          <w:rPr>
            <w:rStyle w:val="aff3"/>
            <w:noProof/>
          </w:rPr>
          <w:t>1.3</w:t>
        </w:r>
        <w:r w:rsidR="00436B41">
          <w:rPr>
            <w:rFonts w:asciiTheme="minorHAnsi" w:eastAsiaTheme="minorEastAsia" w:hAnsiTheme="minorHAnsi" w:cstheme="minorBidi"/>
            <w:noProof/>
            <w:sz w:val="22"/>
            <w:szCs w:val="22"/>
            <w:lang w:val="ru-RU" w:eastAsia="ru-RU"/>
          </w:rPr>
          <w:tab/>
        </w:r>
        <w:r w:rsidR="00436B41" w:rsidRPr="004F294B">
          <w:rPr>
            <w:rStyle w:val="aff3"/>
            <w:noProof/>
          </w:rPr>
          <w:t>Уникальный присваиваемый номер операции</w:t>
        </w:r>
        <w:r w:rsidR="00436B41">
          <w:rPr>
            <w:noProof/>
            <w:webHidden/>
          </w:rPr>
          <w:tab/>
        </w:r>
        <w:r w:rsidR="00436B41">
          <w:rPr>
            <w:noProof/>
            <w:webHidden/>
          </w:rPr>
          <w:fldChar w:fldCharType="begin"/>
        </w:r>
        <w:r w:rsidR="00436B41">
          <w:rPr>
            <w:noProof/>
            <w:webHidden/>
          </w:rPr>
          <w:instrText xml:space="preserve"> PAGEREF _Toc153284548 \h </w:instrText>
        </w:r>
        <w:r w:rsidR="00436B41">
          <w:rPr>
            <w:noProof/>
            <w:webHidden/>
          </w:rPr>
        </w:r>
        <w:r w:rsidR="00436B41">
          <w:rPr>
            <w:noProof/>
            <w:webHidden/>
          </w:rPr>
          <w:fldChar w:fldCharType="separate"/>
        </w:r>
        <w:r w:rsidR="00436B41">
          <w:rPr>
            <w:noProof/>
            <w:webHidden/>
          </w:rPr>
          <w:t>172</w:t>
        </w:r>
        <w:r w:rsidR="00436B41">
          <w:rPr>
            <w:noProof/>
            <w:webHidden/>
          </w:rPr>
          <w:fldChar w:fldCharType="end"/>
        </w:r>
      </w:hyperlink>
    </w:p>
    <w:p w14:paraId="0D8683FE" w14:textId="2134D912" w:rsidR="00436B41" w:rsidRDefault="00D43EA5">
      <w:pPr>
        <w:pStyle w:val="3b"/>
        <w:rPr>
          <w:rFonts w:asciiTheme="minorHAnsi" w:eastAsiaTheme="minorEastAsia" w:hAnsiTheme="minorHAnsi" w:cstheme="minorBidi"/>
          <w:noProof/>
          <w:sz w:val="22"/>
          <w:szCs w:val="22"/>
        </w:rPr>
      </w:pPr>
      <w:hyperlink w:anchor="_Toc153284549" w:history="1">
        <w:r w:rsidR="00436B41" w:rsidRPr="004F294B">
          <w:rPr>
            <w:rStyle w:val="aff3"/>
            <w:noProof/>
          </w:rPr>
          <w:t>1.3.1</w:t>
        </w:r>
        <w:r w:rsidR="00436B41">
          <w:rPr>
            <w:rFonts w:asciiTheme="minorHAnsi" w:eastAsiaTheme="minorEastAsia" w:hAnsiTheme="minorHAnsi" w:cstheme="minorBidi"/>
            <w:noProof/>
            <w:sz w:val="22"/>
            <w:szCs w:val="22"/>
          </w:rPr>
          <w:tab/>
        </w:r>
        <w:r w:rsidR="00436B41" w:rsidRPr="004F294B">
          <w:rPr>
            <w:rStyle w:val="aff3"/>
            <w:noProof/>
          </w:rPr>
          <w:t>Структура УПНО для кредитных организаций</w:t>
        </w:r>
        <w:r w:rsidR="00436B41">
          <w:rPr>
            <w:noProof/>
            <w:webHidden/>
          </w:rPr>
          <w:tab/>
        </w:r>
        <w:r w:rsidR="00436B41">
          <w:rPr>
            <w:noProof/>
            <w:webHidden/>
          </w:rPr>
          <w:fldChar w:fldCharType="begin"/>
        </w:r>
        <w:r w:rsidR="00436B41">
          <w:rPr>
            <w:noProof/>
            <w:webHidden/>
          </w:rPr>
          <w:instrText xml:space="preserve"> PAGEREF _Toc153284549 \h </w:instrText>
        </w:r>
        <w:r w:rsidR="00436B41">
          <w:rPr>
            <w:noProof/>
            <w:webHidden/>
          </w:rPr>
        </w:r>
        <w:r w:rsidR="00436B41">
          <w:rPr>
            <w:noProof/>
            <w:webHidden/>
          </w:rPr>
          <w:fldChar w:fldCharType="separate"/>
        </w:r>
        <w:r w:rsidR="00436B41">
          <w:rPr>
            <w:noProof/>
            <w:webHidden/>
          </w:rPr>
          <w:t>172</w:t>
        </w:r>
        <w:r w:rsidR="00436B41">
          <w:rPr>
            <w:noProof/>
            <w:webHidden/>
          </w:rPr>
          <w:fldChar w:fldCharType="end"/>
        </w:r>
      </w:hyperlink>
    </w:p>
    <w:p w14:paraId="7C825EB8" w14:textId="21BE5687" w:rsidR="00436B41" w:rsidRDefault="00D43EA5">
      <w:pPr>
        <w:pStyle w:val="3b"/>
        <w:rPr>
          <w:rFonts w:asciiTheme="minorHAnsi" w:eastAsiaTheme="minorEastAsia" w:hAnsiTheme="minorHAnsi" w:cstheme="minorBidi"/>
          <w:noProof/>
          <w:sz w:val="22"/>
          <w:szCs w:val="22"/>
        </w:rPr>
      </w:pPr>
      <w:hyperlink w:anchor="_Toc153284550" w:history="1">
        <w:r w:rsidR="00436B41" w:rsidRPr="004F294B">
          <w:rPr>
            <w:rStyle w:val="aff3"/>
            <w:noProof/>
          </w:rPr>
          <w:t>1.3.2</w:t>
        </w:r>
        <w:r w:rsidR="00436B41">
          <w:rPr>
            <w:rFonts w:asciiTheme="minorHAnsi" w:eastAsiaTheme="minorEastAsia" w:hAnsiTheme="minorHAnsi" w:cstheme="minorBidi"/>
            <w:noProof/>
            <w:sz w:val="22"/>
            <w:szCs w:val="22"/>
          </w:rPr>
          <w:tab/>
        </w:r>
        <w:r w:rsidR="00436B41" w:rsidRPr="004F294B">
          <w:rPr>
            <w:rStyle w:val="aff3"/>
            <w:noProof/>
          </w:rPr>
          <w:t>Структура УПНО для территориальных органов Федерального казначейства</w:t>
        </w:r>
        <w:r w:rsidR="00436B41">
          <w:rPr>
            <w:noProof/>
            <w:webHidden/>
          </w:rPr>
          <w:tab/>
        </w:r>
        <w:r w:rsidR="00436B41">
          <w:rPr>
            <w:noProof/>
            <w:webHidden/>
          </w:rPr>
          <w:fldChar w:fldCharType="begin"/>
        </w:r>
        <w:r w:rsidR="00436B41">
          <w:rPr>
            <w:noProof/>
            <w:webHidden/>
          </w:rPr>
          <w:instrText xml:space="preserve"> PAGEREF _Toc153284550 \h </w:instrText>
        </w:r>
        <w:r w:rsidR="00436B41">
          <w:rPr>
            <w:noProof/>
            <w:webHidden/>
          </w:rPr>
        </w:r>
        <w:r w:rsidR="00436B41">
          <w:rPr>
            <w:noProof/>
            <w:webHidden/>
          </w:rPr>
          <w:fldChar w:fldCharType="separate"/>
        </w:r>
        <w:r w:rsidR="00436B41">
          <w:rPr>
            <w:noProof/>
            <w:webHidden/>
          </w:rPr>
          <w:t>173</w:t>
        </w:r>
        <w:r w:rsidR="00436B41">
          <w:rPr>
            <w:noProof/>
            <w:webHidden/>
          </w:rPr>
          <w:fldChar w:fldCharType="end"/>
        </w:r>
      </w:hyperlink>
    </w:p>
    <w:p w14:paraId="3078A292" w14:textId="4CFA1FCB" w:rsidR="00436B41" w:rsidRDefault="00D43EA5">
      <w:pPr>
        <w:pStyle w:val="3b"/>
        <w:rPr>
          <w:rFonts w:asciiTheme="minorHAnsi" w:eastAsiaTheme="minorEastAsia" w:hAnsiTheme="minorHAnsi" w:cstheme="minorBidi"/>
          <w:noProof/>
          <w:sz w:val="22"/>
          <w:szCs w:val="22"/>
        </w:rPr>
      </w:pPr>
      <w:hyperlink w:anchor="_Toc153284551" w:history="1">
        <w:r w:rsidR="00436B41" w:rsidRPr="004F294B">
          <w:rPr>
            <w:rStyle w:val="aff3"/>
            <w:noProof/>
          </w:rPr>
          <w:t>1.3.3</w:t>
        </w:r>
        <w:r w:rsidR="00436B41">
          <w:rPr>
            <w:rFonts w:asciiTheme="minorHAnsi" w:eastAsiaTheme="minorEastAsia" w:hAnsiTheme="minorHAnsi" w:cstheme="minorBidi"/>
            <w:noProof/>
            <w:sz w:val="22"/>
            <w:szCs w:val="22"/>
          </w:rPr>
          <w:tab/>
        </w:r>
        <w:r w:rsidR="00436B41" w:rsidRPr="004F294B">
          <w:rPr>
            <w:rStyle w:val="aff3"/>
            <w:noProof/>
          </w:rPr>
          <w:t>Структура УПНО для иных участников, принимающих платежи</w:t>
        </w:r>
        <w:r w:rsidR="00436B41">
          <w:rPr>
            <w:noProof/>
            <w:webHidden/>
          </w:rPr>
          <w:tab/>
        </w:r>
        <w:r w:rsidR="00436B41">
          <w:rPr>
            <w:noProof/>
            <w:webHidden/>
          </w:rPr>
          <w:fldChar w:fldCharType="begin"/>
        </w:r>
        <w:r w:rsidR="00436B41">
          <w:rPr>
            <w:noProof/>
            <w:webHidden/>
          </w:rPr>
          <w:instrText xml:space="preserve"> PAGEREF _Toc153284551 \h </w:instrText>
        </w:r>
        <w:r w:rsidR="00436B41">
          <w:rPr>
            <w:noProof/>
            <w:webHidden/>
          </w:rPr>
        </w:r>
        <w:r w:rsidR="00436B41">
          <w:rPr>
            <w:noProof/>
            <w:webHidden/>
          </w:rPr>
          <w:fldChar w:fldCharType="separate"/>
        </w:r>
        <w:r w:rsidR="00436B41">
          <w:rPr>
            <w:noProof/>
            <w:webHidden/>
          </w:rPr>
          <w:t>173</w:t>
        </w:r>
        <w:r w:rsidR="00436B41">
          <w:rPr>
            <w:noProof/>
            <w:webHidden/>
          </w:rPr>
          <w:fldChar w:fldCharType="end"/>
        </w:r>
      </w:hyperlink>
    </w:p>
    <w:p w14:paraId="4F3F9292" w14:textId="1F0179E8" w:rsidR="0095392A" w:rsidRPr="00F932E3" w:rsidRDefault="00465855" w:rsidP="00465855">
      <w:pPr>
        <w:pStyle w:val="afd"/>
        <w:tabs>
          <w:tab w:val="right" w:leader="dot" w:pos="9540"/>
        </w:tabs>
        <w:spacing w:line="240" w:lineRule="auto"/>
        <w:jc w:val="both"/>
        <w:outlineLvl w:val="9"/>
        <w:rPr>
          <w:rFonts w:ascii="Times New Roman" w:hAnsi="Times New Roman"/>
          <w:b w:val="0"/>
          <w:sz w:val="24"/>
          <w:szCs w:val="24"/>
        </w:rPr>
        <w:sectPr w:rsidR="0095392A" w:rsidRPr="00F932E3" w:rsidSect="003D5E40">
          <w:headerReference w:type="default" r:id="rId14"/>
          <w:headerReference w:type="first" r:id="rId15"/>
          <w:type w:val="continuous"/>
          <w:pgSz w:w="11906" w:h="16838"/>
          <w:pgMar w:top="1134" w:right="851" w:bottom="1134" w:left="1418" w:header="709" w:footer="709" w:gutter="0"/>
          <w:pgNumType w:start="2"/>
          <w:cols w:space="708"/>
          <w:docGrid w:linePitch="360"/>
        </w:sectPr>
      </w:pPr>
      <w:r w:rsidRPr="00F932E3">
        <w:rPr>
          <w:rFonts w:ascii="Times New Roman" w:hAnsi="Times New Roman"/>
          <w:b w:val="0"/>
          <w:bCs/>
          <w:sz w:val="28"/>
          <w:szCs w:val="28"/>
        </w:rPr>
        <w:fldChar w:fldCharType="end"/>
      </w:r>
    </w:p>
    <w:p w14:paraId="7A3805D2" w14:textId="77777777" w:rsidR="0095392A" w:rsidRPr="00F932E3" w:rsidRDefault="0095392A" w:rsidP="0095392A">
      <w:pPr>
        <w:pageBreakBefore/>
        <w:spacing w:before="120" w:after="240"/>
        <w:jc w:val="both"/>
        <w:outlineLvl w:val="0"/>
        <w:rPr>
          <w:sz w:val="28"/>
        </w:rPr>
      </w:pPr>
      <w:bookmarkStart w:id="13" w:name="_Toc412042011"/>
      <w:bookmarkStart w:id="14" w:name="_Toc484101937"/>
      <w:bookmarkStart w:id="15" w:name="_Toc153284518"/>
      <w:bookmarkStart w:id="16" w:name="_Toc137962287"/>
      <w:bookmarkStart w:id="17" w:name="_Toc170031733"/>
      <w:bookmarkStart w:id="18" w:name="_Toc268520972"/>
      <w:bookmarkStart w:id="19" w:name="_Toc283825952"/>
      <w:bookmarkStart w:id="20" w:name="_Ref283831999"/>
      <w:bookmarkStart w:id="21" w:name="_Ref283834237"/>
      <w:bookmarkStart w:id="22" w:name="_Toc289615728"/>
      <w:r w:rsidRPr="00F932E3">
        <w:rPr>
          <w:b/>
          <w:sz w:val="32"/>
          <w:szCs w:val="32"/>
        </w:rPr>
        <w:t>Введение</w:t>
      </w:r>
      <w:bookmarkEnd w:id="13"/>
      <w:bookmarkEnd w:id="14"/>
      <w:bookmarkEnd w:id="15"/>
    </w:p>
    <w:p w14:paraId="038AE65E" w14:textId="7FC4B006" w:rsidR="000262F8" w:rsidRPr="00F932E3" w:rsidRDefault="0095392A" w:rsidP="003377CD">
      <w:pPr>
        <w:pStyle w:val="affffffffff3"/>
        <w:rPr>
          <w:lang w:val="ru-RU"/>
        </w:rPr>
      </w:pPr>
      <w:r w:rsidRPr="00F932E3">
        <w:rPr>
          <w:lang w:val="ru-RU"/>
        </w:rPr>
        <w:t xml:space="preserve">В настоящем документе описываются </w:t>
      </w:r>
      <w:r w:rsidR="00E35DA5" w:rsidRPr="00F932E3">
        <w:rPr>
          <w:lang w:val="ru-RU"/>
        </w:rPr>
        <w:t xml:space="preserve">методические рекомендации по </w:t>
      </w:r>
      <w:r w:rsidRPr="00F932E3">
        <w:rPr>
          <w:lang w:val="ru-RU"/>
        </w:rPr>
        <w:t>взаимодействи</w:t>
      </w:r>
      <w:r w:rsidR="00E35DA5" w:rsidRPr="00F932E3">
        <w:rPr>
          <w:lang w:val="ru-RU"/>
        </w:rPr>
        <w:t xml:space="preserve">ю с </w:t>
      </w:r>
      <w:r w:rsidR="00E35DA5" w:rsidRPr="00F932E3">
        <w:t>REST</w:t>
      </w:r>
      <w:r w:rsidR="00E35DA5" w:rsidRPr="00F932E3">
        <w:rPr>
          <w:lang w:val="ru-RU"/>
        </w:rPr>
        <w:t>-сервисом</w:t>
      </w:r>
      <w:r w:rsidRPr="00F932E3">
        <w:rPr>
          <w:lang w:val="ru-RU"/>
        </w:rPr>
        <w:t xml:space="preserve"> Государственной информационной системы о государственных и муниципальных платежах (</w:t>
      </w:r>
      <w:r w:rsidR="008B37B4" w:rsidRPr="00F932E3">
        <w:rPr>
          <w:lang w:val="ru-RU"/>
        </w:rPr>
        <w:t>ГИС ГМП</w:t>
      </w:r>
      <w:r w:rsidRPr="00F932E3">
        <w:rPr>
          <w:lang w:val="ru-RU"/>
        </w:rPr>
        <w:t xml:space="preserve">) </w:t>
      </w:r>
      <w:r w:rsidR="00E35DA5" w:rsidRPr="00F932E3">
        <w:rPr>
          <w:lang w:val="ru-RU"/>
        </w:rPr>
        <w:t>в рамках предоставления данных ГИС ГМП</w:t>
      </w:r>
      <w:r w:rsidRPr="00F932E3">
        <w:rPr>
          <w:lang w:val="ru-RU"/>
        </w:rPr>
        <w:t xml:space="preserve"> участник</w:t>
      </w:r>
      <w:r w:rsidR="00A32753" w:rsidRPr="00F932E3">
        <w:rPr>
          <w:lang w:val="ru-RU"/>
        </w:rPr>
        <w:t>ам информационного взаимодействия</w:t>
      </w:r>
      <w:r w:rsidRPr="00F932E3">
        <w:rPr>
          <w:lang w:val="ru-RU"/>
        </w:rPr>
        <w:t>.</w:t>
      </w:r>
    </w:p>
    <w:p w14:paraId="1FDB6313" w14:textId="7C657B6A" w:rsidR="0095392A" w:rsidRPr="00F932E3" w:rsidRDefault="0095392A" w:rsidP="007F5FA4">
      <w:pPr>
        <w:pStyle w:val="11"/>
        <w:widowControl/>
        <w:numPr>
          <w:ilvl w:val="0"/>
          <w:numId w:val="4"/>
        </w:numPr>
        <w:tabs>
          <w:tab w:val="left" w:pos="851"/>
        </w:tabs>
        <w:suppressAutoHyphens/>
        <w:autoSpaceDE/>
        <w:autoSpaceDN/>
        <w:adjustRightInd/>
        <w:spacing w:before="240" w:after="240"/>
        <w:ind w:left="431" w:hanging="431"/>
        <w:jc w:val="both"/>
      </w:pPr>
      <w:bookmarkStart w:id="23" w:name="_Toc412042012"/>
      <w:bookmarkStart w:id="24" w:name="_Toc484101938"/>
      <w:bookmarkStart w:id="25" w:name="_Toc153284519"/>
      <w:r w:rsidRPr="00F932E3">
        <w:t>Общие положения</w:t>
      </w:r>
      <w:bookmarkEnd w:id="16"/>
      <w:bookmarkEnd w:id="17"/>
      <w:bookmarkEnd w:id="18"/>
      <w:bookmarkEnd w:id="19"/>
      <w:bookmarkEnd w:id="20"/>
      <w:bookmarkEnd w:id="21"/>
      <w:bookmarkEnd w:id="22"/>
      <w:bookmarkEnd w:id="23"/>
      <w:bookmarkEnd w:id="24"/>
      <w:bookmarkEnd w:id="25"/>
    </w:p>
    <w:p w14:paraId="3E748567" w14:textId="32A28870" w:rsidR="0095392A" w:rsidRPr="00F932E3" w:rsidRDefault="00D43EA5" w:rsidP="007F5FA4">
      <w:pPr>
        <w:pStyle w:val="22"/>
        <w:keepNext w:val="0"/>
        <w:numPr>
          <w:ilvl w:val="1"/>
          <w:numId w:val="4"/>
        </w:numPr>
        <w:tabs>
          <w:tab w:val="left" w:pos="851"/>
        </w:tabs>
        <w:suppressAutoHyphens/>
        <w:spacing w:after="240"/>
        <w:jc w:val="both"/>
        <w:rPr>
          <w:rFonts w:ascii="Times New Roman" w:hAnsi="Times New Roman" w:cs="Times New Roman"/>
          <w:i w:val="0"/>
          <w:lang w:val="ru-RU"/>
        </w:rPr>
      </w:pPr>
      <w:hyperlink w:anchor="_Toc150940125" w:history="1">
        <w:bookmarkStart w:id="26" w:name="_Toc484101939"/>
        <w:bookmarkStart w:id="27" w:name="_Toc289615729"/>
        <w:bookmarkStart w:id="28" w:name="_Toc412042013"/>
        <w:bookmarkStart w:id="29" w:name="_Toc153284520"/>
        <w:r w:rsidR="0095392A" w:rsidRPr="00F932E3">
          <w:rPr>
            <w:rFonts w:ascii="Times New Roman" w:hAnsi="Times New Roman" w:cs="Times New Roman"/>
            <w:i w:val="0"/>
            <w:lang w:val="ru-RU"/>
          </w:rPr>
          <w:t>Термины и обозначения</w:t>
        </w:r>
        <w:bookmarkEnd w:id="26"/>
        <w:bookmarkEnd w:id="27"/>
        <w:bookmarkEnd w:id="28"/>
        <w:bookmarkEnd w:id="29"/>
      </w:hyperlink>
    </w:p>
    <w:p w14:paraId="05C6F68A" w14:textId="5E511800" w:rsidR="00EC16F4" w:rsidRPr="00F932E3" w:rsidRDefault="00EC16F4" w:rsidP="00EC16F4">
      <w:pPr>
        <w:pStyle w:val="a"/>
        <w:keepNext/>
        <w:numPr>
          <w:ilvl w:val="0"/>
          <w:numId w:val="0"/>
        </w:numPr>
        <w:ind w:left="360" w:hanging="360"/>
        <w:rPr>
          <w:sz w:val="24"/>
          <w:szCs w:val="24"/>
        </w:rPr>
      </w:pPr>
    </w:p>
    <w:p w14:paraId="035E500B" w14:textId="7C7785FA" w:rsidR="005E2EE7" w:rsidRPr="00F932E3" w:rsidRDefault="005E2EE7" w:rsidP="005E2EE7">
      <w:pPr>
        <w:pStyle w:val="a"/>
        <w:keepNext/>
        <w:numPr>
          <w:ilvl w:val="0"/>
          <w:numId w:val="0"/>
        </w:numPr>
        <w:ind w:left="360" w:hanging="360"/>
        <w:rPr>
          <w:sz w:val="24"/>
          <w:szCs w:val="24"/>
        </w:rPr>
      </w:pPr>
    </w:p>
    <w:p w14:paraId="14C5F44D" w14:textId="17F9E50A" w:rsidR="002D4CD4" w:rsidRPr="003641E6" w:rsidRDefault="002D4CD4" w:rsidP="002D4CD4">
      <w:pPr>
        <w:pStyle w:val="a"/>
        <w:keepNext/>
        <w:numPr>
          <w:ilvl w:val="0"/>
          <w:numId w:val="0"/>
        </w:numPr>
        <w:ind w:left="360" w:hanging="360"/>
        <w:rPr>
          <w:sz w:val="24"/>
          <w:szCs w:val="24"/>
        </w:rPr>
      </w:pPr>
      <w:r w:rsidRPr="003641E6">
        <w:rPr>
          <w:sz w:val="24"/>
          <w:szCs w:val="24"/>
        </w:rPr>
        <w:t xml:space="preserve">Таблица №  </w:t>
      </w:r>
      <w:r w:rsidRPr="003641E6">
        <w:rPr>
          <w:sz w:val="24"/>
          <w:szCs w:val="24"/>
        </w:rPr>
        <w:fldChar w:fldCharType="begin"/>
      </w:r>
      <w:r w:rsidRPr="003641E6">
        <w:rPr>
          <w:sz w:val="24"/>
          <w:szCs w:val="24"/>
        </w:rPr>
        <w:instrText xml:space="preserve"> SEQ Таблица_№_ \* ARABIC </w:instrText>
      </w:r>
      <w:r w:rsidRPr="003641E6">
        <w:rPr>
          <w:sz w:val="24"/>
          <w:szCs w:val="24"/>
        </w:rPr>
        <w:fldChar w:fldCharType="separate"/>
      </w:r>
      <w:r w:rsidR="00EA64C9">
        <w:rPr>
          <w:noProof/>
          <w:sz w:val="24"/>
          <w:szCs w:val="24"/>
        </w:rPr>
        <w:t>1</w:t>
      </w:r>
      <w:r w:rsidRPr="003641E6">
        <w:rPr>
          <w:sz w:val="24"/>
          <w:szCs w:val="24"/>
        </w:rPr>
        <w:fldChar w:fldCharType="end"/>
      </w:r>
      <w:r w:rsidRPr="003641E6">
        <w:rPr>
          <w:sz w:val="24"/>
          <w:szCs w:val="24"/>
        </w:rPr>
        <w:t>. Таблица терминов и обозначений.</w:t>
      </w:r>
    </w:p>
    <w:tbl>
      <w:tblPr>
        <w:tblW w:w="97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1896"/>
        <w:gridCol w:w="7132"/>
      </w:tblGrid>
      <w:tr w:rsidR="0095392A" w:rsidRPr="00F932E3" w14:paraId="65E64EED" w14:textId="77777777" w:rsidTr="00471AAE">
        <w:trPr>
          <w:trHeight w:val="541"/>
          <w:tblHeader/>
        </w:trPr>
        <w:tc>
          <w:tcPr>
            <w:tcW w:w="709" w:type="dxa"/>
            <w:shd w:val="clear" w:color="auto" w:fill="D9D9D9"/>
          </w:tcPr>
          <w:p w14:paraId="172E8E6C" w14:textId="77777777" w:rsidR="0095392A" w:rsidRPr="00F932E3" w:rsidRDefault="0095392A" w:rsidP="00017651">
            <w:pPr>
              <w:pStyle w:val="afc"/>
              <w:jc w:val="both"/>
              <w:rPr>
                <w:rFonts w:ascii="Times New Roman" w:hAnsi="Times New Roman" w:cs="Times New Roman"/>
              </w:rPr>
            </w:pPr>
            <w:r w:rsidRPr="00F932E3">
              <w:rPr>
                <w:rFonts w:ascii="Times New Roman" w:hAnsi="Times New Roman" w:cs="Times New Roman"/>
              </w:rPr>
              <w:t>№</w:t>
            </w:r>
          </w:p>
        </w:tc>
        <w:tc>
          <w:tcPr>
            <w:tcW w:w="1896" w:type="dxa"/>
            <w:shd w:val="clear" w:color="auto" w:fill="D9D9D9"/>
            <w:tcMar>
              <w:top w:w="0" w:type="dxa"/>
              <w:left w:w="108" w:type="dxa"/>
              <w:bottom w:w="0" w:type="dxa"/>
              <w:right w:w="108" w:type="dxa"/>
            </w:tcMar>
          </w:tcPr>
          <w:p w14:paraId="701A7C14" w14:textId="77777777" w:rsidR="0095392A" w:rsidRPr="00F932E3" w:rsidRDefault="0095392A" w:rsidP="00017651">
            <w:pPr>
              <w:pStyle w:val="afc"/>
              <w:jc w:val="both"/>
              <w:rPr>
                <w:rFonts w:ascii="Times New Roman" w:hAnsi="Times New Roman" w:cs="Times New Roman"/>
              </w:rPr>
            </w:pPr>
            <w:r w:rsidRPr="00F932E3">
              <w:rPr>
                <w:rFonts w:ascii="Times New Roman" w:hAnsi="Times New Roman" w:cs="Times New Roman"/>
              </w:rPr>
              <w:t xml:space="preserve">Термин </w:t>
            </w:r>
          </w:p>
        </w:tc>
        <w:tc>
          <w:tcPr>
            <w:tcW w:w="7132" w:type="dxa"/>
            <w:shd w:val="clear" w:color="auto" w:fill="D9D9D9"/>
            <w:tcMar>
              <w:top w:w="0" w:type="dxa"/>
              <w:left w:w="108" w:type="dxa"/>
              <w:bottom w:w="0" w:type="dxa"/>
              <w:right w:w="108" w:type="dxa"/>
            </w:tcMar>
          </w:tcPr>
          <w:p w14:paraId="431709F8" w14:textId="77777777" w:rsidR="0095392A" w:rsidRPr="00F932E3" w:rsidRDefault="0095392A" w:rsidP="00017651">
            <w:pPr>
              <w:pStyle w:val="afc"/>
              <w:jc w:val="both"/>
              <w:rPr>
                <w:rFonts w:ascii="Times New Roman" w:hAnsi="Times New Roman" w:cs="Times New Roman"/>
              </w:rPr>
            </w:pPr>
            <w:r w:rsidRPr="00F932E3">
              <w:rPr>
                <w:rFonts w:ascii="Times New Roman" w:hAnsi="Times New Roman" w:cs="Times New Roman"/>
              </w:rPr>
              <w:t>Содержание</w:t>
            </w:r>
          </w:p>
        </w:tc>
      </w:tr>
      <w:tr w:rsidR="0095392A" w:rsidRPr="00F932E3" w14:paraId="5A4FC89C" w14:textId="77777777" w:rsidTr="00471AAE">
        <w:trPr>
          <w:trHeight w:val="42"/>
        </w:trPr>
        <w:tc>
          <w:tcPr>
            <w:tcW w:w="709" w:type="dxa"/>
          </w:tcPr>
          <w:p w14:paraId="718BC568" w14:textId="77777777" w:rsidR="0095392A" w:rsidRPr="00F932E3" w:rsidRDefault="0095392A" w:rsidP="007F5FA4">
            <w:pPr>
              <w:pStyle w:val="aff0"/>
              <w:numPr>
                <w:ilvl w:val="0"/>
                <w:numId w:val="40"/>
              </w:numPr>
              <w:tabs>
                <w:tab w:val="num" w:pos="612"/>
              </w:tabs>
              <w:spacing w:after="0"/>
              <w:ind w:left="72"/>
              <w:rPr>
                <w:rFonts w:ascii="Times New Roman" w:hAnsi="Times New Roman"/>
                <w:sz w:val="24"/>
                <w:szCs w:val="24"/>
              </w:rPr>
            </w:pPr>
            <w:bookmarkStart w:id="30" w:name="_Ref461472176"/>
          </w:p>
        </w:tc>
        <w:bookmarkEnd w:id="30"/>
        <w:tc>
          <w:tcPr>
            <w:tcW w:w="1896" w:type="dxa"/>
            <w:tcMar>
              <w:top w:w="0" w:type="dxa"/>
              <w:left w:w="108" w:type="dxa"/>
              <w:bottom w:w="0" w:type="dxa"/>
              <w:right w:w="108" w:type="dxa"/>
            </w:tcMar>
          </w:tcPr>
          <w:p w14:paraId="1A210A4A" w14:textId="77777777" w:rsidR="0095392A" w:rsidRPr="00F932E3" w:rsidRDefault="0095392A" w:rsidP="00017651">
            <w:pPr>
              <w:pStyle w:val="aff0"/>
              <w:spacing w:after="0"/>
              <w:rPr>
                <w:rFonts w:ascii="Times New Roman" w:hAnsi="Times New Roman"/>
                <w:sz w:val="24"/>
                <w:szCs w:val="24"/>
                <w:lang w:val="en-US"/>
              </w:rPr>
            </w:pPr>
            <w:r w:rsidRPr="00F932E3">
              <w:rPr>
                <w:rFonts w:ascii="Times New Roman" w:hAnsi="Times New Roman"/>
                <w:sz w:val="24"/>
                <w:szCs w:val="24"/>
                <w:lang w:val="en-US"/>
              </w:rPr>
              <w:t>URL</w:t>
            </w:r>
          </w:p>
        </w:tc>
        <w:tc>
          <w:tcPr>
            <w:tcW w:w="7132" w:type="dxa"/>
            <w:tcMar>
              <w:top w:w="0" w:type="dxa"/>
              <w:left w:w="108" w:type="dxa"/>
              <w:bottom w:w="0" w:type="dxa"/>
              <w:right w:w="108" w:type="dxa"/>
            </w:tcMar>
          </w:tcPr>
          <w:p w14:paraId="009474C1" w14:textId="77777777" w:rsidR="0095392A" w:rsidRPr="00F932E3" w:rsidRDefault="0095392A" w:rsidP="00017651">
            <w:pPr>
              <w:pStyle w:val="aff0"/>
              <w:spacing w:after="0" w:line="300" w:lineRule="exact"/>
              <w:rPr>
                <w:rFonts w:ascii="Times New Roman" w:hAnsi="Times New Roman"/>
                <w:sz w:val="24"/>
                <w:szCs w:val="24"/>
              </w:rPr>
            </w:pPr>
            <w:r w:rsidRPr="00F932E3">
              <w:rPr>
                <w:rFonts w:ascii="Times New Roman" w:hAnsi="Times New Roman"/>
                <w:sz w:val="24"/>
                <w:szCs w:val="24"/>
                <w:lang w:val="en-US"/>
              </w:rPr>
              <w:t>Uniform</w:t>
            </w:r>
            <w:r w:rsidRPr="00F932E3">
              <w:rPr>
                <w:rFonts w:ascii="Times New Roman" w:hAnsi="Times New Roman"/>
                <w:sz w:val="24"/>
                <w:szCs w:val="24"/>
              </w:rPr>
              <w:t xml:space="preserve"> </w:t>
            </w:r>
            <w:r w:rsidRPr="00F932E3">
              <w:rPr>
                <w:rFonts w:ascii="Times New Roman" w:hAnsi="Times New Roman"/>
                <w:sz w:val="24"/>
                <w:szCs w:val="24"/>
                <w:lang w:val="en-US"/>
              </w:rPr>
              <w:t>Resource</w:t>
            </w:r>
            <w:r w:rsidRPr="00F932E3">
              <w:rPr>
                <w:rFonts w:ascii="Times New Roman" w:hAnsi="Times New Roman"/>
                <w:sz w:val="24"/>
                <w:szCs w:val="24"/>
              </w:rPr>
              <w:t xml:space="preserve"> </w:t>
            </w:r>
            <w:r w:rsidRPr="00F932E3">
              <w:rPr>
                <w:rFonts w:ascii="Times New Roman" w:hAnsi="Times New Roman"/>
                <w:sz w:val="24"/>
                <w:szCs w:val="24"/>
                <w:lang w:val="en-US"/>
              </w:rPr>
              <w:t>Locator</w:t>
            </w:r>
            <w:r w:rsidRPr="00F932E3">
              <w:rPr>
                <w:rFonts w:ascii="Times New Roman" w:hAnsi="Times New Roman"/>
                <w:sz w:val="24"/>
                <w:szCs w:val="24"/>
              </w:rPr>
              <w:t xml:space="preserve"> — единообразный локатор (определитель местонахождения) ресурса.</w:t>
            </w:r>
          </w:p>
        </w:tc>
      </w:tr>
      <w:tr w:rsidR="0095392A" w:rsidRPr="00F932E3" w14:paraId="023BF934" w14:textId="77777777" w:rsidTr="00471AAE">
        <w:trPr>
          <w:trHeight w:val="27"/>
        </w:trPr>
        <w:tc>
          <w:tcPr>
            <w:tcW w:w="709" w:type="dxa"/>
          </w:tcPr>
          <w:p w14:paraId="18BB3C93" w14:textId="77777777" w:rsidR="0095392A" w:rsidRPr="00F932E3" w:rsidRDefault="0095392A"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620F999C" w14:textId="77777777" w:rsidR="0095392A" w:rsidRPr="00F932E3" w:rsidRDefault="0095392A" w:rsidP="00017651">
            <w:pPr>
              <w:pStyle w:val="aff0"/>
              <w:spacing w:after="0"/>
              <w:rPr>
                <w:rFonts w:ascii="Times New Roman" w:hAnsi="Times New Roman"/>
                <w:sz w:val="24"/>
                <w:szCs w:val="24"/>
              </w:rPr>
            </w:pPr>
            <w:r w:rsidRPr="00F932E3">
              <w:rPr>
                <w:rFonts w:ascii="Times New Roman" w:hAnsi="Times New Roman"/>
                <w:sz w:val="24"/>
                <w:szCs w:val="24"/>
              </w:rPr>
              <w:t>АЗ</w:t>
            </w:r>
          </w:p>
        </w:tc>
        <w:tc>
          <w:tcPr>
            <w:tcW w:w="7132" w:type="dxa"/>
            <w:tcMar>
              <w:top w:w="0" w:type="dxa"/>
              <w:left w:w="108" w:type="dxa"/>
              <w:bottom w:w="0" w:type="dxa"/>
              <w:right w:w="108" w:type="dxa"/>
            </w:tcMar>
          </w:tcPr>
          <w:p w14:paraId="0B84D715" w14:textId="77777777" w:rsidR="0095392A" w:rsidRPr="00F932E3" w:rsidRDefault="0095392A" w:rsidP="00017651">
            <w:pPr>
              <w:pStyle w:val="aff0"/>
              <w:spacing w:after="0" w:line="300" w:lineRule="exact"/>
              <w:rPr>
                <w:rFonts w:ascii="Times New Roman" w:hAnsi="Times New Roman"/>
                <w:sz w:val="24"/>
                <w:szCs w:val="24"/>
              </w:rPr>
            </w:pPr>
            <w:r w:rsidRPr="00F932E3">
              <w:rPr>
                <w:rFonts w:ascii="Times New Roman" w:hAnsi="Times New Roman"/>
                <w:sz w:val="24"/>
                <w:szCs w:val="24"/>
              </w:rPr>
              <w:t>Администратор запросов.</w:t>
            </w:r>
          </w:p>
        </w:tc>
      </w:tr>
      <w:tr w:rsidR="0095392A" w:rsidRPr="00F932E3" w14:paraId="71892320" w14:textId="77777777" w:rsidTr="00471AAE">
        <w:trPr>
          <w:trHeight w:val="27"/>
        </w:trPr>
        <w:tc>
          <w:tcPr>
            <w:tcW w:w="709" w:type="dxa"/>
          </w:tcPr>
          <w:p w14:paraId="51D3F8AF" w14:textId="77777777" w:rsidR="0095392A" w:rsidRPr="00F932E3" w:rsidRDefault="0095392A"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4BF845A4" w14:textId="77777777" w:rsidR="0095392A" w:rsidRPr="00F932E3" w:rsidRDefault="0095392A" w:rsidP="00017651">
            <w:pPr>
              <w:pStyle w:val="aff0"/>
              <w:spacing w:after="0"/>
              <w:rPr>
                <w:rFonts w:ascii="Times New Roman" w:hAnsi="Times New Roman"/>
                <w:sz w:val="24"/>
                <w:szCs w:val="24"/>
              </w:rPr>
            </w:pPr>
            <w:r w:rsidRPr="00F932E3">
              <w:rPr>
                <w:rFonts w:ascii="Times New Roman" w:hAnsi="Times New Roman"/>
                <w:sz w:val="24"/>
                <w:szCs w:val="24"/>
              </w:rPr>
              <w:t>АН</w:t>
            </w:r>
          </w:p>
        </w:tc>
        <w:tc>
          <w:tcPr>
            <w:tcW w:w="7132" w:type="dxa"/>
            <w:tcMar>
              <w:top w:w="0" w:type="dxa"/>
              <w:left w:w="108" w:type="dxa"/>
              <w:bottom w:w="0" w:type="dxa"/>
              <w:right w:w="108" w:type="dxa"/>
            </w:tcMar>
          </w:tcPr>
          <w:p w14:paraId="0E947CEC" w14:textId="77777777" w:rsidR="0095392A" w:rsidRPr="00F932E3" w:rsidRDefault="0095392A" w:rsidP="00017651">
            <w:pPr>
              <w:pStyle w:val="aff0"/>
              <w:spacing w:after="0" w:line="300" w:lineRule="exact"/>
              <w:rPr>
                <w:rFonts w:ascii="Times New Roman" w:hAnsi="Times New Roman"/>
                <w:sz w:val="24"/>
                <w:szCs w:val="24"/>
                <w:lang w:val="en-US"/>
              </w:rPr>
            </w:pPr>
            <w:r w:rsidRPr="00F932E3">
              <w:rPr>
                <w:rFonts w:ascii="Times New Roman" w:hAnsi="Times New Roman"/>
                <w:sz w:val="24"/>
                <w:szCs w:val="24"/>
              </w:rPr>
              <w:t>Администратор начислений.</w:t>
            </w:r>
          </w:p>
        </w:tc>
      </w:tr>
      <w:tr w:rsidR="0095392A" w:rsidRPr="00F932E3" w14:paraId="47AEC1D3" w14:textId="77777777" w:rsidTr="00471AAE">
        <w:trPr>
          <w:trHeight w:val="27"/>
        </w:trPr>
        <w:tc>
          <w:tcPr>
            <w:tcW w:w="709" w:type="dxa"/>
          </w:tcPr>
          <w:p w14:paraId="35158813" w14:textId="77777777" w:rsidR="0095392A" w:rsidRPr="00F932E3" w:rsidRDefault="0095392A"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161207B6" w14:textId="77777777" w:rsidR="0095392A" w:rsidRPr="00F932E3" w:rsidRDefault="0095392A" w:rsidP="00017651">
            <w:pPr>
              <w:pStyle w:val="aff0"/>
              <w:spacing w:after="0"/>
              <w:rPr>
                <w:rFonts w:ascii="Times New Roman" w:hAnsi="Times New Roman"/>
                <w:sz w:val="24"/>
                <w:szCs w:val="24"/>
              </w:rPr>
            </w:pPr>
            <w:r w:rsidRPr="00F932E3">
              <w:rPr>
                <w:rFonts w:ascii="Times New Roman" w:hAnsi="Times New Roman"/>
                <w:sz w:val="24"/>
                <w:szCs w:val="24"/>
              </w:rPr>
              <w:t>АП</w:t>
            </w:r>
          </w:p>
        </w:tc>
        <w:tc>
          <w:tcPr>
            <w:tcW w:w="7132" w:type="dxa"/>
            <w:tcMar>
              <w:top w:w="0" w:type="dxa"/>
              <w:left w:w="108" w:type="dxa"/>
              <w:bottom w:w="0" w:type="dxa"/>
              <w:right w:w="108" w:type="dxa"/>
            </w:tcMar>
          </w:tcPr>
          <w:p w14:paraId="4CBE9D8B" w14:textId="77777777" w:rsidR="0095392A" w:rsidRPr="00F932E3" w:rsidRDefault="0095392A" w:rsidP="00017651">
            <w:pPr>
              <w:pStyle w:val="aff0"/>
              <w:spacing w:after="0" w:line="300" w:lineRule="exact"/>
              <w:rPr>
                <w:rFonts w:ascii="Times New Roman" w:hAnsi="Times New Roman"/>
                <w:sz w:val="24"/>
                <w:szCs w:val="24"/>
              </w:rPr>
            </w:pPr>
            <w:r w:rsidRPr="00F932E3">
              <w:rPr>
                <w:rFonts w:ascii="Times New Roman" w:hAnsi="Times New Roman"/>
                <w:sz w:val="24"/>
                <w:szCs w:val="24"/>
              </w:rPr>
              <w:t>Администратор платежей.</w:t>
            </w:r>
          </w:p>
        </w:tc>
      </w:tr>
      <w:tr w:rsidR="00A218EB" w:rsidRPr="00F932E3" w14:paraId="39B9385C" w14:textId="77777777" w:rsidTr="00471AAE">
        <w:trPr>
          <w:trHeight w:val="27"/>
        </w:trPr>
        <w:tc>
          <w:tcPr>
            <w:tcW w:w="709" w:type="dxa"/>
          </w:tcPr>
          <w:p w14:paraId="4DAFA46A" w14:textId="77777777" w:rsidR="00A218EB" w:rsidRPr="00F932E3" w:rsidRDefault="00A218EB"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66434914" w14:textId="610E61F4" w:rsidR="00A218EB" w:rsidRPr="00F932E3" w:rsidRDefault="00A218EB" w:rsidP="00017651">
            <w:pPr>
              <w:pStyle w:val="aff0"/>
              <w:spacing w:after="0"/>
              <w:rPr>
                <w:rFonts w:ascii="Times New Roman" w:hAnsi="Times New Roman"/>
                <w:sz w:val="24"/>
                <w:szCs w:val="24"/>
              </w:rPr>
            </w:pPr>
            <w:r w:rsidRPr="00F932E3">
              <w:rPr>
                <w:rFonts w:ascii="Times New Roman" w:hAnsi="Times New Roman"/>
                <w:sz w:val="24"/>
                <w:szCs w:val="24"/>
              </w:rPr>
              <w:t>Баланс квитанции</w:t>
            </w:r>
          </w:p>
        </w:tc>
        <w:tc>
          <w:tcPr>
            <w:tcW w:w="7132" w:type="dxa"/>
            <w:tcMar>
              <w:top w:w="0" w:type="dxa"/>
              <w:left w:w="108" w:type="dxa"/>
              <w:bottom w:w="0" w:type="dxa"/>
              <w:right w:w="108" w:type="dxa"/>
            </w:tcMar>
          </w:tcPr>
          <w:p w14:paraId="3E57648D" w14:textId="7FD0B629" w:rsidR="00A218EB" w:rsidRPr="00F932E3" w:rsidRDefault="00A218EB" w:rsidP="00017651">
            <w:pPr>
              <w:pStyle w:val="aff0"/>
              <w:spacing w:after="0" w:line="300" w:lineRule="exact"/>
              <w:rPr>
                <w:rFonts w:ascii="Times New Roman" w:hAnsi="Times New Roman"/>
                <w:sz w:val="24"/>
                <w:szCs w:val="24"/>
              </w:rPr>
            </w:pPr>
            <w:r w:rsidRPr="00F932E3">
              <w:rPr>
                <w:rFonts w:ascii="Times New Roman" w:hAnsi="Times New Roman"/>
                <w:sz w:val="24"/>
                <w:szCs w:val="24"/>
              </w:rPr>
              <w:t>Остаток, подлежащий уплате суммы начисления</w:t>
            </w:r>
          </w:p>
        </w:tc>
      </w:tr>
      <w:tr w:rsidR="0095392A" w:rsidRPr="00F932E3" w14:paraId="37715D92" w14:textId="77777777" w:rsidTr="00471AAE">
        <w:trPr>
          <w:trHeight w:val="27"/>
        </w:trPr>
        <w:tc>
          <w:tcPr>
            <w:tcW w:w="709" w:type="dxa"/>
          </w:tcPr>
          <w:p w14:paraId="164E9DD0" w14:textId="77777777" w:rsidR="0095392A" w:rsidRPr="00F932E3" w:rsidRDefault="0095392A"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6108E617" w14:textId="77777777" w:rsidR="0095392A" w:rsidRPr="00F932E3" w:rsidRDefault="0095392A" w:rsidP="00017651">
            <w:pPr>
              <w:pStyle w:val="aff0"/>
              <w:spacing w:after="0"/>
              <w:rPr>
                <w:rFonts w:ascii="Times New Roman" w:hAnsi="Times New Roman"/>
                <w:sz w:val="24"/>
                <w:szCs w:val="24"/>
              </w:rPr>
            </w:pPr>
            <w:r w:rsidRPr="00F932E3">
              <w:rPr>
                <w:rFonts w:ascii="Times New Roman" w:hAnsi="Times New Roman"/>
                <w:sz w:val="24"/>
                <w:szCs w:val="24"/>
              </w:rPr>
              <w:t>БД</w:t>
            </w:r>
          </w:p>
        </w:tc>
        <w:tc>
          <w:tcPr>
            <w:tcW w:w="7132" w:type="dxa"/>
            <w:tcMar>
              <w:top w:w="0" w:type="dxa"/>
              <w:left w:w="108" w:type="dxa"/>
              <w:bottom w:w="0" w:type="dxa"/>
              <w:right w:w="108" w:type="dxa"/>
            </w:tcMar>
          </w:tcPr>
          <w:p w14:paraId="2D6FDCAB" w14:textId="77777777" w:rsidR="0095392A" w:rsidRPr="00F932E3" w:rsidRDefault="0095392A" w:rsidP="00017651">
            <w:pPr>
              <w:pStyle w:val="aff0"/>
              <w:spacing w:after="0" w:line="300" w:lineRule="exact"/>
              <w:rPr>
                <w:rFonts w:ascii="Times New Roman" w:hAnsi="Times New Roman"/>
                <w:sz w:val="24"/>
                <w:szCs w:val="24"/>
              </w:rPr>
            </w:pPr>
            <w:r w:rsidRPr="00F932E3">
              <w:rPr>
                <w:rFonts w:ascii="Times New Roman" w:hAnsi="Times New Roman"/>
                <w:sz w:val="24"/>
                <w:szCs w:val="24"/>
              </w:rPr>
              <w:t>База данных.</w:t>
            </w:r>
          </w:p>
        </w:tc>
      </w:tr>
      <w:tr w:rsidR="0095392A" w:rsidRPr="00F932E3" w14:paraId="67504D34" w14:textId="77777777" w:rsidTr="00471AAE">
        <w:trPr>
          <w:trHeight w:val="27"/>
        </w:trPr>
        <w:tc>
          <w:tcPr>
            <w:tcW w:w="709" w:type="dxa"/>
          </w:tcPr>
          <w:p w14:paraId="131F6E87" w14:textId="77777777" w:rsidR="0095392A" w:rsidRPr="00F932E3" w:rsidRDefault="0095392A"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37DFE545" w14:textId="77777777" w:rsidR="0095392A" w:rsidRPr="00F932E3" w:rsidRDefault="0095392A" w:rsidP="00017651">
            <w:pPr>
              <w:pStyle w:val="aff0"/>
              <w:spacing w:after="0"/>
              <w:rPr>
                <w:rFonts w:ascii="Times New Roman" w:hAnsi="Times New Roman"/>
                <w:sz w:val="24"/>
                <w:szCs w:val="24"/>
              </w:rPr>
            </w:pPr>
            <w:r w:rsidRPr="00F932E3">
              <w:rPr>
                <w:rFonts w:ascii="Times New Roman" w:hAnsi="Times New Roman"/>
                <w:sz w:val="24"/>
                <w:szCs w:val="24"/>
              </w:rPr>
              <w:t>БИК</w:t>
            </w:r>
          </w:p>
        </w:tc>
        <w:tc>
          <w:tcPr>
            <w:tcW w:w="7132" w:type="dxa"/>
            <w:tcMar>
              <w:top w:w="0" w:type="dxa"/>
              <w:left w:w="108" w:type="dxa"/>
              <w:bottom w:w="0" w:type="dxa"/>
              <w:right w:w="108" w:type="dxa"/>
            </w:tcMar>
          </w:tcPr>
          <w:p w14:paraId="236B52B2" w14:textId="77777777" w:rsidR="0095392A" w:rsidRPr="00F932E3" w:rsidRDefault="0095392A" w:rsidP="00017651">
            <w:pPr>
              <w:pStyle w:val="aff0"/>
              <w:spacing w:after="0" w:line="300" w:lineRule="exact"/>
              <w:rPr>
                <w:rFonts w:ascii="Times New Roman" w:hAnsi="Times New Roman"/>
                <w:sz w:val="24"/>
                <w:szCs w:val="24"/>
              </w:rPr>
            </w:pPr>
            <w:r w:rsidRPr="00F932E3">
              <w:rPr>
                <w:rFonts w:ascii="Times New Roman" w:hAnsi="Times New Roman"/>
                <w:sz w:val="24"/>
                <w:szCs w:val="24"/>
              </w:rPr>
              <w:t>Банковский идентификационный код.</w:t>
            </w:r>
          </w:p>
        </w:tc>
      </w:tr>
      <w:tr w:rsidR="00183F66" w:rsidRPr="00F932E3" w14:paraId="4B1EBA6A" w14:textId="77777777" w:rsidTr="00471AAE">
        <w:trPr>
          <w:trHeight w:val="27"/>
        </w:trPr>
        <w:tc>
          <w:tcPr>
            <w:tcW w:w="709" w:type="dxa"/>
          </w:tcPr>
          <w:p w14:paraId="5D419E52" w14:textId="77777777" w:rsidR="00183F66" w:rsidRPr="00F932E3" w:rsidRDefault="00183F66"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396393D2" w14:textId="3EBC030D" w:rsidR="00183F66" w:rsidRPr="00F932E3" w:rsidRDefault="00183F66">
            <w:pPr>
              <w:pStyle w:val="aff0"/>
              <w:spacing w:after="0"/>
              <w:rPr>
                <w:rFonts w:ascii="Times New Roman" w:hAnsi="Times New Roman"/>
                <w:sz w:val="24"/>
                <w:szCs w:val="24"/>
              </w:rPr>
            </w:pPr>
            <w:r w:rsidRPr="00F932E3">
              <w:rPr>
                <w:rFonts w:ascii="Times New Roman" w:hAnsi="Times New Roman"/>
                <w:sz w:val="24"/>
                <w:szCs w:val="24"/>
              </w:rPr>
              <w:t>БИК ПБР</w:t>
            </w:r>
          </w:p>
        </w:tc>
        <w:tc>
          <w:tcPr>
            <w:tcW w:w="7132" w:type="dxa"/>
            <w:tcMar>
              <w:top w:w="0" w:type="dxa"/>
              <w:left w:w="108" w:type="dxa"/>
              <w:bottom w:w="0" w:type="dxa"/>
              <w:right w:w="108" w:type="dxa"/>
            </w:tcMar>
          </w:tcPr>
          <w:p w14:paraId="3C2AA593" w14:textId="390D6C19" w:rsidR="00183F66" w:rsidRPr="00F932E3" w:rsidRDefault="00183F66" w:rsidP="00017651">
            <w:pPr>
              <w:pStyle w:val="aff0"/>
              <w:spacing w:after="0" w:line="300" w:lineRule="exact"/>
              <w:rPr>
                <w:rFonts w:ascii="Times New Roman" w:hAnsi="Times New Roman"/>
                <w:sz w:val="24"/>
                <w:szCs w:val="24"/>
              </w:rPr>
            </w:pPr>
            <w:r w:rsidRPr="00F932E3">
              <w:rPr>
                <w:rFonts w:ascii="Times New Roman" w:hAnsi="Times New Roman"/>
                <w:sz w:val="24"/>
                <w:szCs w:val="24"/>
              </w:rPr>
              <w:t>БИК подразделения Банка России в соответствии со Справочником БИК</w:t>
            </w:r>
          </w:p>
        </w:tc>
      </w:tr>
      <w:tr w:rsidR="0095392A" w:rsidRPr="00F932E3" w14:paraId="1AA80EBB" w14:textId="77777777" w:rsidTr="00471AAE">
        <w:trPr>
          <w:trHeight w:val="27"/>
        </w:trPr>
        <w:tc>
          <w:tcPr>
            <w:tcW w:w="709" w:type="dxa"/>
          </w:tcPr>
          <w:p w14:paraId="04EFB8A0" w14:textId="77777777" w:rsidR="0095392A" w:rsidRPr="00F932E3" w:rsidRDefault="0095392A"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7B8A8DEA" w14:textId="77777777" w:rsidR="0095392A" w:rsidRPr="00F932E3" w:rsidRDefault="0095392A" w:rsidP="00017651">
            <w:pPr>
              <w:pStyle w:val="aff0"/>
              <w:spacing w:after="0"/>
              <w:rPr>
                <w:rFonts w:ascii="Times New Roman" w:hAnsi="Times New Roman"/>
                <w:sz w:val="24"/>
                <w:szCs w:val="24"/>
              </w:rPr>
            </w:pPr>
            <w:r w:rsidRPr="00F932E3">
              <w:rPr>
                <w:rFonts w:ascii="Times New Roman" w:hAnsi="Times New Roman"/>
                <w:sz w:val="24"/>
                <w:szCs w:val="24"/>
              </w:rPr>
              <w:t>ГАЗ</w:t>
            </w:r>
          </w:p>
        </w:tc>
        <w:tc>
          <w:tcPr>
            <w:tcW w:w="7132" w:type="dxa"/>
            <w:tcMar>
              <w:top w:w="0" w:type="dxa"/>
              <w:left w:w="108" w:type="dxa"/>
              <w:bottom w:w="0" w:type="dxa"/>
              <w:right w:w="108" w:type="dxa"/>
            </w:tcMar>
          </w:tcPr>
          <w:p w14:paraId="0D734844" w14:textId="77777777" w:rsidR="0095392A" w:rsidRPr="00F932E3" w:rsidRDefault="0095392A" w:rsidP="00017651">
            <w:pPr>
              <w:pStyle w:val="aff0"/>
              <w:spacing w:after="0" w:line="300" w:lineRule="exact"/>
              <w:rPr>
                <w:rFonts w:ascii="Times New Roman" w:hAnsi="Times New Roman"/>
                <w:sz w:val="24"/>
                <w:szCs w:val="24"/>
              </w:rPr>
            </w:pPr>
            <w:r w:rsidRPr="00F932E3">
              <w:rPr>
                <w:rFonts w:ascii="Times New Roman" w:hAnsi="Times New Roman"/>
                <w:sz w:val="24"/>
                <w:szCs w:val="24"/>
              </w:rPr>
              <w:t>Главный администратор запросов.</w:t>
            </w:r>
          </w:p>
        </w:tc>
      </w:tr>
      <w:tr w:rsidR="0095392A" w:rsidRPr="00F932E3" w14:paraId="4E895CF3" w14:textId="77777777" w:rsidTr="00471AAE">
        <w:trPr>
          <w:trHeight w:val="27"/>
        </w:trPr>
        <w:tc>
          <w:tcPr>
            <w:tcW w:w="709" w:type="dxa"/>
          </w:tcPr>
          <w:p w14:paraId="3C49CDFC" w14:textId="77777777" w:rsidR="0095392A" w:rsidRPr="00F932E3" w:rsidRDefault="0095392A"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76702345" w14:textId="77777777" w:rsidR="0095392A" w:rsidRPr="00F932E3" w:rsidRDefault="0095392A" w:rsidP="00017651">
            <w:pPr>
              <w:pStyle w:val="aff0"/>
              <w:spacing w:after="0"/>
              <w:rPr>
                <w:rFonts w:ascii="Times New Roman" w:hAnsi="Times New Roman"/>
                <w:sz w:val="24"/>
                <w:szCs w:val="24"/>
              </w:rPr>
            </w:pPr>
            <w:r w:rsidRPr="00F932E3">
              <w:rPr>
                <w:rFonts w:ascii="Times New Roman" w:hAnsi="Times New Roman"/>
                <w:sz w:val="24"/>
                <w:szCs w:val="24"/>
                <w:lang w:val="en-US"/>
              </w:rPr>
              <w:t>ГА</w:t>
            </w:r>
            <w:r w:rsidRPr="00F932E3">
              <w:rPr>
                <w:rFonts w:ascii="Times New Roman" w:hAnsi="Times New Roman"/>
                <w:sz w:val="24"/>
                <w:szCs w:val="24"/>
              </w:rPr>
              <w:t>Н</w:t>
            </w:r>
          </w:p>
        </w:tc>
        <w:tc>
          <w:tcPr>
            <w:tcW w:w="7132" w:type="dxa"/>
            <w:tcMar>
              <w:top w:w="0" w:type="dxa"/>
              <w:left w:w="108" w:type="dxa"/>
              <w:bottom w:w="0" w:type="dxa"/>
              <w:right w:w="108" w:type="dxa"/>
            </w:tcMar>
          </w:tcPr>
          <w:p w14:paraId="47060F64" w14:textId="77777777" w:rsidR="0095392A" w:rsidRPr="00F932E3" w:rsidRDefault="0095392A" w:rsidP="00017651">
            <w:pPr>
              <w:pStyle w:val="aff0"/>
              <w:spacing w:after="0" w:line="300" w:lineRule="exact"/>
              <w:rPr>
                <w:rFonts w:ascii="Times New Roman" w:hAnsi="Times New Roman"/>
                <w:sz w:val="24"/>
                <w:szCs w:val="24"/>
              </w:rPr>
            </w:pPr>
            <w:r w:rsidRPr="00F932E3">
              <w:rPr>
                <w:rFonts w:ascii="Times New Roman" w:hAnsi="Times New Roman"/>
                <w:sz w:val="24"/>
                <w:szCs w:val="24"/>
              </w:rPr>
              <w:t>Главный администратор начислений.</w:t>
            </w:r>
          </w:p>
        </w:tc>
      </w:tr>
      <w:tr w:rsidR="0095392A" w:rsidRPr="00F932E3" w14:paraId="13977139" w14:textId="77777777" w:rsidTr="00471AAE">
        <w:trPr>
          <w:trHeight w:val="27"/>
        </w:trPr>
        <w:tc>
          <w:tcPr>
            <w:tcW w:w="709" w:type="dxa"/>
          </w:tcPr>
          <w:p w14:paraId="06BFA628" w14:textId="77777777" w:rsidR="0095392A" w:rsidRPr="00F932E3" w:rsidRDefault="0095392A"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0155F1C6" w14:textId="77777777" w:rsidR="0095392A" w:rsidRPr="00F932E3" w:rsidRDefault="0095392A" w:rsidP="00017651">
            <w:pPr>
              <w:pStyle w:val="aff0"/>
              <w:spacing w:after="0"/>
              <w:rPr>
                <w:rFonts w:ascii="Times New Roman" w:hAnsi="Times New Roman"/>
                <w:sz w:val="24"/>
                <w:szCs w:val="24"/>
              </w:rPr>
            </w:pPr>
            <w:r w:rsidRPr="00F932E3">
              <w:rPr>
                <w:rFonts w:ascii="Times New Roman" w:hAnsi="Times New Roman"/>
                <w:sz w:val="24"/>
                <w:szCs w:val="24"/>
              </w:rPr>
              <w:t>ГАП</w:t>
            </w:r>
          </w:p>
        </w:tc>
        <w:tc>
          <w:tcPr>
            <w:tcW w:w="7132" w:type="dxa"/>
            <w:tcMar>
              <w:top w:w="0" w:type="dxa"/>
              <w:left w:w="108" w:type="dxa"/>
              <w:bottom w:w="0" w:type="dxa"/>
              <w:right w:w="108" w:type="dxa"/>
            </w:tcMar>
          </w:tcPr>
          <w:p w14:paraId="5928F6F8" w14:textId="77777777" w:rsidR="0095392A" w:rsidRPr="00F932E3" w:rsidRDefault="0095392A" w:rsidP="00017651">
            <w:pPr>
              <w:pStyle w:val="aff0"/>
              <w:spacing w:after="0" w:line="300" w:lineRule="exact"/>
              <w:rPr>
                <w:rFonts w:ascii="Times New Roman" w:hAnsi="Times New Roman"/>
                <w:sz w:val="24"/>
                <w:szCs w:val="24"/>
              </w:rPr>
            </w:pPr>
            <w:r w:rsidRPr="00F932E3">
              <w:rPr>
                <w:rFonts w:ascii="Times New Roman" w:hAnsi="Times New Roman"/>
                <w:sz w:val="24"/>
                <w:szCs w:val="24"/>
              </w:rPr>
              <w:t>Главный администратор платежей.</w:t>
            </w:r>
          </w:p>
        </w:tc>
      </w:tr>
      <w:tr w:rsidR="0095392A" w:rsidRPr="00F932E3" w14:paraId="6579FA1E" w14:textId="77777777" w:rsidTr="00471AAE">
        <w:trPr>
          <w:trHeight w:val="27"/>
        </w:trPr>
        <w:tc>
          <w:tcPr>
            <w:tcW w:w="709" w:type="dxa"/>
          </w:tcPr>
          <w:p w14:paraId="33DF5094" w14:textId="77777777" w:rsidR="0095392A" w:rsidRPr="00F932E3" w:rsidRDefault="0095392A"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19231270" w14:textId="3488E01A" w:rsidR="0095392A" w:rsidRPr="00F932E3" w:rsidRDefault="008B37B4" w:rsidP="00017651">
            <w:pPr>
              <w:pStyle w:val="aff0"/>
              <w:spacing w:after="0"/>
              <w:rPr>
                <w:rFonts w:ascii="Times New Roman" w:hAnsi="Times New Roman"/>
                <w:sz w:val="24"/>
                <w:szCs w:val="24"/>
                <w:lang w:val="en-US"/>
              </w:rPr>
            </w:pPr>
            <w:r w:rsidRPr="00F932E3">
              <w:rPr>
                <w:rFonts w:ascii="Times New Roman" w:hAnsi="Times New Roman"/>
                <w:sz w:val="24"/>
                <w:szCs w:val="24"/>
                <w:lang w:val="en-US"/>
              </w:rPr>
              <w:t>ГИС ГМП</w:t>
            </w:r>
            <w:r w:rsidR="0095392A" w:rsidRPr="00F932E3">
              <w:rPr>
                <w:rFonts w:ascii="Times New Roman" w:hAnsi="Times New Roman"/>
                <w:sz w:val="24"/>
                <w:szCs w:val="24"/>
              </w:rPr>
              <w:t>, Система</w:t>
            </w:r>
          </w:p>
        </w:tc>
        <w:tc>
          <w:tcPr>
            <w:tcW w:w="7132" w:type="dxa"/>
            <w:tcMar>
              <w:top w:w="0" w:type="dxa"/>
              <w:left w:w="108" w:type="dxa"/>
              <w:bottom w:w="0" w:type="dxa"/>
              <w:right w:w="108" w:type="dxa"/>
            </w:tcMar>
          </w:tcPr>
          <w:p w14:paraId="71870FE7" w14:textId="77777777" w:rsidR="0095392A" w:rsidRPr="00F932E3" w:rsidRDefault="0095392A" w:rsidP="00017651">
            <w:pPr>
              <w:pStyle w:val="aff0"/>
              <w:spacing w:after="0" w:line="300" w:lineRule="exact"/>
              <w:rPr>
                <w:rFonts w:ascii="Times New Roman" w:hAnsi="Times New Roman"/>
                <w:sz w:val="24"/>
                <w:szCs w:val="24"/>
              </w:rPr>
            </w:pPr>
            <w:r w:rsidRPr="00F932E3">
              <w:rPr>
                <w:rFonts w:ascii="Times New Roman" w:hAnsi="Times New Roman"/>
                <w:sz w:val="24"/>
                <w:szCs w:val="24"/>
              </w:rPr>
              <w:t>Государственная информационная система о государственных и муниципальных платежах.</w:t>
            </w:r>
          </w:p>
        </w:tc>
      </w:tr>
      <w:tr w:rsidR="00440C16" w:rsidRPr="00F932E3" w14:paraId="01A998D0" w14:textId="77777777" w:rsidTr="00471AAE">
        <w:trPr>
          <w:trHeight w:val="27"/>
        </w:trPr>
        <w:tc>
          <w:tcPr>
            <w:tcW w:w="709" w:type="dxa"/>
          </w:tcPr>
          <w:p w14:paraId="58429152" w14:textId="77777777" w:rsidR="00440C16" w:rsidRPr="00F932E3" w:rsidRDefault="00440C16"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0CCDE217" w14:textId="625815FD" w:rsidR="00440C16" w:rsidRPr="00F932E3" w:rsidRDefault="00440C16" w:rsidP="00017651">
            <w:pPr>
              <w:pStyle w:val="aff0"/>
              <w:spacing w:after="0"/>
              <w:rPr>
                <w:rFonts w:ascii="Times New Roman" w:hAnsi="Times New Roman"/>
                <w:sz w:val="24"/>
                <w:szCs w:val="24"/>
              </w:rPr>
            </w:pPr>
            <w:r w:rsidRPr="00F932E3">
              <w:rPr>
                <w:rFonts w:ascii="Times New Roman" w:hAnsi="Times New Roman"/>
                <w:sz w:val="24"/>
                <w:szCs w:val="24"/>
              </w:rPr>
              <w:t>Единый казначейский счет</w:t>
            </w:r>
          </w:p>
        </w:tc>
        <w:tc>
          <w:tcPr>
            <w:tcW w:w="7132" w:type="dxa"/>
            <w:tcMar>
              <w:top w:w="0" w:type="dxa"/>
              <w:left w:w="108" w:type="dxa"/>
              <w:bottom w:w="0" w:type="dxa"/>
              <w:right w:w="108" w:type="dxa"/>
            </w:tcMar>
          </w:tcPr>
          <w:p w14:paraId="51674407" w14:textId="72FE1AAB" w:rsidR="00440C16" w:rsidRPr="00F932E3" w:rsidRDefault="00440C16" w:rsidP="00017651">
            <w:pPr>
              <w:pStyle w:val="aff0"/>
              <w:spacing w:after="0" w:line="300" w:lineRule="exact"/>
              <w:rPr>
                <w:rFonts w:ascii="Times New Roman" w:hAnsi="Times New Roman"/>
                <w:sz w:val="24"/>
                <w:szCs w:val="24"/>
              </w:rPr>
            </w:pPr>
            <w:r w:rsidRPr="00F932E3">
              <w:rPr>
                <w:rFonts w:ascii="Times New Roman" w:hAnsi="Times New Roman"/>
                <w:sz w:val="24"/>
                <w:szCs w:val="24"/>
              </w:rPr>
              <w:t xml:space="preserve">Банковский счет (совокупность банковских счетов), открытый (открытых) Федеральному казначейству в Центральном банке Российской Федерации в валюте Российской Федерации для совершения переводов денежных средств в целях обеспечения осуществления и отражения </w:t>
            </w:r>
            <w:r w:rsidR="000D4FA7" w:rsidRPr="00F932E3">
              <w:rPr>
                <w:rFonts w:ascii="Times New Roman" w:hAnsi="Times New Roman"/>
                <w:sz w:val="24"/>
                <w:szCs w:val="24"/>
              </w:rPr>
              <w:t xml:space="preserve">операций на казначейских счетах, за исключением казначейских счетов </w:t>
            </w:r>
            <w:r w:rsidR="00667322" w:rsidRPr="00F932E3">
              <w:rPr>
                <w:rFonts w:ascii="Times New Roman" w:hAnsi="Times New Roman"/>
                <w:sz w:val="24"/>
                <w:szCs w:val="24"/>
              </w:rPr>
              <w:t>для осуществления и отражения операций с денежными средствами Фонда национального благосостояния</w:t>
            </w:r>
          </w:p>
        </w:tc>
      </w:tr>
      <w:tr w:rsidR="0095392A" w:rsidRPr="00F932E3" w14:paraId="3E5D7BBA" w14:textId="77777777" w:rsidTr="00017651">
        <w:trPr>
          <w:trHeight w:val="27"/>
        </w:trPr>
        <w:tc>
          <w:tcPr>
            <w:tcW w:w="709" w:type="dxa"/>
          </w:tcPr>
          <w:p w14:paraId="137D2BA4" w14:textId="77777777" w:rsidR="0095392A" w:rsidRPr="00F932E3" w:rsidRDefault="0095392A"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43FFE4C8" w14:textId="77777777" w:rsidR="0095392A" w:rsidRPr="00F932E3" w:rsidRDefault="0095392A" w:rsidP="00017651">
            <w:pPr>
              <w:pStyle w:val="aff0"/>
              <w:spacing w:after="0"/>
              <w:rPr>
                <w:rFonts w:ascii="Times New Roman" w:hAnsi="Times New Roman"/>
                <w:sz w:val="24"/>
                <w:szCs w:val="24"/>
              </w:rPr>
            </w:pPr>
            <w:r w:rsidRPr="00F932E3">
              <w:rPr>
                <w:rFonts w:ascii="Times New Roman" w:hAnsi="Times New Roman"/>
                <w:sz w:val="24"/>
                <w:szCs w:val="24"/>
              </w:rPr>
              <w:t>ЕСИА</w:t>
            </w:r>
          </w:p>
        </w:tc>
        <w:tc>
          <w:tcPr>
            <w:tcW w:w="7132" w:type="dxa"/>
            <w:tcMar>
              <w:top w:w="0" w:type="dxa"/>
              <w:left w:w="108" w:type="dxa"/>
              <w:bottom w:w="0" w:type="dxa"/>
              <w:right w:w="108" w:type="dxa"/>
            </w:tcMar>
          </w:tcPr>
          <w:p w14:paraId="4AF89AF5" w14:textId="77777777" w:rsidR="0095392A" w:rsidRPr="00F932E3" w:rsidRDefault="0095392A" w:rsidP="00017651">
            <w:pPr>
              <w:pStyle w:val="aff0"/>
              <w:spacing w:after="0" w:line="300" w:lineRule="exact"/>
              <w:rPr>
                <w:rFonts w:ascii="Times New Roman" w:hAnsi="Times New Roman"/>
                <w:sz w:val="24"/>
                <w:szCs w:val="24"/>
              </w:rPr>
            </w:pPr>
            <w:r w:rsidRPr="00F932E3">
              <w:rPr>
                <w:rFonts w:ascii="Times New Roman" w:hAnsi="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95392A" w:rsidRPr="00F932E3" w14:paraId="3BA11CFD" w14:textId="77777777" w:rsidTr="00471AAE">
        <w:trPr>
          <w:trHeight w:val="27"/>
        </w:trPr>
        <w:tc>
          <w:tcPr>
            <w:tcW w:w="709" w:type="dxa"/>
          </w:tcPr>
          <w:p w14:paraId="2360566E" w14:textId="77777777" w:rsidR="0095392A" w:rsidRPr="00F932E3" w:rsidRDefault="0095392A"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41E074DB" w14:textId="63B3B203" w:rsidR="0095392A" w:rsidRPr="00F932E3" w:rsidRDefault="0095392A" w:rsidP="00ED5DC1">
            <w:pPr>
              <w:pStyle w:val="aff0"/>
              <w:spacing w:after="0"/>
              <w:rPr>
                <w:rFonts w:ascii="Times New Roman" w:hAnsi="Times New Roman"/>
                <w:sz w:val="24"/>
                <w:szCs w:val="24"/>
              </w:rPr>
            </w:pPr>
            <w:r w:rsidRPr="00F932E3">
              <w:rPr>
                <w:rFonts w:ascii="Times New Roman" w:hAnsi="Times New Roman"/>
                <w:sz w:val="24"/>
                <w:szCs w:val="24"/>
              </w:rPr>
              <w:t>Извещение о начислении</w:t>
            </w:r>
            <w:r w:rsidR="002842DE" w:rsidRPr="00F932E3">
              <w:rPr>
                <w:rFonts w:ascii="Times New Roman" w:hAnsi="Times New Roman"/>
                <w:sz w:val="24"/>
                <w:szCs w:val="24"/>
              </w:rPr>
              <w:t>, начисление</w:t>
            </w:r>
          </w:p>
        </w:tc>
        <w:tc>
          <w:tcPr>
            <w:tcW w:w="7132" w:type="dxa"/>
            <w:tcMar>
              <w:top w:w="0" w:type="dxa"/>
              <w:left w:w="108" w:type="dxa"/>
              <w:bottom w:w="0" w:type="dxa"/>
              <w:right w:w="108" w:type="dxa"/>
            </w:tcMar>
          </w:tcPr>
          <w:p w14:paraId="5AEFC68E" w14:textId="7FC116B2" w:rsidR="0095392A" w:rsidRPr="00F932E3" w:rsidRDefault="0095392A" w:rsidP="00F72257">
            <w:pPr>
              <w:pStyle w:val="aff0"/>
              <w:spacing w:after="0" w:line="300" w:lineRule="exact"/>
              <w:rPr>
                <w:rFonts w:ascii="Times New Roman" w:hAnsi="Times New Roman"/>
                <w:sz w:val="24"/>
                <w:szCs w:val="24"/>
              </w:rPr>
            </w:pPr>
            <w:r w:rsidRPr="00F932E3">
              <w:rPr>
                <w:rFonts w:ascii="Times New Roman" w:hAnsi="Times New Roman"/>
                <w:sz w:val="24"/>
                <w:szCs w:val="24"/>
              </w:rPr>
              <w:t xml:space="preserve">Электронный документ, содержащий информацию, необходимую для </w:t>
            </w:r>
            <w:r w:rsidR="00244342" w:rsidRPr="00F932E3">
              <w:rPr>
                <w:rFonts w:ascii="Times New Roman" w:hAnsi="Times New Roman"/>
                <w:sz w:val="24"/>
                <w:szCs w:val="24"/>
              </w:rPr>
              <w:t>уплаты</w:t>
            </w:r>
            <w:r w:rsidRPr="00F932E3">
              <w:rPr>
                <w:rFonts w:ascii="Times New Roman" w:hAnsi="Times New Roman"/>
                <w:sz w:val="24"/>
                <w:szCs w:val="24"/>
              </w:rPr>
              <w:t xml:space="preserve"> денежных средств.</w:t>
            </w:r>
          </w:p>
        </w:tc>
      </w:tr>
      <w:tr w:rsidR="0095392A" w:rsidRPr="00F932E3" w14:paraId="1CECE962" w14:textId="77777777" w:rsidTr="00471AAE">
        <w:trPr>
          <w:trHeight w:val="27"/>
        </w:trPr>
        <w:tc>
          <w:tcPr>
            <w:tcW w:w="709" w:type="dxa"/>
          </w:tcPr>
          <w:p w14:paraId="322E96FB" w14:textId="77777777" w:rsidR="0095392A" w:rsidRPr="00F932E3" w:rsidRDefault="0095392A"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4062F5D9" w14:textId="20D58589" w:rsidR="0095392A" w:rsidRPr="00F932E3" w:rsidRDefault="0095392A" w:rsidP="00ED5DC1">
            <w:pPr>
              <w:pStyle w:val="aff0"/>
              <w:spacing w:after="0"/>
              <w:rPr>
                <w:rFonts w:ascii="Times New Roman" w:hAnsi="Times New Roman"/>
                <w:sz w:val="24"/>
                <w:szCs w:val="24"/>
              </w:rPr>
            </w:pPr>
            <w:r w:rsidRPr="00F932E3">
              <w:rPr>
                <w:rFonts w:ascii="Times New Roman" w:hAnsi="Times New Roman"/>
                <w:sz w:val="24"/>
                <w:szCs w:val="24"/>
              </w:rPr>
              <w:t>Извещение об уточнении начисления, уточнение начисления</w:t>
            </w:r>
          </w:p>
        </w:tc>
        <w:tc>
          <w:tcPr>
            <w:tcW w:w="7132" w:type="dxa"/>
            <w:tcMar>
              <w:top w:w="0" w:type="dxa"/>
              <w:left w:w="108" w:type="dxa"/>
              <w:bottom w:w="0" w:type="dxa"/>
              <w:right w:w="108" w:type="dxa"/>
            </w:tcMar>
          </w:tcPr>
          <w:p w14:paraId="2F7E576E" w14:textId="0C12C815" w:rsidR="0095392A" w:rsidRPr="00F932E3" w:rsidRDefault="0095392A" w:rsidP="00F72257">
            <w:pPr>
              <w:pStyle w:val="aff0"/>
              <w:spacing w:after="0" w:line="300" w:lineRule="exact"/>
              <w:rPr>
                <w:rFonts w:ascii="Times New Roman" w:hAnsi="Times New Roman"/>
                <w:sz w:val="24"/>
                <w:szCs w:val="24"/>
              </w:rPr>
            </w:pPr>
            <w:r w:rsidRPr="00F932E3">
              <w:rPr>
                <w:rFonts w:ascii="Times New Roman" w:hAnsi="Times New Roman"/>
                <w:sz w:val="24"/>
                <w:szCs w:val="24"/>
              </w:rPr>
              <w:t xml:space="preserve">Электронный документ, содержащий </w:t>
            </w:r>
            <w:r w:rsidR="00244342" w:rsidRPr="00F932E3">
              <w:rPr>
                <w:rFonts w:ascii="Times New Roman" w:hAnsi="Times New Roman"/>
                <w:sz w:val="24"/>
                <w:szCs w:val="24"/>
              </w:rPr>
              <w:t>уточнение ранее предоставленной участником информации</w:t>
            </w:r>
            <w:r w:rsidRPr="00F932E3">
              <w:rPr>
                <w:rFonts w:ascii="Times New Roman" w:hAnsi="Times New Roman"/>
                <w:sz w:val="24"/>
                <w:szCs w:val="24"/>
              </w:rPr>
              <w:t xml:space="preserve">, </w:t>
            </w:r>
            <w:r w:rsidR="00244342" w:rsidRPr="00F932E3">
              <w:rPr>
                <w:rFonts w:ascii="Times New Roman" w:hAnsi="Times New Roman"/>
                <w:sz w:val="24"/>
                <w:szCs w:val="24"/>
              </w:rPr>
              <w:t>необходимой для уплаты денежных средств (в том числе её аннулирование)</w:t>
            </w:r>
          </w:p>
        </w:tc>
      </w:tr>
      <w:tr w:rsidR="0095392A" w:rsidRPr="00F932E3" w14:paraId="3A94179B" w14:textId="77777777" w:rsidTr="00471AAE">
        <w:trPr>
          <w:trHeight w:val="27"/>
        </w:trPr>
        <w:tc>
          <w:tcPr>
            <w:tcW w:w="709" w:type="dxa"/>
          </w:tcPr>
          <w:p w14:paraId="47C226F3" w14:textId="77777777" w:rsidR="0095392A" w:rsidRPr="00F932E3" w:rsidRDefault="0095392A"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7E5D03A7" w14:textId="77777777" w:rsidR="0095392A" w:rsidRPr="00F932E3" w:rsidRDefault="0095392A" w:rsidP="00017651">
            <w:pPr>
              <w:pStyle w:val="aff0"/>
              <w:spacing w:after="0"/>
              <w:rPr>
                <w:rFonts w:ascii="Times New Roman" w:hAnsi="Times New Roman"/>
                <w:sz w:val="24"/>
                <w:szCs w:val="24"/>
              </w:rPr>
            </w:pPr>
            <w:r w:rsidRPr="00F932E3">
              <w:rPr>
                <w:rFonts w:ascii="Times New Roman" w:hAnsi="Times New Roman"/>
                <w:sz w:val="24"/>
                <w:szCs w:val="24"/>
              </w:rPr>
              <w:t>Извещение о приеме к исполнению распоряжений, платеж</w:t>
            </w:r>
          </w:p>
        </w:tc>
        <w:tc>
          <w:tcPr>
            <w:tcW w:w="7132" w:type="dxa"/>
            <w:tcMar>
              <w:top w:w="0" w:type="dxa"/>
              <w:left w:w="108" w:type="dxa"/>
              <w:bottom w:w="0" w:type="dxa"/>
              <w:right w:w="108" w:type="dxa"/>
            </w:tcMar>
          </w:tcPr>
          <w:p w14:paraId="51621388" w14:textId="58BACE23" w:rsidR="0095392A" w:rsidRPr="00F932E3" w:rsidRDefault="0095392A" w:rsidP="00ED5DC1">
            <w:pPr>
              <w:pStyle w:val="aff0"/>
              <w:spacing w:after="0" w:line="300" w:lineRule="exact"/>
              <w:rPr>
                <w:rFonts w:ascii="Times New Roman" w:hAnsi="Times New Roman"/>
                <w:sz w:val="24"/>
                <w:szCs w:val="24"/>
              </w:rPr>
            </w:pPr>
            <w:r w:rsidRPr="00F932E3">
              <w:rPr>
                <w:rFonts w:ascii="Times New Roman" w:hAnsi="Times New Roman"/>
                <w:sz w:val="24"/>
                <w:szCs w:val="24"/>
              </w:rPr>
              <w:t>Электронный документ, содержащий информацию</w:t>
            </w:r>
            <w:r w:rsidR="00244342" w:rsidRPr="00F932E3">
              <w:rPr>
                <w:rFonts w:ascii="Times New Roman" w:hAnsi="Times New Roman"/>
                <w:sz w:val="24"/>
                <w:szCs w:val="24"/>
              </w:rPr>
              <w:t xml:space="preserve"> об уплате денежных средств</w:t>
            </w:r>
            <w:r w:rsidRPr="00F932E3">
              <w:rPr>
                <w:rFonts w:ascii="Times New Roman" w:hAnsi="Times New Roman"/>
                <w:sz w:val="24"/>
                <w:szCs w:val="24"/>
              </w:rPr>
              <w:t xml:space="preserve"> </w:t>
            </w:r>
          </w:p>
        </w:tc>
      </w:tr>
      <w:tr w:rsidR="0095392A" w:rsidRPr="00F932E3" w14:paraId="477BDEB3" w14:textId="77777777" w:rsidTr="00471AAE">
        <w:trPr>
          <w:trHeight w:val="27"/>
        </w:trPr>
        <w:tc>
          <w:tcPr>
            <w:tcW w:w="709" w:type="dxa"/>
          </w:tcPr>
          <w:p w14:paraId="7EBED09C" w14:textId="77777777" w:rsidR="0095392A" w:rsidRPr="00F932E3" w:rsidRDefault="0095392A"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7955FA76" w14:textId="556F9539" w:rsidR="0095392A" w:rsidRPr="00F932E3" w:rsidRDefault="0095392A" w:rsidP="00ED5DC1">
            <w:pPr>
              <w:pStyle w:val="aff0"/>
              <w:spacing w:after="0"/>
              <w:rPr>
                <w:rFonts w:ascii="Times New Roman" w:hAnsi="Times New Roman"/>
                <w:sz w:val="24"/>
                <w:szCs w:val="24"/>
              </w:rPr>
            </w:pPr>
            <w:r w:rsidRPr="00F932E3">
              <w:rPr>
                <w:rFonts w:ascii="Times New Roman" w:hAnsi="Times New Roman"/>
                <w:sz w:val="24"/>
                <w:szCs w:val="24"/>
              </w:rPr>
              <w:t>Извещение об уточнении распоряжения, уточнение платежа</w:t>
            </w:r>
          </w:p>
        </w:tc>
        <w:tc>
          <w:tcPr>
            <w:tcW w:w="7132" w:type="dxa"/>
            <w:tcMar>
              <w:top w:w="0" w:type="dxa"/>
              <w:left w:w="108" w:type="dxa"/>
              <w:bottom w:w="0" w:type="dxa"/>
              <w:right w:w="108" w:type="dxa"/>
            </w:tcMar>
          </w:tcPr>
          <w:p w14:paraId="72768291" w14:textId="34BC7C68" w:rsidR="0095392A" w:rsidRPr="00F932E3" w:rsidRDefault="0095392A" w:rsidP="00017651">
            <w:pPr>
              <w:pStyle w:val="aff0"/>
              <w:spacing w:after="0" w:line="300" w:lineRule="exact"/>
              <w:rPr>
                <w:rFonts w:ascii="Times New Roman" w:hAnsi="Times New Roman"/>
                <w:sz w:val="24"/>
                <w:szCs w:val="24"/>
              </w:rPr>
            </w:pPr>
            <w:r w:rsidRPr="00F932E3">
              <w:rPr>
                <w:rFonts w:ascii="Times New Roman" w:hAnsi="Times New Roman"/>
                <w:sz w:val="24"/>
                <w:szCs w:val="24"/>
              </w:rPr>
              <w:t xml:space="preserve">Электронный документ, содержащий </w:t>
            </w:r>
            <w:r w:rsidR="00244342" w:rsidRPr="00F932E3">
              <w:rPr>
                <w:rFonts w:ascii="Times New Roman" w:hAnsi="Times New Roman"/>
                <w:sz w:val="24"/>
                <w:szCs w:val="24"/>
              </w:rPr>
              <w:t>уточнение ранее предоставленной участником информации об уплате денежных средств (в том числе её аннулирование)</w:t>
            </w:r>
            <w:r w:rsidRPr="00F932E3">
              <w:rPr>
                <w:rFonts w:ascii="Times New Roman" w:hAnsi="Times New Roman"/>
                <w:sz w:val="24"/>
                <w:szCs w:val="24"/>
              </w:rPr>
              <w:t>.</w:t>
            </w:r>
          </w:p>
        </w:tc>
      </w:tr>
      <w:tr w:rsidR="0095392A" w:rsidRPr="00F932E3" w14:paraId="5A06CC1C" w14:textId="77777777" w:rsidTr="00471AAE">
        <w:trPr>
          <w:trHeight w:val="27"/>
        </w:trPr>
        <w:tc>
          <w:tcPr>
            <w:tcW w:w="709" w:type="dxa"/>
          </w:tcPr>
          <w:p w14:paraId="761B53C3" w14:textId="77777777" w:rsidR="0095392A" w:rsidRPr="00F932E3" w:rsidRDefault="0095392A"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11695EC6" w14:textId="77777777" w:rsidR="0095392A" w:rsidRPr="00F932E3" w:rsidRDefault="0095392A" w:rsidP="00017651">
            <w:pPr>
              <w:pStyle w:val="aff0"/>
              <w:spacing w:after="0"/>
              <w:rPr>
                <w:rFonts w:ascii="Times New Roman" w:hAnsi="Times New Roman"/>
                <w:sz w:val="24"/>
                <w:szCs w:val="24"/>
              </w:rPr>
            </w:pPr>
            <w:r w:rsidRPr="00F932E3">
              <w:rPr>
                <w:rFonts w:ascii="Times New Roman" w:hAnsi="Times New Roman"/>
                <w:sz w:val="24"/>
                <w:szCs w:val="24"/>
              </w:rPr>
              <w:t>ИНН</w:t>
            </w:r>
          </w:p>
        </w:tc>
        <w:tc>
          <w:tcPr>
            <w:tcW w:w="7132" w:type="dxa"/>
            <w:tcMar>
              <w:top w:w="0" w:type="dxa"/>
              <w:left w:w="108" w:type="dxa"/>
              <w:bottom w:w="0" w:type="dxa"/>
              <w:right w:w="108" w:type="dxa"/>
            </w:tcMar>
          </w:tcPr>
          <w:p w14:paraId="12657A05" w14:textId="77777777" w:rsidR="0095392A" w:rsidRPr="00F932E3" w:rsidRDefault="0095392A" w:rsidP="00017651">
            <w:pPr>
              <w:pStyle w:val="aff0"/>
              <w:spacing w:after="0" w:line="300" w:lineRule="exact"/>
              <w:rPr>
                <w:rFonts w:ascii="Times New Roman" w:hAnsi="Times New Roman"/>
                <w:sz w:val="24"/>
                <w:szCs w:val="24"/>
              </w:rPr>
            </w:pPr>
            <w:r w:rsidRPr="00F932E3">
              <w:rPr>
                <w:rFonts w:ascii="Times New Roman" w:hAnsi="Times New Roman"/>
                <w:sz w:val="24"/>
                <w:szCs w:val="24"/>
              </w:rPr>
              <w:t>Индивидуальный номер налогоплательщика.</w:t>
            </w:r>
          </w:p>
        </w:tc>
      </w:tr>
      <w:tr w:rsidR="0095392A" w:rsidRPr="00F932E3" w14:paraId="0B491C83" w14:textId="77777777" w:rsidTr="00471AAE">
        <w:trPr>
          <w:trHeight w:val="27"/>
        </w:trPr>
        <w:tc>
          <w:tcPr>
            <w:tcW w:w="709" w:type="dxa"/>
          </w:tcPr>
          <w:p w14:paraId="51D13426" w14:textId="77777777" w:rsidR="0095392A" w:rsidRPr="00F932E3" w:rsidRDefault="0095392A"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61CA77CF" w14:textId="77777777" w:rsidR="0095392A" w:rsidRPr="00F932E3" w:rsidRDefault="0095392A" w:rsidP="00017651">
            <w:pPr>
              <w:pStyle w:val="aff0"/>
              <w:spacing w:after="0"/>
              <w:rPr>
                <w:rFonts w:ascii="Times New Roman" w:hAnsi="Times New Roman"/>
                <w:sz w:val="24"/>
                <w:szCs w:val="24"/>
              </w:rPr>
            </w:pPr>
            <w:r w:rsidRPr="00F932E3">
              <w:rPr>
                <w:rFonts w:ascii="Times New Roman" w:hAnsi="Times New Roman"/>
                <w:sz w:val="24"/>
                <w:szCs w:val="24"/>
              </w:rPr>
              <w:t>ИП</w:t>
            </w:r>
          </w:p>
        </w:tc>
        <w:tc>
          <w:tcPr>
            <w:tcW w:w="7132" w:type="dxa"/>
            <w:tcMar>
              <w:top w:w="0" w:type="dxa"/>
              <w:left w:w="108" w:type="dxa"/>
              <w:bottom w:w="0" w:type="dxa"/>
              <w:right w:w="108" w:type="dxa"/>
            </w:tcMar>
          </w:tcPr>
          <w:p w14:paraId="2F633085" w14:textId="77777777" w:rsidR="0095392A" w:rsidRPr="00F932E3" w:rsidRDefault="0095392A" w:rsidP="00017651">
            <w:pPr>
              <w:pStyle w:val="aff0"/>
              <w:spacing w:after="0" w:line="300" w:lineRule="exact"/>
              <w:rPr>
                <w:rFonts w:ascii="Times New Roman" w:hAnsi="Times New Roman"/>
                <w:sz w:val="24"/>
                <w:szCs w:val="24"/>
              </w:rPr>
            </w:pPr>
            <w:r w:rsidRPr="00F932E3">
              <w:rPr>
                <w:rFonts w:ascii="Times New Roman" w:hAnsi="Times New Roman"/>
                <w:sz w:val="24"/>
                <w:szCs w:val="24"/>
              </w:rPr>
              <w:t>Индивидуальный предприниматель.</w:t>
            </w:r>
          </w:p>
        </w:tc>
      </w:tr>
      <w:tr w:rsidR="0095392A" w:rsidRPr="00F932E3" w14:paraId="17DCD046" w14:textId="77777777" w:rsidTr="00471AAE">
        <w:trPr>
          <w:trHeight w:val="27"/>
        </w:trPr>
        <w:tc>
          <w:tcPr>
            <w:tcW w:w="709" w:type="dxa"/>
          </w:tcPr>
          <w:p w14:paraId="0ED777ED" w14:textId="77777777" w:rsidR="0095392A" w:rsidRPr="00F932E3" w:rsidRDefault="0095392A"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7B208A9F" w14:textId="77777777" w:rsidR="0095392A" w:rsidRPr="00F932E3" w:rsidRDefault="0095392A" w:rsidP="00017651">
            <w:pPr>
              <w:pStyle w:val="aff0"/>
              <w:spacing w:after="0"/>
              <w:rPr>
                <w:rFonts w:ascii="Times New Roman" w:hAnsi="Times New Roman"/>
                <w:sz w:val="24"/>
                <w:szCs w:val="24"/>
                <w:lang w:val="en-US"/>
              </w:rPr>
            </w:pPr>
            <w:r w:rsidRPr="00F932E3">
              <w:rPr>
                <w:rFonts w:ascii="Times New Roman" w:hAnsi="Times New Roman"/>
                <w:sz w:val="24"/>
                <w:szCs w:val="24"/>
                <w:lang w:val="en-US"/>
              </w:rPr>
              <w:t>ИС</w:t>
            </w:r>
          </w:p>
        </w:tc>
        <w:tc>
          <w:tcPr>
            <w:tcW w:w="7132" w:type="dxa"/>
            <w:tcMar>
              <w:top w:w="0" w:type="dxa"/>
              <w:left w:w="108" w:type="dxa"/>
              <w:bottom w:w="0" w:type="dxa"/>
              <w:right w:w="108" w:type="dxa"/>
            </w:tcMar>
          </w:tcPr>
          <w:p w14:paraId="2A72F990" w14:textId="77777777" w:rsidR="0095392A" w:rsidRPr="00F932E3" w:rsidRDefault="0095392A" w:rsidP="00017651">
            <w:pPr>
              <w:pStyle w:val="aff0"/>
              <w:spacing w:after="0" w:line="300" w:lineRule="exact"/>
              <w:rPr>
                <w:rFonts w:ascii="Times New Roman" w:hAnsi="Times New Roman"/>
                <w:sz w:val="24"/>
                <w:szCs w:val="24"/>
              </w:rPr>
            </w:pPr>
            <w:r w:rsidRPr="00F932E3">
              <w:rPr>
                <w:rFonts w:ascii="Times New Roman" w:hAnsi="Times New Roman"/>
                <w:sz w:val="24"/>
                <w:szCs w:val="24"/>
              </w:rPr>
              <w:t>Информационная система.</w:t>
            </w:r>
          </w:p>
        </w:tc>
      </w:tr>
      <w:tr w:rsidR="00440C16" w:rsidRPr="00F932E3" w14:paraId="73AB1AF5" w14:textId="77777777" w:rsidTr="00471AAE">
        <w:trPr>
          <w:trHeight w:val="27"/>
        </w:trPr>
        <w:tc>
          <w:tcPr>
            <w:tcW w:w="709" w:type="dxa"/>
          </w:tcPr>
          <w:p w14:paraId="63327AE9" w14:textId="77777777" w:rsidR="00440C16" w:rsidRPr="00F932E3" w:rsidRDefault="00440C16"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22A22253" w14:textId="6958E0C2" w:rsidR="00440C16" w:rsidRPr="00F932E3" w:rsidRDefault="00440C16" w:rsidP="00017651">
            <w:pPr>
              <w:pStyle w:val="aff0"/>
              <w:spacing w:after="0"/>
              <w:rPr>
                <w:rFonts w:ascii="Times New Roman" w:hAnsi="Times New Roman"/>
                <w:sz w:val="24"/>
                <w:szCs w:val="24"/>
              </w:rPr>
            </w:pPr>
            <w:r w:rsidRPr="00F932E3">
              <w:rPr>
                <w:rFonts w:ascii="Times New Roman" w:hAnsi="Times New Roman"/>
                <w:sz w:val="24"/>
                <w:szCs w:val="24"/>
              </w:rPr>
              <w:t>Казначейский счет</w:t>
            </w:r>
          </w:p>
        </w:tc>
        <w:tc>
          <w:tcPr>
            <w:tcW w:w="7132" w:type="dxa"/>
            <w:tcMar>
              <w:top w:w="0" w:type="dxa"/>
              <w:left w:w="108" w:type="dxa"/>
              <w:bottom w:w="0" w:type="dxa"/>
              <w:right w:w="108" w:type="dxa"/>
            </w:tcMar>
          </w:tcPr>
          <w:p w14:paraId="410B9049" w14:textId="2A71A3D6" w:rsidR="00440C16" w:rsidRPr="00F932E3" w:rsidRDefault="00440C16" w:rsidP="00017651">
            <w:pPr>
              <w:pStyle w:val="aff0"/>
              <w:spacing w:after="0" w:line="300" w:lineRule="exact"/>
              <w:rPr>
                <w:rFonts w:ascii="Times New Roman" w:hAnsi="Times New Roman"/>
                <w:sz w:val="24"/>
                <w:szCs w:val="24"/>
              </w:rPr>
            </w:pPr>
            <w:r w:rsidRPr="00F932E3">
              <w:rPr>
                <w:rFonts w:ascii="Times New Roman" w:hAnsi="Times New Roman"/>
                <w:sz w:val="24"/>
                <w:szCs w:val="24"/>
              </w:rPr>
              <w:t>Счет, открытый в Федеральном казначействе отдельному участнику системы казначейских платежей для осуществления и отражения в системе казначейских платежей операций участника системы казначейских платежей с денежными средствами</w:t>
            </w:r>
          </w:p>
        </w:tc>
      </w:tr>
      <w:tr w:rsidR="0095392A" w:rsidRPr="00F932E3" w14:paraId="151A718E" w14:textId="77777777" w:rsidTr="00471AAE">
        <w:trPr>
          <w:trHeight w:val="27"/>
        </w:trPr>
        <w:tc>
          <w:tcPr>
            <w:tcW w:w="709" w:type="dxa"/>
          </w:tcPr>
          <w:p w14:paraId="0D2EC16F" w14:textId="77777777" w:rsidR="0095392A" w:rsidRPr="00F932E3" w:rsidRDefault="0095392A"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55BF750C" w14:textId="77777777" w:rsidR="0095392A" w:rsidRPr="00F932E3" w:rsidRDefault="0095392A" w:rsidP="00017651">
            <w:pPr>
              <w:pStyle w:val="aff0"/>
              <w:spacing w:after="0"/>
              <w:rPr>
                <w:rFonts w:ascii="Times New Roman" w:hAnsi="Times New Roman"/>
                <w:b/>
                <w:sz w:val="24"/>
                <w:szCs w:val="24"/>
                <w:lang w:val="en-US"/>
              </w:rPr>
            </w:pPr>
            <w:r w:rsidRPr="00F932E3">
              <w:rPr>
                <w:rFonts w:ascii="Times New Roman" w:hAnsi="Times New Roman"/>
                <w:sz w:val="24"/>
                <w:szCs w:val="24"/>
              </w:rPr>
              <w:t>КБК</w:t>
            </w:r>
          </w:p>
        </w:tc>
        <w:tc>
          <w:tcPr>
            <w:tcW w:w="7132" w:type="dxa"/>
            <w:tcMar>
              <w:top w:w="0" w:type="dxa"/>
              <w:left w:w="108" w:type="dxa"/>
              <w:bottom w:w="0" w:type="dxa"/>
              <w:right w:w="108" w:type="dxa"/>
            </w:tcMar>
          </w:tcPr>
          <w:p w14:paraId="2CFA3044" w14:textId="77777777" w:rsidR="0095392A" w:rsidRPr="00F932E3" w:rsidRDefault="0095392A" w:rsidP="00017651">
            <w:pPr>
              <w:pStyle w:val="aff0"/>
              <w:spacing w:after="0" w:line="300" w:lineRule="exact"/>
              <w:rPr>
                <w:rFonts w:ascii="Times New Roman" w:hAnsi="Times New Roman"/>
                <w:sz w:val="24"/>
                <w:szCs w:val="24"/>
              </w:rPr>
            </w:pPr>
            <w:r w:rsidRPr="00F932E3">
              <w:rPr>
                <w:rFonts w:ascii="Times New Roman" w:hAnsi="Times New Roman"/>
                <w:sz w:val="24"/>
                <w:szCs w:val="24"/>
              </w:rPr>
              <w:t>Код бюджетной классификации Российской Федерации.</w:t>
            </w:r>
          </w:p>
        </w:tc>
      </w:tr>
      <w:tr w:rsidR="0095392A" w:rsidRPr="00F932E3" w14:paraId="05BB52E7" w14:textId="77777777" w:rsidTr="00471AAE">
        <w:trPr>
          <w:trHeight w:val="27"/>
        </w:trPr>
        <w:tc>
          <w:tcPr>
            <w:tcW w:w="709" w:type="dxa"/>
          </w:tcPr>
          <w:p w14:paraId="328307B0" w14:textId="77777777" w:rsidR="0095392A" w:rsidRPr="00F932E3" w:rsidRDefault="0095392A"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67CAC021" w14:textId="77777777" w:rsidR="0095392A" w:rsidRPr="00F932E3" w:rsidRDefault="0095392A" w:rsidP="00017651">
            <w:pPr>
              <w:pStyle w:val="aff0"/>
              <w:spacing w:after="0"/>
              <w:rPr>
                <w:rFonts w:ascii="Times New Roman" w:hAnsi="Times New Roman"/>
                <w:sz w:val="24"/>
                <w:szCs w:val="24"/>
              </w:rPr>
            </w:pPr>
            <w:r w:rsidRPr="00F932E3">
              <w:rPr>
                <w:rFonts w:ascii="Times New Roman" w:hAnsi="Times New Roman"/>
                <w:sz w:val="24"/>
                <w:szCs w:val="24"/>
              </w:rPr>
              <w:t>КПП</w:t>
            </w:r>
          </w:p>
        </w:tc>
        <w:tc>
          <w:tcPr>
            <w:tcW w:w="7132" w:type="dxa"/>
            <w:tcMar>
              <w:top w:w="0" w:type="dxa"/>
              <w:left w:w="108" w:type="dxa"/>
              <w:bottom w:w="0" w:type="dxa"/>
              <w:right w:w="108" w:type="dxa"/>
            </w:tcMar>
          </w:tcPr>
          <w:p w14:paraId="68399FFB" w14:textId="77777777" w:rsidR="0095392A" w:rsidRPr="00F932E3" w:rsidRDefault="0095392A" w:rsidP="00017651">
            <w:pPr>
              <w:pStyle w:val="aff0"/>
              <w:spacing w:after="0" w:line="300" w:lineRule="exact"/>
              <w:rPr>
                <w:rFonts w:ascii="Times New Roman" w:hAnsi="Times New Roman"/>
                <w:sz w:val="24"/>
                <w:szCs w:val="24"/>
              </w:rPr>
            </w:pPr>
            <w:r w:rsidRPr="00F932E3">
              <w:rPr>
                <w:rFonts w:ascii="Times New Roman" w:hAnsi="Times New Roman"/>
                <w:sz w:val="24"/>
                <w:szCs w:val="24"/>
              </w:rPr>
              <w:t>Код причины постановки на учет.</w:t>
            </w:r>
          </w:p>
        </w:tc>
      </w:tr>
      <w:tr w:rsidR="0095392A" w:rsidRPr="00F932E3" w14:paraId="0EE1460D" w14:textId="77777777" w:rsidTr="00471AAE">
        <w:trPr>
          <w:trHeight w:val="27"/>
        </w:trPr>
        <w:tc>
          <w:tcPr>
            <w:tcW w:w="709" w:type="dxa"/>
          </w:tcPr>
          <w:p w14:paraId="7E681EE9" w14:textId="77777777" w:rsidR="0095392A" w:rsidRPr="00F932E3" w:rsidRDefault="0095392A"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7B76DD48" w14:textId="77777777" w:rsidR="0095392A" w:rsidRPr="00F932E3" w:rsidRDefault="0095392A" w:rsidP="00017651">
            <w:pPr>
              <w:pStyle w:val="aff0"/>
              <w:spacing w:after="0"/>
              <w:rPr>
                <w:rFonts w:ascii="Times New Roman" w:hAnsi="Times New Roman"/>
                <w:sz w:val="24"/>
                <w:szCs w:val="24"/>
              </w:rPr>
            </w:pPr>
            <w:r w:rsidRPr="00F932E3">
              <w:rPr>
                <w:rFonts w:ascii="Times New Roman" w:hAnsi="Times New Roman"/>
                <w:sz w:val="24"/>
                <w:szCs w:val="24"/>
              </w:rPr>
              <w:t>Начисление с признаком «Предварительное начисление», предварительное начисление</w:t>
            </w:r>
          </w:p>
        </w:tc>
        <w:tc>
          <w:tcPr>
            <w:tcW w:w="7132" w:type="dxa"/>
            <w:tcMar>
              <w:top w:w="0" w:type="dxa"/>
              <w:left w:w="108" w:type="dxa"/>
              <w:bottom w:w="0" w:type="dxa"/>
              <w:right w:w="108" w:type="dxa"/>
            </w:tcMar>
          </w:tcPr>
          <w:p w14:paraId="1A14111D" w14:textId="2ED4722A" w:rsidR="0095392A" w:rsidRPr="00F932E3" w:rsidRDefault="0095392A" w:rsidP="00017651">
            <w:pPr>
              <w:pStyle w:val="aff0"/>
              <w:spacing w:after="0" w:line="300" w:lineRule="exact"/>
              <w:rPr>
                <w:rFonts w:ascii="Times New Roman" w:hAnsi="Times New Roman"/>
                <w:sz w:val="24"/>
                <w:szCs w:val="24"/>
              </w:rPr>
            </w:pPr>
            <w:r w:rsidRPr="00F932E3">
              <w:rPr>
                <w:rFonts w:ascii="Times New Roman" w:hAnsi="Times New Roman"/>
                <w:sz w:val="24"/>
                <w:szCs w:val="24"/>
              </w:rPr>
              <w:t xml:space="preserve">Извещение о начислении, передаваемое АН (ГАН) в </w:t>
            </w:r>
            <w:r w:rsidR="008B37B4" w:rsidRPr="00F932E3">
              <w:rPr>
                <w:rFonts w:ascii="Times New Roman" w:hAnsi="Times New Roman"/>
                <w:sz w:val="24"/>
                <w:szCs w:val="24"/>
              </w:rPr>
              <w:t>ГИС ГМП</w:t>
            </w:r>
            <w:r w:rsidRPr="00F932E3">
              <w:rPr>
                <w:rFonts w:ascii="Times New Roman" w:hAnsi="Times New Roman"/>
                <w:sz w:val="24"/>
                <w:szCs w:val="24"/>
              </w:rPr>
              <w:t xml:space="preserve"> до факта осуществления АН (ГАН) начисления суммы, подлежащей уплате плательщиком, либо извещение о начислении, формируемое </w:t>
            </w:r>
            <w:r w:rsidR="008B37B4" w:rsidRPr="00F932E3">
              <w:rPr>
                <w:rFonts w:ascii="Times New Roman" w:hAnsi="Times New Roman"/>
                <w:sz w:val="24"/>
                <w:szCs w:val="24"/>
              </w:rPr>
              <w:t>ГИС ГМП</w:t>
            </w:r>
            <w:r w:rsidRPr="00F932E3">
              <w:rPr>
                <w:rFonts w:ascii="Times New Roman" w:hAnsi="Times New Roman"/>
                <w:sz w:val="24"/>
                <w:szCs w:val="24"/>
              </w:rPr>
              <w:t xml:space="preserve"> по запросу участника.</w:t>
            </w:r>
          </w:p>
        </w:tc>
      </w:tr>
      <w:tr w:rsidR="00EC32C3" w:rsidRPr="00F932E3" w14:paraId="3B981212" w14:textId="77777777" w:rsidTr="00471AAE">
        <w:trPr>
          <w:trHeight w:val="27"/>
        </w:trPr>
        <w:tc>
          <w:tcPr>
            <w:tcW w:w="709" w:type="dxa"/>
          </w:tcPr>
          <w:p w14:paraId="6B201E5B" w14:textId="77777777" w:rsidR="00EC32C3" w:rsidRPr="00F932E3" w:rsidRDefault="00EC32C3"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4A398B82" w14:textId="556F20C0" w:rsidR="00EC32C3" w:rsidRPr="00F932E3" w:rsidRDefault="00EC32C3" w:rsidP="00EC32C3">
            <w:pPr>
              <w:pStyle w:val="aff0"/>
              <w:spacing w:after="0"/>
              <w:rPr>
                <w:rFonts w:ascii="Times New Roman" w:hAnsi="Times New Roman"/>
                <w:sz w:val="24"/>
                <w:szCs w:val="24"/>
              </w:rPr>
            </w:pPr>
            <w:r w:rsidRPr="00F932E3">
              <w:rPr>
                <w:rFonts w:ascii="Times New Roman" w:hAnsi="Times New Roman"/>
                <w:sz w:val="24"/>
                <w:szCs w:val="24"/>
              </w:rPr>
              <w:t>Номер счета банка получателя средств</w:t>
            </w:r>
          </w:p>
        </w:tc>
        <w:tc>
          <w:tcPr>
            <w:tcW w:w="7132" w:type="dxa"/>
            <w:tcMar>
              <w:top w:w="0" w:type="dxa"/>
              <w:left w:w="108" w:type="dxa"/>
              <w:bottom w:w="0" w:type="dxa"/>
              <w:right w:w="108" w:type="dxa"/>
            </w:tcMar>
          </w:tcPr>
          <w:p w14:paraId="1CA9DD36" w14:textId="23483A6C" w:rsidR="00EC32C3" w:rsidRPr="00F932E3" w:rsidRDefault="00EC32C3" w:rsidP="00EC32C3">
            <w:pPr>
              <w:pStyle w:val="aff0"/>
              <w:spacing w:after="0" w:line="300" w:lineRule="exact"/>
              <w:rPr>
                <w:rFonts w:ascii="Times New Roman" w:hAnsi="Times New Roman"/>
                <w:sz w:val="24"/>
                <w:szCs w:val="24"/>
              </w:rPr>
            </w:pPr>
            <w:r w:rsidRPr="00F932E3">
              <w:rPr>
                <w:rFonts w:ascii="Times New Roman" w:hAnsi="Times New Roman"/>
                <w:sz w:val="24"/>
                <w:szCs w:val="24"/>
              </w:rPr>
              <w:t>Номер единого казначейского счета или номер корреспондентского счета кредитной организации, открытый в подразделении Банка России</w:t>
            </w:r>
          </w:p>
        </w:tc>
      </w:tr>
      <w:tr w:rsidR="00EC32C3" w:rsidRPr="00F932E3" w14:paraId="0B6864D1" w14:textId="77777777" w:rsidTr="00471AAE">
        <w:trPr>
          <w:trHeight w:val="27"/>
        </w:trPr>
        <w:tc>
          <w:tcPr>
            <w:tcW w:w="709" w:type="dxa"/>
          </w:tcPr>
          <w:p w14:paraId="2095D798" w14:textId="77777777" w:rsidR="00EC32C3" w:rsidRPr="00F932E3" w:rsidRDefault="00EC32C3"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2F7CA6B4" w14:textId="3EF0561B" w:rsidR="00EC32C3" w:rsidRPr="00F932E3" w:rsidRDefault="00EC32C3" w:rsidP="00EC32C3">
            <w:pPr>
              <w:pStyle w:val="aff0"/>
              <w:spacing w:after="0"/>
              <w:rPr>
                <w:rFonts w:ascii="Times New Roman" w:hAnsi="Times New Roman"/>
                <w:sz w:val="24"/>
                <w:szCs w:val="24"/>
              </w:rPr>
            </w:pPr>
            <w:r w:rsidRPr="00F932E3">
              <w:rPr>
                <w:rFonts w:ascii="Times New Roman" w:hAnsi="Times New Roman"/>
                <w:sz w:val="24"/>
                <w:szCs w:val="24"/>
              </w:rPr>
              <w:t>Номер счета получателя средств</w:t>
            </w:r>
          </w:p>
        </w:tc>
        <w:tc>
          <w:tcPr>
            <w:tcW w:w="7132" w:type="dxa"/>
            <w:tcMar>
              <w:top w:w="0" w:type="dxa"/>
              <w:left w:w="108" w:type="dxa"/>
              <w:bottom w:w="0" w:type="dxa"/>
              <w:right w:w="108" w:type="dxa"/>
            </w:tcMar>
          </w:tcPr>
          <w:p w14:paraId="5C1421FA" w14:textId="25241BC8" w:rsidR="00EC32C3" w:rsidRPr="00F932E3" w:rsidRDefault="00EC32C3" w:rsidP="00EC32C3">
            <w:pPr>
              <w:pStyle w:val="aff0"/>
              <w:spacing w:after="0" w:line="300" w:lineRule="exact"/>
              <w:rPr>
                <w:rFonts w:ascii="Times New Roman" w:hAnsi="Times New Roman"/>
                <w:sz w:val="24"/>
                <w:szCs w:val="24"/>
              </w:rPr>
            </w:pPr>
            <w:r w:rsidRPr="00F932E3">
              <w:rPr>
                <w:rFonts w:ascii="Times New Roman" w:hAnsi="Times New Roman"/>
                <w:sz w:val="24"/>
                <w:szCs w:val="24"/>
              </w:rPr>
              <w:t>Номер казначейского счета или номер счета получателя средств в банке получателя</w:t>
            </w:r>
          </w:p>
        </w:tc>
      </w:tr>
      <w:tr w:rsidR="00EC32C3" w:rsidRPr="00F932E3" w14:paraId="4F595139" w14:textId="77777777" w:rsidTr="00471AAE">
        <w:trPr>
          <w:trHeight w:val="27"/>
        </w:trPr>
        <w:tc>
          <w:tcPr>
            <w:tcW w:w="709" w:type="dxa"/>
          </w:tcPr>
          <w:p w14:paraId="73492342" w14:textId="77777777" w:rsidR="00EC32C3" w:rsidRPr="00F932E3" w:rsidRDefault="00EC32C3"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57DA8034" w14:textId="77777777" w:rsidR="00EC32C3" w:rsidRPr="00F932E3" w:rsidRDefault="00EC32C3" w:rsidP="00EC32C3">
            <w:pPr>
              <w:pStyle w:val="aff0"/>
              <w:spacing w:after="0"/>
              <w:rPr>
                <w:rFonts w:ascii="Times New Roman" w:hAnsi="Times New Roman"/>
                <w:sz w:val="24"/>
                <w:szCs w:val="24"/>
              </w:rPr>
            </w:pPr>
            <w:r w:rsidRPr="00F932E3">
              <w:rPr>
                <w:rFonts w:ascii="Times New Roman" w:hAnsi="Times New Roman"/>
                <w:sz w:val="24"/>
                <w:szCs w:val="24"/>
              </w:rPr>
              <w:t>НПА</w:t>
            </w:r>
          </w:p>
        </w:tc>
        <w:tc>
          <w:tcPr>
            <w:tcW w:w="7132" w:type="dxa"/>
            <w:tcMar>
              <w:top w:w="0" w:type="dxa"/>
              <w:left w:w="108" w:type="dxa"/>
              <w:bottom w:w="0" w:type="dxa"/>
              <w:right w:w="108" w:type="dxa"/>
            </w:tcMar>
          </w:tcPr>
          <w:p w14:paraId="74753403" w14:textId="77777777" w:rsidR="00EC32C3" w:rsidRPr="00F932E3" w:rsidRDefault="00EC32C3" w:rsidP="00EC32C3">
            <w:pPr>
              <w:pStyle w:val="aff0"/>
              <w:spacing w:after="0" w:line="300" w:lineRule="exact"/>
              <w:rPr>
                <w:rFonts w:ascii="Times New Roman" w:hAnsi="Times New Roman"/>
                <w:sz w:val="24"/>
                <w:szCs w:val="24"/>
              </w:rPr>
            </w:pPr>
            <w:r w:rsidRPr="00F932E3">
              <w:rPr>
                <w:rFonts w:ascii="Times New Roman" w:hAnsi="Times New Roman"/>
                <w:sz w:val="24"/>
                <w:szCs w:val="24"/>
              </w:rPr>
              <w:t>Нормативные правовые акты.</w:t>
            </w:r>
          </w:p>
        </w:tc>
      </w:tr>
      <w:tr w:rsidR="00EC32C3" w:rsidRPr="00F932E3" w14:paraId="5EF83B72" w14:textId="77777777" w:rsidTr="00471AAE">
        <w:trPr>
          <w:trHeight w:val="27"/>
        </w:trPr>
        <w:tc>
          <w:tcPr>
            <w:tcW w:w="709" w:type="dxa"/>
          </w:tcPr>
          <w:p w14:paraId="308DD48B" w14:textId="77777777" w:rsidR="00EC32C3" w:rsidRPr="00F932E3" w:rsidRDefault="00EC32C3"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4C1FB45C" w14:textId="77777777" w:rsidR="00EC32C3" w:rsidRPr="00F932E3" w:rsidRDefault="00EC32C3" w:rsidP="00EC32C3">
            <w:pPr>
              <w:pStyle w:val="aff0"/>
              <w:spacing w:after="0"/>
              <w:rPr>
                <w:rFonts w:ascii="Times New Roman" w:hAnsi="Times New Roman"/>
                <w:sz w:val="24"/>
                <w:szCs w:val="24"/>
              </w:rPr>
            </w:pPr>
            <w:r w:rsidRPr="00F932E3">
              <w:rPr>
                <w:rFonts w:ascii="Times New Roman" w:hAnsi="Times New Roman"/>
                <w:sz w:val="24"/>
                <w:szCs w:val="24"/>
              </w:rPr>
              <w:t>ОГРН</w:t>
            </w:r>
          </w:p>
        </w:tc>
        <w:tc>
          <w:tcPr>
            <w:tcW w:w="7132" w:type="dxa"/>
            <w:tcMar>
              <w:top w:w="0" w:type="dxa"/>
              <w:left w:w="108" w:type="dxa"/>
              <w:bottom w:w="0" w:type="dxa"/>
              <w:right w:w="108" w:type="dxa"/>
            </w:tcMar>
          </w:tcPr>
          <w:p w14:paraId="7756FB6B" w14:textId="77777777" w:rsidR="00EC32C3" w:rsidRPr="00F932E3" w:rsidRDefault="00EC32C3" w:rsidP="00EC32C3">
            <w:pPr>
              <w:pStyle w:val="aff0"/>
              <w:spacing w:after="0" w:line="300" w:lineRule="exact"/>
              <w:rPr>
                <w:rFonts w:ascii="Times New Roman" w:hAnsi="Times New Roman"/>
                <w:sz w:val="24"/>
                <w:szCs w:val="24"/>
              </w:rPr>
            </w:pPr>
            <w:r w:rsidRPr="00F932E3">
              <w:rPr>
                <w:rFonts w:ascii="Times New Roman" w:hAnsi="Times New Roman"/>
                <w:sz w:val="24"/>
                <w:szCs w:val="24"/>
              </w:rPr>
              <w:t>Основной государственный регистрационный номер.</w:t>
            </w:r>
          </w:p>
        </w:tc>
      </w:tr>
      <w:tr w:rsidR="00D61BF2" w:rsidRPr="00F932E3" w14:paraId="0CD0B990" w14:textId="77777777" w:rsidTr="00471AAE">
        <w:trPr>
          <w:trHeight w:val="27"/>
        </w:trPr>
        <w:tc>
          <w:tcPr>
            <w:tcW w:w="709" w:type="dxa"/>
          </w:tcPr>
          <w:p w14:paraId="1C51B1AA" w14:textId="77777777" w:rsidR="00D61BF2" w:rsidRPr="00F932E3" w:rsidRDefault="00D61BF2"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0519766B" w14:textId="67A0453F" w:rsidR="00D61BF2" w:rsidRPr="00F932E3" w:rsidRDefault="00D61BF2" w:rsidP="00D61BF2">
            <w:pPr>
              <w:pStyle w:val="aff0"/>
              <w:spacing w:after="0"/>
              <w:rPr>
                <w:rFonts w:ascii="Times New Roman" w:hAnsi="Times New Roman"/>
                <w:sz w:val="24"/>
                <w:szCs w:val="24"/>
              </w:rPr>
            </w:pPr>
            <w:r w:rsidRPr="00F932E3">
              <w:rPr>
                <w:rFonts w:ascii="Times New Roman" w:hAnsi="Times New Roman"/>
                <w:sz w:val="24"/>
                <w:szCs w:val="24"/>
              </w:rPr>
              <w:t>ОКВЭД</w:t>
            </w:r>
          </w:p>
        </w:tc>
        <w:tc>
          <w:tcPr>
            <w:tcW w:w="7132" w:type="dxa"/>
            <w:tcMar>
              <w:top w:w="0" w:type="dxa"/>
              <w:left w:w="108" w:type="dxa"/>
              <w:bottom w:w="0" w:type="dxa"/>
              <w:right w:w="108" w:type="dxa"/>
            </w:tcMar>
          </w:tcPr>
          <w:p w14:paraId="3CE08811" w14:textId="0A8D7C79" w:rsidR="00D61BF2" w:rsidRPr="00F932E3" w:rsidRDefault="00D61BF2" w:rsidP="00D61BF2">
            <w:pPr>
              <w:pStyle w:val="aff0"/>
              <w:spacing w:after="0" w:line="300" w:lineRule="exact"/>
              <w:rPr>
                <w:rFonts w:ascii="Times New Roman" w:hAnsi="Times New Roman"/>
                <w:sz w:val="24"/>
                <w:szCs w:val="24"/>
              </w:rPr>
            </w:pPr>
            <w:r w:rsidRPr="00F932E3">
              <w:rPr>
                <w:rFonts w:ascii="Times New Roman" w:hAnsi="Times New Roman"/>
                <w:sz w:val="24"/>
                <w:szCs w:val="24"/>
              </w:rPr>
              <w:t>Общероссийский классификатор видов экономической деятельности</w:t>
            </w:r>
          </w:p>
        </w:tc>
      </w:tr>
      <w:tr w:rsidR="00D61BF2" w:rsidRPr="00F932E3" w14:paraId="51F5A555" w14:textId="77777777" w:rsidTr="00471AAE">
        <w:trPr>
          <w:trHeight w:val="27"/>
        </w:trPr>
        <w:tc>
          <w:tcPr>
            <w:tcW w:w="709" w:type="dxa"/>
          </w:tcPr>
          <w:p w14:paraId="0FF131D2" w14:textId="77777777" w:rsidR="00D61BF2" w:rsidRPr="00F932E3" w:rsidRDefault="00D61BF2"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33110774" w14:textId="20DF8216" w:rsidR="00D61BF2" w:rsidRPr="00F932E3" w:rsidRDefault="00D61BF2" w:rsidP="00D61BF2">
            <w:pPr>
              <w:pStyle w:val="aff0"/>
              <w:spacing w:after="0"/>
              <w:rPr>
                <w:rFonts w:ascii="Times New Roman" w:hAnsi="Times New Roman"/>
                <w:sz w:val="24"/>
                <w:szCs w:val="24"/>
              </w:rPr>
            </w:pPr>
            <w:r w:rsidRPr="00F932E3">
              <w:rPr>
                <w:rFonts w:ascii="Times New Roman" w:hAnsi="Times New Roman"/>
                <w:sz w:val="24"/>
                <w:szCs w:val="24"/>
              </w:rPr>
              <w:t>ОК</w:t>
            </w:r>
            <w:r w:rsidR="001C418C" w:rsidRPr="00F932E3">
              <w:rPr>
                <w:rFonts w:ascii="Times New Roman" w:hAnsi="Times New Roman"/>
                <w:sz w:val="24"/>
                <w:szCs w:val="24"/>
              </w:rPr>
              <w:t>О</w:t>
            </w:r>
            <w:r w:rsidRPr="00F932E3">
              <w:rPr>
                <w:rFonts w:ascii="Times New Roman" w:hAnsi="Times New Roman"/>
                <w:sz w:val="24"/>
                <w:szCs w:val="24"/>
              </w:rPr>
              <w:t>ГУ</w:t>
            </w:r>
          </w:p>
        </w:tc>
        <w:tc>
          <w:tcPr>
            <w:tcW w:w="7132" w:type="dxa"/>
            <w:tcMar>
              <w:top w:w="0" w:type="dxa"/>
              <w:left w:w="108" w:type="dxa"/>
              <w:bottom w:w="0" w:type="dxa"/>
              <w:right w:w="108" w:type="dxa"/>
            </w:tcMar>
          </w:tcPr>
          <w:p w14:paraId="2F57AF87" w14:textId="4B82A622" w:rsidR="00D61BF2" w:rsidRPr="00F932E3" w:rsidRDefault="00D61BF2" w:rsidP="00D61BF2">
            <w:pPr>
              <w:pStyle w:val="aff0"/>
              <w:spacing w:after="0" w:line="300" w:lineRule="exact"/>
              <w:rPr>
                <w:rFonts w:ascii="Times New Roman" w:hAnsi="Times New Roman"/>
                <w:sz w:val="24"/>
                <w:szCs w:val="24"/>
              </w:rPr>
            </w:pPr>
            <w:r w:rsidRPr="00F932E3">
              <w:rPr>
                <w:rFonts w:ascii="Times New Roman" w:hAnsi="Times New Roman"/>
                <w:sz w:val="24"/>
                <w:szCs w:val="24"/>
              </w:rPr>
              <w:t>Общероссийский классификатор органов государственной власти и управления</w:t>
            </w:r>
          </w:p>
        </w:tc>
      </w:tr>
      <w:tr w:rsidR="00D61BF2" w:rsidRPr="00F932E3" w14:paraId="6A7DEB57" w14:textId="77777777" w:rsidTr="00471AAE">
        <w:trPr>
          <w:trHeight w:val="27"/>
        </w:trPr>
        <w:tc>
          <w:tcPr>
            <w:tcW w:w="709" w:type="dxa"/>
          </w:tcPr>
          <w:p w14:paraId="7ABB6FAC" w14:textId="77777777" w:rsidR="00D61BF2" w:rsidRPr="00F932E3" w:rsidRDefault="00D61BF2"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03B80AEE" w14:textId="6E2C3EFD" w:rsidR="00D61BF2" w:rsidRPr="00F932E3" w:rsidRDefault="00D61BF2" w:rsidP="00D61BF2">
            <w:pPr>
              <w:pStyle w:val="aff0"/>
              <w:spacing w:after="0"/>
              <w:rPr>
                <w:rFonts w:ascii="Times New Roman" w:hAnsi="Times New Roman"/>
                <w:sz w:val="24"/>
                <w:szCs w:val="24"/>
              </w:rPr>
            </w:pPr>
            <w:r w:rsidRPr="00F932E3">
              <w:rPr>
                <w:rFonts w:ascii="Times New Roman" w:hAnsi="Times New Roman"/>
                <w:sz w:val="24"/>
                <w:szCs w:val="24"/>
              </w:rPr>
              <w:t>ОКСМ</w:t>
            </w:r>
          </w:p>
        </w:tc>
        <w:tc>
          <w:tcPr>
            <w:tcW w:w="7132" w:type="dxa"/>
            <w:tcMar>
              <w:top w:w="0" w:type="dxa"/>
              <w:left w:w="108" w:type="dxa"/>
              <w:bottom w:w="0" w:type="dxa"/>
              <w:right w:w="108" w:type="dxa"/>
            </w:tcMar>
          </w:tcPr>
          <w:p w14:paraId="4688003C" w14:textId="32796B8B" w:rsidR="00D61BF2" w:rsidRPr="00F932E3" w:rsidRDefault="00D61BF2" w:rsidP="00D61BF2">
            <w:pPr>
              <w:pStyle w:val="aff0"/>
              <w:spacing w:after="0" w:line="300" w:lineRule="exact"/>
              <w:rPr>
                <w:rFonts w:ascii="Times New Roman" w:hAnsi="Times New Roman"/>
                <w:sz w:val="24"/>
                <w:szCs w:val="24"/>
              </w:rPr>
            </w:pPr>
            <w:r w:rsidRPr="00F932E3">
              <w:rPr>
                <w:rFonts w:ascii="Times New Roman" w:hAnsi="Times New Roman"/>
                <w:sz w:val="24"/>
                <w:szCs w:val="24"/>
              </w:rPr>
              <w:t>Общероссийский классификатор стран мира</w:t>
            </w:r>
          </w:p>
        </w:tc>
      </w:tr>
      <w:tr w:rsidR="00D61BF2" w:rsidRPr="00F932E3" w14:paraId="05B5568F" w14:textId="77777777" w:rsidTr="00471AAE">
        <w:trPr>
          <w:trHeight w:val="27"/>
        </w:trPr>
        <w:tc>
          <w:tcPr>
            <w:tcW w:w="709" w:type="dxa"/>
          </w:tcPr>
          <w:p w14:paraId="740D5CC0" w14:textId="77777777" w:rsidR="00D61BF2" w:rsidRPr="00F932E3" w:rsidRDefault="00D61BF2"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3FAC37DF" w14:textId="77777777" w:rsidR="00D61BF2" w:rsidRPr="00F932E3" w:rsidRDefault="00D61BF2" w:rsidP="00D61BF2">
            <w:pPr>
              <w:pStyle w:val="aff0"/>
              <w:spacing w:after="0"/>
              <w:rPr>
                <w:rFonts w:ascii="Times New Roman" w:hAnsi="Times New Roman"/>
                <w:sz w:val="24"/>
                <w:szCs w:val="24"/>
              </w:rPr>
            </w:pPr>
            <w:r w:rsidRPr="00F932E3">
              <w:rPr>
                <w:rFonts w:ascii="Times New Roman" w:hAnsi="Times New Roman"/>
                <w:sz w:val="24"/>
                <w:szCs w:val="24"/>
              </w:rPr>
              <w:t>ОКТМО</w:t>
            </w:r>
          </w:p>
        </w:tc>
        <w:tc>
          <w:tcPr>
            <w:tcW w:w="7132" w:type="dxa"/>
            <w:tcMar>
              <w:top w:w="0" w:type="dxa"/>
              <w:left w:w="108" w:type="dxa"/>
              <w:bottom w:w="0" w:type="dxa"/>
              <w:right w:w="108" w:type="dxa"/>
            </w:tcMar>
          </w:tcPr>
          <w:p w14:paraId="4CE8453F" w14:textId="77777777" w:rsidR="00D61BF2" w:rsidRPr="00F932E3" w:rsidRDefault="00D61BF2" w:rsidP="00D61BF2">
            <w:pPr>
              <w:pStyle w:val="aff0"/>
              <w:spacing w:after="0" w:line="300" w:lineRule="exact"/>
              <w:rPr>
                <w:rFonts w:ascii="Times New Roman" w:hAnsi="Times New Roman"/>
                <w:sz w:val="24"/>
                <w:szCs w:val="24"/>
              </w:rPr>
            </w:pPr>
            <w:r w:rsidRPr="00F932E3">
              <w:rPr>
                <w:rFonts w:ascii="Times New Roman" w:hAnsi="Times New Roman"/>
                <w:sz w:val="24"/>
                <w:szCs w:val="24"/>
              </w:rPr>
              <w:t>Общероссийский классификатор территорий муниципальных образований.</w:t>
            </w:r>
          </w:p>
        </w:tc>
      </w:tr>
      <w:tr w:rsidR="00D61BF2" w:rsidRPr="00F932E3" w14:paraId="3C31FB17" w14:textId="77777777" w:rsidTr="00471AAE">
        <w:trPr>
          <w:trHeight w:val="27"/>
        </w:trPr>
        <w:tc>
          <w:tcPr>
            <w:tcW w:w="709" w:type="dxa"/>
          </w:tcPr>
          <w:p w14:paraId="18C6692B" w14:textId="77777777" w:rsidR="00D61BF2" w:rsidRPr="00F932E3" w:rsidRDefault="00D61BF2"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0EBD5976" w14:textId="77777777" w:rsidR="00D61BF2" w:rsidRPr="00F932E3" w:rsidRDefault="00D61BF2" w:rsidP="00D61BF2">
            <w:pPr>
              <w:pStyle w:val="aff0"/>
              <w:spacing w:after="0"/>
              <w:rPr>
                <w:rFonts w:ascii="Times New Roman" w:hAnsi="Times New Roman"/>
                <w:sz w:val="24"/>
                <w:szCs w:val="24"/>
              </w:rPr>
            </w:pPr>
            <w:r w:rsidRPr="00F932E3">
              <w:rPr>
                <w:rFonts w:ascii="Times New Roman" w:hAnsi="Times New Roman"/>
                <w:sz w:val="24"/>
                <w:szCs w:val="24"/>
              </w:rPr>
              <w:t>Параметры квитирования</w:t>
            </w:r>
          </w:p>
        </w:tc>
        <w:tc>
          <w:tcPr>
            <w:tcW w:w="7132" w:type="dxa"/>
            <w:tcMar>
              <w:top w:w="0" w:type="dxa"/>
              <w:left w:w="108" w:type="dxa"/>
              <w:bottom w:w="0" w:type="dxa"/>
              <w:right w:w="108" w:type="dxa"/>
            </w:tcMar>
          </w:tcPr>
          <w:p w14:paraId="111DB83F" w14:textId="77777777" w:rsidR="00D61BF2" w:rsidRPr="00F932E3" w:rsidRDefault="00D61BF2" w:rsidP="00D61BF2">
            <w:pPr>
              <w:pStyle w:val="aff0"/>
              <w:spacing w:after="0" w:line="300" w:lineRule="exact"/>
              <w:rPr>
                <w:rFonts w:ascii="Times New Roman" w:hAnsi="Times New Roman"/>
                <w:sz w:val="24"/>
                <w:szCs w:val="24"/>
              </w:rPr>
            </w:pPr>
            <w:r w:rsidRPr="00F932E3">
              <w:rPr>
                <w:rFonts w:ascii="Times New Roman" w:hAnsi="Times New Roman"/>
                <w:sz w:val="24"/>
                <w:szCs w:val="24"/>
              </w:rPr>
              <w:t>Параметры, по которым осуществляется сопоставление данных начислений и платежей.</w:t>
            </w:r>
          </w:p>
        </w:tc>
      </w:tr>
      <w:tr w:rsidR="00183F66" w:rsidRPr="00F932E3" w14:paraId="2796F075" w14:textId="77777777" w:rsidTr="00471AAE">
        <w:trPr>
          <w:trHeight w:val="27"/>
        </w:trPr>
        <w:tc>
          <w:tcPr>
            <w:tcW w:w="709" w:type="dxa"/>
          </w:tcPr>
          <w:p w14:paraId="42E02218" w14:textId="77777777" w:rsidR="00183F66" w:rsidRPr="00F932E3" w:rsidRDefault="00183F66"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2B88DE2B" w14:textId="6749AD68" w:rsidR="00183F66" w:rsidRPr="00F932E3" w:rsidRDefault="00183F66">
            <w:pPr>
              <w:pStyle w:val="aff0"/>
              <w:spacing w:after="0"/>
              <w:rPr>
                <w:rFonts w:ascii="Times New Roman" w:hAnsi="Times New Roman"/>
                <w:sz w:val="24"/>
                <w:szCs w:val="24"/>
              </w:rPr>
            </w:pPr>
            <w:r w:rsidRPr="00F932E3">
              <w:rPr>
                <w:rFonts w:ascii="Times New Roman" w:hAnsi="Times New Roman"/>
                <w:sz w:val="24"/>
                <w:szCs w:val="24"/>
              </w:rPr>
              <w:t>ПБР</w:t>
            </w:r>
          </w:p>
        </w:tc>
        <w:tc>
          <w:tcPr>
            <w:tcW w:w="7132" w:type="dxa"/>
            <w:tcMar>
              <w:top w:w="0" w:type="dxa"/>
              <w:left w:w="108" w:type="dxa"/>
              <w:bottom w:w="0" w:type="dxa"/>
              <w:right w:w="108" w:type="dxa"/>
            </w:tcMar>
          </w:tcPr>
          <w:p w14:paraId="3CBFDD3B" w14:textId="4C3DB364" w:rsidR="00183F66" w:rsidRPr="00F932E3" w:rsidRDefault="00AC4665" w:rsidP="00D61BF2">
            <w:pPr>
              <w:pStyle w:val="aff0"/>
              <w:spacing w:after="0" w:line="300" w:lineRule="exact"/>
              <w:rPr>
                <w:rFonts w:ascii="Times New Roman" w:hAnsi="Times New Roman"/>
                <w:sz w:val="24"/>
                <w:szCs w:val="24"/>
              </w:rPr>
            </w:pPr>
            <w:r w:rsidRPr="00F932E3">
              <w:rPr>
                <w:rFonts w:ascii="Times New Roman" w:hAnsi="Times New Roman"/>
                <w:sz w:val="24"/>
                <w:szCs w:val="24"/>
              </w:rPr>
              <w:t xml:space="preserve">Подразделение Банка России – </w:t>
            </w:r>
            <w:r w:rsidR="00183F66" w:rsidRPr="00F932E3">
              <w:rPr>
                <w:rFonts w:ascii="Times New Roman" w:hAnsi="Times New Roman"/>
                <w:sz w:val="24"/>
                <w:szCs w:val="24"/>
              </w:rPr>
              <w:t>Главное управление Банка России, отделение, отделение – национальный банк главного управления Банка России, структурное подразделение центрального аппарата Банка России, рассчетно-кассовый центр, кассовый центр, полевое учреждение Банка России</w:t>
            </w:r>
          </w:p>
        </w:tc>
      </w:tr>
      <w:tr w:rsidR="00D61BF2" w:rsidRPr="00F932E3" w14:paraId="2C1ACCB8" w14:textId="77777777" w:rsidTr="00471AAE">
        <w:trPr>
          <w:trHeight w:val="27"/>
        </w:trPr>
        <w:tc>
          <w:tcPr>
            <w:tcW w:w="709" w:type="dxa"/>
          </w:tcPr>
          <w:p w14:paraId="31843201" w14:textId="77777777" w:rsidR="00D61BF2" w:rsidRPr="00F932E3" w:rsidRDefault="00D61BF2"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377F2AE1" w14:textId="77777777" w:rsidR="00D61BF2" w:rsidRPr="00F932E3" w:rsidRDefault="00D61BF2" w:rsidP="00D61BF2">
            <w:pPr>
              <w:pStyle w:val="aff0"/>
              <w:spacing w:after="0"/>
              <w:rPr>
                <w:rFonts w:ascii="Times New Roman" w:hAnsi="Times New Roman"/>
                <w:sz w:val="24"/>
                <w:szCs w:val="24"/>
              </w:rPr>
            </w:pPr>
            <w:r w:rsidRPr="00F932E3">
              <w:rPr>
                <w:rFonts w:ascii="Times New Roman" w:hAnsi="Times New Roman"/>
                <w:sz w:val="24"/>
                <w:szCs w:val="24"/>
              </w:rPr>
              <w:t>Распоряжение, платежный документ</w:t>
            </w:r>
          </w:p>
        </w:tc>
        <w:tc>
          <w:tcPr>
            <w:tcW w:w="7132" w:type="dxa"/>
            <w:tcMar>
              <w:top w:w="0" w:type="dxa"/>
              <w:left w:w="108" w:type="dxa"/>
              <w:bottom w:w="0" w:type="dxa"/>
              <w:right w:w="108" w:type="dxa"/>
            </w:tcMar>
          </w:tcPr>
          <w:p w14:paraId="249CBD67" w14:textId="77777777" w:rsidR="00D61BF2" w:rsidRPr="00F932E3" w:rsidRDefault="00D61BF2" w:rsidP="00D61BF2">
            <w:pPr>
              <w:pStyle w:val="aff0"/>
              <w:spacing w:after="0" w:line="300" w:lineRule="exact"/>
              <w:rPr>
                <w:rFonts w:ascii="Times New Roman" w:hAnsi="Times New Roman"/>
                <w:sz w:val="24"/>
                <w:szCs w:val="24"/>
              </w:rPr>
            </w:pPr>
            <w:r w:rsidRPr="00F932E3">
              <w:rPr>
                <w:rFonts w:ascii="Times New Roman" w:hAnsi="Times New Roman"/>
                <w:sz w:val="24"/>
                <w:szCs w:val="24"/>
              </w:rPr>
              <w:t>Распоряжения о переводе денежных средств в уплату платежей за оказание государственных и муниципальных услуг, услуг, указанных в части 3 статьи 1 и части 1 статьи 9 Федерального закона от 27</w:t>
            </w:r>
            <w:r w:rsidRPr="00F932E3">
              <w:rPr>
                <w:rFonts w:ascii="Times New Roman" w:hAnsi="Times New Roman"/>
                <w:sz w:val="24"/>
                <w:szCs w:val="24"/>
                <w:lang w:val="en-US"/>
              </w:rPr>
              <w:t> </w:t>
            </w:r>
            <w:r w:rsidRPr="00F932E3">
              <w:rPr>
                <w:rFonts w:ascii="Times New Roman" w:hAnsi="Times New Roman"/>
                <w:sz w:val="24"/>
                <w:szCs w:val="24"/>
              </w:rPr>
              <w:t xml:space="preserve">июля 2010 г. № 210-ФЗ «Об организации предоставления государственных и муниципальных услуг»,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w:t>
            </w:r>
          </w:p>
        </w:tc>
      </w:tr>
      <w:tr w:rsidR="00D61BF2" w:rsidRPr="00F932E3" w14:paraId="1A4728B7" w14:textId="77777777" w:rsidTr="00471AAE">
        <w:trPr>
          <w:trHeight w:val="27"/>
        </w:trPr>
        <w:tc>
          <w:tcPr>
            <w:tcW w:w="709" w:type="dxa"/>
          </w:tcPr>
          <w:p w14:paraId="1B2C8071" w14:textId="77777777" w:rsidR="00D61BF2" w:rsidRPr="00F932E3" w:rsidRDefault="00D61BF2"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1548417A" w14:textId="77777777" w:rsidR="00D61BF2" w:rsidRPr="00F932E3" w:rsidRDefault="00D61BF2" w:rsidP="00D61BF2">
            <w:pPr>
              <w:pStyle w:val="aff0"/>
              <w:spacing w:after="0"/>
              <w:rPr>
                <w:rFonts w:ascii="Times New Roman" w:hAnsi="Times New Roman"/>
                <w:sz w:val="24"/>
                <w:szCs w:val="24"/>
                <w:lang w:val="en-US"/>
              </w:rPr>
            </w:pPr>
            <w:r w:rsidRPr="00F932E3">
              <w:rPr>
                <w:rFonts w:ascii="Times New Roman" w:hAnsi="Times New Roman"/>
                <w:sz w:val="24"/>
                <w:szCs w:val="24"/>
                <w:lang w:val="en-US"/>
              </w:rPr>
              <w:t>РФ</w:t>
            </w:r>
          </w:p>
        </w:tc>
        <w:tc>
          <w:tcPr>
            <w:tcW w:w="7132" w:type="dxa"/>
            <w:tcMar>
              <w:top w:w="0" w:type="dxa"/>
              <w:left w:w="108" w:type="dxa"/>
              <w:bottom w:w="0" w:type="dxa"/>
              <w:right w:w="108" w:type="dxa"/>
            </w:tcMar>
          </w:tcPr>
          <w:p w14:paraId="1004914E" w14:textId="77777777" w:rsidR="00D61BF2" w:rsidRPr="00F932E3" w:rsidRDefault="00D61BF2" w:rsidP="00D61BF2">
            <w:pPr>
              <w:pStyle w:val="aff0"/>
              <w:spacing w:after="0" w:line="300" w:lineRule="exact"/>
              <w:rPr>
                <w:rFonts w:ascii="Times New Roman" w:hAnsi="Times New Roman"/>
                <w:sz w:val="24"/>
                <w:szCs w:val="24"/>
              </w:rPr>
            </w:pPr>
            <w:r w:rsidRPr="00F932E3">
              <w:rPr>
                <w:rFonts w:ascii="Times New Roman" w:hAnsi="Times New Roman"/>
                <w:sz w:val="24"/>
                <w:szCs w:val="24"/>
              </w:rPr>
              <w:t>Российская Федерация</w:t>
            </w:r>
          </w:p>
        </w:tc>
      </w:tr>
      <w:tr w:rsidR="00D61BF2" w:rsidRPr="00F932E3" w14:paraId="322BDBE5" w14:textId="77777777" w:rsidTr="00471AAE">
        <w:trPr>
          <w:trHeight w:val="27"/>
        </w:trPr>
        <w:tc>
          <w:tcPr>
            <w:tcW w:w="709" w:type="dxa"/>
          </w:tcPr>
          <w:p w14:paraId="564F8497" w14:textId="77777777" w:rsidR="00D61BF2" w:rsidRPr="00F932E3" w:rsidRDefault="00D61BF2"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vAlign w:val="center"/>
          </w:tcPr>
          <w:p w14:paraId="439E87DF" w14:textId="77777777" w:rsidR="00D61BF2" w:rsidRPr="00F932E3" w:rsidRDefault="00D61BF2" w:rsidP="00D61BF2">
            <w:pPr>
              <w:pStyle w:val="aff0"/>
              <w:spacing w:after="0"/>
              <w:rPr>
                <w:rFonts w:ascii="Times New Roman" w:hAnsi="Times New Roman"/>
                <w:sz w:val="24"/>
                <w:szCs w:val="24"/>
              </w:rPr>
            </w:pPr>
            <w:r w:rsidRPr="00F932E3">
              <w:rPr>
                <w:rFonts w:ascii="Times New Roman" w:hAnsi="Times New Roman"/>
                <w:sz w:val="24"/>
                <w:szCs w:val="24"/>
              </w:rPr>
              <w:t>СМЭВ</w:t>
            </w:r>
          </w:p>
        </w:tc>
        <w:tc>
          <w:tcPr>
            <w:tcW w:w="7132" w:type="dxa"/>
            <w:tcMar>
              <w:top w:w="0" w:type="dxa"/>
              <w:left w:w="108" w:type="dxa"/>
              <w:bottom w:w="0" w:type="dxa"/>
              <w:right w:w="108" w:type="dxa"/>
            </w:tcMar>
            <w:vAlign w:val="center"/>
          </w:tcPr>
          <w:p w14:paraId="33CF48E2" w14:textId="77777777" w:rsidR="00D61BF2" w:rsidRPr="00F932E3" w:rsidRDefault="00D61BF2" w:rsidP="00D61BF2">
            <w:pPr>
              <w:pStyle w:val="aff0"/>
              <w:spacing w:after="0" w:line="300" w:lineRule="exact"/>
              <w:rPr>
                <w:rFonts w:ascii="Times New Roman" w:hAnsi="Times New Roman"/>
                <w:sz w:val="24"/>
                <w:szCs w:val="24"/>
              </w:rPr>
            </w:pPr>
            <w:r w:rsidRPr="00F932E3">
              <w:rPr>
                <w:rFonts w:ascii="Times New Roman" w:hAnsi="Times New Roman"/>
                <w:sz w:val="24"/>
                <w:szCs w:val="24"/>
              </w:rPr>
              <w:t>Система межведомственного электронного взаимодействия.</w:t>
            </w:r>
          </w:p>
        </w:tc>
      </w:tr>
      <w:tr w:rsidR="00D61BF2" w:rsidRPr="00F932E3" w14:paraId="65F2AB86" w14:textId="77777777" w:rsidTr="00471AAE">
        <w:trPr>
          <w:trHeight w:val="27"/>
        </w:trPr>
        <w:tc>
          <w:tcPr>
            <w:tcW w:w="709" w:type="dxa"/>
          </w:tcPr>
          <w:p w14:paraId="579FB935" w14:textId="77777777" w:rsidR="00D61BF2" w:rsidRPr="00F932E3" w:rsidRDefault="00D61BF2"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2590F801" w14:textId="77777777" w:rsidR="00D61BF2" w:rsidRPr="00F932E3" w:rsidRDefault="00D61BF2" w:rsidP="00D61BF2">
            <w:pPr>
              <w:pStyle w:val="aff0"/>
              <w:spacing w:after="0"/>
              <w:rPr>
                <w:rFonts w:ascii="Times New Roman" w:hAnsi="Times New Roman"/>
                <w:sz w:val="24"/>
                <w:szCs w:val="24"/>
              </w:rPr>
            </w:pPr>
            <w:r w:rsidRPr="00F932E3">
              <w:rPr>
                <w:rFonts w:ascii="Times New Roman" w:hAnsi="Times New Roman"/>
                <w:sz w:val="24"/>
                <w:szCs w:val="24"/>
              </w:rPr>
              <w:t>СНИЛС</w:t>
            </w:r>
          </w:p>
        </w:tc>
        <w:tc>
          <w:tcPr>
            <w:tcW w:w="7132" w:type="dxa"/>
            <w:tcMar>
              <w:top w:w="0" w:type="dxa"/>
              <w:left w:w="108" w:type="dxa"/>
              <w:bottom w:w="0" w:type="dxa"/>
              <w:right w:w="108" w:type="dxa"/>
            </w:tcMar>
          </w:tcPr>
          <w:p w14:paraId="4586F85C" w14:textId="77777777" w:rsidR="00D61BF2" w:rsidRPr="00F932E3" w:rsidRDefault="00D61BF2" w:rsidP="00D61BF2">
            <w:pPr>
              <w:pStyle w:val="aff0"/>
              <w:spacing w:after="0" w:line="300" w:lineRule="exact"/>
              <w:rPr>
                <w:rFonts w:ascii="Times New Roman" w:hAnsi="Times New Roman"/>
                <w:sz w:val="24"/>
                <w:szCs w:val="24"/>
              </w:rPr>
            </w:pPr>
            <w:r w:rsidRPr="00F932E3">
              <w:rPr>
                <w:rFonts w:ascii="Times New Roman" w:hAnsi="Times New Roman"/>
                <w:sz w:val="24"/>
                <w:szCs w:val="24"/>
              </w:rPr>
              <w:t>Страховой</w:t>
            </w:r>
            <w:r w:rsidRPr="00F932E3">
              <w:rPr>
                <w:rFonts w:ascii="Times New Roman" w:hAnsi="Times New Roman"/>
                <w:sz w:val="24"/>
                <w:szCs w:val="24"/>
                <w:lang w:val="en-US"/>
              </w:rPr>
              <w:t> </w:t>
            </w:r>
            <w:r w:rsidRPr="00F932E3">
              <w:rPr>
                <w:rFonts w:ascii="Times New Roman" w:hAnsi="Times New Roman"/>
                <w:sz w:val="24"/>
                <w:szCs w:val="24"/>
              </w:rPr>
              <w:t>номер</w:t>
            </w:r>
            <w:r w:rsidRPr="00F932E3">
              <w:rPr>
                <w:rFonts w:ascii="Times New Roman" w:hAnsi="Times New Roman"/>
                <w:sz w:val="24"/>
                <w:szCs w:val="24"/>
                <w:lang w:val="en-US"/>
              </w:rPr>
              <w:t> </w:t>
            </w:r>
            <w:r w:rsidRPr="00F932E3">
              <w:rPr>
                <w:rFonts w:ascii="Times New Roman" w:hAnsi="Times New Roman"/>
                <w:sz w:val="24"/>
                <w:szCs w:val="24"/>
              </w:rPr>
              <w:t>индивидуального</w:t>
            </w:r>
            <w:r w:rsidRPr="00F932E3">
              <w:rPr>
                <w:rFonts w:ascii="Times New Roman" w:hAnsi="Times New Roman"/>
                <w:sz w:val="24"/>
                <w:szCs w:val="24"/>
                <w:lang w:val="en-US"/>
              </w:rPr>
              <w:t> </w:t>
            </w:r>
            <w:r w:rsidRPr="00F932E3">
              <w:rPr>
                <w:rFonts w:ascii="Times New Roman" w:hAnsi="Times New Roman"/>
                <w:sz w:val="24"/>
                <w:szCs w:val="24"/>
              </w:rPr>
              <w:t>лицевого</w:t>
            </w:r>
            <w:r w:rsidRPr="00F932E3">
              <w:rPr>
                <w:rFonts w:ascii="Times New Roman" w:hAnsi="Times New Roman"/>
                <w:sz w:val="24"/>
                <w:szCs w:val="24"/>
                <w:lang w:val="en-US"/>
              </w:rPr>
              <w:t> </w:t>
            </w:r>
            <w:r w:rsidRPr="00F932E3">
              <w:rPr>
                <w:rFonts w:ascii="Times New Roman" w:hAnsi="Times New Roman"/>
                <w:sz w:val="24"/>
                <w:szCs w:val="24"/>
              </w:rPr>
              <w:t>счета.</w:t>
            </w:r>
          </w:p>
        </w:tc>
      </w:tr>
      <w:tr w:rsidR="00D61BF2" w:rsidRPr="00F932E3" w14:paraId="66C679E8" w14:textId="77777777" w:rsidTr="00471AAE">
        <w:trPr>
          <w:trHeight w:val="27"/>
        </w:trPr>
        <w:tc>
          <w:tcPr>
            <w:tcW w:w="709" w:type="dxa"/>
          </w:tcPr>
          <w:p w14:paraId="29AB262C" w14:textId="77777777" w:rsidR="00D61BF2" w:rsidRPr="00F932E3" w:rsidRDefault="00D61BF2"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25E42E71" w14:textId="77777777" w:rsidR="00D61BF2" w:rsidRPr="00F932E3" w:rsidRDefault="00D61BF2" w:rsidP="00D61BF2">
            <w:pPr>
              <w:pStyle w:val="aff0"/>
              <w:spacing w:after="0"/>
              <w:rPr>
                <w:rFonts w:ascii="Times New Roman" w:hAnsi="Times New Roman"/>
                <w:sz w:val="24"/>
                <w:szCs w:val="24"/>
              </w:rPr>
            </w:pPr>
            <w:r w:rsidRPr="00F932E3">
              <w:rPr>
                <w:rFonts w:ascii="Times New Roman" w:hAnsi="Times New Roman"/>
                <w:sz w:val="24"/>
                <w:szCs w:val="24"/>
              </w:rPr>
              <w:t>Сущность</w:t>
            </w:r>
          </w:p>
        </w:tc>
        <w:tc>
          <w:tcPr>
            <w:tcW w:w="7132" w:type="dxa"/>
            <w:tcMar>
              <w:top w:w="0" w:type="dxa"/>
              <w:left w:w="108" w:type="dxa"/>
              <w:bottom w:w="0" w:type="dxa"/>
              <w:right w:w="108" w:type="dxa"/>
            </w:tcMar>
          </w:tcPr>
          <w:p w14:paraId="3DD67154" w14:textId="11486F89" w:rsidR="00D61BF2" w:rsidRPr="00F932E3" w:rsidRDefault="00D61BF2" w:rsidP="00D61BF2">
            <w:pPr>
              <w:pStyle w:val="aff0"/>
              <w:spacing w:after="0" w:line="300" w:lineRule="exact"/>
              <w:rPr>
                <w:rFonts w:ascii="Times New Roman" w:hAnsi="Times New Roman"/>
                <w:sz w:val="24"/>
                <w:szCs w:val="24"/>
              </w:rPr>
            </w:pPr>
            <w:r w:rsidRPr="00F932E3">
              <w:rPr>
                <w:rFonts w:ascii="Times New Roman" w:hAnsi="Times New Roman"/>
                <w:sz w:val="24"/>
                <w:szCs w:val="24"/>
              </w:rPr>
              <w:t>Начисление, платеж (в т.ч. уточнение начислений и платежей), квитанция.</w:t>
            </w:r>
          </w:p>
        </w:tc>
      </w:tr>
      <w:tr w:rsidR="00D61BF2" w:rsidRPr="00F932E3" w14:paraId="14C99005" w14:textId="77777777" w:rsidTr="00471AAE">
        <w:trPr>
          <w:trHeight w:val="27"/>
        </w:trPr>
        <w:tc>
          <w:tcPr>
            <w:tcW w:w="709" w:type="dxa"/>
          </w:tcPr>
          <w:p w14:paraId="673FA3AD" w14:textId="77777777" w:rsidR="00D61BF2" w:rsidRPr="00F932E3" w:rsidRDefault="00D61BF2"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0F77215B" w14:textId="77777777" w:rsidR="00D61BF2" w:rsidRPr="00F932E3" w:rsidRDefault="00D61BF2" w:rsidP="00D61BF2">
            <w:pPr>
              <w:pStyle w:val="aff0"/>
              <w:spacing w:after="0"/>
              <w:rPr>
                <w:rFonts w:ascii="Times New Roman" w:hAnsi="Times New Roman"/>
                <w:sz w:val="24"/>
                <w:szCs w:val="24"/>
              </w:rPr>
            </w:pPr>
            <w:r w:rsidRPr="00F932E3">
              <w:rPr>
                <w:rFonts w:ascii="Times New Roman" w:hAnsi="Times New Roman"/>
                <w:sz w:val="24"/>
                <w:szCs w:val="24"/>
              </w:rPr>
              <w:t>ТОФК</w:t>
            </w:r>
          </w:p>
        </w:tc>
        <w:tc>
          <w:tcPr>
            <w:tcW w:w="7132" w:type="dxa"/>
            <w:tcMar>
              <w:top w:w="0" w:type="dxa"/>
              <w:left w:w="108" w:type="dxa"/>
              <w:bottom w:w="0" w:type="dxa"/>
              <w:right w:w="108" w:type="dxa"/>
            </w:tcMar>
          </w:tcPr>
          <w:p w14:paraId="68475D0C" w14:textId="77777777" w:rsidR="00D61BF2" w:rsidRPr="00F932E3" w:rsidRDefault="00D61BF2" w:rsidP="00D61BF2">
            <w:pPr>
              <w:pStyle w:val="aff0"/>
              <w:spacing w:after="0" w:line="300" w:lineRule="exact"/>
              <w:rPr>
                <w:rFonts w:ascii="Times New Roman" w:hAnsi="Times New Roman"/>
                <w:sz w:val="24"/>
                <w:szCs w:val="24"/>
              </w:rPr>
            </w:pPr>
            <w:r w:rsidRPr="00F932E3">
              <w:rPr>
                <w:rFonts w:ascii="Times New Roman" w:hAnsi="Times New Roman"/>
                <w:sz w:val="24"/>
                <w:szCs w:val="24"/>
              </w:rPr>
              <w:t>Территориальный орган Федерального казначейства.</w:t>
            </w:r>
          </w:p>
        </w:tc>
      </w:tr>
      <w:tr w:rsidR="00D61BF2" w:rsidRPr="00F932E3" w14:paraId="439617F5" w14:textId="77777777" w:rsidTr="00471AAE">
        <w:trPr>
          <w:trHeight w:val="27"/>
        </w:trPr>
        <w:tc>
          <w:tcPr>
            <w:tcW w:w="709" w:type="dxa"/>
          </w:tcPr>
          <w:p w14:paraId="13A6D08F" w14:textId="77777777" w:rsidR="00D61BF2" w:rsidRPr="00F932E3" w:rsidRDefault="00D61BF2"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019BAF08" w14:textId="77777777" w:rsidR="00D61BF2" w:rsidRPr="00F932E3" w:rsidRDefault="00D61BF2" w:rsidP="00D61BF2">
            <w:pPr>
              <w:pStyle w:val="aff0"/>
              <w:spacing w:after="0"/>
              <w:rPr>
                <w:rFonts w:ascii="Times New Roman" w:hAnsi="Times New Roman"/>
                <w:sz w:val="24"/>
                <w:szCs w:val="24"/>
              </w:rPr>
            </w:pPr>
            <w:r w:rsidRPr="00F932E3">
              <w:rPr>
                <w:rFonts w:ascii="Times New Roman" w:hAnsi="Times New Roman"/>
                <w:sz w:val="24"/>
                <w:szCs w:val="24"/>
              </w:rPr>
              <w:t>УИН</w:t>
            </w:r>
          </w:p>
        </w:tc>
        <w:tc>
          <w:tcPr>
            <w:tcW w:w="7132" w:type="dxa"/>
            <w:tcMar>
              <w:top w:w="0" w:type="dxa"/>
              <w:left w:w="108" w:type="dxa"/>
              <w:bottom w:w="0" w:type="dxa"/>
              <w:right w:w="108" w:type="dxa"/>
            </w:tcMar>
          </w:tcPr>
          <w:p w14:paraId="4C967868" w14:textId="77777777" w:rsidR="00D61BF2" w:rsidRPr="00F932E3" w:rsidRDefault="00D61BF2" w:rsidP="00D61BF2">
            <w:pPr>
              <w:pStyle w:val="aff0"/>
              <w:spacing w:after="0" w:line="300" w:lineRule="exact"/>
              <w:rPr>
                <w:rFonts w:ascii="Times New Roman" w:hAnsi="Times New Roman"/>
                <w:sz w:val="24"/>
                <w:szCs w:val="24"/>
              </w:rPr>
            </w:pPr>
            <w:r w:rsidRPr="00F932E3">
              <w:rPr>
                <w:rFonts w:ascii="Times New Roman" w:hAnsi="Times New Roman"/>
                <w:sz w:val="24"/>
                <w:szCs w:val="24"/>
              </w:rPr>
              <w:t>Уникальный идентификатор начисления.</w:t>
            </w:r>
          </w:p>
        </w:tc>
      </w:tr>
      <w:tr w:rsidR="00D61BF2" w:rsidRPr="00F932E3" w14:paraId="73D4D5F8" w14:textId="77777777" w:rsidTr="00471AAE">
        <w:trPr>
          <w:trHeight w:val="27"/>
        </w:trPr>
        <w:tc>
          <w:tcPr>
            <w:tcW w:w="709" w:type="dxa"/>
          </w:tcPr>
          <w:p w14:paraId="7021DFB4" w14:textId="77777777" w:rsidR="00D61BF2" w:rsidRPr="00F932E3" w:rsidRDefault="00D61BF2"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5E8FE417" w14:textId="074087BE" w:rsidR="00D61BF2" w:rsidRPr="00F932E3" w:rsidRDefault="00D61BF2" w:rsidP="00D61BF2">
            <w:pPr>
              <w:pStyle w:val="aff0"/>
              <w:spacing w:after="0"/>
              <w:rPr>
                <w:rFonts w:ascii="Times New Roman" w:hAnsi="Times New Roman"/>
                <w:sz w:val="24"/>
                <w:szCs w:val="24"/>
              </w:rPr>
            </w:pPr>
            <w:r w:rsidRPr="00F932E3">
              <w:rPr>
                <w:rFonts w:ascii="Times New Roman" w:hAnsi="Times New Roman"/>
                <w:sz w:val="24"/>
                <w:szCs w:val="24"/>
              </w:rPr>
              <w:t>УПНО (УИП)</w:t>
            </w:r>
          </w:p>
        </w:tc>
        <w:tc>
          <w:tcPr>
            <w:tcW w:w="7132" w:type="dxa"/>
            <w:tcMar>
              <w:top w:w="0" w:type="dxa"/>
              <w:left w:w="108" w:type="dxa"/>
              <w:bottom w:w="0" w:type="dxa"/>
              <w:right w:w="108" w:type="dxa"/>
            </w:tcMar>
          </w:tcPr>
          <w:p w14:paraId="512E2F2E" w14:textId="6F99D04E" w:rsidR="00D61BF2" w:rsidRPr="00F932E3" w:rsidRDefault="00D61BF2" w:rsidP="00D61BF2">
            <w:pPr>
              <w:pStyle w:val="aff0"/>
              <w:spacing w:after="0" w:line="300" w:lineRule="exact"/>
              <w:rPr>
                <w:rFonts w:ascii="Times New Roman" w:hAnsi="Times New Roman"/>
                <w:sz w:val="24"/>
                <w:szCs w:val="24"/>
              </w:rPr>
            </w:pPr>
            <w:r w:rsidRPr="00F932E3">
              <w:rPr>
                <w:rFonts w:ascii="Times New Roman" w:hAnsi="Times New Roman"/>
                <w:sz w:val="24"/>
                <w:szCs w:val="24"/>
              </w:rPr>
              <w:t>Уникальный присваиваемый номер операции (Уникальный идентификатор платежа).</w:t>
            </w:r>
          </w:p>
        </w:tc>
      </w:tr>
      <w:tr w:rsidR="00D61BF2" w:rsidRPr="00F932E3" w14:paraId="76DB2A78" w14:textId="77777777" w:rsidTr="00471AAE">
        <w:trPr>
          <w:trHeight w:val="27"/>
        </w:trPr>
        <w:tc>
          <w:tcPr>
            <w:tcW w:w="709" w:type="dxa"/>
          </w:tcPr>
          <w:p w14:paraId="47217844" w14:textId="77777777" w:rsidR="00D61BF2" w:rsidRPr="00F932E3" w:rsidRDefault="00D61BF2"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6A0F9534" w14:textId="77777777" w:rsidR="00D61BF2" w:rsidRPr="00F932E3" w:rsidRDefault="00D61BF2" w:rsidP="00D61BF2">
            <w:pPr>
              <w:pStyle w:val="aff0"/>
              <w:spacing w:after="0"/>
              <w:rPr>
                <w:rFonts w:ascii="Times New Roman" w:hAnsi="Times New Roman"/>
                <w:sz w:val="24"/>
                <w:szCs w:val="24"/>
              </w:rPr>
            </w:pPr>
            <w:r w:rsidRPr="00F932E3">
              <w:rPr>
                <w:rFonts w:ascii="Times New Roman" w:hAnsi="Times New Roman"/>
                <w:sz w:val="24"/>
                <w:szCs w:val="24"/>
              </w:rPr>
              <w:t>УРН</w:t>
            </w:r>
          </w:p>
        </w:tc>
        <w:tc>
          <w:tcPr>
            <w:tcW w:w="7132" w:type="dxa"/>
            <w:tcMar>
              <w:top w:w="0" w:type="dxa"/>
              <w:left w:w="108" w:type="dxa"/>
              <w:bottom w:w="0" w:type="dxa"/>
              <w:right w:w="108" w:type="dxa"/>
            </w:tcMar>
          </w:tcPr>
          <w:p w14:paraId="72DBD72F" w14:textId="77777777" w:rsidR="00D61BF2" w:rsidRPr="00F932E3" w:rsidRDefault="00D61BF2" w:rsidP="00D61BF2">
            <w:pPr>
              <w:pStyle w:val="aff0"/>
              <w:spacing w:after="0" w:line="300" w:lineRule="exact"/>
              <w:rPr>
                <w:rFonts w:ascii="Times New Roman" w:hAnsi="Times New Roman"/>
                <w:sz w:val="24"/>
                <w:szCs w:val="24"/>
              </w:rPr>
            </w:pPr>
            <w:r w:rsidRPr="00F932E3">
              <w:rPr>
                <w:rFonts w:ascii="Times New Roman" w:hAnsi="Times New Roman"/>
                <w:sz w:val="24"/>
                <w:szCs w:val="24"/>
              </w:rPr>
              <w:t>Уникальный регистрационный номер.</w:t>
            </w:r>
          </w:p>
        </w:tc>
      </w:tr>
      <w:tr w:rsidR="00D61BF2" w:rsidRPr="00F932E3" w14:paraId="4EC6F66B" w14:textId="77777777" w:rsidTr="00471AAE">
        <w:trPr>
          <w:trHeight w:val="27"/>
        </w:trPr>
        <w:tc>
          <w:tcPr>
            <w:tcW w:w="709" w:type="dxa"/>
          </w:tcPr>
          <w:p w14:paraId="50F93C4C" w14:textId="77777777" w:rsidR="00D61BF2" w:rsidRPr="00F932E3" w:rsidRDefault="00D61BF2"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048B0F72" w14:textId="77777777" w:rsidR="00D61BF2" w:rsidRPr="00F932E3" w:rsidRDefault="00D61BF2" w:rsidP="00D61BF2">
            <w:pPr>
              <w:pStyle w:val="aff0"/>
              <w:spacing w:after="0"/>
              <w:rPr>
                <w:rFonts w:ascii="Times New Roman" w:hAnsi="Times New Roman"/>
                <w:sz w:val="24"/>
                <w:szCs w:val="24"/>
              </w:rPr>
            </w:pPr>
            <w:r w:rsidRPr="00F932E3">
              <w:rPr>
                <w:rFonts w:ascii="Times New Roman" w:hAnsi="Times New Roman"/>
                <w:sz w:val="24"/>
                <w:szCs w:val="24"/>
              </w:rPr>
              <w:t>Участник</w:t>
            </w:r>
          </w:p>
        </w:tc>
        <w:tc>
          <w:tcPr>
            <w:tcW w:w="7132" w:type="dxa"/>
            <w:tcMar>
              <w:top w:w="0" w:type="dxa"/>
              <w:left w:w="108" w:type="dxa"/>
              <w:bottom w:w="0" w:type="dxa"/>
              <w:right w:w="108" w:type="dxa"/>
            </w:tcMar>
          </w:tcPr>
          <w:p w14:paraId="65DC481A" w14:textId="63565585" w:rsidR="00D61BF2" w:rsidRPr="00F932E3" w:rsidRDefault="00D61BF2" w:rsidP="00D61BF2">
            <w:pPr>
              <w:pStyle w:val="aff0"/>
              <w:spacing w:after="0" w:line="300" w:lineRule="exact"/>
              <w:rPr>
                <w:rFonts w:ascii="Times New Roman" w:hAnsi="Times New Roman"/>
                <w:sz w:val="24"/>
                <w:szCs w:val="24"/>
              </w:rPr>
            </w:pPr>
            <w:r w:rsidRPr="00F932E3">
              <w:rPr>
                <w:rFonts w:ascii="Times New Roman" w:hAnsi="Times New Roman"/>
                <w:sz w:val="24"/>
                <w:szCs w:val="24"/>
              </w:rPr>
              <w:t>Участник ГИС ГМП, осуществляющий информационное взаимодействие с ГИС ГМП.</w:t>
            </w:r>
          </w:p>
        </w:tc>
      </w:tr>
      <w:tr w:rsidR="00D61BF2" w:rsidRPr="00F932E3" w14:paraId="184F70D6" w14:textId="77777777" w:rsidTr="00471AAE">
        <w:trPr>
          <w:trHeight w:val="27"/>
        </w:trPr>
        <w:tc>
          <w:tcPr>
            <w:tcW w:w="709" w:type="dxa"/>
          </w:tcPr>
          <w:p w14:paraId="41E85311" w14:textId="77777777" w:rsidR="00D61BF2" w:rsidRPr="00F932E3" w:rsidRDefault="00D61BF2"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vAlign w:val="center"/>
          </w:tcPr>
          <w:p w14:paraId="08C7981C" w14:textId="77777777" w:rsidR="00D61BF2" w:rsidRPr="00F932E3" w:rsidRDefault="00D61BF2" w:rsidP="00D61BF2">
            <w:pPr>
              <w:pStyle w:val="aff0"/>
              <w:spacing w:after="0"/>
              <w:rPr>
                <w:rFonts w:ascii="Times New Roman" w:hAnsi="Times New Roman"/>
                <w:sz w:val="24"/>
                <w:szCs w:val="24"/>
              </w:rPr>
            </w:pPr>
            <w:r w:rsidRPr="00F932E3">
              <w:rPr>
                <w:rFonts w:ascii="Times New Roman" w:hAnsi="Times New Roman"/>
                <w:sz w:val="24"/>
                <w:szCs w:val="24"/>
              </w:rPr>
              <w:t>Участник косвенного взаимодействия</w:t>
            </w:r>
          </w:p>
        </w:tc>
        <w:tc>
          <w:tcPr>
            <w:tcW w:w="7132" w:type="dxa"/>
            <w:tcMar>
              <w:top w:w="0" w:type="dxa"/>
              <w:left w:w="108" w:type="dxa"/>
              <w:bottom w:w="0" w:type="dxa"/>
              <w:right w:w="108" w:type="dxa"/>
            </w:tcMar>
            <w:vAlign w:val="center"/>
          </w:tcPr>
          <w:p w14:paraId="6C2310FB" w14:textId="7CD01732" w:rsidR="00D61BF2" w:rsidRPr="00F932E3" w:rsidRDefault="00D61BF2" w:rsidP="00D61BF2">
            <w:pPr>
              <w:pStyle w:val="aff0"/>
              <w:spacing w:after="0" w:line="300" w:lineRule="exact"/>
              <w:rPr>
                <w:rFonts w:ascii="Times New Roman" w:hAnsi="Times New Roman"/>
                <w:sz w:val="24"/>
                <w:szCs w:val="24"/>
              </w:rPr>
            </w:pPr>
            <w:r w:rsidRPr="00F932E3">
              <w:rPr>
                <w:rFonts w:ascii="Times New Roman" w:hAnsi="Times New Roman"/>
                <w:sz w:val="24"/>
                <w:szCs w:val="24"/>
              </w:rPr>
              <w:t>Администратор начислений, администратор платежей и администратор запросов, осуществляющие информационное взаимодействие с ГИС ГМП через главного администратора начислений, главного администратора платежей и главного администратора запросов соответственно.</w:t>
            </w:r>
          </w:p>
        </w:tc>
      </w:tr>
      <w:tr w:rsidR="00D61BF2" w:rsidRPr="00F932E3" w14:paraId="484274C6" w14:textId="77777777" w:rsidTr="00471AAE">
        <w:trPr>
          <w:trHeight w:val="27"/>
        </w:trPr>
        <w:tc>
          <w:tcPr>
            <w:tcW w:w="709" w:type="dxa"/>
          </w:tcPr>
          <w:p w14:paraId="3AA87AC3" w14:textId="77777777" w:rsidR="00D61BF2" w:rsidRPr="00F932E3" w:rsidRDefault="00D61BF2"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vAlign w:val="center"/>
          </w:tcPr>
          <w:p w14:paraId="6C7A6D71" w14:textId="77777777" w:rsidR="00D61BF2" w:rsidRPr="00F932E3" w:rsidRDefault="00D61BF2" w:rsidP="00D61BF2">
            <w:pPr>
              <w:pStyle w:val="aff0"/>
              <w:spacing w:after="0"/>
              <w:rPr>
                <w:rFonts w:ascii="Times New Roman" w:hAnsi="Times New Roman"/>
                <w:sz w:val="24"/>
                <w:szCs w:val="24"/>
              </w:rPr>
            </w:pPr>
            <w:r w:rsidRPr="00F932E3">
              <w:rPr>
                <w:rFonts w:ascii="Times New Roman" w:hAnsi="Times New Roman"/>
                <w:sz w:val="24"/>
                <w:szCs w:val="24"/>
              </w:rPr>
              <w:t>Участник прямого взаимодействия</w:t>
            </w:r>
          </w:p>
        </w:tc>
        <w:tc>
          <w:tcPr>
            <w:tcW w:w="7132" w:type="dxa"/>
            <w:tcMar>
              <w:top w:w="0" w:type="dxa"/>
              <w:left w:w="108" w:type="dxa"/>
              <w:bottom w:w="0" w:type="dxa"/>
              <w:right w:w="108" w:type="dxa"/>
            </w:tcMar>
            <w:vAlign w:val="center"/>
          </w:tcPr>
          <w:p w14:paraId="2FC589C1" w14:textId="45FF8F6D" w:rsidR="00D61BF2" w:rsidRPr="00F932E3" w:rsidRDefault="00D61BF2" w:rsidP="00D61BF2">
            <w:pPr>
              <w:pStyle w:val="aff0"/>
              <w:spacing w:after="0" w:line="300" w:lineRule="exact"/>
              <w:rPr>
                <w:rFonts w:ascii="Times New Roman" w:hAnsi="Times New Roman"/>
                <w:sz w:val="24"/>
                <w:szCs w:val="24"/>
              </w:rPr>
            </w:pPr>
            <w:r w:rsidRPr="00F932E3">
              <w:rPr>
                <w:rFonts w:ascii="Times New Roman" w:hAnsi="Times New Roman"/>
                <w:sz w:val="24"/>
                <w:szCs w:val="24"/>
              </w:rPr>
              <w:t>Администратор начислений, администратор платежей и администратор запросов, осуществляющие самостоятельное информационное взаимодействие с ГИС ГМП, а также главный администратор начислений, главный администратор платежей и главный администратор запросов.</w:t>
            </w:r>
          </w:p>
        </w:tc>
      </w:tr>
      <w:tr w:rsidR="00D61BF2" w:rsidRPr="00F932E3" w14:paraId="7316E6AD" w14:textId="77777777" w:rsidTr="00471AAE">
        <w:trPr>
          <w:trHeight w:val="27"/>
        </w:trPr>
        <w:tc>
          <w:tcPr>
            <w:tcW w:w="709" w:type="dxa"/>
          </w:tcPr>
          <w:p w14:paraId="3886AA98" w14:textId="77777777" w:rsidR="00D61BF2" w:rsidRPr="00F932E3" w:rsidRDefault="00D61BF2"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214B5AD1" w14:textId="77777777" w:rsidR="00D61BF2" w:rsidRPr="00F932E3" w:rsidRDefault="00D61BF2" w:rsidP="00D61BF2">
            <w:pPr>
              <w:pStyle w:val="aff0"/>
              <w:spacing w:after="0"/>
              <w:rPr>
                <w:rFonts w:ascii="Times New Roman" w:hAnsi="Times New Roman"/>
                <w:sz w:val="24"/>
                <w:szCs w:val="24"/>
              </w:rPr>
            </w:pPr>
            <w:r w:rsidRPr="00F932E3">
              <w:rPr>
                <w:rFonts w:ascii="Times New Roman" w:hAnsi="Times New Roman"/>
                <w:sz w:val="24"/>
                <w:szCs w:val="24"/>
              </w:rPr>
              <w:t>ФЛ</w:t>
            </w:r>
          </w:p>
        </w:tc>
        <w:tc>
          <w:tcPr>
            <w:tcW w:w="7132" w:type="dxa"/>
            <w:tcMar>
              <w:top w:w="0" w:type="dxa"/>
              <w:left w:w="108" w:type="dxa"/>
              <w:bottom w:w="0" w:type="dxa"/>
              <w:right w:w="108" w:type="dxa"/>
            </w:tcMar>
          </w:tcPr>
          <w:p w14:paraId="62E7D658" w14:textId="77777777" w:rsidR="00D61BF2" w:rsidRPr="00F932E3" w:rsidRDefault="00D61BF2" w:rsidP="00D61BF2">
            <w:pPr>
              <w:pStyle w:val="aff0"/>
              <w:spacing w:after="0" w:line="300" w:lineRule="exact"/>
              <w:rPr>
                <w:rFonts w:ascii="Times New Roman" w:hAnsi="Times New Roman"/>
                <w:sz w:val="24"/>
                <w:szCs w:val="24"/>
              </w:rPr>
            </w:pPr>
            <w:r w:rsidRPr="00F932E3">
              <w:rPr>
                <w:rFonts w:ascii="Times New Roman" w:hAnsi="Times New Roman"/>
                <w:sz w:val="24"/>
                <w:szCs w:val="24"/>
              </w:rPr>
              <w:t>Физическое лицо.</w:t>
            </w:r>
          </w:p>
        </w:tc>
      </w:tr>
      <w:tr w:rsidR="00D61BF2" w:rsidRPr="00F932E3" w14:paraId="03EFE703" w14:textId="77777777" w:rsidTr="00471AAE">
        <w:trPr>
          <w:trHeight w:val="27"/>
        </w:trPr>
        <w:tc>
          <w:tcPr>
            <w:tcW w:w="709" w:type="dxa"/>
          </w:tcPr>
          <w:p w14:paraId="3AE23A77" w14:textId="77777777" w:rsidR="00D61BF2" w:rsidRPr="00F932E3" w:rsidRDefault="00D61BF2"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13E9C5DE" w14:textId="77777777" w:rsidR="00D61BF2" w:rsidRPr="00F932E3" w:rsidRDefault="00D61BF2" w:rsidP="00D61BF2">
            <w:pPr>
              <w:pStyle w:val="aff0"/>
              <w:spacing w:after="0"/>
              <w:rPr>
                <w:rFonts w:ascii="Times New Roman" w:hAnsi="Times New Roman"/>
                <w:sz w:val="24"/>
                <w:szCs w:val="24"/>
              </w:rPr>
            </w:pPr>
            <w:r w:rsidRPr="00F932E3">
              <w:rPr>
                <w:rFonts w:ascii="Times New Roman" w:hAnsi="Times New Roman"/>
                <w:sz w:val="24"/>
                <w:szCs w:val="24"/>
              </w:rPr>
              <w:t>ЮЛ</w:t>
            </w:r>
          </w:p>
        </w:tc>
        <w:tc>
          <w:tcPr>
            <w:tcW w:w="7132" w:type="dxa"/>
            <w:tcMar>
              <w:top w:w="0" w:type="dxa"/>
              <w:left w:w="108" w:type="dxa"/>
              <w:bottom w:w="0" w:type="dxa"/>
              <w:right w:w="108" w:type="dxa"/>
            </w:tcMar>
          </w:tcPr>
          <w:p w14:paraId="0A5898F0" w14:textId="77777777" w:rsidR="00D61BF2" w:rsidRPr="00F932E3" w:rsidRDefault="00D61BF2" w:rsidP="00D61BF2">
            <w:pPr>
              <w:pStyle w:val="aff0"/>
              <w:spacing w:after="0" w:line="300" w:lineRule="exact"/>
              <w:rPr>
                <w:rFonts w:ascii="Times New Roman" w:hAnsi="Times New Roman"/>
                <w:sz w:val="24"/>
                <w:szCs w:val="24"/>
              </w:rPr>
            </w:pPr>
            <w:r w:rsidRPr="00F932E3">
              <w:rPr>
                <w:rFonts w:ascii="Times New Roman" w:hAnsi="Times New Roman"/>
                <w:sz w:val="24"/>
                <w:szCs w:val="24"/>
              </w:rPr>
              <w:t>Юридическое лицо.</w:t>
            </w:r>
          </w:p>
        </w:tc>
      </w:tr>
      <w:tr w:rsidR="005F571B" w:rsidRPr="00F932E3" w14:paraId="77203F22" w14:textId="77777777" w:rsidTr="00471AAE">
        <w:trPr>
          <w:trHeight w:val="27"/>
        </w:trPr>
        <w:tc>
          <w:tcPr>
            <w:tcW w:w="709" w:type="dxa"/>
          </w:tcPr>
          <w:p w14:paraId="07FCA2B1" w14:textId="77777777" w:rsidR="005F571B" w:rsidRPr="00F932E3" w:rsidRDefault="005F571B"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01FA0FA9" w14:textId="6D5849CA" w:rsidR="005F571B" w:rsidRPr="00F932E3" w:rsidRDefault="005F571B" w:rsidP="00D61BF2">
            <w:pPr>
              <w:pStyle w:val="aff0"/>
              <w:spacing w:after="0"/>
              <w:rPr>
                <w:rFonts w:ascii="Times New Roman" w:hAnsi="Times New Roman"/>
                <w:sz w:val="24"/>
                <w:szCs w:val="24"/>
                <w:lang w:val="en-US"/>
              </w:rPr>
            </w:pPr>
            <w:r w:rsidRPr="00F932E3">
              <w:rPr>
                <w:rFonts w:ascii="Times New Roman" w:hAnsi="Times New Roman"/>
                <w:sz w:val="24"/>
                <w:szCs w:val="24"/>
                <w:lang w:val="en-US"/>
              </w:rPr>
              <w:t>JSON</w:t>
            </w:r>
          </w:p>
        </w:tc>
        <w:tc>
          <w:tcPr>
            <w:tcW w:w="7132" w:type="dxa"/>
            <w:tcMar>
              <w:top w:w="0" w:type="dxa"/>
              <w:left w:w="108" w:type="dxa"/>
              <w:bottom w:w="0" w:type="dxa"/>
              <w:right w:w="108" w:type="dxa"/>
            </w:tcMar>
          </w:tcPr>
          <w:p w14:paraId="71377213" w14:textId="77C76D2C" w:rsidR="005F571B" w:rsidRPr="00F932E3" w:rsidRDefault="005F571B" w:rsidP="00D61BF2">
            <w:pPr>
              <w:pStyle w:val="aff0"/>
              <w:spacing w:after="0" w:line="300" w:lineRule="exact"/>
              <w:rPr>
                <w:rFonts w:ascii="Times New Roman" w:hAnsi="Times New Roman"/>
                <w:sz w:val="24"/>
                <w:szCs w:val="24"/>
              </w:rPr>
            </w:pPr>
            <w:r w:rsidRPr="00F932E3">
              <w:rPr>
                <w:rFonts w:ascii="Times New Roman" w:hAnsi="Times New Roman"/>
                <w:sz w:val="24"/>
                <w:szCs w:val="24"/>
              </w:rPr>
              <w:t>Текстовый формат обмена данными, основанный на JavaScript</w:t>
            </w:r>
          </w:p>
        </w:tc>
      </w:tr>
      <w:tr w:rsidR="005F571B" w:rsidRPr="00F932E3" w14:paraId="7A7B1E56" w14:textId="77777777" w:rsidTr="00471AAE">
        <w:trPr>
          <w:trHeight w:val="27"/>
        </w:trPr>
        <w:tc>
          <w:tcPr>
            <w:tcW w:w="709" w:type="dxa"/>
          </w:tcPr>
          <w:p w14:paraId="21D2FDB2" w14:textId="77777777" w:rsidR="005F571B" w:rsidRPr="00F932E3" w:rsidRDefault="005F571B" w:rsidP="007F5FA4">
            <w:pPr>
              <w:pStyle w:val="aff0"/>
              <w:numPr>
                <w:ilvl w:val="0"/>
                <w:numId w:val="40"/>
              </w:numPr>
              <w:tabs>
                <w:tab w:val="num" w:pos="612"/>
              </w:tabs>
              <w:spacing w:after="0"/>
              <w:ind w:left="72"/>
              <w:rPr>
                <w:rFonts w:ascii="Times New Roman" w:hAnsi="Times New Roman"/>
                <w:sz w:val="24"/>
                <w:szCs w:val="24"/>
              </w:rPr>
            </w:pPr>
          </w:p>
        </w:tc>
        <w:tc>
          <w:tcPr>
            <w:tcW w:w="1896" w:type="dxa"/>
            <w:tcMar>
              <w:top w:w="0" w:type="dxa"/>
              <w:left w:w="108" w:type="dxa"/>
              <w:bottom w:w="0" w:type="dxa"/>
              <w:right w:w="108" w:type="dxa"/>
            </w:tcMar>
          </w:tcPr>
          <w:p w14:paraId="365B646A" w14:textId="1F02BFE5" w:rsidR="005F571B" w:rsidRPr="00F932E3" w:rsidRDefault="005F571B" w:rsidP="00D61BF2">
            <w:pPr>
              <w:pStyle w:val="aff0"/>
              <w:spacing w:after="0"/>
              <w:rPr>
                <w:rFonts w:ascii="Times New Roman" w:hAnsi="Times New Roman"/>
                <w:sz w:val="24"/>
                <w:szCs w:val="24"/>
              </w:rPr>
            </w:pPr>
            <w:r w:rsidRPr="00F932E3">
              <w:rPr>
                <w:rFonts w:ascii="Times New Roman" w:hAnsi="Times New Roman"/>
                <w:sz w:val="24"/>
                <w:szCs w:val="24"/>
                <w:lang w:val="en-US"/>
              </w:rPr>
              <w:t>OpenApi</w:t>
            </w:r>
          </w:p>
        </w:tc>
        <w:tc>
          <w:tcPr>
            <w:tcW w:w="7132" w:type="dxa"/>
            <w:tcMar>
              <w:top w:w="0" w:type="dxa"/>
              <w:left w:w="108" w:type="dxa"/>
              <w:bottom w:w="0" w:type="dxa"/>
              <w:right w:w="108" w:type="dxa"/>
            </w:tcMar>
          </w:tcPr>
          <w:p w14:paraId="6B280CAC" w14:textId="39C4631B" w:rsidR="005F571B" w:rsidRPr="00F932E3" w:rsidRDefault="005F571B" w:rsidP="005F571B">
            <w:pPr>
              <w:pStyle w:val="aff0"/>
              <w:spacing w:after="0" w:line="300" w:lineRule="exact"/>
              <w:rPr>
                <w:rFonts w:ascii="Times New Roman" w:hAnsi="Times New Roman"/>
                <w:sz w:val="24"/>
                <w:szCs w:val="24"/>
              </w:rPr>
            </w:pPr>
            <w:r w:rsidRPr="00F932E3">
              <w:rPr>
                <w:rFonts w:ascii="Times New Roman" w:hAnsi="Times New Roman"/>
                <w:sz w:val="24"/>
                <w:szCs w:val="24"/>
              </w:rPr>
              <w:t>Формализованная спецификация которая используются для взаимодействия с Агентом ПОДД.</w:t>
            </w:r>
          </w:p>
        </w:tc>
      </w:tr>
    </w:tbl>
    <w:p w14:paraId="257E1DEE" w14:textId="77777777" w:rsidR="0095392A" w:rsidRPr="00F932E3" w:rsidRDefault="0095392A" w:rsidP="007F5FA4">
      <w:pPr>
        <w:pStyle w:val="22"/>
        <w:pageBreakBefore/>
        <w:numPr>
          <w:ilvl w:val="1"/>
          <w:numId w:val="4"/>
        </w:numPr>
        <w:tabs>
          <w:tab w:val="left" w:pos="851"/>
        </w:tabs>
        <w:suppressAutoHyphens/>
        <w:spacing w:after="240"/>
        <w:ind w:left="788" w:hanging="431"/>
        <w:jc w:val="both"/>
        <w:rPr>
          <w:rFonts w:ascii="Times New Roman" w:hAnsi="Times New Roman" w:cs="Times New Roman"/>
          <w:i w:val="0"/>
        </w:rPr>
      </w:pPr>
      <w:bookmarkStart w:id="31" w:name="_Toc122344828"/>
      <w:bookmarkStart w:id="32" w:name="_Toc137962288"/>
      <w:bookmarkStart w:id="33" w:name="_Toc170031734"/>
      <w:bookmarkStart w:id="34" w:name="_Toc268520973"/>
      <w:bookmarkStart w:id="35" w:name="_Toc283825953"/>
      <w:bookmarkStart w:id="36" w:name="_Toc289615730"/>
      <w:bookmarkStart w:id="37" w:name="_Toc412042014"/>
      <w:bookmarkStart w:id="38" w:name="_Toc484101940"/>
      <w:bookmarkStart w:id="39" w:name="_Toc153284521"/>
      <w:bookmarkEnd w:id="31"/>
      <w:r w:rsidRPr="00F932E3">
        <w:rPr>
          <w:rFonts w:ascii="Times New Roman" w:hAnsi="Times New Roman" w:cs="Times New Roman"/>
          <w:i w:val="0"/>
          <w:lang w:val="ru-RU"/>
        </w:rPr>
        <w:t>Наименование системы</w:t>
      </w:r>
      <w:bookmarkEnd w:id="32"/>
      <w:bookmarkEnd w:id="33"/>
      <w:bookmarkEnd w:id="34"/>
      <w:bookmarkEnd w:id="35"/>
      <w:bookmarkEnd w:id="36"/>
      <w:bookmarkEnd w:id="37"/>
      <w:bookmarkEnd w:id="38"/>
      <w:bookmarkEnd w:id="39"/>
    </w:p>
    <w:p w14:paraId="724F0402" w14:textId="77777777" w:rsidR="0095392A" w:rsidRPr="00F932E3" w:rsidRDefault="0095392A" w:rsidP="0095392A">
      <w:pPr>
        <w:pStyle w:val="afa"/>
        <w:spacing w:before="0" w:after="0" w:line="240" w:lineRule="auto"/>
        <w:ind w:left="0" w:firstLine="720"/>
        <w:rPr>
          <w:rFonts w:ascii="Times New Roman" w:hAnsi="Times New Roman"/>
          <w:sz w:val="28"/>
          <w:szCs w:val="28"/>
        </w:rPr>
      </w:pPr>
      <w:r w:rsidRPr="00F932E3">
        <w:rPr>
          <w:rFonts w:ascii="Times New Roman" w:hAnsi="Times New Roman"/>
          <w:sz w:val="28"/>
          <w:szCs w:val="28"/>
          <w:u w:val="single"/>
        </w:rPr>
        <w:t>Полное наименование системы</w:t>
      </w:r>
      <w:r w:rsidRPr="00F932E3">
        <w:rPr>
          <w:rFonts w:ascii="Times New Roman" w:hAnsi="Times New Roman"/>
          <w:sz w:val="28"/>
          <w:szCs w:val="28"/>
        </w:rPr>
        <w:t>: Государственная информационная система о государственных и муниципальных платежах.</w:t>
      </w:r>
    </w:p>
    <w:p w14:paraId="5C59A4AE" w14:textId="1D7E8DC4" w:rsidR="0095392A" w:rsidRPr="00F932E3" w:rsidRDefault="0095392A" w:rsidP="0095392A">
      <w:pPr>
        <w:pStyle w:val="afa"/>
        <w:spacing w:before="0" w:after="0" w:line="240" w:lineRule="auto"/>
        <w:ind w:left="0" w:firstLine="720"/>
        <w:rPr>
          <w:rFonts w:ascii="Times New Roman" w:hAnsi="Times New Roman"/>
          <w:sz w:val="28"/>
          <w:szCs w:val="28"/>
        </w:rPr>
      </w:pPr>
      <w:r w:rsidRPr="00F932E3">
        <w:rPr>
          <w:rFonts w:ascii="Times New Roman" w:hAnsi="Times New Roman"/>
          <w:sz w:val="28"/>
          <w:szCs w:val="28"/>
          <w:u w:val="single"/>
        </w:rPr>
        <w:t>Сокращенное наименование системы</w:t>
      </w:r>
      <w:r w:rsidRPr="00F932E3">
        <w:rPr>
          <w:rFonts w:ascii="Times New Roman" w:hAnsi="Times New Roman"/>
          <w:sz w:val="28"/>
          <w:szCs w:val="28"/>
        </w:rPr>
        <w:t xml:space="preserve">: </w:t>
      </w:r>
      <w:r w:rsidR="008B37B4" w:rsidRPr="00F932E3">
        <w:rPr>
          <w:rFonts w:ascii="Times New Roman" w:hAnsi="Times New Roman"/>
          <w:sz w:val="28"/>
          <w:szCs w:val="28"/>
        </w:rPr>
        <w:t>ГИС ГМП</w:t>
      </w:r>
      <w:r w:rsidRPr="00F932E3">
        <w:rPr>
          <w:rFonts w:ascii="Times New Roman" w:hAnsi="Times New Roman"/>
          <w:sz w:val="28"/>
          <w:szCs w:val="28"/>
        </w:rPr>
        <w:t>, Система.</w:t>
      </w:r>
    </w:p>
    <w:p w14:paraId="6FFCA7BC" w14:textId="4EA374B4" w:rsidR="0095392A" w:rsidRPr="00F932E3" w:rsidRDefault="0095392A" w:rsidP="007F5FA4">
      <w:pPr>
        <w:pStyle w:val="11"/>
        <w:widowControl/>
        <w:numPr>
          <w:ilvl w:val="0"/>
          <w:numId w:val="4"/>
        </w:numPr>
        <w:tabs>
          <w:tab w:val="left" w:pos="851"/>
        </w:tabs>
        <w:suppressAutoHyphens/>
        <w:autoSpaceDE/>
        <w:autoSpaceDN/>
        <w:adjustRightInd/>
        <w:spacing w:before="240" w:after="240"/>
        <w:ind w:left="431" w:hanging="431"/>
        <w:jc w:val="both"/>
      </w:pPr>
      <w:bookmarkStart w:id="40" w:name="_Toc279399781"/>
      <w:bookmarkStart w:id="41" w:name="_Toc279423338"/>
      <w:bookmarkStart w:id="42" w:name="_Ref285187166"/>
      <w:bookmarkStart w:id="43" w:name="_Toc289355634"/>
      <w:bookmarkStart w:id="44" w:name="_Toc412042016"/>
      <w:bookmarkStart w:id="45" w:name="_Toc484101942"/>
      <w:bookmarkStart w:id="46" w:name="_Toc153284522"/>
      <w:bookmarkEnd w:id="6"/>
      <w:bookmarkEnd w:id="7"/>
      <w:bookmarkEnd w:id="8"/>
      <w:bookmarkEnd w:id="9"/>
      <w:r w:rsidRPr="00F932E3">
        <w:rPr>
          <w:lang w:val="ru-RU"/>
        </w:rPr>
        <w:t xml:space="preserve">Сущности </w:t>
      </w:r>
      <w:r w:rsidR="008B37B4" w:rsidRPr="00F932E3">
        <w:t>ГИС ГМП</w:t>
      </w:r>
      <w:bookmarkEnd w:id="40"/>
      <w:bookmarkEnd w:id="41"/>
      <w:bookmarkEnd w:id="42"/>
      <w:bookmarkEnd w:id="43"/>
      <w:bookmarkEnd w:id="44"/>
      <w:bookmarkEnd w:id="45"/>
      <w:bookmarkEnd w:id="46"/>
    </w:p>
    <w:p w14:paraId="4ABBC90A" w14:textId="23D595D8" w:rsidR="0095392A" w:rsidRPr="00F932E3" w:rsidRDefault="008B37B4" w:rsidP="0095392A">
      <w:pPr>
        <w:pStyle w:val="afa"/>
        <w:spacing w:before="0" w:after="0" w:line="240" w:lineRule="auto"/>
        <w:ind w:left="0" w:firstLine="720"/>
        <w:rPr>
          <w:rFonts w:ascii="Times New Roman" w:hAnsi="Times New Roman"/>
          <w:sz w:val="28"/>
          <w:szCs w:val="28"/>
        </w:rPr>
      </w:pPr>
      <w:r w:rsidRPr="00F932E3">
        <w:rPr>
          <w:rFonts w:ascii="Times New Roman" w:hAnsi="Times New Roman"/>
          <w:sz w:val="28"/>
          <w:szCs w:val="28"/>
        </w:rPr>
        <w:t>ГИС ГМП</w:t>
      </w:r>
      <w:r w:rsidR="0095392A" w:rsidRPr="00F932E3">
        <w:rPr>
          <w:rFonts w:ascii="Times New Roman" w:hAnsi="Times New Roman"/>
          <w:sz w:val="28"/>
          <w:szCs w:val="28"/>
        </w:rPr>
        <w:t xml:space="preserve"> хранит и </w:t>
      </w:r>
      <w:r w:rsidR="00CD46C8" w:rsidRPr="00F932E3">
        <w:rPr>
          <w:rFonts w:ascii="Times New Roman" w:hAnsi="Times New Roman"/>
          <w:sz w:val="28"/>
          <w:szCs w:val="28"/>
        </w:rPr>
        <w:t>предоставляет</w:t>
      </w:r>
      <w:r w:rsidR="00A32753" w:rsidRPr="00F932E3">
        <w:rPr>
          <w:rFonts w:ascii="Times New Roman" w:hAnsi="Times New Roman"/>
          <w:sz w:val="28"/>
          <w:szCs w:val="28"/>
        </w:rPr>
        <w:t xml:space="preserve"> в рамках </w:t>
      </w:r>
      <w:r w:rsidR="00A32753" w:rsidRPr="00F932E3">
        <w:rPr>
          <w:rFonts w:ascii="Times New Roman" w:hAnsi="Times New Roman"/>
          <w:sz w:val="28"/>
          <w:szCs w:val="28"/>
          <w:lang w:val="en-US"/>
        </w:rPr>
        <w:t>REST</w:t>
      </w:r>
      <w:r w:rsidR="00A32753" w:rsidRPr="00F932E3">
        <w:rPr>
          <w:rFonts w:ascii="Times New Roman" w:hAnsi="Times New Roman"/>
          <w:sz w:val="28"/>
          <w:szCs w:val="28"/>
        </w:rPr>
        <w:t>-сервиса</w:t>
      </w:r>
      <w:r w:rsidR="0095392A" w:rsidRPr="00F932E3">
        <w:rPr>
          <w:rFonts w:ascii="Times New Roman" w:hAnsi="Times New Roman"/>
          <w:sz w:val="28"/>
          <w:szCs w:val="28"/>
        </w:rPr>
        <w:t xml:space="preserve"> по запросам участников следующие сущности:</w:t>
      </w:r>
    </w:p>
    <w:p w14:paraId="211C5449" w14:textId="137AF771" w:rsidR="0095392A" w:rsidRPr="00F932E3" w:rsidRDefault="0095392A" w:rsidP="0095392A">
      <w:pPr>
        <w:pStyle w:val="a2"/>
        <w:numPr>
          <w:ilvl w:val="0"/>
          <w:numId w:val="3"/>
        </w:numPr>
        <w:tabs>
          <w:tab w:val="clear" w:pos="1440"/>
        </w:tabs>
        <w:spacing w:after="0" w:line="240" w:lineRule="auto"/>
        <w:ind w:left="709"/>
        <w:rPr>
          <w:rFonts w:ascii="Times New Roman" w:hAnsi="Times New Roman"/>
          <w:sz w:val="28"/>
          <w:szCs w:val="28"/>
        </w:rPr>
      </w:pPr>
      <w:r w:rsidRPr="00F932E3">
        <w:rPr>
          <w:rFonts w:ascii="Times New Roman" w:hAnsi="Times New Roman"/>
          <w:sz w:val="28"/>
          <w:szCs w:val="28"/>
        </w:rPr>
        <w:t>извещение о начислении</w:t>
      </w:r>
      <w:r w:rsidR="0015236E" w:rsidRPr="00F932E3">
        <w:rPr>
          <w:rFonts w:ascii="Times New Roman" w:hAnsi="Times New Roman"/>
          <w:sz w:val="28"/>
          <w:szCs w:val="28"/>
        </w:rPr>
        <w:t xml:space="preserve"> (Далее — начисление)</w:t>
      </w:r>
      <w:r w:rsidRPr="00F932E3">
        <w:rPr>
          <w:rFonts w:ascii="Times New Roman" w:hAnsi="Times New Roman"/>
          <w:sz w:val="28"/>
          <w:szCs w:val="28"/>
        </w:rPr>
        <w:t>;</w:t>
      </w:r>
    </w:p>
    <w:p w14:paraId="56DA2B37" w14:textId="56B93C34" w:rsidR="0095392A" w:rsidRPr="00F932E3" w:rsidRDefault="0095392A" w:rsidP="0095392A">
      <w:pPr>
        <w:pStyle w:val="a2"/>
        <w:numPr>
          <w:ilvl w:val="0"/>
          <w:numId w:val="3"/>
        </w:numPr>
        <w:tabs>
          <w:tab w:val="clear" w:pos="1440"/>
          <w:tab w:val="num" w:pos="1701"/>
        </w:tabs>
        <w:spacing w:after="0" w:line="240" w:lineRule="auto"/>
        <w:ind w:left="709"/>
        <w:rPr>
          <w:rFonts w:ascii="Times New Roman" w:hAnsi="Times New Roman"/>
          <w:sz w:val="28"/>
          <w:szCs w:val="28"/>
        </w:rPr>
      </w:pPr>
      <w:r w:rsidRPr="00F932E3">
        <w:rPr>
          <w:rFonts w:ascii="Times New Roman" w:hAnsi="Times New Roman"/>
          <w:sz w:val="28"/>
          <w:szCs w:val="28"/>
        </w:rPr>
        <w:t>извещение о приеме к исполнению распоряжения</w:t>
      </w:r>
      <w:r w:rsidR="0015236E" w:rsidRPr="00F932E3">
        <w:rPr>
          <w:rFonts w:ascii="Times New Roman" w:hAnsi="Times New Roman"/>
          <w:sz w:val="28"/>
          <w:szCs w:val="28"/>
        </w:rPr>
        <w:t xml:space="preserve"> (</w:t>
      </w:r>
      <w:r w:rsidRPr="00F932E3">
        <w:rPr>
          <w:rFonts w:ascii="Times New Roman" w:hAnsi="Times New Roman"/>
          <w:sz w:val="28"/>
          <w:szCs w:val="28"/>
        </w:rPr>
        <w:t>Далее</w:t>
      </w:r>
      <w:r w:rsidR="0015236E" w:rsidRPr="00F932E3">
        <w:rPr>
          <w:rFonts w:ascii="Times New Roman" w:hAnsi="Times New Roman"/>
          <w:sz w:val="28"/>
          <w:szCs w:val="28"/>
        </w:rPr>
        <w:t xml:space="preserve"> </w:t>
      </w:r>
      <w:r w:rsidRPr="00F932E3">
        <w:rPr>
          <w:rFonts w:ascii="Times New Roman" w:hAnsi="Times New Roman"/>
          <w:sz w:val="28"/>
          <w:szCs w:val="28"/>
        </w:rPr>
        <w:t>— платеж</w:t>
      </w:r>
      <w:r w:rsidR="0015236E" w:rsidRPr="00F932E3">
        <w:rPr>
          <w:rFonts w:ascii="Times New Roman" w:hAnsi="Times New Roman"/>
          <w:sz w:val="28"/>
          <w:szCs w:val="28"/>
        </w:rPr>
        <w:t>)</w:t>
      </w:r>
      <w:r w:rsidRPr="00F932E3">
        <w:rPr>
          <w:rFonts w:ascii="Times New Roman" w:hAnsi="Times New Roman"/>
          <w:sz w:val="28"/>
          <w:szCs w:val="28"/>
        </w:rPr>
        <w:t>.</w:t>
      </w:r>
    </w:p>
    <w:p w14:paraId="70ADB44C" w14:textId="7E77F389" w:rsidR="0095392A" w:rsidRPr="00F932E3" w:rsidRDefault="0095392A" w:rsidP="0095392A">
      <w:pPr>
        <w:pStyle w:val="afa"/>
        <w:keepNext/>
        <w:spacing w:line="240" w:lineRule="auto"/>
        <w:ind w:left="0"/>
        <w:rPr>
          <w:rFonts w:ascii="Times New Roman" w:hAnsi="Times New Roman"/>
        </w:rPr>
      </w:pPr>
    </w:p>
    <w:p w14:paraId="295FA399" w14:textId="77777777" w:rsidR="0095392A" w:rsidRPr="00F932E3" w:rsidRDefault="0095392A" w:rsidP="0095392A">
      <w:pPr>
        <w:jc w:val="both"/>
        <w:rPr>
          <w:bCs/>
          <w:spacing w:val="-5"/>
          <w:sz w:val="28"/>
          <w:szCs w:val="28"/>
          <w:lang w:eastAsia="en-US"/>
        </w:rPr>
      </w:pPr>
      <w:bookmarkStart w:id="47" w:name="_Toc511083652"/>
      <w:bookmarkStart w:id="48" w:name="_Toc511083653"/>
      <w:bookmarkStart w:id="49" w:name="_Toc511083654"/>
      <w:bookmarkStart w:id="50" w:name="_Toc375660108"/>
      <w:bookmarkStart w:id="51" w:name="_Toc375675626"/>
      <w:bookmarkStart w:id="52" w:name="_Toc375764221"/>
      <w:bookmarkStart w:id="53" w:name="_Toc375829897"/>
      <w:bookmarkStart w:id="54" w:name="_Toc375835577"/>
      <w:bookmarkStart w:id="55" w:name="_Toc377576627"/>
      <w:bookmarkStart w:id="56" w:name="_Toc377581529"/>
      <w:bookmarkStart w:id="57" w:name="_Toc375660109"/>
      <w:bookmarkStart w:id="58" w:name="_Toc375675627"/>
      <w:bookmarkStart w:id="59" w:name="_Toc375764222"/>
      <w:bookmarkStart w:id="60" w:name="_Toc375829898"/>
      <w:bookmarkStart w:id="61" w:name="_Toc375835578"/>
      <w:bookmarkStart w:id="62" w:name="_Toc377576628"/>
      <w:bookmarkStart w:id="63" w:name="_Toc377581530"/>
      <w:bookmarkStart w:id="64" w:name="_Toc375660110"/>
      <w:bookmarkStart w:id="65" w:name="_Toc375675628"/>
      <w:bookmarkStart w:id="66" w:name="_Toc375764223"/>
      <w:bookmarkStart w:id="67" w:name="_Toc375829899"/>
      <w:bookmarkStart w:id="68" w:name="_Toc375835579"/>
      <w:bookmarkStart w:id="69" w:name="_Toc377576629"/>
      <w:bookmarkStart w:id="70" w:name="_Toc377581531"/>
      <w:bookmarkStart w:id="71" w:name="_Ref271215273"/>
      <w:bookmarkStart w:id="72" w:name="_Toc271544259"/>
      <w:bookmarkStart w:id="73" w:name="_Toc279423340"/>
      <w:bookmarkStart w:id="74" w:name="_Toc289355635"/>
      <w:bookmarkEnd w:id="10"/>
      <w:bookmarkEnd w:id="11"/>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F932E3">
        <w:rPr>
          <w:sz w:val="28"/>
          <w:szCs w:val="28"/>
        </w:rPr>
        <w:br w:type="page"/>
      </w:r>
    </w:p>
    <w:p w14:paraId="2421A532" w14:textId="40DE0983" w:rsidR="0095392A" w:rsidRPr="00F932E3" w:rsidRDefault="0095392A" w:rsidP="007F5FA4">
      <w:pPr>
        <w:pStyle w:val="11"/>
        <w:pageBreakBefore/>
        <w:widowControl/>
        <w:numPr>
          <w:ilvl w:val="0"/>
          <w:numId w:val="4"/>
        </w:numPr>
        <w:tabs>
          <w:tab w:val="left" w:pos="851"/>
        </w:tabs>
        <w:suppressAutoHyphens/>
        <w:autoSpaceDE/>
        <w:autoSpaceDN/>
        <w:adjustRightInd/>
        <w:spacing w:before="240" w:after="240"/>
        <w:ind w:left="431" w:hanging="431"/>
        <w:jc w:val="both"/>
        <w:rPr>
          <w:lang w:val="ru-RU"/>
        </w:rPr>
      </w:pPr>
      <w:bookmarkStart w:id="75" w:name="_Ref314179395"/>
      <w:bookmarkStart w:id="76" w:name="_Ref314225181"/>
      <w:bookmarkStart w:id="77" w:name="_Toc412042028"/>
      <w:bookmarkStart w:id="78" w:name="_Toc484101969"/>
      <w:bookmarkStart w:id="79" w:name="_Toc153284523"/>
      <w:bookmarkEnd w:id="71"/>
      <w:bookmarkEnd w:id="72"/>
      <w:bookmarkEnd w:id="73"/>
      <w:bookmarkEnd w:id="74"/>
      <w:r w:rsidRPr="00F932E3">
        <w:rPr>
          <w:lang w:val="ru-RU"/>
        </w:rPr>
        <w:t xml:space="preserve">Порядок </w:t>
      </w:r>
      <w:bookmarkEnd w:id="75"/>
      <w:bookmarkEnd w:id="76"/>
      <w:bookmarkEnd w:id="77"/>
      <w:bookmarkEnd w:id="78"/>
      <w:r w:rsidR="007C1084" w:rsidRPr="00F932E3">
        <w:rPr>
          <w:lang w:val="ru-RU"/>
        </w:rPr>
        <w:t>информационного взаимодействия</w:t>
      </w:r>
      <w:bookmarkEnd w:id="79"/>
    </w:p>
    <w:p w14:paraId="4477D729" w14:textId="492FE852" w:rsidR="0095392A" w:rsidRPr="00F932E3" w:rsidRDefault="007C1084" w:rsidP="007F5FA4">
      <w:pPr>
        <w:pStyle w:val="33"/>
        <w:numPr>
          <w:ilvl w:val="1"/>
          <w:numId w:val="4"/>
        </w:numPr>
        <w:rPr>
          <w:rFonts w:cs="Times New Roman"/>
        </w:rPr>
      </w:pPr>
      <w:bookmarkStart w:id="80" w:name="_Toc153284524"/>
      <w:r w:rsidRPr="00F932E3">
        <w:rPr>
          <w:rFonts w:cs="Times New Roman"/>
        </w:rPr>
        <w:t>Общие сведения об информационном взаимодействии</w:t>
      </w:r>
      <w:bookmarkEnd w:id="80"/>
    </w:p>
    <w:p w14:paraId="60F38001" w14:textId="4D00EBAB" w:rsidR="0095392A" w:rsidRPr="00F932E3" w:rsidRDefault="0095392A" w:rsidP="007C1084">
      <w:pPr>
        <w:pStyle w:val="a2"/>
        <w:numPr>
          <w:ilvl w:val="0"/>
          <w:numId w:val="0"/>
        </w:numPr>
        <w:spacing w:after="0" w:line="240" w:lineRule="auto"/>
        <w:ind w:left="1440" w:hanging="360"/>
        <w:rPr>
          <w:rFonts w:ascii="Times New Roman" w:eastAsia="Calibri" w:hAnsi="Times New Roman"/>
          <w:sz w:val="28"/>
          <w:szCs w:val="28"/>
          <w:lang w:eastAsia="ru-RU"/>
        </w:rPr>
      </w:pPr>
      <w:bookmarkStart w:id="81" w:name="_Ref312183527"/>
    </w:p>
    <w:p w14:paraId="375DCC86" w14:textId="56D858F3" w:rsidR="007C1084" w:rsidRPr="00F932E3" w:rsidRDefault="005F571B" w:rsidP="007C1084">
      <w:pPr>
        <w:ind w:firstLine="720"/>
        <w:jc w:val="both"/>
        <w:rPr>
          <w:sz w:val="28"/>
          <w:szCs w:val="28"/>
        </w:rPr>
      </w:pPr>
      <w:r w:rsidRPr="00F932E3">
        <w:rPr>
          <w:sz w:val="28"/>
          <w:szCs w:val="28"/>
        </w:rPr>
        <w:t>П</w:t>
      </w:r>
      <w:r w:rsidR="007C1084" w:rsidRPr="00F932E3">
        <w:rPr>
          <w:sz w:val="28"/>
          <w:szCs w:val="28"/>
        </w:rPr>
        <w:t xml:space="preserve">орядок </w:t>
      </w:r>
      <w:r w:rsidRPr="00F932E3">
        <w:rPr>
          <w:sz w:val="28"/>
          <w:szCs w:val="28"/>
        </w:rPr>
        <w:t xml:space="preserve">взаимодействия ГИС ГМП через СМЭВ 4 </w:t>
      </w:r>
      <w:r w:rsidR="007C1084" w:rsidRPr="00F932E3">
        <w:rPr>
          <w:sz w:val="28"/>
          <w:szCs w:val="28"/>
        </w:rPr>
        <w:t>определяется документом «</w:t>
      </w:r>
      <w:r w:rsidRPr="00F932E3">
        <w:rPr>
          <w:sz w:val="28"/>
          <w:szCs w:val="28"/>
        </w:rPr>
        <w:t>Методические рекомендации по работе с ПОДД СМЭВ</w:t>
      </w:r>
      <w:r w:rsidR="007C1084" w:rsidRPr="00F932E3">
        <w:rPr>
          <w:sz w:val="28"/>
          <w:szCs w:val="28"/>
        </w:rPr>
        <w:t>».</w:t>
      </w:r>
    </w:p>
    <w:p w14:paraId="342A97A1" w14:textId="1111ED10" w:rsidR="005F571B" w:rsidRPr="00F932E3" w:rsidRDefault="005F571B" w:rsidP="007C1084">
      <w:pPr>
        <w:ind w:firstLine="720"/>
        <w:jc w:val="both"/>
        <w:rPr>
          <w:sz w:val="28"/>
          <w:szCs w:val="28"/>
        </w:rPr>
      </w:pPr>
      <w:r w:rsidRPr="00F932E3">
        <w:rPr>
          <w:sz w:val="28"/>
          <w:szCs w:val="28"/>
        </w:rPr>
        <w:t>Схема взаимодействия участников с ГИС ГМП представлена на рисунке 1.</w:t>
      </w:r>
    </w:p>
    <w:p w14:paraId="51CD1EEF" w14:textId="7EDA2E8C" w:rsidR="005F571B" w:rsidRPr="00F932E3" w:rsidRDefault="005F571B" w:rsidP="005F571B">
      <w:pPr>
        <w:ind w:hanging="284"/>
        <w:jc w:val="both"/>
        <w:rPr>
          <w:sz w:val="28"/>
          <w:szCs w:val="28"/>
        </w:rPr>
      </w:pPr>
      <w:r w:rsidRPr="00F932E3">
        <w:rPr>
          <w:noProof/>
          <w:sz w:val="28"/>
          <w:szCs w:val="28"/>
        </w:rPr>
        <w:drawing>
          <wp:inline distT="0" distB="0" distL="0" distR="0" wp14:anchorId="0CE0D0AC" wp14:editId="3C4C113C">
            <wp:extent cx="6419850" cy="6470711"/>
            <wp:effectExtent l="0" t="0" r="0" b="6350"/>
            <wp:docPr id="2" name="Рисунок 2" descr="C:\Users\maxim.klevtsov\Desktop\бэкап 100\Аналитика\2023\5.1.4 СМЭВ 4\Схема взаимодействия с ГИС ГМ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xim.klevtsov\Desktop\бэкап 100\Аналитика\2023\5.1.4 СМЭВ 4\Схема взаимодействия с ГИС ГМП.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22104" cy="6472983"/>
                    </a:xfrm>
                    <a:prstGeom prst="rect">
                      <a:avLst/>
                    </a:prstGeom>
                    <a:noFill/>
                    <a:ln>
                      <a:noFill/>
                    </a:ln>
                  </pic:spPr>
                </pic:pic>
              </a:graphicData>
            </a:graphic>
          </wp:inline>
        </w:drawing>
      </w:r>
    </w:p>
    <w:p w14:paraId="4392DA2C" w14:textId="4DBA92C1" w:rsidR="007C1084" w:rsidRPr="00F932E3" w:rsidRDefault="005F571B" w:rsidP="005F571B">
      <w:pPr>
        <w:ind w:hanging="284"/>
        <w:jc w:val="center"/>
        <w:rPr>
          <w:rFonts w:eastAsia="Calibri"/>
          <w:sz w:val="28"/>
          <w:szCs w:val="28"/>
        </w:rPr>
      </w:pPr>
      <w:r w:rsidRPr="00F932E3">
        <w:rPr>
          <w:sz w:val="28"/>
          <w:szCs w:val="28"/>
        </w:rPr>
        <w:t>Рисунок 1 – Схема взаимодействия участников с ГИС ГМП.</w:t>
      </w:r>
    </w:p>
    <w:p w14:paraId="41D358AF" w14:textId="2C9A8223" w:rsidR="0095392A" w:rsidRPr="00F932E3" w:rsidRDefault="00255423" w:rsidP="007F5FA4">
      <w:pPr>
        <w:pStyle w:val="33"/>
        <w:numPr>
          <w:ilvl w:val="1"/>
          <w:numId w:val="4"/>
        </w:numPr>
        <w:rPr>
          <w:rFonts w:cs="Times New Roman"/>
        </w:rPr>
      </w:pPr>
      <w:bookmarkStart w:id="82" w:name="_Toc153284525"/>
      <w:bookmarkEnd w:id="81"/>
      <w:r w:rsidRPr="00F932E3">
        <w:rPr>
          <w:rFonts w:cs="Times New Roman"/>
        </w:rPr>
        <w:t>Сведения о НСУД и ПОДД СМЭВ 4</w:t>
      </w:r>
      <w:bookmarkEnd w:id="82"/>
    </w:p>
    <w:p w14:paraId="353E66E1" w14:textId="77777777" w:rsidR="00255423" w:rsidRPr="00F932E3" w:rsidRDefault="00255423" w:rsidP="00255423">
      <w:pPr>
        <w:ind w:firstLine="720"/>
        <w:jc w:val="both"/>
        <w:rPr>
          <w:sz w:val="28"/>
          <w:szCs w:val="28"/>
        </w:rPr>
      </w:pPr>
      <w:r w:rsidRPr="00F932E3">
        <w:rPr>
          <w:sz w:val="28"/>
          <w:szCs w:val="28"/>
        </w:rPr>
        <w:t>НСУД представляет собой систему, состоящую из взаимосвязанных элементов информационно-технологического, организационного, методологического, кадрового и нормативно-правового характера и обеспечивающую достижение целей и выполнение задач, обозначенных в Концепции Национальной системы управления данными, утвержденной распоряжением Правительства Российской Федерации от 3 июня 2019 года № 1189-р.</w:t>
      </w:r>
    </w:p>
    <w:p w14:paraId="35FD9F6E" w14:textId="77777777" w:rsidR="00255423" w:rsidRPr="00F932E3" w:rsidRDefault="00255423" w:rsidP="00255423">
      <w:pPr>
        <w:ind w:firstLine="720"/>
        <w:jc w:val="both"/>
        <w:rPr>
          <w:sz w:val="28"/>
          <w:szCs w:val="28"/>
        </w:rPr>
      </w:pPr>
      <w:r w:rsidRPr="00F932E3">
        <w:rPr>
          <w:sz w:val="28"/>
          <w:szCs w:val="28"/>
        </w:rPr>
        <w:t>НСУД предназначена для управления информацией, содержащейся в информационных системах органов и организаций государственного сектора, а также в информационных ресурсах, созданных в целях реализации полномочий органов и организаций государственного сектора и для осуществления информационного обмена между Поставщиками и Потребителями данных, присоединившимися к НСУД.</w:t>
      </w:r>
    </w:p>
    <w:p w14:paraId="1A37851D" w14:textId="4FF8D73D" w:rsidR="00255423" w:rsidRPr="00F932E3" w:rsidRDefault="00255423" w:rsidP="00255423">
      <w:pPr>
        <w:ind w:firstLine="720"/>
        <w:jc w:val="both"/>
        <w:rPr>
          <w:sz w:val="28"/>
          <w:szCs w:val="28"/>
        </w:rPr>
      </w:pPr>
      <w:r w:rsidRPr="00F932E3">
        <w:rPr>
          <w:sz w:val="28"/>
          <w:szCs w:val="28"/>
        </w:rPr>
        <w:t>В границах процесса предоставления участникам взаимодействия с ГИС ГПМ Поставщиками данных является ГИС ГМП, Потребителями данных – зарегистрированные участники взаимодействия.</w:t>
      </w:r>
    </w:p>
    <w:p w14:paraId="5EFA5E5C" w14:textId="77777777" w:rsidR="00255423" w:rsidRPr="00F932E3" w:rsidRDefault="00255423" w:rsidP="00255423">
      <w:pPr>
        <w:pStyle w:val="afffffffffff2"/>
        <w:spacing w:line="240" w:lineRule="auto"/>
        <w:rPr>
          <w:sz w:val="28"/>
          <w:szCs w:val="28"/>
        </w:rPr>
      </w:pPr>
      <w:r w:rsidRPr="00F932E3">
        <w:rPr>
          <w:sz w:val="28"/>
          <w:szCs w:val="28"/>
        </w:rPr>
        <w:t>Управление процессами информационного обмена между Поставщиками и Потребителями данных осуществляется средствами федеральной государственной информационной системы «Единая информационная платформа Национальной системы управления данными» (ФГИС «ЕИП НСУД»).</w:t>
      </w:r>
    </w:p>
    <w:p w14:paraId="4602CB6F" w14:textId="77777777" w:rsidR="00255423" w:rsidRPr="00F932E3" w:rsidRDefault="00255423" w:rsidP="00255423">
      <w:pPr>
        <w:pStyle w:val="afffffffffff2"/>
        <w:spacing w:line="240" w:lineRule="auto"/>
        <w:rPr>
          <w:sz w:val="28"/>
          <w:szCs w:val="28"/>
        </w:rPr>
      </w:pPr>
      <w:r w:rsidRPr="00F932E3">
        <w:rPr>
          <w:sz w:val="28"/>
          <w:szCs w:val="28"/>
        </w:rPr>
        <w:t>Для информационного обмена между Поставщиками и Потребителями данных используется среда взаимодействия НСУД, состоящая из:</w:t>
      </w:r>
    </w:p>
    <w:p w14:paraId="74433D42" w14:textId="77777777" w:rsidR="00255423" w:rsidRPr="00F932E3" w:rsidRDefault="00255423" w:rsidP="00512FAE">
      <w:pPr>
        <w:pStyle w:val="afffffffffff2"/>
        <w:numPr>
          <w:ilvl w:val="0"/>
          <w:numId w:val="45"/>
        </w:numPr>
        <w:spacing w:line="240" w:lineRule="auto"/>
        <w:rPr>
          <w:sz w:val="28"/>
          <w:szCs w:val="28"/>
        </w:rPr>
      </w:pPr>
      <w:r w:rsidRPr="00F932E3">
        <w:rPr>
          <w:sz w:val="28"/>
          <w:szCs w:val="28"/>
        </w:rPr>
        <w:t>Подсистемы обеспечения доступа к данным СМЭВ (ПОДД СМЭВ, СМЭВ 4),</w:t>
      </w:r>
    </w:p>
    <w:p w14:paraId="5292084F" w14:textId="77777777" w:rsidR="00255423" w:rsidRPr="00F932E3" w:rsidRDefault="00255423" w:rsidP="00512FAE">
      <w:pPr>
        <w:pStyle w:val="afffffffffff2"/>
        <w:numPr>
          <w:ilvl w:val="0"/>
          <w:numId w:val="45"/>
        </w:numPr>
        <w:spacing w:line="240" w:lineRule="auto"/>
        <w:rPr>
          <w:sz w:val="28"/>
          <w:szCs w:val="28"/>
        </w:rPr>
      </w:pPr>
      <w:r w:rsidRPr="00F932E3">
        <w:rPr>
          <w:sz w:val="28"/>
          <w:szCs w:val="28"/>
        </w:rPr>
        <w:t>Агентов ПОДД СМЭВ, устанавливаемых на стороне Поставщиков и Потребителей данных.</w:t>
      </w:r>
    </w:p>
    <w:p w14:paraId="475597F0" w14:textId="77777777" w:rsidR="00255423" w:rsidRPr="00F932E3" w:rsidRDefault="00255423" w:rsidP="00255423">
      <w:pPr>
        <w:pStyle w:val="afffffffffff2"/>
        <w:spacing w:line="240" w:lineRule="auto"/>
        <w:rPr>
          <w:sz w:val="28"/>
          <w:szCs w:val="28"/>
        </w:rPr>
      </w:pPr>
      <w:r w:rsidRPr="00F932E3">
        <w:rPr>
          <w:sz w:val="28"/>
          <w:szCs w:val="28"/>
        </w:rPr>
        <w:t>ПОДД СМЭВ (СМЭВ 4) – подсистема обеспечения доступа к данным СМЭВ, направленная на автоматизацию процесса передачи данных и уведомлений об изменении данных между организациями или органами власти, ответственными за формирование и ведение информационных ресурсов, зарегистрированных в НСУД.</w:t>
      </w:r>
    </w:p>
    <w:p w14:paraId="39B2B8D7" w14:textId="77777777" w:rsidR="00255423" w:rsidRPr="00F932E3" w:rsidRDefault="00255423" w:rsidP="00255423">
      <w:pPr>
        <w:pStyle w:val="afffffffffff2"/>
        <w:spacing w:line="240" w:lineRule="auto"/>
        <w:rPr>
          <w:sz w:val="28"/>
          <w:szCs w:val="28"/>
        </w:rPr>
      </w:pPr>
      <w:r w:rsidRPr="00F932E3">
        <w:rPr>
          <w:sz w:val="28"/>
          <w:szCs w:val="28"/>
        </w:rPr>
        <w:t>ПОДД СМЭВ обеспечивает:</w:t>
      </w:r>
    </w:p>
    <w:p w14:paraId="1869E41A" w14:textId="77777777" w:rsidR="00255423" w:rsidRPr="00F932E3" w:rsidRDefault="00255423" w:rsidP="00512FAE">
      <w:pPr>
        <w:pStyle w:val="afffffffffff2"/>
        <w:numPr>
          <w:ilvl w:val="0"/>
          <w:numId w:val="45"/>
        </w:numPr>
        <w:spacing w:line="240" w:lineRule="auto"/>
        <w:rPr>
          <w:sz w:val="28"/>
          <w:szCs w:val="28"/>
        </w:rPr>
      </w:pPr>
      <w:r w:rsidRPr="00F932E3">
        <w:rPr>
          <w:sz w:val="28"/>
          <w:szCs w:val="28"/>
        </w:rPr>
        <w:t>предоставление для Потребителей механизмов унифицированного доступа к данным, размещённым у Поставщиков, с использованием языка запросов, основанного на стандарте языка SQL;</w:t>
      </w:r>
    </w:p>
    <w:p w14:paraId="5ECEA269" w14:textId="1F6CAB97" w:rsidR="00255423" w:rsidRPr="00F932E3" w:rsidRDefault="00255423" w:rsidP="00512FAE">
      <w:pPr>
        <w:pStyle w:val="afffffffffff2"/>
        <w:numPr>
          <w:ilvl w:val="0"/>
          <w:numId w:val="45"/>
        </w:numPr>
        <w:spacing w:line="240" w:lineRule="auto"/>
        <w:rPr>
          <w:sz w:val="28"/>
          <w:szCs w:val="28"/>
        </w:rPr>
      </w:pPr>
      <w:r w:rsidRPr="00F932E3">
        <w:rPr>
          <w:sz w:val="28"/>
          <w:szCs w:val="28"/>
        </w:rPr>
        <w:t>контроль полномочий Потребителей по доступу к данным, размещённым у Поставщиков.</w:t>
      </w:r>
    </w:p>
    <w:p w14:paraId="38396D83" w14:textId="77777777" w:rsidR="00255423" w:rsidRPr="00F932E3" w:rsidRDefault="00255423" w:rsidP="00255423">
      <w:pPr>
        <w:pStyle w:val="afffffffffff2"/>
        <w:spacing w:line="240" w:lineRule="auto"/>
        <w:rPr>
          <w:sz w:val="28"/>
          <w:szCs w:val="28"/>
        </w:rPr>
      </w:pPr>
      <w:r w:rsidRPr="00F932E3">
        <w:rPr>
          <w:sz w:val="28"/>
          <w:szCs w:val="28"/>
        </w:rPr>
        <w:t>ПОДД СМЭВ поддерживает следующие способы организации информационного обмена:</w:t>
      </w:r>
    </w:p>
    <w:p w14:paraId="4DDCBADD" w14:textId="22DAB1D5" w:rsidR="00EC16F4" w:rsidRPr="00F932E3" w:rsidRDefault="00EC16F4" w:rsidP="00EC16F4">
      <w:pPr>
        <w:pStyle w:val="a"/>
        <w:keepNext/>
        <w:numPr>
          <w:ilvl w:val="0"/>
          <w:numId w:val="0"/>
        </w:numPr>
        <w:ind w:left="360" w:hanging="360"/>
        <w:rPr>
          <w:sz w:val="24"/>
          <w:szCs w:val="24"/>
        </w:rPr>
      </w:pPr>
    </w:p>
    <w:p w14:paraId="68CD6A74" w14:textId="2CE1C8D9" w:rsidR="003641E6" w:rsidRDefault="003641E6" w:rsidP="003641E6">
      <w:pPr>
        <w:pStyle w:val="a"/>
        <w:keepNext/>
        <w:numPr>
          <w:ilvl w:val="0"/>
          <w:numId w:val="0"/>
        </w:numPr>
        <w:ind w:left="360" w:hanging="360"/>
      </w:pPr>
      <w:r w:rsidRPr="003641E6">
        <w:rPr>
          <w:sz w:val="24"/>
          <w:szCs w:val="24"/>
        </w:rPr>
        <w:t xml:space="preserve">Таблица №  </w:t>
      </w:r>
      <w:r w:rsidRPr="003641E6">
        <w:rPr>
          <w:sz w:val="24"/>
          <w:szCs w:val="24"/>
        </w:rPr>
        <w:fldChar w:fldCharType="begin"/>
      </w:r>
      <w:r w:rsidRPr="003641E6">
        <w:rPr>
          <w:sz w:val="24"/>
          <w:szCs w:val="24"/>
        </w:rPr>
        <w:instrText xml:space="preserve"> SEQ Таблица_№_ \* ARABIC </w:instrText>
      </w:r>
      <w:r w:rsidRPr="003641E6">
        <w:rPr>
          <w:sz w:val="24"/>
          <w:szCs w:val="24"/>
        </w:rPr>
        <w:fldChar w:fldCharType="separate"/>
      </w:r>
      <w:r w:rsidR="00EA64C9">
        <w:rPr>
          <w:noProof/>
          <w:sz w:val="24"/>
          <w:szCs w:val="24"/>
        </w:rPr>
        <w:t>2</w:t>
      </w:r>
      <w:r w:rsidRPr="003641E6">
        <w:rPr>
          <w:sz w:val="24"/>
          <w:szCs w:val="24"/>
        </w:rPr>
        <w:fldChar w:fldCharType="end"/>
      </w:r>
      <w:r>
        <w:t xml:space="preserve">. </w:t>
      </w:r>
      <w:r>
        <w:rPr>
          <w:sz w:val="24"/>
          <w:szCs w:val="24"/>
        </w:rPr>
        <w:t>Таблица видов информационного обмена.</w:t>
      </w:r>
    </w:p>
    <w:tbl>
      <w:tblPr>
        <w:tblStyle w:val="afffd"/>
        <w:tblW w:w="0" w:type="auto"/>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Look w:val="04A0" w:firstRow="1" w:lastRow="0" w:firstColumn="1" w:lastColumn="0" w:noHBand="0" w:noVBand="1"/>
      </w:tblPr>
      <w:tblGrid>
        <w:gridCol w:w="458"/>
        <w:gridCol w:w="2734"/>
        <w:gridCol w:w="6435"/>
      </w:tblGrid>
      <w:tr w:rsidR="00AA131C" w:rsidRPr="00F932E3" w14:paraId="58692951" w14:textId="77777777" w:rsidTr="00EC16F4">
        <w:trPr>
          <w:tblHeader/>
        </w:trPr>
        <w:tc>
          <w:tcPr>
            <w:tcW w:w="4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6E45E9" w14:textId="77777777" w:rsidR="00AA131C" w:rsidRPr="00F932E3" w:rsidRDefault="00AA131C" w:rsidP="00AA131C">
            <w:pPr>
              <w:jc w:val="center"/>
              <w:rPr>
                <w:b/>
                <w:bCs/>
                <w:color w:val="000000" w:themeColor="text1"/>
              </w:rPr>
            </w:pPr>
            <w:r w:rsidRPr="00F932E3">
              <w:rPr>
                <w:b/>
                <w:bCs/>
                <w:color w:val="000000" w:themeColor="text1"/>
              </w:rPr>
              <w:t>№</w:t>
            </w:r>
          </w:p>
        </w:tc>
        <w:tc>
          <w:tcPr>
            <w:tcW w:w="27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7CC65A" w14:textId="77777777" w:rsidR="00AA131C" w:rsidRPr="00F932E3" w:rsidRDefault="00AA131C" w:rsidP="00AA131C">
            <w:pPr>
              <w:jc w:val="center"/>
              <w:rPr>
                <w:b/>
                <w:bCs/>
                <w:color w:val="000000" w:themeColor="text1"/>
              </w:rPr>
            </w:pPr>
            <w:r w:rsidRPr="00F932E3">
              <w:rPr>
                <w:b/>
                <w:bCs/>
                <w:color w:val="000000" w:themeColor="text1"/>
              </w:rPr>
              <w:t>Вид информационного обмена</w:t>
            </w:r>
          </w:p>
        </w:tc>
        <w:tc>
          <w:tcPr>
            <w:tcW w:w="6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D221D8" w14:textId="77777777" w:rsidR="00AA131C" w:rsidRPr="00F932E3" w:rsidRDefault="00AA131C" w:rsidP="00AA131C">
            <w:pPr>
              <w:jc w:val="center"/>
              <w:rPr>
                <w:b/>
                <w:bCs/>
                <w:color w:val="000000" w:themeColor="text1"/>
              </w:rPr>
            </w:pPr>
            <w:r w:rsidRPr="00F932E3">
              <w:rPr>
                <w:b/>
                <w:bCs/>
                <w:color w:val="000000" w:themeColor="text1"/>
              </w:rPr>
              <w:t>Характеристика</w:t>
            </w:r>
          </w:p>
        </w:tc>
      </w:tr>
      <w:tr w:rsidR="00AA131C" w:rsidRPr="00F932E3" w14:paraId="04B0821D" w14:textId="77777777" w:rsidTr="00EC16F4">
        <w:tc>
          <w:tcPr>
            <w:tcW w:w="458" w:type="dxa"/>
            <w:tcBorders>
              <w:top w:val="single" w:sz="4" w:space="0" w:color="auto"/>
              <w:left w:val="single" w:sz="4" w:space="0" w:color="auto"/>
              <w:bottom w:val="single" w:sz="4" w:space="0" w:color="auto"/>
              <w:right w:val="single" w:sz="4" w:space="0" w:color="auto"/>
            </w:tcBorders>
          </w:tcPr>
          <w:p w14:paraId="5562FE10" w14:textId="77777777" w:rsidR="00AA131C" w:rsidRPr="00F932E3" w:rsidRDefault="00AA131C" w:rsidP="00AA131C">
            <w:r w:rsidRPr="00F932E3">
              <w:t>1</w:t>
            </w:r>
          </w:p>
        </w:tc>
        <w:tc>
          <w:tcPr>
            <w:tcW w:w="2734" w:type="dxa"/>
            <w:tcBorders>
              <w:top w:val="single" w:sz="4" w:space="0" w:color="auto"/>
              <w:left w:val="single" w:sz="4" w:space="0" w:color="auto"/>
              <w:bottom w:val="single" w:sz="4" w:space="0" w:color="auto"/>
              <w:right w:val="single" w:sz="4" w:space="0" w:color="auto"/>
            </w:tcBorders>
          </w:tcPr>
          <w:p w14:paraId="51B98C65" w14:textId="77777777" w:rsidR="00AA131C" w:rsidRPr="00F932E3" w:rsidRDefault="00AA131C" w:rsidP="00AA131C">
            <w:r w:rsidRPr="00F932E3">
              <w:t>Обмен с использованием Видов Сведений</w:t>
            </w:r>
          </w:p>
        </w:tc>
        <w:tc>
          <w:tcPr>
            <w:tcW w:w="6435" w:type="dxa"/>
            <w:tcBorders>
              <w:top w:val="single" w:sz="4" w:space="0" w:color="auto"/>
              <w:left w:val="single" w:sz="4" w:space="0" w:color="auto"/>
              <w:bottom w:val="single" w:sz="4" w:space="0" w:color="auto"/>
              <w:right w:val="single" w:sz="4" w:space="0" w:color="auto"/>
            </w:tcBorders>
          </w:tcPr>
          <w:p w14:paraId="564BDDB3" w14:textId="77777777" w:rsidR="00AA131C" w:rsidRPr="00F932E3" w:rsidRDefault="00AA131C" w:rsidP="00AA131C">
            <w:r w:rsidRPr="00F932E3">
              <w:t>Обмен с фиксированной структурой запроса и ответа с использованием особого протокола обмена – Вид Сведения (далее – ВС).</w:t>
            </w:r>
          </w:p>
          <w:p w14:paraId="37850228" w14:textId="6DE7AD0A" w:rsidR="00AA131C" w:rsidRPr="00F932E3" w:rsidRDefault="00AA131C" w:rsidP="00AA131C">
            <w:r w:rsidRPr="00F932E3">
              <w:t>Описание данного вида обмена приведено в документе «Методические рекомендации по работе с Единой системой межведомственного электронного взаимодействия»</w:t>
            </w:r>
          </w:p>
        </w:tc>
      </w:tr>
      <w:tr w:rsidR="00AA131C" w:rsidRPr="00F932E3" w14:paraId="20A6FC8E" w14:textId="77777777" w:rsidTr="00EC16F4">
        <w:tc>
          <w:tcPr>
            <w:tcW w:w="458" w:type="dxa"/>
            <w:tcBorders>
              <w:top w:val="single" w:sz="4" w:space="0" w:color="auto"/>
              <w:left w:val="single" w:sz="4" w:space="0" w:color="auto"/>
              <w:bottom w:val="single" w:sz="4" w:space="0" w:color="auto"/>
              <w:right w:val="single" w:sz="4" w:space="0" w:color="auto"/>
            </w:tcBorders>
          </w:tcPr>
          <w:p w14:paraId="027C5440" w14:textId="77777777" w:rsidR="00AA131C" w:rsidRPr="00F932E3" w:rsidRDefault="00AA131C" w:rsidP="00AA131C">
            <w:r w:rsidRPr="00F932E3">
              <w:t>2</w:t>
            </w:r>
          </w:p>
        </w:tc>
        <w:tc>
          <w:tcPr>
            <w:tcW w:w="2734" w:type="dxa"/>
            <w:tcBorders>
              <w:top w:val="single" w:sz="4" w:space="0" w:color="auto"/>
              <w:left w:val="single" w:sz="4" w:space="0" w:color="auto"/>
              <w:bottom w:val="single" w:sz="4" w:space="0" w:color="auto"/>
              <w:right w:val="single" w:sz="4" w:space="0" w:color="auto"/>
            </w:tcBorders>
          </w:tcPr>
          <w:p w14:paraId="76B8DA30" w14:textId="77777777" w:rsidR="00AA131C" w:rsidRPr="00F932E3" w:rsidRDefault="00AA131C" w:rsidP="00AA131C">
            <w:r w:rsidRPr="00F932E3">
              <w:t>Обмен с использованием SQL-запросов</w:t>
            </w:r>
          </w:p>
        </w:tc>
        <w:tc>
          <w:tcPr>
            <w:tcW w:w="6435" w:type="dxa"/>
            <w:tcBorders>
              <w:top w:val="single" w:sz="4" w:space="0" w:color="auto"/>
              <w:left w:val="single" w:sz="4" w:space="0" w:color="auto"/>
              <w:bottom w:val="single" w:sz="4" w:space="0" w:color="auto"/>
              <w:right w:val="single" w:sz="4" w:space="0" w:color="auto"/>
            </w:tcBorders>
          </w:tcPr>
          <w:p w14:paraId="2C975376" w14:textId="77777777" w:rsidR="00AA131C" w:rsidRPr="00F932E3" w:rsidRDefault="00AA131C" w:rsidP="00AA131C">
            <w:r w:rsidRPr="00F932E3">
              <w:t>Обмен с использованием регламентированных запросов типа «SQL-запрос».</w:t>
            </w:r>
          </w:p>
          <w:p w14:paraId="44698F30" w14:textId="3B69A10C" w:rsidR="00AA131C" w:rsidRPr="00F932E3" w:rsidRDefault="00AA131C" w:rsidP="00AA131C"/>
        </w:tc>
      </w:tr>
      <w:tr w:rsidR="00AA131C" w:rsidRPr="00F932E3" w14:paraId="14C65DC3" w14:textId="77777777" w:rsidTr="00EC16F4">
        <w:tc>
          <w:tcPr>
            <w:tcW w:w="458" w:type="dxa"/>
            <w:tcBorders>
              <w:top w:val="single" w:sz="4" w:space="0" w:color="auto"/>
              <w:left w:val="single" w:sz="4" w:space="0" w:color="auto"/>
              <w:bottom w:val="single" w:sz="4" w:space="0" w:color="auto"/>
              <w:right w:val="single" w:sz="4" w:space="0" w:color="auto"/>
            </w:tcBorders>
          </w:tcPr>
          <w:p w14:paraId="41339E71" w14:textId="77777777" w:rsidR="00AA131C" w:rsidRPr="00F932E3" w:rsidRDefault="00AA131C" w:rsidP="00AA131C">
            <w:r w:rsidRPr="00F932E3">
              <w:t>3</w:t>
            </w:r>
          </w:p>
        </w:tc>
        <w:tc>
          <w:tcPr>
            <w:tcW w:w="2734" w:type="dxa"/>
            <w:tcBorders>
              <w:top w:val="single" w:sz="4" w:space="0" w:color="auto"/>
              <w:left w:val="single" w:sz="4" w:space="0" w:color="auto"/>
              <w:bottom w:val="single" w:sz="4" w:space="0" w:color="auto"/>
              <w:right w:val="single" w:sz="4" w:space="0" w:color="auto"/>
            </w:tcBorders>
          </w:tcPr>
          <w:p w14:paraId="74521A22" w14:textId="77777777" w:rsidR="00AA131C" w:rsidRPr="00F932E3" w:rsidRDefault="00AA131C" w:rsidP="00AA131C">
            <w:r w:rsidRPr="00F932E3">
              <w:t>Обмен с использованием Рассылок</w:t>
            </w:r>
          </w:p>
        </w:tc>
        <w:tc>
          <w:tcPr>
            <w:tcW w:w="6435" w:type="dxa"/>
            <w:tcBorders>
              <w:top w:val="single" w:sz="4" w:space="0" w:color="auto"/>
              <w:left w:val="single" w:sz="4" w:space="0" w:color="auto"/>
              <w:bottom w:val="single" w:sz="4" w:space="0" w:color="auto"/>
              <w:right w:val="single" w:sz="4" w:space="0" w:color="auto"/>
            </w:tcBorders>
          </w:tcPr>
          <w:p w14:paraId="74E51E3F" w14:textId="5A33AB97" w:rsidR="00AA131C" w:rsidRPr="00F932E3" w:rsidRDefault="00AA131C" w:rsidP="00AA131C">
            <w:r w:rsidRPr="00F932E3">
              <w:t>Обмен данными с использованием регламентированных запросов типа «Рассылка» в соответствии с созданной подпиской.</w:t>
            </w:r>
          </w:p>
        </w:tc>
      </w:tr>
      <w:tr w:rsidR="00AA131C" w:rsidRPr="00F932E3" w14:paraId="751EBBF8" w14:textId="77777777" w:rsidTr="00EC16F4">
        <w:tc>
          <w:tcPr>
            <w:tcW w:w="458" w:type="dxa"/>
            <w:tcBorders>
              <w:top w:val="single" w:sz="4" w:space="0" w:color="auto"/>
              <w:left w:val="single" w:sz="4" w:space="0" w:color="auto"/>
              <w:bottom w:val="single" w:sz="4" w:space="0" w:color="auto"/>
              <w:right w:val="single" w:sz="4" w:space="0" w:color="auto"/>
            </w:tcBorders>
          </w:tcPr>
          <w:p w14:paraId="1907B385" w14:textId="77777777" w:rsidR="00AA131C" w:rsidRPr="00F932E3" w:rsidRDefault="00AA131C" w:rsidP="00AA131C">
            <w:r w:rsidRPr="00F932E3">
              <w:t>4</w:t>
            </w:r>
          </w:p>
        </w:tc>
        <w:tc>
          <w:tcPr>
            <w:tcW w:w="2734" w:type="dxa"/>
            <w:tcBorders>
              <w:top w:val="single" w:sz="4" w:space="0" w:color="auto"/>
              <w:left w:val="single" w:sz="4" w:space="0" w:color="auto"/>
              <w:bottom w:val="single" w:sz="4" w:space="0" w:color="auto"/>
              <w:right w:val="single" w:sz="4" w:space="0" w:color="auto"/>
            </w:tcBorders>
          </w:tcPr>
          <w:p w14:paraId="577EB933" w14:textId="77777777" w:rsidR="00AA131C" w:rsidRPr="00F932E3" w:rsidRDefault="00AA131C" w:rsidP="00AA131C">
            <w:r w:rsidRPr="00F932E3">
              <w:t>Обмен с использованием запросов к REST-сервису ИС Ответчика</w:t>
            </w:r>
          </w:p>
        </w:tc>
        <w:tc>
          <w:tcPr>
            <w:tcW w:w="6435" w:type="dxa"/>
            <w:tcBorders>
              <w:top w:val="single" w:sz="4" w:space="0" w:color="auto"/>
              <w:left w:val="single" w:sz="4" w:space="0" w:color="auto"/>
              <w:bottom w:val="single" w:sz="4" w:space="0" w:color="auto"/>
              <w:right w:val="single" w:sz="4" w:space="0" w:color="auto"/>
            </w:tcBorders>
          </w:tcPr>
          <w:p w14:paraId="47968951" w14:textId="494D23F2" w:rsidR="00AA131C" w:rsidRPr="00F932E3" w:rsidRDefault="00AA131C" w:rsidP="00AA131C">
            <w:r w:rsidRPr="00F932E3">
              <w:t>Обмен с использованием регламентированных запросов типа «Rest-сервис» к зарегистрированным в ПОДД REST-сервисам ИС Ответчика.</w:t>
            </w:r>
          </w:p>
        </w:tc>
      </w:tr>
    </w:tbl>
    <w:p w14:paraId="67FA380C" w14:textId="77777777" w:rsidR="00AA131C" w:rsidRPr="00F932E3" w:rsidRDefault="00AA131C" w:rsidP="00255423">
      <w:pPr>
        <w:pStyle w:val="afffffffffff2"/>
        <w:spacing w:line="240" w:lineRule="auto"/>
        <w:rPr>
          <w:sz w:val="28"/>
          <w:szCs w:val="28"/>
        </w:rPr>
      </w:pPr>
    </w:p>
    <w:p w14:paraId="74B0B27F" w14:textId="11759C4F" w:rsidR="00255423" w:rsidRPr="00F932E3" w:rsidRDefault="00255423" w:rsidP="00255423">
      <w:pPr>
        <w:pStyle w:val="afffffffffff2"/>
        <w:spacing w:line="240" w:lineRule="auto"/>
        <w:rPr>
          <w:sz w:val="28"/>
          <w:szCs w:val="28"/>
        </w:rPr>
      </w:pPr>
      <w:r w:rsidRPr="00F932E3">
        <w:rPr>
          <w:sz w:val="28"/>
          <w:szCs w:val="28"/>
        </w:rPr>
        <w:t>Запросы и ответы направляются в ПОДД СМЭВ от имени организаций и подписываются электронными подписями органов власти (ЭП-ОВ). Идентификация и аутентификация информационных систем в ПОДД СМЭВ выполняется по сертификату ЭП-ОВ, загруженному в ПОДД СМЭВ при регистрации ИС Участников взаимодействия.</w:t>
      </w:r>
    </w:p>
    <w:p w14:paraId="39BCAA66" w14:textId="77777777" w:rsidR="00255423" w:rsidRPr="00F932E3" w:rsidRDefault="00255423" w:rsidP="00255423">
      <w:pPr>
        <w:pStyle w:val="afffffffffff2"/>
        <w:spacing w:line="240" w:lineRule="auto"/>
        <w:rPr>
          <w:sz w:val="28"/>
          <w:szCs w:val="28"/>
        </w:rPr>
      </w:pPr>
      <w:r w:rsidRPr="00F932E3">
        <w:rPr>
          <w:sz w:val="28"/>
          <w:szCs w:val="28"/>
        </w:rPr>
        <w:t>ПОДД СМЭВ состоит из следующих компонентов:</w:t>
      </w:r>
    </w:p>
    <w:p w14:paraId="15E1D310" w14:textId="77777777" w:rsidR="00255423" w:rsidRPr="00F932E3" w:rsidRDefault="00255423" w:rsidP="00512FAE">
      <w:pPr>
        <w:pStyle w:val="afffffffffff2"/>
        <w:numPr>
          <w:ilvl w:val="0"/>
          <w:numId w:val="45"/>
        </w:numPr>
        <w:spacing w:line="240" w:lineRule="auto"/>
        <w:rPr>
          <w:sz w:val="28"/>
          <w:szCs w:val="28"/>
        </w:rPr>
      </w:pPr>
      <w:r w:rsidRPr="00F932E3">
        <w:rPr>
          <w:sz w:val="28"/>
          <w:szCs w:val="28"/>
        </w:rPr>
        <w:t>Ядро ПОДД СМЭВ – центральный компонент ПОДД СМЭВ, размещенный в ИЭП;</w:t>
      </w:r>
    </w:p>
    <w:p w14:paraId="136AD5A5" w14:textId="77777777" w:rsidR="00255423" w:rsidRPr="00F932E3" w:rsidRDefault="00255423" w:rsidP="00512FAE">
      <w:pPr>
        <w:pStyle w:val="afffffffffff2"/>
        <w:numPr>
          <w:ilvl w:val="0"/>
          <w:numId w:val="45"/>
        </w:numPr>
        <w:spacing w:line="240" w:lineRule="auto"/>
        <w:rPr>
          <w:sz w:val="28"/>
          <w:szCs w:val="28"/>
        </w:rPr>
      </w:pPr>
      <w:r w:rsidRPr="00F932E3">
        <w:rPr>
          <w:sz w:val="28"/>
          <w:szCs w:val="28"/>
        </w:rPr>
        <w:t>Агент ПОДД СМЭВ – компонент ПОДД СМЭВ, типовое программное обеспечение, устанавливаемое на стороне Поставщика и Получателя данных.</w:t>
      </w:r>
    </w:p>
    <w:p w14:paraId="100134AF" w14:textId="79BC3D77" w:rsidR="00AA131C" w:rsidRPr="00F932E3" w:rsidRDefault="00AA131C" w:rsidP="00AA131C">
      <w:pPr>
        <w:pStyle w:val="afffffffffff2"/>
        <w:spacing w:line="240" w:lineRule="auto"/>
        <w:rPr>
          <w:sz w:val="28"/>
          <w:szCs w:val="28"/>
        </w:rPr>
      </w:pPr>
      <w:r w:rsidRPr="00F932E3">
        <w:rPr>
          <w:sz w:val="28"/>
          <w:szCs w:val="28"/>
        </w:rPr>
        <w:t xml:space="preserve">Все запросы к </w:t>
      </w:r>
      <w:r w:rsidRPr="00F932E3">
        <w:rPr>
          <w:sz w:val="28"/>
          <w:szCs w:val="28"/>
          <w:lang w:val="en-US"/>
        </w:rPr>
        <w:t>REST</w:t>
      </w:r>
      <w:r w:rsidRPr="00F932E3">
        <w:rPr>
          <w:sz w:val="28"/>
          <w:szCs w:val="28"/>
        </w:rPr>
        <w:t xml:space="preserve">-сервису ГИС ГМП выполняются в синхронном режиме в соответствии с загруженной в ПОДД СМЭВ спецификацией OpenApi REST-сервиса </w:t>
      </w:r>
      <w:r w:rsidR="00827E3E" w:rsidRPr="00F932E3">
        <w:rPr>
          <w:sz w:val="28"/>
          <w:szCs w:val="28"/>
        </w:rPr>
        <w:t>ГИС ГМП</w:t>
      </w:r>
      <w:r w:rsidRPr="00F932E3">
        <w:rPr>
          <w:sz w:val="28"/>
          <w:szCs w:val="28"/>
        </w:rPr>
        <w:t xml:space="preserve">. </w:t>
      </w:r>
    </w:p>
    <w:p w14:paraId="3E7F5075" w14:textId="49A9106E" w:rsidR="00255423" w:rsidRPr="00F932E3" w:rsidRDefault="00AA131C" w:rsidP="00AA131C">
      <w:pPr>
        <w:pStyle w:val="afffffffffff2"/>
        <w:spacing w:line="240" w:lineRule="auto"/>
        <w:rPr>
          <w:sz w:val="28"/>
          <w:szCs w:val="28"/>
        </w:rPr>
      </w:pPr>
      <w:r w:rsidRPr="00F932E3">
        <w:rPr>
          <w:sz w:val="28"/>
          <w:szCs w:val="28"/>
        </w:rPr>
        <w:t xml:space="preserve">Получение результата осуществляется путем выполнения HTTP-запроса от ИС </w:t>
      </w:r>
      <w:r w:rsidR="00DC0375" w:rsidRPr="00F932E3">
        <w:rPr>
          <w:sz w:val="28"/>
          <w:szCs w:val="28"/>
        </w:rPr>
        <w:t>Участника</w:t>
      </w:r>
      <w:r w:rsidRPr="00F932E3">
        <w:rPr>
          <w:sz w:val="28"/>
          <w:szCs w:val="28"/>
        </w:rPr>
        <w:t xml:space="preserve"> к Агенту ПОДД </w:t>
      </w:r>
      <w:r w:rsidR="00DC0375" w:rsidRPr="00F932E3">
        <w:rPr>
          <w:sz w:val="28"/>
          <w:szCs w:val="28"/>
        </w:rPr>
        <w:t>ГИС ГМП</w:t>
      </w:r>
      <w:r w:rsidRPr="00F932E3">
        <w:rPr>
          <w:sz w:val="28"/>
          <w:szCs w:val="28"/>
        </w:rPr>
        <w:t>. При выполнении запроса могут быть использованы все типы HTTP-мет</w:t>
      </w:r>
      <w:r w:rsidR="00DC0375" w:rsidRPr="00F932E3">
        <w:rPr>
          <w:sz w:val="28"/>
          <w:szCs w:val="28"/>
        </w:rPr>
        <w:t>одов (POST, GET, PUT и DELETE)</w:t>
      </w:r>
      <w:r w:rsidRPr="00F932E3">
        <w:rPr>
          <w:sz w:val="28"/>
          <w:szCs w:val="28"/>
        </w:rPr>
        <w:t xml:space="preserve">, которые используются в спецификациях OpenAPI, описывающих REST-сервисы ИС </w:t>
      </w:r>
      <w:r w:rsidR="00DC0375" w:rsidRPr="00F932E3">
        <w:rPr>
          <w:sz w:val="28"/>
          <w:szCs w:val="28"/>
        </w:rPr>
        <w:t>ГИС ГМП</w:t>
      </w:r>
      <w:r w:rsidRPr="00F932E3">
        <w:rPr>
          <w:sz w:val="28"/>
          <w:szCs w:val="28"/>
        </w:rPr>
        <w:t>.</w:t>
      </w:r>
    </w:p>
    <w:p w14:paraId="4CC67BAA" w14:textId="5CEB89EE" w:rsidR="0095392A" w:rsidRPr="00F932E3" w:rsidRDefault="0095392A" w:rsidP="007F5FA4">
      <w:pPr>
        <w:pStyle w:val="11"/>
        <w:pageBreakBefore/>
        <w:widowControl/>
        <w:numPr>
          <w:ilvl w:val="0"/>
          <w:numId w:val="4"/>
        </w:numPr>
        <w:tabs>
          <w:tab w:val="left" w:pos="851"/>
        </w:tabs>
        <w:suppressAutoHyphens/>
        <w:autoSpaceDE/>
        <w:autoSpaceDN/>
        <w:adjustRightInd/>
        <w:spacing w:before="240" w:after="240"/>
        <w:ind w:left="431" w:hanging="431"/>
        <w:jc w:val="both"/>
        <w:rPr>
          <w:lang w:val="ru-RU"/>
        </w:rPr>
      </w:pPr>
      <w:bookmarkStart w:id="83" w:name="_Toc153284526"/>
      <w:bookmarkStart w:id="84" w:name="_Ref266693094"/>
      <w:bookmarkStart w:id="85" w:name="_Toc270674919"/>
      <w:bookmarkStart w:id="86" w:name="_Toc279399782"/>
      <w:bookmarkStart w:id="87" w:name="_Toc279423354"/>
      <w:bookmarkStart w:id="88" w:name="_Toc289355650"/>
      <w:bookmarkStart w:id="89" w:name="_Ref314216093"/>
      <w:bookmarkStart w:id="90" w:name="_Toc412042035"/>
      <w:bookmarkStart w:id="91" w:name="_Toc484101978"/>
      <w:r w:rsidRPr="00F932E3">
        <w:rPr>
          <w:lang w:val="ru-RU"/>
        </w:rPr>
        <w:t xml:space="preserve">Порядок взаимодействия </w:t>
      </w:r>
      <w:r w:rsidR="00827E3E" w:rsidRPr="00F932E3">
        <w:rPr>
          <w:lang w:val="ru-RU"/>
        </w:rPr>
        <w:t xml:space="preserve">участников с </w:t>
      </w:r>
      <w:r w:rsidR="00827E3E" w:rsidRPr="00F932E3">
        <w:t>REST</w:t>
      </w:r>
      <w:r w:rsidR="00827E3E" w:rsidRPr="00F932E3">
        <w:rPr>
          <w:lang w:val="ru-RU"/>
        </w:rPr>
        <w:t xml:space="preserve">-сервисом </w:t>
      </w:r>
      <w:r w:rsidR="008B37B4" w:rsidRPr="00F932E3">
        <w:rPr>
          <w:lang w:val="ru-RU"/>
        </w:rPr>
        <w:t>ГИС ГМП</w:t>
      </w:r>
      <w:bookmarkEnd w:id="83"/>
      <w:r w:rsidRPr="00F932E3">
        <w:rPr>
          <w:lang w:val="ru-RU"/>
        </w:rPr>
        <w:t xml:space="preserve"> </w:t>
      </w:r>
      <w:bookmarkEnd w:id="84"/>
      <w:bookmarkEnd w:id="85"/>
      <w:bookmarkEnd w:id="86"/>
      <w:bookmarkEnd w:id="87"/>
      <w:bookmarkEnd w:id="88"/>
      <w:bookmarkEnd w:id="89"/>
      <w:bookmarkEnd w:id="90"/>
      <w:bookmarkEnd w:id="91"/>
    </w:p>
    <w:p w14:paraId="758316AD" w14:textId="5894FBF4" w:rsidR="0095392A" w:rsidRPr="00F932E3" w:rsidRDefault="008B37B4" w:rsidP="0095392A">
      <w:pPr>
        <w:pStyle w:val="afa"/>
        <w:spacing w:before="0" w:after="0" w:line="240" w:lineRule="auto"/>
        <w:ind w:left="0" w:firstLine="720"/>
        <w:rPr>
          <w:rFonts w:ascii="Times New Roman" w:hAnsi="Times New Roman"/>
          <w:sz w:val="28"/>
          <w:szCs w:val="28"/>
        </w:rPr>
      </w:pPr>
      <w:r w:rsidRPr="00F932E3">
        <w:rPr>
          <w:rFonts w:ascii="Times New Roman" w:hAnsi="Times New Roman"/>
          <w:sz w:val="28"/>
          <w:szCs w:val="28"/>
        </w:rPr>
        <w:t>ГИС ГМП</w:t>
      </w:r>
      <w:r w:rsidR="0095392A" w:rsidRPr="00F932E3">
        <w:rPr>
          <w:rFonts w:ascii="Times New Roman" w:hAnsi="Times New Roman"/>
          <w:sz w:val="28"/>
          <w:szCs w:val="28"/>
        </w:rPr>
        <w:t xml:space="preserve"> </w:t>
      </w:r>
      <w:r w:rsidR="0095392A" w:rsidRPr="00F932E3">
        <w:rPr>
          <w:rFonts w:ascii="Times New Roman" w:eastAsia="Calibri" w:hAnsi="Times New Roman"/>
          <w:sz w:val="28"/>
          <w:szCs w:val="28"/>
        </w:rPr>
        <w:t>взаимодейст</w:t>
      </w:r>
      <w:r w:rsidR="00DC0375" w:rsidRPr="00F932E3">
        <w:rPr>
          <w:rFonts w:ascii="Times New Roman" w:eastAsia="Calibri" w:hAnsi="Times New Roman"/>
          <w:sz w:val="28"/>
          <w:szCs w:val="28"/>
        </w:rPr>
        <w:t>вует с ИС участников с использованием Агента ПОДД СМЭВ.</w:t>
      </w:r>
      <w:r w:rsidR="0095392A" w:rsidRPr="00F932E3">
        <w:rPr>
          <w:rFonts w:ascii="Times New Roman" w:eastAsia="Calibri" w:hAnsi="Times New Roman"/>
          <w:sz w:val="28"/>
          <w:szCs w:val="28"/>
        </w:rPr>
        <w:t xml:space="preserve"> </w:t>
      </w:r>
      <w:r w:rsidR="00B10537" w:rsidRPr="00F932E3">
        <w:rPr>
          <w:rFonts w:ascii="Times New Roman" w:eastAsia="Calibri" w:hAnsi="Times New Roman"/>
          <w:sz w:val="28"/>
          <w:szCs w:val="28"/>
          <w:lang w:val="en-US"/>
        </w:rPr>
        <w:t>REST</w:t>
      </w:r>
      <w:r w:rsidR="0095392A" w:rsidRPr="00F932E3">
        <w:rPr>
          <w:rFonts w:ascii="Times New Roman" w:eastAsia="Calibri" w:hAnsi="Times New Roman"/>
          <w:sz w:val="28"/>
          <w:szCs w:val="28"/>
        </w:rPr>
        <w:t xml:space="preserve">-сервиса </w:t>
      </w:r>
      <w:r w:rsidRPr="00F932E3">
        <w:rPr>
          <w:rFonts w:ascii="Times New Roman" w:eastAsia="Calibri" w:hAnsi="Times New Roman"/>
          <w:sz w:val="28"/>
          <w:szCs w:val="28"/>
        </w:rPr>
        <w:t>ГИС ГМП</w:t>
      </w:r>
      <w:r w:rsidR="00B10537" w:rsidRPr="00F932E3">
        <w:rPr>
          <w:rFonts w:ascii="Times New Roman" w:eastAsia="Calibri" w:hAnsi="Times New Roman"/>
          <w:sz w:val="28"/>
          <w:szCs w:val="28"/>
        </w:rPr>
        <w:t xml:space="preserve">, </w:t>
      </w:r>
      <w:r w:rsidR="0095392A" w:rsidRPr="00F932E3">
        <w:rPr>
          <w:rFonts w:ascii="Times New Roman" w:eastAsia="Calibri" w:hAnsi="Times New Roman"/>
          <w:sz w:val="28"/>
          <w:szCs w:val="28"/>
        </w:rPr>
        <w:t>размещенного в СМЭВ.</w:t>
      </w:r>
    </w:p>
    <w:p w14:paraId="4109D698" w14:textId="14149BB4" w:rsidR="0095392A" w:rsidRPr="00F932E3" w:rsidRDefault="00DC0375" w:rsidP="00827E3E">
      <w:pPr>
        <w:ind w:firstLine="720"/>
        <w:jc w:val="both"/>
        <w:rPr>
          <w:sz w:val="28"/>
          <w:szCs w:val="28"/>
        </w:rPr>
      </w:pPr>
      <w:bookmarkStart w:id="92" w:name="_Toc279418693"/>
      <w:bookmarkStart w:id="93" w:name="_Toc279418845"/>
      <w:bookmarkStart w:id="94" w:name="_Toc279419034"/>
      <w:bookmarkStart w:id="95" w:name="_Toc279419251"/>
      <w:bookmarkStart w:id="96" w:name="_Toc279419388"/>
      <w:bookmarkStart w:id="97" w:name="_Toc279420444"/>
      <w:bookmarkStart w:id="98" w:name="_Toc279418694"/>
      <w:bookmarkStart w:id="99" w:name="_Toc279418846"/>
      <w:bookmarkStart w:id="100" w:name="_Toc279419035"/>
      <w:bookmarkStart w:id="101" w:name="_Toc279419252"/>
      <w:bookmarkStart w:id="102" w:name="_Toc279419389"/>
      <w:bookmarkStart w:id="103" w:name="_Toc279420445"/>
      <w:bookmarkStart w:id="104" w:name="_Toc271544276"/>
      <w:bookmarkEnd w:id="92"/>
      <w:bookmarkEnd w:id="93"/>
      <w:bookmarkEnd w:id="94"/>
      <w:bookmarkEnd w:id="95"/>
      <w:bookmarkEnd w:id="96"/>
      <w:bookmarkEnd w:id="97"/>
      <w:bookmarkEnd w:id="98"/>
      <w:bookmarkEnd w:id="99"/>
      <w:bookmarkEnd w:id="100"/>
      <w:bookmarkEnd w:id="101"/>
      <w:bookmarkEnd w:id="102"/>
      <w:bookmarkEnd w:id="103"/>
      <w:r w:rsidRPr="00F932E3">
        <w:rPr>
          <w:sz w:val="28"/>
          <w:szCs w:val="28"/>
          <w:lang w:val="en-US"/>
        </w:rPr>
        <w:t>REST</w:t>
      </w:r>
      <w:r w:rsidRPr="00F932E3">
        <w:rPr>
          <w:sz w:val="28"/>
          <w:szCs w:val="28"/>
        </w:rPr>
        <w:t>-сервис</w:t>
      </w:r>
      <w:r w:rsidR="0095392A" w:rsidRPr="00F932E3">
        <w:rPr>
          <w:sz w:val="28"/>
          <w:szCs w:val="28"/>
        </w:rPr>
        <w:t xml:space="preserve"> </w:t>
      </w:r>
      <w:r w:rsidR="008B37B4" w:rsidRPr="00F932E3">
        <w:rPr>
          <w:sz w:val="28"/>
          <w:szCs w:val="28"/>
        </w:rPr>
        <w:t>ГИС ГМП</w:t>
      </w:r>
      <w:r w:rsidR="0095392A" w:rsidRPr="00F932E3">
        <w:rPr>
          <w:sz w:val="28"/>
          <w:szCs w:val="28"/>
        </w:rPr>
        <w:t xml:space="preserve"> отвечает требованиям документа «</w:t>
      </w:r>
      <w:r w:rsidRPr="00F932E3">
        <w:rPr>
          <w:sz w:val="28"/>
          <w:szCs w:val="28"/>
        </w:rPr>
        <w:t>Методические рекомендации по работе с ПОДД СМЭВ 3.8.0»</w:t>
      </w:r>
    </w:p>
    <w:p w14:paraId="317A66DA" w14:textId="57F8460C" w:rsidR="0095392A" w:rsidRPr="00F932E3" w:rsidRDefault="0095392A" w:rsidP="0095392A">
      <w:pPr>
        <w:ind w:firstLine="720"/>
        <w:jc w:val="both"/>
        <w:rPr>
          <w:sz w:val="28"/>
          <w:szCs w:val="28"/>
        </w:rPr>
      </w:pPr>
      <w:r w:rsidRPr="00F932E3">
        <w:rPr>
          <w:sz w:val="28"/>
          <w:szCs w:val="28"/>
        </w:rPr>
        <w:t xml:space="preserve">Описание </w:t>
      </w:r>
      <w:r w:rsidR="00DC0375" w:rsidRPr="00F932E3">
        <w:rPr>
          <w:sz w:val="28"/>
          <w:szCs w:val="28"/>
          <w:lang w:val="en-US"/>
        </w:rPr>
        <w:t>REST</w:t>
      </w:r>
      <w:r w:rsidR="00DC0375" w:rsidRPr="00F932E3">
        <w:rPr>
          <w:sz w:val="28"/>
          <w:szCs w:val="28"/>
        </w:rPr>
        <w:t>-сервиса</w:t>
      </w:r>
      <w:r w:rsidRPr="00F932E3">
        <w:rPr>
          <w:sz w:val="28"/>
          <w:szCs w:val="28"/>
        </w:rPr>
        <w:t xml:space="preserve"> </w:t>
      </w:r>
      <w:r w:rsidR="00DC0375" w:rsidRPr="00F932E3">
        <w:rPr>
          <w:sz w:val="28"/>
          <w:szCs w:val="28"/>
        </w:rPr>
        <w:t>ГИС ГМП</w:t>
      </w:r>
      <w:r w:rsidRPr="00F932E3">
        <w:rPr>
          <w:sz w:val="28"/>
          <w:szCs w:val="28"/>
        </w:rPr>
        <w:t xml:space="preserve"> приведено в файле </w:t>
      </w:r>
      <w:r w:rsidR="00DC0375" w:rsidRPr="00F932E3">
        <w:rPr>
          <w:sz w:val="28"/>
          <w:szCs w:val="28"/>
        </w:rPr>
        <w:t xml:space="preserve">«Схема запроса REST-сервис.yaml» </w:t>
      </w:r>
      <w:r w:rsidRPr="00F932E3">
        <w:rPr>
          <w:sz w:val="28"/>
          <w:szCs w:val="28"/>
        </w:rPr>
        <w:t>(см. раздел</w:t>
      </w:r>
      <w:r w:rsidR="00DC0375" w:rsidRPr="00F932E3">
        <w:rPr>
          <w:sz w:val="28"/>
          <w:szCs w:val="28"/>
        </w:rPr>
        <w:t xml:space="preserve"> 7</w:t>
      </w:r>
      <w:r w:rsidRPr="00F932E3">
        <w:rPr>
          <w:sz w:val="28"/>
          <w:szCs w:val="28"/>
        </w:rPr>
        <w:t>).</w:t>
      </w:r>
    </w:p>
    <w:p w14:paraId="199AE4B7" w14:textId="248D05BE" w:rsidR="00DC0375" w:rsidRPr="00F932E3" w:rsidRDefault="0095392A" w:rsidP="0095392A">
      <w:pPr>
        <w:ind w:firstLine="720"/>
        <w:jc w:val="both"/>
        <w:rPr>
          <w:sz w:val="28"/>
          <w:szCs w:val="28"/>
        </w:rPr>
      </w:pPr>
      <w:r w:rsidRPr="00F932E3">
        <w:rPr>
          <w:sz w:val="28"/>
          <w:szCs w:val="28"/>
        </w:rPr>
        <w:t xml:space="preserve">Для </w:t>
      </w:r>
      <w:r w:rsidR="001B4739" w:rsidRPr="00F932E3">
        <w:rPr>
          <w:sz w:val="28"/>
          <w:szCs w:val="28"/>
        </w:rPr>
        <w:t>обработки</w:t>
      </w:r>
      <w:r w:rsidRPr="00F932E3">
        <w:rPr>
          <w:sz w:val="28"/>
          <w:szCs w:val="28"/>
        </w:rPr>
        <w:t xml:space="preserve"> входящих запросов </w:t>
      </w:r>
      <w:r w:rsidR="00DC0375" w:rsidRPr="00F932E3">
        <w:rPr>
          <w:sz w:val="28"/>
          <w:szCs w:val="28"/>
          <w:lang w:val="en-US"/>
        </w:rPr>
        <w:t>REST</w:t>
      </w:r>
      <w:r w:rsidR="00DC0375" w:rsidRPr="00F932E3">
        <w:rPr>
          <w:sz w:val="28"/>
          <w:szCs w:val="28"/>
        </w:rPr>
        <w:t>-сервис</w:t>
      </w:r>
      <w:r w:rsidRPr="00F932E3">
        <w:rPr>
          <w:sz w:val="28"/>
          <w:szCs w:val="28"/>
        </w:rPr>
        <w:t xml:space="preserve"> предостав</w:t>
      </w:r>
      <w:r w:rsidR="00DC0375" w:rsidRPr="00F932E3">
        <w:rPr>
          <w:sz w:val="28"/>
          <w:szCs w:val="28"/>
        </w:rPr>
        <w:t>ляет следующие методы для получения информации о сущностях:</w:t>
      </w:r>
    </w:p>
    <w:p w14:paraId="7C88F047" w14:textId="41C407C4" w:rsidR="00DC0375" w:rsidRPr="00F932E3" w:rsidRDefault="00DC0375" w:rsidP="007E2144">
      <w:pPr>
        <w:pStyle w:val="afffffa"/>
        <w:numPr>
          <w:ilvl w:val="0"/>
          <w:numId w:val="178"/>
        </w:numPr>
        <w:jc w:val="both"/>
        <w:rPr>
          <w:sz w:val="28"/>
          <w:szCs w:val="28"/>
        </w:rPr>
      </w:pPr>
      <w:r w:rsidRPr="00F932E3">
        <w:rPr>
          <w:sz w:val="28"/>
          <w:szCs w:val="28"/>
        </w:rPr>
        <w:t xml:space="preserve">/v1/charges/charges-conditions – </w:t>
      </w:r>
      <w:r w:rsidRPr="00F932E3">
        <w:rPr>
          <w:sz w:val="28"/>
          <w:szCs w:val="28"/>
        </w:rPr>
        <w:fldChar w:fldCharType="begin"/>
      </w:r>
      <w:r w:rsidRPr="00F932E3">
        <w:rPr>
          <w:sz w:val="28"/>
          <w:szCs w:val="28"/>
        </w:rPr>
        <w:instrText xml:space="preserve"> REF _Ref153196573 \h  \* MERGEFORMAT </w:instrText>
      </w:r>
      <w:r w:rsidRPr="00F932E3">
        <w:rPr>
          <w:sz w:val="28"/>
          <w:szCs w:val="28"/>
        </w:rPr>
      </w:r>
      <w:r w:rsidRPr="00F932E3">
        <w:rPr>
          <w:sz w:val="28"/>
          <w:szCs w:val="28"/>
        </w:rPr>
        <w:fldChar w:fldCharType="separate"/>
      </w:r>
      <w:r w:rsidR="00436B41" w:rsidRPr="00436B41">
        <w:rPr>
          <w:sz w:val="28"/>
          <w:szCs w:val="28"/>
        </w:rPr>
        <w:t>Формат запроса и ответа на получение извещений о начислении по УИН с указанием дополнительных параметров (при необходимости)</w:t>
      </w:r>
      <w:r w:rsidRPr="00F932E3">
        <w:rPr>
          <w:sz w:val="28"/>
          <w:szCs w:val="28"/>
        </w:rPr>
        <w:fldChar w:fldCharType="end"/>
      </w:r>
      <w:r w:rsidRPr="00F932E3">
        <w:rPr>
          <w:sz w:val="28"/>
          <w:szCs w:val="28"/>
        </w:rPr>
        <w:t>;</w:t>
      </w:r>
    </w:p>
    <w:p w14:paraId="28E58D6F" w14:textId="7B7C12B9" w:rsidR="00DC0375" w:rsidRPr="00F932E3" w:rsidRDefault="00DC0375" w:rsidP="007E2144">
      <w:pPr>
        <w:pStyle w:val="afffffa"/>
        <w:numPr>
          <w:ilvl w:val="0"/>
          <w:numId w:val="178"/>
        </w:numPr>
        <w:jc w:val="both"/>
        <w:rPr>
          <w:sz w:val="28"/>
          <w:szCs w:val="28"/>
        </w:rPr>
      </w:pPr>
      <w:r w:rsidRPr="00F932E3">
        <w:rPr>
          <w:color w:val="000000"/>
          <w:sz w:val="27"/>
          <w:szCs w:val="27"/>
          <w:shd w:val="clear" w:color="auto" w:fill="FAFAFA"/>
        </w:rPr>
        <w:t>/</w:t>
      </w:r>
      <w:r w:rsidRPr="00F932E3">
        <w:rPr>
          <w:color w:val="000000"/>
          <w:sz w:val="27"/>
          <w:szCs w:val="27"/>
          <w:shd w:val="clear" w:color="auto" w:fill="FAFAFA"/>
          <w:lang w:val="en-US"/>
        </w:rPr>
        <w:t>v</w:t>
      </w:r>
      <w:r w:rsidRPr="00F932E3">
        <w:rPr>
          <w:color w:val="000000"/>
          <w:sz w:val="27"/>
          <w:szCs w:val="27"/>
          <w:shd w:val="clear" w:color="auto" w:fill="FAFAFA"/>
        </w:rPr>
        <w:t>1/</w:t>
      </w:r>
      <w:r w:rsidRPr="00F932E3">
        <w:rPr>
          <w:color w:val="000000"/>
          <w:sz w:val="27"/>
          <w:szCs w:val="27"/>
          <w:shd w:val="clear" w:color="auto" w:fill="FAFAFA"/>
          <w:lang w:val="en-US"/>
        </w:rPr>
        <w:t>charges</w:t>
      </w:r>
      <w:r w:rsidRPr="00F932E3">
        <w:rPr>
          <w:color w:val="000000"/>
          <w:sz w:val="27"/>
          <w:szCs w:val="27"/>
          <w:shd w:val="clear" w:color="auto" w:fill="FAFAFA"/>
        </w:rPr>
        <w:t>/</w:t>
      </w:r>
      <w:r w:rsidRPr="00F932E3">
        <w:rPr>
          <w:color w:val="000000"/>
          <w:sz w:val="27"/>
          <w:szCs w:val="27"/>
          <w:shd w:val="clear" w:color="auto" w:fill="FAFAFA"/>
          <w:lang w:val="en-US"/>
        </w:rPr>
        <w:t>charges</w:t>
      </w:r>
      <w:r w:rsidRPr="00F932E3">
        <w:rPr>
          <w:color w:val="000000"/>
          <w:sz w:val="27"/>
          <w:szCs w:val="27"/>
          <w:shd w:val="clear" w:color="auto" w:fill="FAFAFA"/>
        </w:rPr>
        <w:t>-</w:t>
      </w:r>
      <w:r w:rsidRPr="00F932E3">
        <w:rPr>
          <w:color w:val="000000"/>
          <w:sz w:val="27"/>
          <w:szCs w:val="27"/>
          <w:shd w:val="clear" w:color="auto" w:fill="FAFAFA"/>
          <w:lang w:val="en-US"/>
        </w:rPr>
        <w:t>conditions</w:t>
      </w:r>
      <w:r w:rsidRPr="00F932E3">
        <w:rPr>
          <w:color w:val="000000"/>
          <w:sz w:val="27"/>
          <w:szCs w:val="27"/>
          <w:shd w:val="clear" w:color="auto" w:fill="FAFAFA"/>
        </w:rPr>
        <w:t>-</w:t>
      </w:r>
      <w:r w:rsidRPr="00F932E3">
        <w:rPr>
          <w:color w:val="000000"/>
          <w:sz w:val="27"/>
          <w:szCs w:val="27"/>
          <w:shd w:val="clear" w:color="auto" w:fill="FAFAFA"/>
          <w:lang w:val="en-US"/>
        </w:rPr>
        <w:t>offense</w:t>
      </w:r>
      <w:r w:rsidRPr="00F932E3">
        <w:rPr>
          <w:color w:val="000000"/>
          <w:sz w:val="27"/>
          <w:szCs w:val="27"/>
          <w:shd w:val="clear" w:color="auto" w:fill="FAFAFA"/>
        </w:rPr>
        <w:t xml:space="preserve"> – </w:t>
      </w:r>
      <w:r w:rsidRPr="00F932E3">
        <w:rPr>
          <w:sz w:val="28"/>
          <w:szCs w:val="28"/>
        </w:rPr>
        <w:fldChar w:fldCharType="begin"/>
      </w:r>
      <w:r w:rsidRPr="00F932E3">
        <w:rPr>
          <w:sz w:val="28"/>
          <w:szCs w:val="28"/>
        </w:rPr>
        <w:instrText xml:space="preserve"> REF _Ref153196690 \h  \* MERGEFORMAT </w:instrText>
      </w:r>
      <w:r w:rsidRPr="00F932E3">
        <w:rPr>
          <w:sz w:val="28"/>
          <w:szCs w:val="28"/>
        </w:rPr>
      </w:r>
      <w:r w:rsidRPr="00F932E3">
        <w:rPr>
          <w:sz w:val="28"/>
          <w:szCs w:val="28"/>
        </w:rPr>
        <w:fldChar w:fldCharType="separate"/>
      </w:r>
      <w:r w:rsidR="00436B41" w:rsidRPr="00436B41">
        <w:rPr>
          <w:sz w:val="28"/>
          <w:szCs w:val="28"/>
        </w:rPr>
        <w:t>Формат запроса и ответа на получение дополнительной информации об административном правонарушении, зафиксированного специальными техническими средствами, работающими в автоматическом режиме по УИН</w:t>
      </w:r>
      <w:r w:rsidRPr="00F932E3">
        <w:rPr>
          <w:sz w:val="28"/>
          <w:szCs w:val="28"/>
        </w:rPr>
        <w:fldChar w:fldCharType="end"/>
      </w:r>
      <w:r w:rsidRPr="00F932E3">
        <w:rPr>
          <w:sz w:val="28"/>
          <w:szCs w:val="28"/>
        </w:rPr>
        <w:t>;</w:t>
      </w:r>
    </w:p>
    <w:p w14:paraId="5B1F812E" w14:textId="55C463BD" w:rsidR="00DC0375" w:rsidRPr="00F932E3" w:rsidRDefault="00DC0375" w:rsidP="007E2144">
      <w:pPr>
        <w:pStyle w:val="afffffa"/>
        <w:numPr>
          <w:ilvl w:val="0"/>
          <w:numId w:val="178"/>
        </w:numPr>
        <w:jc w:val="both"/>
        <w:rPr>
          <w:sz w:val="28"/>
          <w:szCs w:val="28"/>
        </w:rPr>
      </w:pPr>
      <w:r w:rsidRPr="00F932E3">
        <w:rPr>
          <w:sz w:val="28"/>
          <w:szCs w:val="28"/>
        </w:rPr>
        <w:t xml:space="preserve">/v1/charges/export-charges-payer-identifier-conditions – </w:t>
      </w:r>
      <w:r w:rsidRPr="00F932E3">
        <w:rPr>
          <w:sz w:val="28"/>
          <w:szCs w:val="28"/>
        </w:rPr>
        <w:fldChar w:fldCharType="begin"/>
      </w:r>
      <w:r w:rsidRPr="00F932E3">
        <w:rPr>
          <w:sz w:val="28"/>
          <w:szCs w:val="28"/>
        </w:rPr>
        <w:instrText xml:space="preserve"> REF _Ref153196697 \h  \* MERGEFORMAT </w:instrText>
      </w:r>
      <w:r w:rsidRPr="00F932E3">
        <w:rPr>
          <w:sz w:val="28"/>
          <w:szCs w:val="28"/>
        </w:rPr>
      </w:r>
      <w:r w:rsidRPr="00F932E3">
        <w:rPr>
          <w:sz w:val="28"/>
          <w:szCs w:val="28"/>
        </w:rPr>
        <w:fldChar w:fldCharType="separate"/>
      </w:r>
      <w:r w:rsidR="00436B41" w:rsidRPr="00436B41">
        <w:rPr>
          <w:sz w:val="28"/>
          <w:szCs w:val="28"/>
        </w:rPr>
        <w:t>Формат запроса и ответа на получение извещений о начислении по идентификатору плательщика с указанием дополнительных параметров (при необходимости)</w:t>
      </w:r>
      <w:r w:rsidRPr="00F932E3">
        <w:rPr>
          <w:sz w:val="28"/>
          <w:szCs w:val="28"/>
        </w:rPr>
        <w:fldChar w:fldCharType="end"/>
      </w:r>
      <w:r w:rsidRPr="00F932E3">
        <w:rPr>
          <w:sz w:val="28"/>
          <w:szCs w:val="28"/>
        </w:rPr>
        <w:t>;</w:t>
      </w:r>
    </w:p>
    <w:p w14:paraId="3A32D5B2" w14:textId="57EF3FCA" w:rsidR="00DC0375" w:rsidRPr="00F932E3" w:rsidRDefault="00DC0375" w:rsidP="007E2144">
      <w:pPr>
        <w:pStyle w:val="afffffa"/>
        <w:numPr>
          <w:ilvl w:val="0"/>
          <w:numId w:val="178"/>
        </w:numPr>
        <w:jc w:val="both"/>
        <w:rPr>
          <w:sz w:val="28"/>
          <w:szCs w:val="28"/>
        </w:rPr>
      </w:pPr>
      <w:r w:rsidRPr="00F932E3">
        <w:rPr>
          <w:sz w:val="28"/>
          <w:szCs w:val="28"/>
        </w:rPr>
        <w:t xml:space="preserve">/v1/charges/export-charges-payer-inn-conditions – </w:t>
      </w:r>
      <w:r w:rsidRPr="00F932E3">
        <w:rPr>
          <w:sz w:val="28"/>
          <w:szCs w:val="28"/>
        </w:rPr>
        <w:fldChar w:fldCharType="begin"/>
      </w:r>
      <w:r w:rsidRPr="00F932E3">
        <w:rPr>
          <w:sz w:val="28"/>
          <w:szCs w:val="28"/>
        </w:rPr>
        <w:instrText xml:space="preserve"> REF _Ref153196705 \h  \* MERGEFORMAT </w:instrText>
      </w:r>
      <w:r w:rsidRPr="00F932E3">
        <w:rPr>
          <w:sz w:val="28"/>
          <w:szCs w:val="28"/>
        </w:rPr>
      </w:r>
      <w:r w:rsidRPr="00F932E3">
        <w:rPr>
          <w:sz w:val="28"/>
          <w:szCs w:val="28"/>
        </w:rPr>
        <w:fldChar w:fldCharType="separate"/>
      </w:r>
      <w:r w:rsidR="00436B41" w:rsidRPr="00436B41">
        <w:rPr>
          <w:sz w:val="28"/>
          <w:szCs w:val="28"/>
        </w:rPr>
        <w:t>Формат запроса и ответа на получение извещений о начислении по ИНН юридического лица с указанием дополнительных параметров (при необходимости)</w:t>
      </w:r>
      <w:r w:rsidRPr="00F932E3">
        <w:rPr>
          <w:sz w:val="28"/>
          <w:szCs w:val="28"/>
        </w:rPr>
        <w:fldChar w:fldCharType="end"/>
      </w:r>
      <w:r w:rsidRPr="00F932E3">
        <w:rPr>
          <w:sz w:val="28"/>
          <w:szCs w:val="28"/>
        </w:rPr>
        <w:t>;</w:t>
      </w:r>
    </w:p>
    <w:p w14:paraId="6D4E0090" w14:textId="656575AE" w:rsidR="00DC0375" w:rsidRPr="00F932E3" w:rsidRDefault="00DC0375" w:rsidP="007E2144">
      <w:pPr>
        <w:pStyle w:val="afffffa"/>
        <w:numPr>
          <w:ilvl w:val="0"/>
          <w:numId w:val="178"/>
        </w:numPr>
        <w:jc w:val="both"/>
        <w:rPr>
          <w:sz w:val="28"/>
          <w:szCs w:val="28"/>
        </w:rPr>
      </w:pPr>
      <w:r w:rsidRPr="00F932E3">
        <w:rPr>
          <w:sz w:val="28"/>
          <w:szCs w:val="28"/>
        </w:rPr>
        <w:t xml:space="preserve">/v1/charges/export-charges-time-conditions – </w:t>
      </w:r>
      <w:r w:rsidRPr="00F932E3">
        <w:rPr>
          <w:sz w:val="28"/>
          <w:szCs w:val="28"/>
        </w:rPr>
        <w:fldChar w:fldCharType="begin"/>
      </w:r>
      <w:r w:rsidRPr="00F932E3">
        <w:rPr>
          <w:sz w:val="28"/>
          <w:szCs w:val="28"/>
        </w:rPr>
        <w:instrText xml:space="preserve"> REF _Ref153196713 \h  \* MERGEFORMAT </w:instrText>
      </w:r>
      <w:r w:rsidRPr="00F932E3">
        <w:rPr>
          <w:sz w:val="28"/>
          <w:szCs w:val="28"/>
        </w:rPr>
      </w:r>
      <w:r w:rsidRPr="00F932E3">
        <w:rPr>
          <w:sz w:val="28"/>
          <w:szCs w:val="28"/>
        </w:rPr>
        <w:fldChar w:fldCharType="separate"/>
      </w:r>
      <w:r w:rsidR="00436B41" w:rsidRPr="00436B41">
        <w:rPr>
          <w:sz w:val="28"/>
          <w:szCs w:val="28"/>
        </w:rPr>
        <w:t>Формат запроса и ответа на получение извещений о начислении за временной интервал с указанием дополнительных параметров (при необходимости)</w:t>
      </w:r>
      <w:r w:rsidRPr="00F932E3">
        <w:rPr>
          <w:sz w:val="28"/>
          <w:szCs w:val="28"/>
        </w:rPr>
        <w:fldChar w:fldCharType="end"/>
      </w:r>
      <w:r w:rsidRPr="00F932E3">
        <w:rPr>
          <w:sz w:val="28"/>
          <w:szCs w:val="28"/>
        </w:rPr>
        <w:t>;</w:t>
      </w:r>
    </w:p>
    <w:p w14:paraId="0AE0ED84" w14:textId="51A96C89" w:rsidR="00DC0375" w:rsidRPr="00F932E3" w:rsidRDefault="00DC0375" w:rsidP="007E2144">
      <w:pPr>
        <w:pStyle w:val="afffffa"/>
        <w:numPr>
          <w:ilvl w:val="0"/>
          <w:numId w:val="178"/>
        </w:numPr>
        <w:jc w:val="both"/>
        <w:rPr>
          <w:sz w:val="28"/>
          <w:szCs w:val="28"/>
        </w:rPr>
      </w:pPr>
      <w:r w:rsidRPr="00F932E3">
        <w:rPr>
          <w:sz w:val="28"/>
          <w:szCs w:val="28"/>
        </w:rPr>
        <w:t xml:space="preserve">/v1/payments/export-payments-charges-conditions –  </w:t>
      </w:r>
      <w:r w:rsidRPr="00F932E3">
        <w:rPr>
          <w:sz w:val="28"/>
          <w:szCs w:val="28"/>
        </w:rPr>
        <w:fldChar w:fldCharType="begin"/>
      </w:r>
      <w:r w:rsidRPr="00F932E3">
        <w:rPr>
          <w:sz w:val="28"/>
          <w:szCs w:val="28"/>
        </w:rPr>
        <w:instrText xml:space="preserve"> REF _Ref153196721 \h  \* MERGEFORMAT </w:instrText>
      </w:r>
      <w:r w:rsidRPr="00F932E3">
        <w:rPr>
          <w:sz w:val="28"/>
          <w:szCs w:val="28"/>
        </w:rPr>
      </w:r>
      <w:r w:rsidRPr="00F932E3">
        <w:rPr>
          <w:sz w:val="28"/>
          <w:szCs w:val="28"/>
        </w:rPr>
        <w:fldChar w:fldCharType="separate"/>
      </w:r>
      <w:r w:rsidR="00436B41" w:rsidRPr="00436B41">
        <w:rPr>
          <w:sz w:val="28"/>
          <w:szCs w:val="28"/>
        </w:rPr>
        <w:t>Формат запроса и ответа на получение извещений о приеме к исполнению распоряжений по УИН с указанием дополнительных параметров (при необходимости)</w:t>
      </w:r>
      <w:r w:rsidRPr="00F932E3">
        <w:rPr>
          <w:sz w:val="28"/>
          <w:szCs w:val="28"/>
        </w:rPr>
        <w:fldChar w:fldCharType="end"/>
      </w:r>
      <w:r w:rsidRPr="00F932E3">
        <w:rPr>
          <w:sz w:val="28"/>
          <w:szCs w:val="28"/>
        </w:rPr>
        <w:t>;</w:t>
      </w:r>
    </w:p>
    <w:p w14:paraId="248A3499" w14:textId="3CEAC28F" w:rsidR="00DC0375" w:rsidRPr="00F932E3" w:rsidRDefault="00DC0375" w:rsidP="007E2144">
      <w:pPr>
        <w:pStyle w:val="afffffa"/>
        <w:numPr>
          <w:ilvl w:val="0"/>
          <w:numId w:val="178"/>
        </w:numPr>
        <w:jc w:val="both"/>
        <w:rPr>
          <w:sz w:val="28"/>
          <w:szCs w:val="28"/>
        </w:rPr>
      </w:pPr>
      <w:r w:rsidRPr="00F932E3">
        <w:rPr>
          <w:sz w:val="28"/>
          <w:szCs w:val="28"/>
        </w:rPr>
        <w:t xml:space="preserve">/v1/payments/export-payments-payer-identifier-conditions – </w:t>
      </w:r>
      <w:r w:rsidRPr="00F932E3">
        <w:rPr>
          <w:sz w:val="28"/>
          <w:szCs w:val="28"/>
        </w:rPr>
        <w:fldChar w:fldCharType="begin"/>
      </w:r>
      <w:r w:rsidRPr="00F932E3">
        <w:rPr>
          <w:sz w:val="28"/>
          <w:szCs w:val="28"/>
        </w:rPr>
        <w:instrText xml:space="preserve"> REF _Ref153196728 \h  \* MERGEFORMAT </w:instrText>
      </w:r>
      <w:r w:rsidRPr="00F932E3">
        <w:rPr>
          <w:sz w:val="28"/>
          <w:szCs w:val="28"/>
        </w:rPr>
      </w:r>
      <w:r w:rsidRPr="00F932E3">
        <w:rPr>
          <w:sz w:val="28"/>
          <w:szCs w:val="28"/>
        </w:rPr>
        <w:fldChar w:fldCharType="separate"/>
      </w:r>
      <w:r w:rsidR="00436B41" w:rsidRPr="00436B41">
        <w:rPr>
          <w:sz w:val="28"/>
          <w:szCs w:val="28"/>
        </w:rPr>
        <w:t>Формат запроса и ответа на получение извещений о приеме к исполнению распоряжений по идентификатору плательщика с указанием дополнительных параметров (при необходимости)</w:t>
      </w:r>
      <w:r w:rsidRPr="00F932E3">
        <w:rPr>
          <w:sz w:val="28"/>
          <w:szCs w:val="28"/>
        </w:rPr>
        <w:fldChar w:fldCharType="end"/>
      </w:r>
      <w:r w:rsidRPr="00F932E3">
        <w:rPr>
          <w:sz w:val="28"/>
          <w:szCs w:val="28"/>
        </w:rPr>
        <w:t>;</w:t>
      </w:r>
    </w:p>
    <w:p w14:paraId="0324DA3E" w14:textId="33CAA408" w:rsidR="00DC0375" w:rsidRPr="00F932E3" w:rsidRDefault="00DC0375" w:rsidP="007E2144">
      <w:pPr>
        <w:pStyle w:val="afffffa"/>
        <w:numPr>
          <w:ilvl w:val="0"/>
          <w:numId w:val="178"/>
        </w:numPr>
        <w:jc w:val="both"/>
        <w:rPr>
          <w:sz w:val="28"/>
          <w:szCs w:val="28"/>
        </w:rPr>
      </w:pPr>
      <w:r w:rsidRPr="00F932E3">
        <w:rPr>
          <w:sz w:val="28"/>
          <w:szCs w:val="28"/>
        </w:rPr>
        <w:t xml:space="preserve">/v1/payments/export-payments-payer-inn-conditions– </w:t>
      </w:r>
      <w:r w:rsidRPr="00F932E3">
        <w:rPr>
          <w:sz w:val="28"/>
          <w:szCs w:val="28"/>
        </w:rPr>
        <w:fldChar w:fldCharType="begin"/>
      </w:r>
      <w:r w:rsidRPr="00F932E3">
        <w:rPr>
          <w:sz w:val="28"/>
          <w:szCs w:val="28"/>
        </w:rPr>
        <w:instrText xml:space="preserve"> REF _Ref153196734 \h  \* MERGEFORMAT </w:instrText>
      </w:r>
      <w:r w:rsidRPr="00F932E3">
        <w:rPr>
          <w:sz w:val="28"/>
          <w:szCs w:val="28"/>
        </w:rPr>
      </w:r>
      <w:r w:rsidRPr="00F932E3">
        <w:rPr>
          <w:sz w:val="28"/>
          <w:szCs w:val="28"/>
        </w:rPr>
        <w:fldChar w:fldCharType="separate"/>
      </w:r>
      <w:r w:rsidR="00436B41" w:rsidRPr="00436B41">
        <w:rPr>
          <w:sz w:val="28"/>
          <w:szCs w:val="28"/>
        </w:rPr>
        <w:t>Формат запроса и ответа на получение извещений о приеме к исполнению распоряжений по по ИНН юридического лица с указанием дополнительных параметров (при необходимости)</w:t>
      </w:r>
      <w:r w:rsidRPr="00F932E3">
        <w:rPr>
          <w:sz w:val="28"/>
          <w:szCs w:val="28"/>
        </w:rPr>
        <w:fldChar w:fldCharType="end"/>
      </w:r>
      <w:r w:rsidRPr="00F932E3">
        <w:rPr>
          <w:sz w:val="28"/>
          <w:szCs w:val="28"/>
        </w:rPr>
        <w:t>;</w:t>
      </w:r>
    </w:p>
    <w:p w14:paraId="19008394" w14:textId="0B83A454" w:rsidR="00DC0375" w:rsidRPr="00F932E3" w:rsidRDefault="00DC0375" w:rsidP="007E2144">
      <w:pPr>
        <w:pStyle w:val="afffffa"/>
        <w:numPr>
          <w:ilvl w:val="0"/>
          <w:numId w:val="178"/>
        </w:numPr>
        <w:jc w:val="both"/>
        <w:rPr>
          <w:sz w:val="28"/>
          <w:szCs w:val="28"/>
        </w:rPr>
      </w:pPr>
      <w:r w:rsidRPr="00F932E3">
        <w:rPr>
          <w:sz w:val="28"/>
          <w:szCs w:val="28"/>
        </w:rPr>
        <w:t>/</w:t>
      </w:r>
      <w:r w:rsidRPr="00F932E3">
        <w:rPr>
          <w:sz w:val="28"/>
          <w:szCs w:val="28"/>
          <w:lang w:val="en-US"/>
        </w:rPr>
        <w:t>v</w:t>
      </w:r>
      <w:r w:rsidRPr="00F932E3">
        <w:rPr>
          <w:sz w:val="28"/>
          <w:szCs w:val="28"/>
        </w:rPr>
        <w:t>1/</w:t>
      </w:r>
      <w:r w:rsidRPr="00F932E3">
        <w:rPr>
          <w:sz w:val="28"/>
          <w:szCs w:val="28"/>
          <w:lang w:val="en-US"/>
        </w:rPr>
        <w:t>payments</w:t>
      </w:r>
      <w:r w:rsidRPr="00F932E3">
        <w:rPr>
          <w:sz w:val="28"/>
          <w:szCs w:val="28"/>
        </w:rPr>
        <w:t>/</w:t>
      </w:r>
      <w:r w:rsidRPr="00F932E3">
        <w:rPr>
          <w:sz w:val="28"/>
          <w:szCs w:val="28"/>
          <w:lang w:val="en-US"/>
        </w:rPr>
        <w:t>export</w:t>
      </w:r>
      <w:r w:rsidRPr="00F932E3">
        <w:rPr>
          <w:sz w:val="28"/>
          <w:szCs w:val="28"/>
        </w:rPr>
        <w:t>-</w:t>
      </w:r>
      <w:r w:rsidRPr="00F932E3">
        <w:rPr>
          <w:sz w:val="28"/>
          <w:szCs w:val="28"/>
          <w:lang w:val="en-US"/>
        </w:rPr>
        <w:t>payments</w:t>
      </w:r>
      <w:r w:rsidRPr="00F932E3">
        <w:rPr>
          <w:sz w:val="28"/>
          <w:szCs w:val="28"/>
        </w:rPr>
        <w:t>-</w:t>
      </w:r>
      <w:r w:rsidRPr="00F932E3">
        <w:rPr>
          <w:sz w:val="28"/>
          <w:szCs w:val="28"/>
          <w:lang w:val="en-US"/>
        </w:rPr>
        <w:t>payments</w:t>
      </w:r>
      <w:r w:rsidRPr="00F932E3">
        <w:rPr>
          <w:sz w:val="28"/>
          <w:szCs w:val="28"/>
        </w:rPr>
        <w:t>-</w:t>
      </w:r>
      <w:r w:rsidRPr="00F932E3">
        <w:rPr>
          <w:sz w:val="28"/>
          <w:szCs w:val="28"/>
          <w:lang w:val="en-US"/>
        </w:rPr>
        <w:t>conditions</w:t>
      </w:r>
      <w:r w:rsidRPr="00F932E3">
        <w:rPr>
          <w:sz w:val="28"/>
          <w:szCs w:val="28"/>
        </w:rPr>
        <w:t xml:space="preserve"> – </w:t>
      </w:r>
      <w:r w:rsidRPr="00F932E3">
        <w:rPr>
          <w:sz w:val="28"/>
          <w:szCs w:val="28"/>
        </w:rPr>
        <w:fldChar w:fldCharType="begin"/>
      </w:r>
      <w:r w:rsidRPr="00F932E3">
        <w:rPr>
          <w:sz w:val="28"/>
          <w:szCs w:val="28"/>
        </w:rPr>
        <w:instrText xml:space="preserve"> REF _Ref153196743 \h  \* MERGEFORMAT </w:instrText>
      </w:r>
      <w:r w:rsidRPr="00F932E3">
        <w:rPr>
          <w:sz w:val="28"/>
          <w:szCs w:val="28"/>
        </w:rPr>
      </w:r>
      <w:r w:rsidRPr="00F932E3">
        <w:rPr>
          <w:sz w:val="28"/>
          <w:szCs w:val="28"/>
        </w:rPr>
        <w:fldChar w:fldCharType="separate"/>
      </w:r>
      <w:r w:rsidR="00436B41" w:rsidRPr="00436B41">
        <w:rPr>
          <w:sz w:val="28"/>
          <w:szCs w:val="28"/>
        </w:rPr>
        <w:t>Формат запроса и ответа на получение извещений о приеме к исполнению распоряжений по УПНО с указанием дополнительных параметров (при необходимости)</w:t>
      </w:r>
      <w:r w:rsidRPr="00F932E3">
        <w:rPr>
          <w:sz w:val="28"/>
          <w:szCs w:val="28"/>
        </w:rPr>
        <w:fldChar w:fldCharType="end"/>
      </w:r>
      <w:r w:rsidRPr="00F932E3">
        <w:rPr>
          <w:sz w:val="28"/>
          <w:szCs w:val="28"/>
        </w:rPr>
        <w:t>;</w:t>
      </w:r>
    </w:p>
    <w:p w14:paraId="28B4FBFB" w14:textId="21D39D24" w:rsidR="00DC0375" w:rsidRPr="00F932E3" w:rsidRDefault="00DC0375" w:rsidP="007E2144">
      <w:pPr>
        <w:pStyle w:val="afffffa"/>
        <w:numPr>
          <w:ilvl w:val="0"/>
          <w:numId w:val="178"/>
        </w:numPr>
        <w:jc w:val="both"/>
        <w:rPr>
          <w:sz w:val="28"/>
          <w:szCs w:val="28"/>
        </w:rPr>
      </w:pPr>
      <w:r w:rsidRPr="00F932E3">
        <w:rPr>
          <w:sz w:val="28"/>
          <w:szCs w:val="28"/>
        </w:rPr>
        <w:t>/</w:t>
      </w:r>
      <w:r w:rsidRPr="00F932E3">
        <w:rPr>
          <w:sz w:val="28"/>
          <w:szCs w:val="28"/>
          <w:lang w:val="en-US"/>
        </w:rPr>
        <w:t>v</w:t>
      </w:r>
      <w:r w:rsidRPr="00F932E3">
        <w:rPr>
          <w:sz w:val="28"/>
          <w:szCs w:val="28"/>
        </w:rPr>
        <w:t>1/</w:t>
      </w:r>
      <w:r w:rsidRPr="00F932E3">
        <w:rPr>
          <w:sz w:val="28"/>
          <w:szCs w:val="28"/>
          <w:lang w:val="en-US"/>
        </w:rPr>
        <w:t>payments</w:t>
      </w:r>
      <w:r w:rsidRPr="00F932E3">
        <w:rPr>
          <w:sz w:val="28"/>
          <w:szCs w:val="28"/>
        </w:rPr>
        <w:t>/</w:t>
      </w:r>
      <w:r w:rsidRPr="00F932E3">
        <w:rPr>
          <w:sz w:val="28"/>
          <w:szCs w:val="28"/>
          <w:lang w:val="en-US"/>
        </w:rPr>
        <w:t>export</w:t>
      </w:r>
      <w:r w:rsidRPr="00F932E3">
        <w:rPr>
          <w:sz w:val="28"/>
          <w:szCs w:val="28"/>
        </w:rPr>
        <w:t>-</w:t>
      </w:r>
      <w:r w:rsidRPr="00F932E3">
        <w:rPr>
          <w:sz w:val="28"/>
          <w:szCs w:val="28"/>
          <w:lang w:val="en-US"/>
        </w:rPr>
        <w:t>payments</w:t>
      </w:r>
      <w:r w:rsidRPr="00F932E3">
        <w:rPr>
          <w:sz w:val="28"/>
          <w:szCs w:val="28"/>
        </w:rPr>
        <w:t>-</w:t>
      </w:r>
      <w:r w:rsidRPr="00F932E3">
        <w:rPr>
          <w:sz w:val="28"/>
          <w:szCs w:val="28"/>
          <w:lang w:val="en-US"/>
        </w:rPr>
        <w:t>time</w:t>
      </w:r>
      <w:r w:rsidRPr="00F932E3">
        <w:rPr>
          <w:sz w:val="28"/>
          <w:szCs w:val="28"/>
        </w:rPr>
        <w:t>-</w:t>
      </w:r>
      <w:r w:rsidRPr="00F932E3">
        <w:rPr>
          <w:sz w:val="28"/>
          <w:szCs w:val="28"/>
          <w:lang w:val="en-US"/>
        </w:rPr>
        <w:t>conditions</w:t>
      </w:r>
      <w:r w:rsidRPr="00F932E3">
        <w:rPr>
          <w:sz w:val="28"/>
          <w:szCs w:val="28"/>
        </w:rPr>
        <w:t xml:space="preserve"> – </w:t>
      </w:r>
      <w:r w:rsidRPr="00F932E3">
        <w:rPr>
          <w:sz w:val="28"/>
          <w:szCs w:val="28"/>
        </w:rPr>
        <w:fldChar w:fldCharType="begin"/>
      </w:r>
      <w:r w:rsidRPr="00F932E3">
        <w:rPr>
          <w:sz w:val="28"/>
          <w:szCs w:val="28"/>
        </w:rPr>
        <w:instrText xml:space="preserve"> REF _Ref153196843 \h  \* MERGEFORMAT </w:instrText>
      </w:r>
      <w:r w:rsidRPr="00F932E3">
        <w:rPr>
          <w:sz w:val="28"/>
          <w:szCs w:val="28"/>
        </w:rPr>
      </w:r>
      <w:r w:rsidRPr="00F932E3">
        <w:rPr>
          <w:sz w:val="28"/>
          <w:szCs w:val="28"/>
        </w:rPr>
        <w:fldChar w:fldCharType="separate"/>
      </w:r>
      <w:r w:rsidR="00436B41" w:rsidRPr="00436B41">
        <w:rPr>
          <w:sz w:val="28"/>
          <w:szCs w:val="28"/>
        </w:rPr>
        <w:t>Формат запроса и ответа на получение извещений о приеме к исполнению распоряжений за интервал времени с указанием дополнительных параметров (при необходимости)</w:t>
      </w:r>
      <w:r w:rsidRPr="00F932E3">
        <w:rPr>
          <w:sz w:val="28"/>
          <w:szCs w:val="28"/>
        </w:rPr>
        <w:fldChar w:fldCharType="end"/>
      </w:r>
      <w:r w:rsidRPr="00F932E3">
        <w:rPr>
          <w:sz w:val="28"/>
          <w:szCs w:val="28"/>
        </w:rPr>
        <w:t>.</w:t>
      </w:r>
    </w:p>
    <w:p w14:paraId="0AE34749" w14:textId="4256A2C9" w:rsidR="0095392A" w:rsidRPr="00F932E3" w:rsidRDefault="001B4739" w:rsidP="0095392A">
      <w:pPr>
        <w:ind w:firstLine="720"/>
        <w:jc w:val="both"/>
      </w:pPr>
      <w:r w:rsidRPr="00F932E3">
        <w:rPr>
          <w:sz w:val="28"/>
          <w:szCs w:val="28"/>
          <w:lang w:val="en-US"/>
        </w:rPr>
        <w:t>REST</w:t>
      </w:r>
      <w:r w:rsidRPr="00F932E3">
        <w:rPr>
          <w:sz w:val="28"/>
          <w:szCs w:val="28"/>
        </w:rPr>
        <w:t>-сервис</w:t>
      </w:r>
      <w:r w:rsidR="0095392A" w:rsidRPr="00F932E3">
        <w:rPr>
          <w:sz w:val="28"/>
          <w:szCs w:val="28"/>
        </w:rPr>
        <w:t xml:space="preserve"> обрабатывает все запросы от ИС участников. По результатам обработки запроса к </w:t>
      </w:r>
      <w:r w:rsidRPr="00F932E3">
        <w:rPr>
          <w:sz w:val="28"/>
          <w:szCs w:val="28"/>
          <w:lang w:val="en-US"/>
        </w:rPr>
        <w:t>REST</w:t>
      </w:r>
      <w:r w:rsidRPr="00F932E3">
        <w:rPr>
          <w:sz w:val="28"/>
          <w:szCs w:val="28"/>
        </w:rPr>
        <w:t>-сервису</w:t>
      </w:r>
      <w:r w:rsidR="0095392A" w:rsidRPr="00F932E3">
        <w:rPr>
          <w:sz w:val="28"/>
          <w:szCs w:val="28"/>
        </w:rPr>
        <w:t>, вне зависимости от результата его обработки, формируется ответ и возвращается ИС участника, направившему запрос. Форматы сообщений запросов и ответов веб-сервиса описаны в разделе</w:t>
      </w:r>
      <w:r w:rsidRPr="00F932E3">
        <w:rPr>
          <w:sz w:val="28"/>
          <w:szCs w:val="28"/>
        </w:rPr>
        <w:t xml:space="preserve"> 5 «</w:t>
      </w:r>
      <w:r w:rsidRPr="00F932E3">
        <w:rPr>
          <w:sz w:val="28"/>
          <w:szCs w:val="28"/>
        </w:rPr>
        <w:fldChar w:fldCharType="begin"/>
      </w:r>
      <w:r w:rsidRPr="00F932E3">
        <w:rPr>
          <w:sz w:val="28"/>
          <w:szCs w:val="28"/>
        </w:rPr>
        <w:instrText xml:space="preserve"> REF _Ref153197010 \h  \* MERGEFORMAT </w:instrText>
      </w:r>
      <w:r w:rsidRPr="00F932E3">
        <w:rPr>
          <w:sz w:val="28"/>
          <w:szCs w:val="28"/>
        </w:rPr>
      </w:r>
      <w:r w:rsidRPr="00F932E3">
        <w:rPr>
          <w:sz w:val="28"/>
          <w:szCs w:val="28"/>
        </w:rPr>
        <w:fldChar w:fldCharType="separate"/>
      </w:r>
      <w:r w:rsidR="00436B41" w:rsidRPr="00436B41">
        <w:rPr>
          <w:sz w:val="28"/>
          <w:szCs w:val="28"/>
        </w:rPr>
        <w:t>Форматы сообщений REST-сервиса, размещенного в СМЭВ</w:t>
      </w:r>
      <w:r w:rsidRPr="00F932E3">
        <w:rPr>
          <w:sz w:val="28"/>
          <w:szCs w:val="28"/>
        </w:rPr>
        <w:fldChar w:fldCharType="end"/>
      </w:r>
      <w:r w:rsidRPr="00F932E3">
        <w:rPr>
          <w:sz w:val="28"/>
          <w:szCs w:val="28"/>
        </w:rPr>
        <w:t>»</w:t>
      </w:r>
      <w:r w:rsidR="0095392A" w:rsidRPr="00F932E3">
        <w:rPr>
          <w:sz w:val="28"/>
          <w:szCs w:val="28"/>
        </w:rPr>
        <w:t>.</w:t>
      </w:r>
    </w:p>
    <w:p w14:paraId="4C3263FB" w14:textId="5D351635" w:rsidR="0095392A" w:rsidRPr="00F932E3" w:rsidRDefault="0095392A" w:rsidP="0095392A">
      <w:pPr>
        <w:pStyle w:val="afa"/>
        <w:spacing w:before="0" w:after="0" w:line="240" w:lineRule="auto"/>
        <w:ind w:left="0" w:firstLine="720"/>
        <w:rPr>
          <w:rFonts w:ascii="Times New Roman" w:hAnsi="Times New Roman"/>
          <w:sz w:val="28"/>
          <w:szCs w:val="28"/>
        </w:rPr>
      </w:pPr>
      <w:r w:rsidRPr="00F932E3">
        <w:rPr>
          <w:rFonts w:ascii="Times New Roman" w:hAnsi="Times New Roman"/>
          <w:sz w:val="28"/>
          <w:szCs w:val="28"/>
        </w:rPr>
        <w:t>В случае несоответствия форм</w:t>
      </w:r>
      <w:r w:rsidR="001B4739" w:rsidRPr="00F932E3">
        <w:rPr>
          <w:rFonts w:ascii="Times New Roman" w:hAnsi="Times New Roman"/>
          <w:sz w:val="28"/>
          <w:szCs w:val="28"/>
        </w:rPr>
        <w:t xml:space="preserve">ата запроса настоящим форматам </w:t>
      </w:r>
      <w:r w:rsidRPr="00F932E3">
        <w:rPr>
          <w:rFonts w:ascii="Times New Roman" w:hAnsi="Times New Roman"/>
          <w:sz w:val="28"/>
          <w:szCs w:val="28"/>
        </w:rPr>
        <w:t xml:space="preserve">и прочих ошибках в запросе, участник получит </w:t>
      </w:r>
      <w:r w:rsidR="001B4739" w:rsidRPr="00F932E3">
        <w:rPr>
          <w:rFonts w:ascii="Times New Roman" w:hAnsi="Times New Roman"/>
          <w:sz w:val="28"/>
          <w:szCs w:val="28"/>
        </w:rPr>
        <w:t>ответ</w:t>
      </w:r>
      <w:r w:rsidRPr="00F932E3">
        <w:rPr>
          <w:rFonts w:ascii="Times New Roman" w:hAnsi="Times New Roman"/>
          <w:sz w:val="28"/>
          <w:szCs w:val="28"/>
        </w:rPr>
        <w:t xml:space="preserve"> с информацией о выявленной в запросе ошибке. Информация об ошибках, возникающих в процессе обработки запросов, представлена в разделе</w:t>
      </w:r>
      <w:r w:rsidR="001B4739" w:rsidRPr="00F932E3">
        <w:rPr>
          <w:rFonts w:ascii="Times New Roman" w:hAnsi="Times New Roman"/>
          <w:sz w:val="28"/>
          <w:szCs w:val="28"/>
        </w:rPr>
        <w:t xml:space="preserve"> 6 «</w:t>
      </w:r>
      <w:r w:rsidR="001B4739" w:rsidRPr="00F932E3">
        <w:rPr>
          <w:rFonts w:ascii="Times New Roman" w:hAnsi="Times New Roman"/>
          <w:sz w:val="28"/>
          <w:szCs w:val="28"/>
        </w:rPr>
        <w:fldChar w:fldCharType="begin"/>
      </w:r>
      <w:r w:rsidR="001B4739" w:rsidRPr="00F932E3">
        <w:rPr>
          <w:rFonts w:ascii="Times New Roman" w:hAnsi="Times New Roman"/>
          <w:sz w:val="28"/>
          <w:szCs w:val="28"/>
        </w:rPr>
        <w:instrText xml:space="preserve"> REF _Ref153197026 \h  \* MERGEFORMAT </w:instrText>
      </w:r>
      <w:r w:rsidR="001B4739" w:rsidRPr="00F932E3">
        <w:rPr>
          <w:rFonts w:ascii="Times New Roman" w:hAnsi="Times New Roman"/>
          <w:sz w:val="28"/>
          <w:szCs w:val="28"/>
        </w:rPr>
      </w:r>
      <w:r w:rsidR="001B4739" w:rsidRPr="00F932E3">
        <w:rPr>
          <w:rFonts w:ascii="Times New Roman" w:hAnsi="Times New Roman"/>
          <w:sz w:val="28"/>
          <w:szCs w:val="28"/>
        </w:rPr>
        <w:fldChar w:fldCharType="separate"/>
      </w:r>
      <w:r w:rsidR="00436B41" w:rsidRPr="00436B41">
        <w:rPr>
          <w:rFonts w:ascii="Times New Roman" w:hAnsi="Times New Roman"/>
          <w:sz w:val="28"/>
          <w:szCs w:val="28"/>
        </w:rPr>
        <w:t>Перечень контролей</w:t>
      </w:r>
      <w:r w:rsidR="001B4739" w:rsidRPr="00F932E3">
        <w:rPr>
          <w:rFonts w:ascii="Times New Roman" w:hAnsi="Times New Roman"/>
          <w:sz w:val="28"/>
          <w:szCs w:val="28"/>
        </w:rPr>
        <w:fldChar w:fldCharType="end"/>
      </w:r>
      <w:r w:rsidR="001B4739" w:rsidRPr="00F932E3">
        <w:rPr>
          <w:rFonts w:ascii="Times New Roman" w:hAnsi="Times New Roman"/>
          <w:sz w:val="28"/>
          <w:szCs w:val="28"/>
        </w:rPr>
        <w:t>»</w:t>
      </w:r>
      <w:r w:rsidRPr="00F932E3">
        <w:rPr>
          <w:rFonts w:ascii="Times New Roman" w:hAnsi="Times New Roman"/>
          <w:sz w:val="28"/>
          <w:szCs w:val="28"/>
        </w:rPr>
        <w:t>.</w:t>
      </w:r>
    </w:p>
    <w:p w14:paraId="24F7F19A" w14:textId="77777777" w:rsidR="006C2AF5" w:rsidRPr="00F932E3" w:rsidRDefault="006C2AF5" w:rsidP="007F5FA4">
      <w:pPr>
        <w:pStyle w:val="11"/>
        <w:pageBreakBefore/>
        <w:widowControl/>
        <w:numPr>
          <w:ilvl w:val="0"/>
          <w:numId w:val="4"/>
        </w:numPr>
        <w:tabs>
          <w:tab w:val="left" w:pos="851"/>
        </w:tabs>
        <w:suppressAutoHyphens/>
        <w:autoSpaceDE/>
        <w:autoSpaceDN/>
        <w:adjustRightInd/>
        <w:spacing w:before="120" w:after="240"/>
        <w:ind w:left="431" w:hanging="431"/>
        <w:jc w:val="both"/>
        <w:rPr>
          <w:lang w:val="ru-RU"/>
        </w:rPr>
        <w:sectPr w:rsidR="006C2AF5" w:rsidRPr="00F932E3" w:rsidSect="003F289C">
          <w:headerReference w:type="default" r:id="rId17"/>
          <w:headerReference w:type="first" r:id="rId18"/>
          <w:pgSz w:w="11906" w:h="16838"/>
          <w:pgMar w:top="1134" w:right="851" w:bottom="1134" w:left="1418" w:header="1134" w:footer="709" w:gutter="0"/>
          <w:cols w:space="708"/>
          <w:docGrid w:linePitch="360"/>
        </w:sectPr>
      </w:pPr>
      <w:bookmarkStart w:id="105" w:name="_Toc375675714"/>
      <w:bookmarkStart w:id="106" w:name="_Toc375764309"/>
      <w:bookmarkStart w:id="107" w:name="_Toc375829985"/>
      <w:bookmarkStart w:id="108" w:name="_Toc375835665"/>
      <w:bookmarkStart w:id="109" w:name="_Toc377576715"/>
      <w:bookmarkStart w:id="110" w:name="_Toc377581617"/>
      <w:bookmarkStart w:id="111" w:name="_Toc375675715"/>
      <w:bookmarkStart w:id="112" w:name="_Toc375764310"/>
      <w:bookmarkStart w:id="113" w:name="_Toc375829986"/>
      <w:bookmarkStart w:id="114" w:name="_Toc375835666"/>
      <w:bookmarkStart w:id="115" w:name="_Toc377576716"/>
      <w:bookmarkStart w:id="116" w:name="_Toc377581618"/>
      <w:bookmarkStart w:id="117" w:name="_Toc375675716"/>
      <w:bookmarkStart w:id="118" w:name="_Toc375764311"/>
      <w:bookmarkStart w:id="119" w:name="_Toc375829987"/>
      <w:bookmarkStart w:id="120" w:name="_Toc375835667"/>
      <w:bookmarkStart w:id="121" w:name="_Toc377576717"/>
      <w:bookmarkStart w:id="122" w:name="_Toc377581619"/>
      <w:bookmarkStart w:id="123" w:name="_Toc375675717"/>
      <w:bookmarkStart w:id="124" w:name="_Toc375764312"/>
      <w:bookmarkStart w:id="125" w:name="_Toc375829988"/>
      <w:bookmarkStart w:id="126" w:name="_Toc375835668"/>
      <w:bookmarkStart w:id="127" w:name="_Toc377576718"/>
      <w:bookmarkStart w:id="128" w:name="_Toc377581620"/>
      <w:bookmarkStart w:id="129" w:name="_Toc375675718"/>
      <w:bookmarkStart w:id="130" w:name="_Toc375764313"/>
      <w:bookmarkStart w:id="131" w:name="_Toc375829989"/>
      <w:bookmarkStart w:id="132" w:name="_Toc375835669"/>
      <w:bookmarkStart w:id="133" w:name="_Toc377576719"/>
      <w:bookmarkStart w:id="134" w:name="_Toc377581621"/>
      <w:bookmarkStart w:id="135" w:name="_Toc375675719"/>
      <w:bookmarkStart w:id="136" w:name="_Toc375764314"/>
      <w:bookmarkStart w:id="137" w:name="_Toc375829990"/>
      <w:bookmarkStart w:id="138" w:name="_Toc375835670"/>
      <w:bookmarkStart w:id="139" w:name="_Toc377576720"/>
      <w:bookmarkStart w:id="140" w:name="_Toc377581622"/>
      <w:bookmarkStart w:id="141" w:name="_Toc375675720"/>
      <w:bookmarkStart w:id="142" w:name="_Toc375764315"/>
      <w:bookmarkStart w:id="143" w:name="_Toc375829991"/>
      <w:bookmarkStart w:id="144" w:name="_Toc375835671"/>
      <w:bookmarkStart w:id="145" w:name="_Toc377576721"/>
      <w:bookmarkStart w:id="146" w:name="_Toc377581623"/>
      <w:bookmarkStart w:id="147" w:name="_Toc375675721"/>
      <w:bookmarkStart w:id="148" w:name="_Toc375764316"/>
      <w:bookmarkStart w:id="149" w:name="_Toc375829992"/>
      <w:bookmarkStart w:id="150" w:name="_Toc375835672"/>
      <w:bookmarkStart w:id="151" w:name="_Toc377576722"/>
      <w:bookmarkStart w:id="152" w:name="_Toc377581624"/>
      <w:bookmarkStart w:id="153" w:name="_Toc375675722"/>
      <w:bookmarkStart w:id="154" w:name="_Toc375764317"/>
      <w:bookmarkStart w:id="155" w:name="_Toc375829993"/>
      <w:bookmarkStart w:id="156" w:name="_Toc375835673"/>
      <w:bookmarkStart w:id="157" w:name="_Toc377576723"/>
      <w:bookmarkStart w:id="158" w:name="_Toc377581625"/>
      <w:bookmarkStart w:id="159" w:name="_Toc375675723"/>
      <w:bookmarkStart w:id="160" w:name="_Toc375764318"/>
      <w:bookmarkStart w:id="161" w:name="_Toc375829994"/>
      <w:bookmarkStart w:id="162" w:name="_Toc375835674"/>
      <w:bookmarkStart w:id="163" w:name="_Toc377576724"/>
      <w:bookmarkStart w:id="164" w:name="_Toc377581626"/>
      <w:bookmarkStart w:id="165" w:name="_Toc375675724"/>
      <w:bookmarkStart w:id="166" w:name="_Toc375764319"/>
      <w:bookmarkStart w:id="167" w:name="_Toc375829995"/>
      <w:bookmarkStart w:id="168" w:name="_Toc375835675"/>
      <w:bookmarkStart w:id="169" w:name="_Toc377576725"/>
      <w:bookmarkStart w:id="170" w:name="_Toc377581627"/>
      <w:bookmarkStart w:id="171" w:name="_Toc375675725"/>
      <w:bookmarkStart w:id="172" w:name="_Toc375764320"/>
      <w:bookmarkStart w:id="173" w:name="_Toc375829996"/>
      <w:bookmarkStart w:id="174" w:name="_Toc375835676"/>
      <w:bookmarkStart w:id="175" w:name="_Toc377576726"/>
      <w:bookmarkStart w:id="176" w:name="_Toc377581628"/>
      <w:bookmarkStart w:id="177" w:name="_Toc375675726"/>
      <w:bookmarkStart w:id="178" w:name="_Toc375764321"/>
      <w:bookmarkStart w:id="179" w:name="_Toc375829997"/>
      <w:bookmarkStart w:id="180" w:name="_Toc375835677"/>
      <w:bookmarkStart w:id="181" w:name="_Toc377576727"/>
      <w:bookmarkStart w:id="182" w:name="_Toc377581629"/>
      <w:bookmarkStart w:id="183" w:name="_Toc375675727"/>
      <w:bookmarkStart w:id="184" w:name="_Toc375764322"/>
      <w:bookmarkStart w:id="185" w:name="_Toc375829998"/>
      <w:bookmarkStart w:id="186" w:name="_Toc375835678"/>
      <w:bookmarkStart w:id="187" w:name="_Toc377576728"/>
      <w:bookmarkStart w:id="188" w:name="_Toc377581630"/>
      <w:bookmarkStart w:id="189" w:name="_Toc375675728"/>
      <w:bookmarkStart w:id="190" w:name="_Toc375764323"/>
      <w:bookmarkStart w:id="191" w:name="_Toc375829999"/>
      <w:bookmarkStart w:id="192" w:name="_Toc375835679"/>
      <w:bookmarkStart w:id="193" w:name="_Toc377576729"/>
      <w:bookmarkStart w:id="194" w:name="_Toc377581631"/>
      <w:bookmarkStart w:id="195" w:name="_Toc375675729"/>
      <w:bookmarkStart w:id="196" w:name="_Toc375764324"/>
      <w:bookmarkStart w:id="197" w:name="_Toc375830000"/>
      <w:bookmarkStart w:id="198" w:name="_Toc375835680"/>
      <w:bookmarkStart w:id="199" w:name="_Toc377576730"/>
      <w:bookmarkStart w:id="200" w:name="_Toc377581632"/>
      <w:bookmarkStart w:id="201" w:name="_Toc375675730"/>
      <w:bookmarkStart w:id="202" w:name="_Toc375764325"/>
      <w:bookmarkStart w:id="203" w:name="_Toc375830001"/>
      <w:bookmarkStart w:id="204" w:name="_Toc375835681"/>
      <w:bookmarkStart w:id="205" w:name="_Toc377576731"/>
      <w:bookmarkStart w:id="206" w:name="_Toc377581633"/>
      <w:bookmarkStart w:id="207" w:name="_Toc375675731"/>
      <w:bookmarkStart w:id="208" w:name="_Toc375764326"/>
      <w:bookmarkStart w:id="209" w:name="_Toc375830002"/>
      <w:bookmarkStart w:id="210" w:name="_Toc375835682"/>
      <w:bookmarkStart w:id="211" w:name="_Toc377576732"/>
      <w:bookmarkStart w:id="212" w:name="_Toc377581634"/>
      <w:bookmarkStart w:id="213" w:name="_Toc375675732"/>
      <w:bookmarkStart w:id="214" w:name="_Toc375764327"/>
      <w:bookmarkStart w:id="215" w:name="_Toc375830003"/>
      <w:bookmarkStart w:id="216" w:name="_Toc375835683"/>
      <w:bookmarkStart w:id="217" w:name="_Toc377576733"/>
      <w:bookmarkStart w:id="218" w:name="_Toc377581635"/>
      <w:bookmarkStart w:id="219" w:name="_Toc375675733"/>
      <w:bookmarkStart w:id="220" w:name="_Toc375764328"/>
      <w:bookmarkStart w:id="221" w:name="_Toc375830004"/>
      <w:bookmarkStart w:id="222" w:name="_Toc375835684"/>
      <w:bookmarkStart w:id="223" w:name="_Toc377576734"/>
      <w:bookmarkStart w:id="224" w:name="_Toc377581636"/>
      <w:bookmarkStart w:id="225" w:name="_Toc375675734"/>
      <w:bookmarkStart w:id="226" w:name="_Toc375764329"/>
      <w:bookmarkStart w:id="227" w:name="_Toc375830005"/>
      <w:bookmarkStart w:id="228" w:name="_Toc375835685"/>
      <w:bookmarkStart w:id="229" w:name="_Toc377576735"/>
      <w:bookmarkStart w:id="230" w:name="_Toc377581637"/>
      <w:bookmarkStart w:id="231" w:name="_Toc270924267"/>
      <w:bookmarkStart w:id="232" w:name="_Toc270926147"/>
      <w:bookmarkStart w:id="233" w:name="_Toc270926231"/>
      <w:bookmarkStart w:id="234" w:name="_Toc270926409"/>
      <w:bookmarkStart w:id="235" w:name="_Toc269196949"/>
      <w:bookmarkStart w:id="236" w:name="_Toc269196950"/>
      <w:bookmarkStart w:id="237" w:name="_Toc269196951"/>
      <w:bookmarkStart w:id="238" w:name="_Toc269197067"/>
      <w:bookmarkStart w:id="239" w:name="_Ref310960061"/>
      <w:bookmarkStart w:id="240" w:name="_Toc412042039"/>
      <w:bookmarkStart w:id="241" w:name="_Toc484101982"/>
      <w:bookmarkStart w:id="242" w:name="_Toc301794611"/>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5D107883" w14:textId="7ADDA161" w:rsidR="0095392A" w:rsidRPr="00F932E3" w:rsidRDefault="0095392A" w:rsidP="007F5FA4">
      <w:pPr>
        <w:pStyle w:val="11"/>
        <w:pageBreakBefore/>
        <w:widowControl/>
        <w:numPr>
          <w:ilvl w:val="0"/>
          <w:numId w:val="4"/>
        </w:numPr>
        <w:tabs>
          <w:tab w:val="left" w:pos="851"/>
        </w:tabs>
        <w:suppressAutoHyphens/>
        <w:autoSpaceDE/>
        <w:autoSpaceDN/>
        <w:adjustRightInd/>
        <w:spacing w:before="120" w:after="240"/>
        <w:ind w:left="431" w:hanging="431"/>
        <w:jc w:val="both"/>
        <w:rPr>
          <w:lang w:val="ru-RU"/>
        </w:rPr>
      </w:pPr>
      <w:bookmarkStart w:id="243" w:name="_Ref153197010"/>
      <w:bookmarkStart w:id="244" w:name="_Toc153284527"/>
      <w:r w:rsidRPr="00F932E3">
        <w:rPr>
          <w:lang w:val="ru-RU"/>
        </w:rPr>
        <w:t xml:space="preserve">Форматы сообщений </w:t>
      </w:r>
      <w:r w:rsidR="00DE150C" w:rsidRPr="00F932E3">
        <w:t>REST</w:t>
      </w:r>
      <w:r w:rsidR="00DE150C" w:rsidRPr="00F932E3">
        <w:rPr>
          <w:lang w:val="ru-RU"/>
        </w:rPr>
        <w:t>-сервиса</w:t>
      </w:r>
      <w:r w:rsidRPr="00F932E3">
        <w:rPr>
          <w:lang w:val="ru-RU"/>
        </w:rPr>
        <w:t>, размещенного в СМЭВ</w:t>
      </w:r>
      <w:bookmarkEnd w:id="239"/>
      <w:bookmarkEnd w:id="240"/>
      <w:bookmarkEnd w:id="241"/>
      <w:bookmarkEnd w:id="243"/>
      <w:bookmarkEnd w:id="244"/>
    </w:p>
    <w:p w14:paraId="5BEC0F88" w14:textId="4C59DB61" w:rsidR="0095392A" w:rsidRPr="00F932E3" w:rsidRDefault="001762B2" w:rsidP="007F5FA4">
      <w:pPr>
        <w:pStyle w:val="22"/>
        <w:numPr>
          <w:ilvl w:val="1"/>
          <w:numId w:val="4"/>
        </w:numPr>
        <w:tabs>
          <w:tab w:val="left" w:pos="851"/>
        </w:tabs>
        <w:suppressAutoHyphens/>
        <w:spacing w:before="120" w:after="240"/>
        <w:ind w:left="788" w:hanging="431"/>
        <w:jc w:val="both"/>
        <w:rPr>
          <w:rFonts w:ascii="Times New Roman" w:hAnsi="Times New Roman" w:cs="Times New Roman"/>
          <w:i w:val="0"/>
          <w:lang w:val="ru-RU"/>
        </w:rPr>
      </w:pPr>
      <w:bookmarkStart w:id="245" w:name="_Toc153284528"/>
      <w:r w:rsidRPr="00F932E3">
        <w:rPr>
          <w:rFonts w:ascii="Times New Roman" w:hAnsi="Times New Roman" w:cs="Times New Roman"/>
          <w:i w:val="0"/>
          <w:lang w:val="ru-RU"/>
        </w:rPr>
        <w:t>Права участников</w:t>
      </w:r>
      <w:bookmarkEnd w:id="245"/>
    </w:p>
    <w:p w14:paraId="54A1A6EF" w14:textId="70B34162" w:rsidR="00EC16F4" w:rsidRPr="00F80E42" w:rsidRDefault="0095392A" w:rsidP="00F80E42">
      <w:pPr>
        <w:pStyle w:val="afa"/>
        <w:spacing w:before="0" w:after="0" w:line="240" w:lineRule="auto"/>
        <w:ind w:left="0" w:firstLine="720"/>
        <w:rPr>
          <w:rFonts w:ascii="Times New Roman" w:hAnsi="Times New Roman"/>
          <w:sz w:val="28"/>
          <w:szCs w:val="28"/>
        </w:rPr>
      </w:pPr>
      <w:r w:rsidRPr="00F932E3">
        <w:rPr>
          <w:rFonts w:ascii="Times New Roman" w:hAnsi="Times New Roman"/>
          <w:sz w:val="28"/>
          <w:szCs w:val="28"/>
        </w:rPr>
        <w:t xml:space="preserve">Права участников на выполнение различных типов запросов определены Порядком ведения </w:t>
      </w:r>
      <w:r w:rsidR="008B37B4" w:rsidRPr="00F932E3">
        <w:rPr>
          <w:rFonts w:ascii="Times New Roman" w:hAnsi="Times New Roman"/>
          <w:sz w:val="28"/>
          <w:szCs w:val="28"/>
        </w:rPr>
        <w:t>ГИС ГМП</w:t>
      </w:r>
      <w:r w:rsidRPr="00F932E3">
        <w:rPr>
          <w:rFonts w:ascii="Times New Roman" w:hAnsi="Times New Roman"/>
          <w:sz w:val="28"/>
          <w:szCs w:val="28"/>
        </w:rPr>
        <w:t xml:space="preserve"> и приведены в Таблице </w:t>
      </w:r>
      <w:r w:rsidR="004D15E2" w:rsidRPr="00F932E3">
        <w:rPr>
          <w:rFonts w:ascii="Times New Roman" w:hAnsi="Times New Roman"/>
          <w:sz w:val="28"/>
          <w:szCs w:val="28"/>
        </w:rPr>
        <w:t>ниже.</w:t>
      </w:r>
    </w:p>
    <w:p w14:paraId="715BFFD3" w14:textId="40AB1319" w:rsidR="00580C3E" w:rsidRPr="00F932E3" w:rsidRDefault="00580C3E" w:rsidP="00F80E42">
      <w:pPr>
        <w:pStyle w:val="a"/>
        <w:keepNext/>
        <w:numPr>
          <w:ilvl w:val="0"/>
          <w:numId w:val="0"/>
        </w:numPr>
        <w:rPr>
          <w:sz w:val="24"/>
          <w:szCs w:val="24"/>
        </w:rPr>
      </w:pPr>
    </w:p>
    <w:p w14:paraId="6F8308F7" w14:textId="7A127636" w:rsidR="00F80E42" w:rsidRPr="00F80E42" w:rsidRDefault="00F80E42" w:rsidP="00F80E42">
      <w:pPr>
        <w:pStyle w:val="a"/>
        <w:keepNext/>
        <w:numPr>
          <w:ilvl w:val="0"/>
          <w:numId w:val="0"/>
        </w:numPr>
        <w:ind w:left="360" w:hanging="360"/>
        <w:rPr>
          <w:sz w:val="24"/>
          <w:szCs w:val="24"/>
        </w:rPr>
      </w:pPr>
      <w:r>
        <w:t xml:space="preserve">  </w:t>
      </w:r>
      <w:r w:rsidRPr="00F80E42">
        <w:rPr>
          <w:sz w:val="24"/>
          <w:szCs w:val="24"/>
        </w:rPr>
        <w:t xml:space="preserve">Таблица №  </w:t>
      </w:r>
      <w:r w:rsidRPr="00F80E42">
        <w:rPr>
          <w:sz w:val="24"/>
          <w:szCs w:val="24"/>
        </w:rPr>
        <w:fldChar w:fldCharType="begin"/>
      </w:r>
      <w:r w:rsidRPr="00F80E42">
        <w:rPr>
          <w:sz w:val="24"/>
          <w:szCs w:val="24"/>
        </w:rPr>
        <w:instrText xml:space="preserve"> SEQ Таблица_№_ \* ARABIC </w:instrText>
      </w:r>
      <w:r w:rsidRPr="00F80E42">
        <w:rPr>
          <w:sz w:val="24"/>
          <w:szCs w:val="24"/>
        </w:rPr>
        <w:fldChar w:fldCharType="separate"/>
      </w:r>
      <w:r w:rsidR="00EA64C9">
        <w:rPr>
          <w:noProof/>
          <w:sz w:val="24"/>
          <w:szCs w:val="24"/>
        </w:rPr>
        <w:t>3</w:t>
      </w:r>
      <w:r w:rsidRPr="00F80E42">
        <w:rPr>
          <w:sz w:val="24"/>
          <w:szCs w:val="24"/>
        </w:rPr>
        <w:fldChar w:fldCharType="end"/>
      </w:r>
      <w:r w:rsidRPr="00F80E42">
        <w:rPr>
          <w:sz w:val="24"/>
          <w:szCs w:val="24"/>
        </w:rPr>
        <w:t>. Таблица права участников на выполнение запросов.</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1748"/>
        <w:gridCol w:w="1748"/>
        <w:gridCol w:w="1748"/>
      </w:tblGrid>
      <w:tr w:rsidR="0095392A" w:rsidRPr="00F932E3" w14:paraId="541D976D" w14:textId="77777777" w:rsidTr="00017651">
        <w:trPr>
          <w:trHeight w:val="454"/>
          <w:tblHeader/>
        </w:trPr>
        <w:tc>
          <w:tcPr>
            <w:tcW w:w="4395" w:type="dxa"/>
            <w:shd w:val="clear" w:color="auto" w:fill="D9D9D9"/>
            <w:vAlign w:val="center"/>
          </w:tcPr>
          <w:p w14:paraId="11214235" w14:textId="77777777" w:rsidR="0095392A" w:rsidRPr="00F932E3" w:rsidRDefault="0095392A" w:rsidP="00017651">
            <w:pPr>
              <w:pStyle w:val="afc"/>
              <w:spacing w:before="0"/>
              <w:jc w:val="both"/>
              <w:rPr>
                <w:rFonts w:ascii="Times New Roman" w:hAnsi="Times New Roman" w:cs="Times New Roman"/>
              </w:rPr>
            </w:pPr>
            <w:r w:rsidRPr="00F932E3">
              <w:rPr>
                <w:rFonts w:ascii="Times New Roman" w:hAnsi="Times New Roman" w:cs="Times New Roman"/>
              </w:rPr>
              <w:t>Типы запросов</w:t>
            </w:r>
          </w:p>
        </w:tc>
        <w:tc>
          <w:tcPr>
            <w:tcW w:w="1748" w:type="dxa"/>
            <w:shd w:val="clear" w:color="auto" w:fill="D9D9D9"/>
            <w:vAlign w:val="center"/>
          </w:tcPr>
          <w:p w14:paraId="43F5AE51" w14:textId="77777777" w:rsidR="0095392A" w:rsidRPr="00F932E3" w:rsidRDefault="0095392A" w:rsidP="00017651">
            <w:pPr>
              <w:pStyle w:val="afc"/>
              <w:spacing w:before="0"/>
              <w:jc w:val="both"/>
              <w:rPr>
                <w:rFonts w:ascii="Times New Roman" w:hAnsi="Times New Roman" w:cs="Times New Roman"/>
              </w:rPr>
            </w:pPr>
            <w:r w:rsidRPr="00F932E3">
              <w:rPr>
                <w:rFonts w:ascii="Times New Roman" w:hAnsi="Times New Roman" w:cs="Times New Roman"/>
              </w:rPr>
              <w:t>ГАН/АН</w:t>
            </w:r>
          </w:p>
        </w:tc>
        <w:tc>
          <w:tcPr>
            <w:tcW w:w="1748" w:type="dxa"/>
            <w:shd w:val="clear" w:color="auto" w:fill="D9D9D9"/>
            <w:vAlign w:val="center"/>
          </w:tcPr>
          <w:p w14:paraId="432D22B5" w14:textId="77777777" w:rsidR="0095392A" w:rsidRPr="00F932E3" w:rsidRDefault="0095392A" w:rsidP="00017651">
            <w:pPr>
              <w:pStyle w:val="afc"/>
              <w:spacing w:before="0"/>
              <w:jc w:val="both"/>
              <w:rPr>
                <w:rFonts w:ascii="Times New Roman" w:hAnsi="Times New Roman" w:cs="Times New Roman"/>
              </w:rPr>
            </w:pPr>
            <w:r w:rsidRPr="00F932E3">
              <w:rPr>
                <w:rFonts w:ascii="Times New Roman" w:hAnsi="Times New Roman" w:cs="Times New Roman"/>
              </w:rPr>
              <w:t>ГАП/АП</w:t>
            </w:r>
          </w:p>
        </w:tc>
        <w:tc>
          <w:tcPr>
            <w:tcW w:w="1748" w:type="dxa"/>
            <w:shd w:val="clear" w:color="auto" w:fill="D9D9D9"/>
            <w:vAlign w:val="center"/>
          </w:tcPr>
          <w:p w14:paraId="359945F5" w14:textId="77777777" w:rsidR="0095392A" w:rsidRPr="00F932E3" w:rsidRDefault="0095392A" w:rsidP="00017651">
            <w:pPr>
              <w:pStyle w:val="afc"/>
              <w:spacing w:before="0"/>
              <w:jc w:val="both"/>
              <w:rPr>
                <w:rFonts w:ascii="Times New Roman" w:hAnsi="Times New Roman" w:cs="Times New Roman"/>
              </w:rPr>
            </w:pPr>
            <w:r w:rsidRPr="00F932E3">
              <w:rPr>
                <w:rFonts w:ascii="Times New Roman" w:hAnsi="Times New Roman" w:cs="Times New Roman"/>
              </w:rPr>
              <w:t>ГАЗ/АЗ</w:t>
            </w:r>
          </w:p>
        </w:tc>
      </w:tr>
      <w:tr w:rsidR="0095392A" w:rsidRPr="00F932E3" w14:paraId="46EF1B54" w14:textId="77777777" w:rsidTr="00017651">
        <w:tc>
          <w:tcPr>
            <w:tcW w:w="4395" w:type="dxa"/>
            <w:tcBorders>
              <w:top w:val="single" w:sz="4" w:space="0" w:color="auto"/>
              <w:left w:val="single" w:sz="4" w:space="0" w:color="auto"/>
              <w:bottom w:val="single" w:sz="4" w:space="0" w:color="auto"/>
              <w:right w:val="single" w:sz="4" w:space="0" w:color="auto"/>
            </w:tcBorders>
          </w:tcPr>
          <w:p w14:paraId="41B36866" w14:textId="6D414458" w:rsidR="0095392A" w:rsidRPr="00F932E3" w:rsidRDefault="002D2463" w:rsidP="002C7B55">
            <w:pPr>
              <w:pStyle w:val="aff0"/>
              <w:spacing w:after="0"/>
              <w:rPr>
                <w:rFonts w:ascii="Times New Roman" w:hAnsi="Times New Roman"/>
                <w:sz w:val="24"/>
                <w:szCs w:val="24"/>
              </w:rPr>
            </w:pPr>
            <w:r w:rsidRPr="00F932E3">
              <w:rPr>
                <w:rFonts w:ascii="Times New Roman" w:hAnsi="Times New Roman"/>
                <w:sz w:val="24"/>
                <w:szCs w:val="24"/>
              </w:rPr>
              <w:t xml:space="preserve">Получение </w:t>
            </w:r>
            <w:r w:rsidR="002C7B55" w:rsidRPr="00F932E3">
              <w:rPr>
                <w:rFonts w:ascii="Times New Roman" w:hAnsi="Times New Roman"/>
                <w:sz w:val="24"/>
                <w:szCs w:val="24"/>
              </w:rPr>
              <w:t>у</w:t>
            </w:r>
            <w:r w:rsidRPr="00F932E3">
              <w:rPr>
                <w:rFonts w:ascii="Times New Roman" w:hAnsi="Times New Roman"/>
                <w:sz w:val="24"/>
                <w:szCs w:val="24"/>
              </w:rPr>
              <w:t>частником информации, необходимой для уплаты денежных средств</w:t>
            </w:r>
          </w:p>
        </w:tc>
        <w:tc>
          <w:tcPr>
            <w:tcW w:w="1748" w:type="dxa"/>
            <w:tcBorders>
              <w:top w:val="single" w:sz="4" w:space="0" w:color="auto"/>
              <w:left w:val="single" w:sz="4" w:space="0" w:color="auto"/>
              <w:bottom w:val="single" w:sz="4" w:space="0" w:color="auto"/>
              <w:right w:val="single" w:sz="4" w:space="0" w:color="auto"/>
            </w:tcBorders>
          </w:tcPr>
          <w:p w14:paraId="1AB8F72F" w14:textId="77777777" w:rsidR="0095392A" w:rsidRPr="00F932E3" w:rsidRDefault="0095392A" w:rsidP="00017651">
            <w:pPr>
              <w:pStyle w:val="aff0"/>
              <w:spacing w:after="0"/>
              <w:jc w:val="center"/>
              <w:rPr>
                <w:rFonts w:ascii="Times New Roman" w:hAnsi="Times New Roman"/>
                <w:sz w:val="24"/>
                <w:szCs w:val="24"/>
              </w:rPr>
            </w:pPr>
            <w:r w:rsidRPr="00F932E3">
              <w:rPr>
                <w:rFonts w:ascii="Times New Roman" w:hAnsi="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tcPr>
          <w:p w14:paraId="44EF8FA7" w14:textId="77777777" w:rsidR="0095392A" w:rsidRPr="00F932E3" w:rsidRDefault="0095392A" w:rsidP="00017651">
            <w:pPr>
              <w:pStyle w:val="aff0"/>
              <w:spacing w:after="0"/>
              <w:jc w:val="center"/>
              <w:rPr>
                <w:rFonts w:ascii="Times New Roman" w:hAnsi="Times New Roman"/>
                <w:sz w:val="24"/>
                <w:szCs w:val="24"/>
              </w:rPr>
            </w:pPr>
            <w:r w:rsidRPr="00F932E3">
              <w:rPr>
                <w:rFonts w:ascii="Times New Roman" w:hAnsi="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tcPr>
          <w:p w14:paraId="3566E1BF" w14:textId="77777777" w:rsidR="0095392A" w:rsidRPr="00F932E3" w:rsidRDefault="0095392A" w:rsidP="00017651">
            <w:pPr>
              <w:pStyle w:val="aff0"/>
              <w:jc w:val="center"/>
              <w:rPr>
                <w:rFonts w:ascii="Times New Roman" w:hAnsi="Times New Roman"/>
                <w:sz w:val="24"/>
                <w:szCs w:val="28"/>
              </w:rPr>
            </w:pPr>
            <w:r w:rsidRPr="00F932E3">
              <w:rPr>
                <w:rFonts w:ascii="Times New Roman" w:hAnsi="Times New Roman"/>
                <w:sz w:val="24"/>
                <w:szCs w:val="28"/>
              </w:rPr>
              <w:t>+</w:t>
            </w:r>
          </w:p>
        </w:tc>
      </w:tr>
      <w:tr w:rsidR="0095392A" w:rsidRPr="00F932E3" w14:paraId="42A7ED4A" w14:textId="77777777" w:rsidTr="00017651">
        <w:tc>
          <w:tcPr>
            <w:tcW w:w="4395" w:type="dxa"/>
            <w:tcBorders>
              <w:top w:val="single" w:sz="4" w:space="0" w:color="auto"/>
              <w:left w:val="single" w:sz="4" w:space="0" w:color="auto"/>
              <w:bottom w:val="single" w:sz="4" w:space="0" w:color="auto"/>
              <w:right w:val="single" w:sz="4" w:space="0" w:color="auto"/>
            </w:tcBorders>
          </w:tcPr>
          <w:p w14:paraId="5DF82F2B" w14:textId="7BE7CD9D" w:rsidR="0095392A" w:rsidRPr="00F932E3" w:rsidRDefault="002D2463" w:rsidP="002D2463">
            <w:pPr>
              <w:pStyle w:val="aff0"/>
              <w:spacing w:after="0"/>
              <w:rPr>
                <w:rFonts w:ascii="Times New Roman" w:hAnsi="Times New Roman"/>
                <w:sz w:val="24"/>
                <w:szCs w:val="24"/>
              </w:rPr>
            </w:pPr>
            <w:r w:rsidRPr="00F932E3">
              <w:rPr>
                <w:rFonts w:ascii="Times New Roman" w:hAnsi="Times New Roman"/>
                <w:sz w:val="24"/>
                <w:szCs w:val="24"/>
              </w:rPr>
              <w:t>Получение участником информации об уплате денежных средств</w:t>
            </w:r>
          </w:p>
        </w:tc>
        <w:tc>
          <w:tcPr>
            <w:tcW w:w="1748" w:type="dxa"/>
            <w:tcBorders>
              <w:top w:val="single" w:sz="4" w:space="0" w:color="auto"/>
              <w:left w:val="single" w:sz="4" w:space="0" w:color="auto"/>
              <w:bottom w:val="single" w:sz="4" w:space="0" w:color="auto"/>
              <w:right w:val="single" w:sz="4" w:space="0" w:color="auto"/>
            </w:tcBorders>
          </w:tcPr>
          <w:p w14:paraId="153673AB" w14:textId="77777777" w:rsidR="0095392A" w:rsidRPr="00F932E3" w:rsidRDefault="0095392A" w:rsidP="00017651">
            <w:pPr>
              <w:pStyle w:val="aff0"/>
              <w:spacing w:after="0"/>
              <w:jc w:val="center"/>
              <w:rPr>
                <w:rFonts w:ascii="Times New Roman" w:hAnsi="Times New Roman"/>
                <w:sz w:val="24"/>
                <w:szCs w:val="24"/>
              </w:rPr>
            </w:pPr>
            <w:r w:rsidRPr="00F932E3">
              <w:rPr>
                <w:rFonts w:ascii="Times New Roman" w:hAnsi="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tcPr>
          <w:p w14:paraId="650021F0" w14:textId="77777777" w:rsidR="0095392A" w:rsidRPr="00F932E3" w:rsidRDefault="0095392A" w:rsidP="00017651">
            <w:pPr>
              <w:pStyle w:val="aff0"/>
              <w:spacing w:after="0"/>
              <w:jc w:val="center"/>
              <w:rPr>
                <w:rFonts w:ascii="Times New Roman" w:hAnsi="Times New Roman"/>
                <w:sz w:val="24"/>
                <w:szCs w:val="24"/>
              </w:rPr>
            </w:pPr>
            <w:r w:rsidRPr="00F932E3">
              <w:rPr>
                <w:rFonts w:ascii="Times New Roman" w:hAnsi="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tcPr>
          <w:p w14:paraId="5122E494" w14:textId="77777777" w:rsidR="0095392A" w:rsidRPr="00F932E3" w:rsidRDefault="0095392A" w:rsidP="00017651">
            <w:pPr>
              <w:pStyle w:val="aff0"/>
              <w:jc w:val="center"/>
              <w:rPr>
                <w:rFonts w:ascii="Times New Roman" w:hAnsi="Times New Roman"/>
                <w:sz w:val="24"/>
                <w:szCs w:val="28"/>
              </w:rPr>
            </w:pPr>
            <w:r w:rsidRPr="00F932E3">
              <w:rPr>
                <w:rFonts w:ascii="Times New Roman" w:hAnsi="Times New Roman"/>
                <w:sz w:val="24"/>
                <w:szCs w:val="28"/>
              </w:rPr>
              <w:t>+</w:t>
            </w:r>
          </w:p>
        </w:tc>
      </w:tr>
    </w:tbl>
    <w:p w14:paraId="4D419273" w14:textId="0C0A1307" w:rsidR="0095392A" w:rsidRPr="00F932E3" w:rsidRDefault="00A879AB" w:rsidP="007F5FA4">
      <w:pPr>
        <w:pStyle w:val="22"/>
        <w:numPr>
          <w:ilvl w:val="1"/>
          <w:numId w:val="4"/>
        </w:numPr>
        <w:tabs>
          <w:tab w:val="left" w:pos="851"/>
        </w:tabs>
        <w:suppressAutoHyphens/>
        <w:spacing w:after="240"/>
        <w:ind w:left="788" w:hanging="431"/>
        <w:jc w:val="both"/>
        <w:rPr>
          <w:rFonts w:ascii="Times New Roman" w:hAnsi="Times New Roman" w:cs="Times New Roman"/>
          <w:i w:val="0"/>
          <w:lang w:val="ru-RU"/>
        </w:rPr>
      </w:pPr>
      <w:bookmarkStart w:id="246" w:name="_Toc397094639"/>
      <w:bookmarkStart w:id="247" w:name="_Ref397001849"/>
      <w:bookmarkStart w:id="248" w:name="_Toc412042050"/>
      <w:bookmarkStart w:id="249" w:name="_Toc484101993"/>
      <w:bookmarkStart w:id="250" w:name="_Ref153196573"/>
      <w:bookmarkStart w:id="251" w:name="_Toc153284529"/>
      <w:bookmarkEnd w:id="246"/>
      <w:r w:rsidRPr="00F932E3">
        <w:rPr>
          <w:rFonts w:ascii="Times New Roman" w:hAnsi="Times New Roman" w:cs="Times New Roman"/>
          <w:i w:val="0"/>
          <w:lang w:val="ru-RU"/>
        </w:rPr>
        <w:t>Формат запроса</w:t>
      </w:r>
      <w:r w:rsidR="00F8664F" w:rsidRPr="00F932E3">
        <w:rPr>
          <w:rFonts w:ascii="Times New Roman" w:hAnsi="Times New Roman" w:cs="Times New Roman"/>
          <w:i w:val="0"/>
          <w:lang w:val="ru-RU"/>
        </w:rPr>
        <w:t xml:space="preserve"> и ответа</w:t>
      </w:r>
      <w:r w:rsidRPr="00F932E3">
        <w:rPr>
          <w:rFonts w:ascii="Times New Roman" w:hAnsi="Times New Roman" w:cs="Times New Roman"/>
          <w:i w:val="0"/>
          <w:lang w:val="ru-RU"/>
        </w:rPr>
        <w:t xml:space="preserve"> на п</w:t>
      </w:r>
      <w:r w:rsidR="00D8698C" w:rsidRPr="00F932E3">
        <w:rPr>
          <w:rFonts w:ascii="Times New Roman" w:hAnsi="Times New Roman" w:cs="Times New Roman"/>
          <w:i w:val="0"/>
          <w:lang w:val="ru-RU"/>
        </w:rPr>
        <w:t xml:space="preserve">олучение </w:t>
      </w:r>
      <w:bookmarkEnd w:id="247"/>
      <w:bookmarkEnd w:id="248"/>
      <w:bookmarkEnd w:id="249"/>
      <w:r w:rsidR="00786FEE" w:rsidRPr="00F932E3">
        <w:rPr>
          <w:rFonts w:ascii="Times New Roman" w:hAnsi="Times New Roman" w:cs="Times New Roman"/>
          <w:i w:val="0"/>
          <w:lang w:val="ru-RU"/>
        </w:rPr>
        <w:t>извещений о начислении по УИН с указанием дополнительных параметров (при необходимости)</w:t>
      </w:r>
      <w:bookmarkEnd w:id="250"/>
      <w:bookmarkEnd w:id="251"/>
    </w:p>
    <w:p w14:paraId="6E5717CE" w14:textId="263A7DFF" w:rsidR="000C7D9C" w:rsidRPr="00F932E3" w:rsidRDefault="000C7D9C" w:rsidP="00B61741">
      <w:pPr>
        <w:ind w:firstLine="709"/>
        <w:rPr>
          <w:lang w:eastAsia="en-US"/>
        </w:rPr>
      </w:pPr>
      <w:r w:rsidRPr="00F932E3">
        <w:rPr>
          <w:color w:val="000000"/>
          <w:sz w:val="27"/>
          <w:szCs w:val="27"/>
          <w:shd w:val="clear" w:color="auto" w:fill="FAFAFA"/>
          <w:lang w:val="en-US"/>
        </w:rPr>
        <w:t>POST</w:t>
      </w:r>
      <w:r w:rsidRPr="00F932E3">
        <w:rPr>
          <w:color w:val="000000"/>
          <w:sz w:val="27"/>
          <w:szCs w:val="27"/>
          <w:shd w:val="clear" w:color="auto" w:fill="FAFAFA"/>
        </w:rPr>
        <w:t xml:space="preserve"> /</w:t>
      </w:r>
      <w:r w:rsidRPr="00F932E3">
        <w:rPr>
          <w:color w:val="000000"/>
          <w:sz w:val="27"/>
          <w:szCs w:val="27"/>
          <w:shd w:val="clear" w:color="auto" w:fill="FAFAFA"/>
          <w:lang w:val="en-US"/>
        </w:rPr>
        <w:t>v</w:t>
      </w:r>
      <w:r w:rsidRPr="00F932E3">
        <w:rPr>
          <w:color w:val="000000"/>
          <w:sz w:val="27"/>
          <w:szCs w:val="27"/>
          <w:shd w:val="clear" w:color="auto" w:fill="FAFAFA"/>
        </w:rPr>
        <w:t>1/</w:t>
      </w:r>
      <w:r w:rsidRPr="00F932E3">
        <w:rPr>
          <w:color w:val="000000"/>
          <w:sz w:val="27"/>
          <w:szCs w:val="27"/>
          <w:shd w:val="clear" w:color="auto" w:fill="FAFAFA"/>
          <w:lang w:val="en-US"/>
        </w:rPr>
        <w:t>charges</w:t>
      </w:r>
      <w:r w:rsidRPr="00F932E3">
        <w:rPr>
          <w:color w:val="000000"/>
          <w:sz w:val="27"/>
          <w:szCs w:val="27"/>
          <w:shd w:val="clear" w:color="auto" w:fill="FAFAFA"/>
        </w:rPr>
        <w:t>/</w:t>
      </w:r>
      <w:r w:rsidRPr="00F932E3">
        <w:rPr>
          <w:color w:val="000000"/>
          <w:sz w:val="27"/>
          <w:szCs w:val="27"/>
          <w:shd w:val="clear" w:color="auto" w:fill="FAFAFA"/>
          <w:lang w:val="en-US"/>
        </w:rPr>
        <w:t>charges</w:t>
      </w:r>
      <w:r w:rsidRPr="00F932E3">
        <w:rPr>
          <w:color w:val="000000"/>
          <w:sz w:val="27"/>
          <w:szCs w:val="27"/>
          <w:shd w:val="clear" w:color="auto" w:fill="FAFAFA"/>
        </w:rPr>
        <w:t>-</w:t>
      </w:r>
      <w:r w:rsidRPr="00F932E3">
        <w:rPr>
          <w:color w:val="000000"/>
          <w:sz w:val="27"/>
          <w:szCs w:val="27"/>
          <w:shd w:val="clear" w:color="auto" w:fill="FAFAFA"/>
          <w:lang w:val="en-US"/>
        </w:rPr>
        <w:t>conditions</w:t>
      </w:r>
    </w:p>
    <w:p w14:paraId="5CB71F4A" w14:textId="173D8340" w:rsidR="000C7D9C" w:rsidRPr="00F932E3" w:rsidRDefault="00B61741" w:rsidP="00F54896">
      <w:pPr>
        <w:ind w:firstLine="709"/>
        <w:rPr>
          <w:lang w:eastAsia="en-US"/>
        </w:rPr>
      </w:pPr>
      <w:r w:rsidRPr="00F932E3">
        <w:rPr>
          <w:lang w:eastAsia="en-US"/>
        </w:rPr>
        <w:t>Данный запрос предназначен для получения и</w:t>
      </w:r>
      <w:r w:rsidR="000C7D9C" w:rsidRPr="00F932E3">
        <w:rPr>
          <w:lang w:eastAsia="en-US"/>
        </w:rPr>
        <w:t xml:space="preserve">нформации об извещении о начислении по УИН с указанием дополнительных параметров (при необходимости). </w:t>
      </w:r>
    </w:p>
    <w:p w14:paraId="7EB7E9DA" w14:textId="77777777" w:rsidR="00786FEE" w:rsidRPr="00F932E3" w:rsidRDefault="00786FEE" w:rsidP="00B61741">
      <w:pPr>
        <w:ind w:firstLine="709"/>
        <w:rPr>
          <w:lang w:eastAsia="en-US"/>
        </w:rPr>
      </w:pPr>
    </w:p>
    <w:p w14:paraId="5BD38A94" w14:textId="1BDB87D2" w:rsidR="004E27EC" w:rsidRPr="00436B41" w:rsidRDefault="000C7D9C" w:rsidP="00920672">
      <w:pPr>
        <w:pStyle w:val="42"/>
        <w:spacing w:before="96"/>
        <w:ind w:left="708"/>
      </w:pPr>
      <w:bookmarkStart w:id="252" w:name="_Ref151357413"/>
      <w:r w:rsidRPr="00F932E3">
        <w:t>HEADER</w:t>
      </w:r>
      <w:r w:rsidRPr="00F932E3">
        <w:rPr>
          <w:spacing w:val="-2"/>
        </w:rPr>
        <w:t xml:space="preserve"> </w:t>
      </w:r>
      <w:r w:rsidRPr="00F932E3">
        <w:t>PARAMETERS</w:t>
      </w:r>
      <w:bookmarkEnd w:id="252"/>
      <w:r w:rsidR="00920672" w:rsidRPr="00436B41">
        <w:t xml:space="preserve"> </w:t>
      </w:r>
      <w:r w:rsidR="00920672" w:rsidRPr="00F932E3">
        <w:rPr>
          <w:lang w:val="en-US"/>
        </w:rPr>
        <w:t>REQUEST</w:t>
      </w:r>
    </w:p>
    <w:p w14:paraId="4FF6418E" w14:textId="5D54C015" w:rsidR="00C22FD0" w:rsidRPr="006A03E4" w:rsidRDefault="00F546AB" w:rsidP="00C22FD0">
      <w:pPr>
        <w:pStyle w:val="a"/>
        <w:keepNext/>
        <w:numPr>
          <w:ilvl w:val="0"/>
          <w:numId w:val="0"/>
        </w:numPr>
        <w:ind w:left="360" w:hanging="360"/>
        <w:rPr>
          <w:sz w:val="24"/>
          <w:szCs w:val="24"/>
        </w:rPr>
      </w:pPr>
      <w:r w:rsidRPr="00F80E42">
        <w:rPr>
          <w:sz w:val="24"/>
          <w:szCs w:val="24"/>
        </w:rPr>
        <w:t xml:space="preserve">Таблица №  </w:t>
      </w:r>
      <w:r w:rsidRPr="00F80E42">
        <w:rPr>
          <w:sz w:val="24"/>
          <w:szCs w:val="24"/>
        </w:rPr>
        <w:fldChar w:fldCharType="begin"/>
      </w:r>
      <w:r w:rsidRPr="00F80E42">
        <w:rPr>
          <w:sz w:val="24"/>
          <w:szCs w:val="24"/>
        </w:rPr>
        <w:instrText xml:space="preserve"> SEQ Таблица_№_ \* ARABIC </w:instrText>
      </w:r>
      <w:r w:rsidRPr="00F80E42">
        <w:rPr>
          <w:sz w:val="24"/>
          <w:szCs w:val="24"/>
        </w:rPr>
        <w:fldChar w:fldCharType="separate"/>
      </w:r>
      <w:r w:rsidR="00EA64C9">
        <w:rPr>
          <w:noProof/>
          <w:sz w:val="24"/>
          <w:szCs w:val="24"/>
        </w:rPr>
        <w:t>4</w:t>
      </w:r>
      <w:r w:rsidRPr="00F80E42">
        <w:rPr>
          <w:sz w:val="24"/>
          <w:szCs w:val="24"/>
        </w:rPr>
        <w:fldChar w:fldCharType="end"/>
      </w:r>
      <w:r w:rsidRPr="00F80E42">
        <w:rPr>
          <w:sz w:val="24"/>
          <w:szCs w:val="24"/>
        </w:rPr>
        <w:t xml:space="preserve">. </w:t>
      </w:r>
      <w:r w:rsidRPr="00F546AB">
        <w:rPr>
          <w:sz w:val="24"/>
          <w:szCs w:val="24"/>
        </w:rPr>
        <w:t>Таблица заголовочных параметров запроса.</w:t>
      </w:r>
    </w:p>
    <w:tbl>
      <w:tblPr>
        <w:tblStyle w:val="afffd"/>
        <w:tblW w:w="0" w:type="auto"/>
        <w:tblLook w:val="04A0" w:firstRow="1" w:lastRow="0" w:firstColumn="1" w:lastColumn="0" w:noHBand="0" w:noVBand="1"/>
      </w:tblPr>
      <w:tblGrid>
        <w:gridCol w:w="14560"/>
      </w:tblGrid>
      <w:tr w:rsidR="000C7D9C" w:rsidRPr="00F932E3" w14:paraId="5A807921" w14:textId="77777777" w:rsidTr="000C7D9C">
        <w:tc>
          <w:tcPr>
            <w:tcW w:w="14560" w:type="dxa"/>
          </w:tcPr>
          <w:tbl>
            <w:tblPr>
              <w:tblW w:w="14344" w:type="dxa"/>
              <w:tblCellMar>
                <w:left w:w="150" w:type="dxa"/>
                <w:right w:w="150" w:type="dxa"/>
              </w:tblCellMar>
              <w:tblLook w:val="06A0" w:firstRow="1" w:lastRow="0" w:firstColumn="1" w:lastColumn="0" w:noHBand="1" w:noVBand="1"/>
            </w:tblPr>
            <w:tblGrid>
              <w:gridCol w:w="14339"/>
              <w:gridCol w:w="5"/>
            </w:tblGrid>
            <w:tr w:rsidR="000C7D9C" w:rsidRPr="00F932E3" w14:paraId="0019F36B" w14:textId="77777777" w:rsidTr="000C7D9C">
              <w:tc>
                <w:tcPr>
                  <w:tcW w:w="0" w:type="auto"/>
                  <w:tcMar>
                    <w:top w:w="150" w:type="dxa"/>
                    <w:left w:w="0" w:type="dxa"/>
                    <w:bottom w:w="150" w:type="dxa"/>
                    <w:right w:w="0" w:type="dxa"/>
                  </w:tcMar>
                </w:tcPr>
                <w:tbl>
                  <w:tblPr>
                    <w:tblW w:w="17730" w:type="dxa"/>
                    <w:tblCellMar>
                      <w:left w:w="150" w:type="dxa"/>
                      <w:right w:w="150" w:type="dxa"/>
                    </w:tblCellMar>
                    <w:tblLook w:val="04A0" w:firstRow="1" w:lastRow="0" w:firstColumn="1" w:lastColumn="0" w:noHBand="0" w:noVBand="1"/>
                  </w:tblPr>
                  <w:tblGrid>
                    <w:gridCol w:w="2104"/>
                    <w:gridCol w:w="15626"/>
                  </w:tblGrid>
                  <w:tr w:rsidR="000C7D9C" w:rsidRPr="00F932E3" w14:paraId="73285970" w14:textId="77777777" w:rsidTr="000C7D9C">
                    <w:tc>
                      <w:tcPr>
                        <w:tcW w:w="0" w:type="auto"/>
                        <w:tcMar>
                          <w:top w:w="150" w:type="dxa"/>
                          <w:left w:w="0" w:type="dxa"/>
                          <w:bottom w:w="150" w:type="dxa"/>
                          <w:right w:w="0" w:type="dxa"/>
                        </w:tcMar>
                        <w:hideMark/>
                      </w:tcPr>
                      <w:p w14:paraId="4C81B2AE" w14:textId="124F1D69" w:rsidR="000C7D9C" w:rsidRPr="00F932E3" w:rsidRDefault="000C7D9C" w:rsidP="000C7D9C">
                        <w:pPr>
                          <w:rPr>
                            <w:b/>
                            <w:bCs/>
                            <w:color w:val="3B4151"/>
                            <w:lang w:val="en-US"/>
                          </w:rPr>
                        </w:pPr>
                        <w:r w:rsidRPr="00F932E3">
                          <w:rPr>
                            <w:b/>
                            <w:bCs/>
                            <w:color w:val="3B4151"/>
                            <w:lang w:val="en-US"/>
                          </w:rPr>
                          <w:t>x-request-id</w:t>
                        </w:r>
                        <w:r w:rsidRPr="00F932E3">
                          <w:rPr>
                            <w:b/>
                            <w:bCs/>
                            <w:color w:val="FF0000"/>
                            <w:lang w:val="en-US"/>
                          </w:rPr>
                          <w:t> *</w:t>
                        </w:r>
                      </w:p>
                      <w:p w14:paraId="26B09A20" w14:textId="77777777" w:rsidR="000C7D9C" w:rsidRPr="00F932E3" w:rsidRDefault="000C7D9C" w:rsidP="000C7D9C">
                        <w:pPr>
                          <w:rPr>
                            <w:b/>
                            <w:bCs/>
                            <w:color w:val="3B4151"/>
                            <w:sz w:val="18"/>
                            <w:szCs w:val="18"/>
                            <w:lang w:val="en-US"/>
                          </w:rPr>
                        </w:pPr>
                        <w:r w:rsidRPr="00F932E3">
                          <w:rPr>
                            <w:b/>
                            <w:bCs/>
                            <w:color w:val="3B4151"/>
                            <w:sz w:val="18"/>
                            <w:szCs w:val="18"/>
                            <w:lang w:val="en-US"/>
                          </w:rPr>
                          <w:t>string</w:t>
                        </w:r>
                      </w:p>
                      <w:p w14:paraId="60157A17" w14:textId="77777777" w:rsidR="000C7D9C" w:rsidRPr="00F932E3" w:rsidRDefault="000C7D9C" w:rsidP="000C7D9C">
                        <w:pPr>
                          <w:rPr>
                            <w:b/>
                            <w:bCs/>
                            <w:i/>
                            <w:iCs/>
                            <w:color w:val="808080"/>
                            <w:sz w:val="18"/>
                            <w:szCs w:val="18"/>
                            <w:lang w:val="en-US"/>
                          </w:rPr>
                        </w:pPr>
                        <w:r w:rsidRPr="00F932E3">
                          <w:rPr>
                            <w:b/>
                            <w:bCs/>
                            <w:i/>
                            <w:iCs/>
                            <w:color w:val="808080"/>
                            <w:sz w:val="18"/>
                            <w:szCs w:val="18"/>
                            <w:lang w:val="en-US"/>
                          </w:rPr>
                          <w:t>(header)</w:t>
                        </w:r>
                      </w:p>
                      <w:p w14:paraId="32F9B499" w14:textId="77777777" w:rsidR="000C7D9C" w:rsidRPr="00F932E3" w:rsidRDefault="000C7D9C" w:rsidP="000C7D9C">
                        <w:pPr>
                          <w:rPr>
                            <w:b/>
                            <w:bCs/>
                            <w:i/>
                            <w:iCs/>
                            <w:color w:val="808080"/>
                            <w:sz w:val="18"/>
                            <w:szCs w:val="18"/>
                            <w:lang w:val="en-US"/>
                          </w:rPr>
                        </w:pPr>
                        <w:r w:rsidRPr="00F932E3">
                          <w:rPr>
                            <w:b/>
                            <w:bCs/>
                            <w:i/>
                            <w:iCs/>
                            <w:color w:val="808080"/>
                            <w:sz w:val="18"/>
                            <w:szCs w:val="18"/>
                            <w:lang w:val="en-US"/>
                          </w:rPr>
                          <w:t>pattern: ^[A-z0-9]{8}$</w:t>
                        </w:r>
                      </w:p>
                    </w:tc>
                    <w:tc>
                      <w:tcPr>
                        <w:tcW w:w="15626" w:type="dxa"/>
                        <w:tcMar>
                          <w:top w:w="150" w:type="dxa"/>
                          <w:left w:w="0" w:type="dxa"/>
                          <w:bottom w:w="0" w:type="dxa"/>
                          <w:right w:w="0" w:type="dxa"/>
                        </w:tcMar>
                        <w:hideMark/>
                      </w:tcPr>
                      <w:p w14:paraId="30922F2B" w14:textId="77777777" w:rsidR="000C7D9C" w:rsidRPr="00F932E3" w:rsidRDefault="000C7D9C" w:rsidP="000C7D9C">
                        <w:pPr>
                          <w:pStyle w:val="aff9"/>
                          <w:spacing w:before="240" w:beforeAutospacing="0" w:after="240" w:afterAutospacing="0"/>
                          <w:rPr>
                            <w:color w:val="3B4151"/>
                          </w:rPr>
                        </w:pPr>
                        <w:r w:rsidRPr="00F932E3">
                          <w:rPr>
                            <w:color w:val="3B4151"/>
                          </w:rPr>
                          <w:t>Уникальный идентификатор запроса</w:t>
                        </w:r>
                      </w:p>
                    </w:tc>
                  </w:tr>
                  <w:tr w:rsidR="000C7D9C" w:rsidRPr="00F932E3" w14:paraId="149768E3" w14:textId="77777777" w:rsidTr="000C7D9C">
                    <w:tc>
                      <w:tcPr>
                        <w:tcW w:w="0" w:type="auto"/>
                        <w:tcMar>
                          <w:top w:w="150" w:type="dxa"/>
                          <w:left w:w="0" w:type="dxa"/>
                          <w:bottom w:w="150" w:type="dxa"/>
                          <w:right w:w="0" w:type="dxa"/>
                        </w:tcMar>
                        <w:hideMark/>
                      </w:tcPr>
                      <w:p w14:paraId="6DFC0F34" w14:textId="77777777" w:rsidR="000C7D9C" w:rsidRPr="00F932E3" w:rsidRDefault="000C7D9C" w:rsidP="000C7D9C">
                        <w:pPr>
                          <w:rPr>
                            <w:b/>
                            <w:bCs/>
                            <w:color w:val="3B4151"/>
                            <w:lang w:val="en-US"/>
                          </w:rPr>
                        </w:pPr>
                        <w:r w:rsidRPr="00F932E3">
                          <w:rPr>
                            <w:b/>
                            <w:bCs/>
                            <w:color w:val="3B4151"/>
                            <w:lang w:val="en-US"/>
                          </w:rPr>
                          <w:t>sender-identifier</w:t>
                        </w:r>
                        <w:r w:rsidRPr="00F932E3">
                          <w:rPr>
                            <w:b/>
                            <w:bCs/>
                            <w:color w:val="FF0000"/>
                            <w:lang w:val="en-US"/>
                          </w:rPr>
                          <w:t> *</w:t>
                        </w:r>
                      </w:p>
                      <w:p w14:paraId="79E01EEB" w14:textId="77777777" w:rsidR="000C7D9C" w:rsidRPr="00F932E3" w:rsidRDefault="000C7D9C" w:rsidP="000C7D9C">
                        <w:pPr>
                          <w:rPr>
                            <w:b/>
                            <w:bCs/>
                            <w:color w:val="3B4151"/>
                            <w:sz w:val="18"/>
                            <w:szCs w:val="18"/>
                            <w:lang w:val="en-US"/>
                          </w:rPr>
                        </w:pPr>
                        <w:r w:rsidRPr="00F932E3">
                          <w:rPr>
                            <w:b/>
                            <w:bCs/>
                            <w:color w:val="3B4151"/>
                            <w:sz w:val="18"/>
                            <w:szCs w:val="18"/>
                            <w:lang w:val="en-US"/>
                          </w:rPr>
                          <w:t>string</w:t>
                        </w:r>
                      </w:p>
                      <w:p w14:paraId="260F2644" w14:textId="77777777" w:rsidR="000C7D9C" w:rsidRPr="00F932E3" w:rsidRDefault="000C7D9C" w:rsidP="000C7D9C">
                        <w:pPr>
                          <w:rPr>
                            <w:b/>
                            <w:bCs/>
                            <w:i/>
                            <w:iCs/>
                            <w:color w:val="808080"/>
                            <w:sz w:val="18"/>
                            <w:szCs w:val="18"/>
                            <w:lang w:val="en-US"/>
                          </w:rPr>
                        </w:pPr>
                        <w:r w:rsidRPr="00F932E3">
                          <w:rPr>
                            <w:b/>
                            <w:bCs/>
                            <w:i/>
                            <w:iCs/>
                            <w:color w:val="808080"/>
                            <w:sz w:val="18"/>
                            <w:szCs w:val="18"/>
                            <w:lang w:val="en-US"/>
                          </w:rPr>
                          <w:t>(header)</w:t>
                        </w:r>
                      </w:p>
                      <w:p w14:paraId="2E3BD326" w14:textId="77777777" w:rsidR="000C7D9C" w:rsidRPr="00F932E3" w:rsidRDefault="000C7D9C" w:rsidP="000C7D9C">
                        <w:pPr>
                          <w:rPr>
                            <w:b/>
                            <w:bCs/>
                            <w:i/>
                            <w:iCs/>
                            <w:color w:val="808080"/>
                            <w:sz w:val="18"/>
                            <w:szCs w:val="18"/>
                            <w:lang w:val="en-US"/>
                          </w:rPr>
                        </w:pPr>
                        <w:r w:rsidRPr="00F932E3">
                          <w:rPr>
                            <w:b/>
                            <w:bCs/>
                            <w:i/>
                            <w:iCs/>
                            <w:color w:val="808080"/>
                            <w:sz w:val="18"/>
                            <w:szCs w:val="18"/>
                            <w:lang w:val="en-US"/>
                          </w:rPr>
                          <w:t>pattern: [0-9a-fA-F]{6}</w:t>
                        </w:r>
                      </w:p>
                    </w:tc>
                    <w:tc>
                      <w:tcPr>
                        <w:tcW w:w="15626" w:type="dxa"/>
                        <w:tcMar>
                          <w:top w:w="150" w:type="dxa"/>
                          <w:left w:w="0" w:type="dxa"/>
                          <w:bottom w:w="0" w:type="dxa"/>
                          <w:right w:w="0" w:type="dxa"/>
                        </w:tcMar>
                        <w:hideMark/>
                      </w:tcPr>
                      <w:p w14:paraId="4820277B" w14:textId="77777777" w:rsidR="000C7D9C" w:rsidRPr="00F932E3" w:rsidRDefault="000C7D9C" w:rsidP="000C7D9C">
                        <w:pPr>
                          <w:pStyle w:val="aff9"/>
                          <w:spacing w:before="240" w:beforeAutospacing="0" w:after="240" w:afterAutospacing="0"/>
                          <w:rPr>
                            <w:color w:val="3B4151"/>
                            <w:sz w:val="27"/>
                            <w:szCs w:val="27"/>
                          </w:rPr>
                        </w:pPr>
                        <w:r w:rsidRPr="00F932E3">
                          <w:rPr>
                            <w:color w:val="3B4151"/>
                          </w:rPr>
                          <w:t>УРН участника-отправителя запроса</w:t>
                        </w:r>
                      </w:p>
                    </w:tc>
                  </w:tr>
                  <w:tr w:rsidR="000C7D9C" w:rsidRPr="00F932E3" w14:paraId="20226E55" w14:textId="77777777" w:rsidTr="000C7D9C">
                    <w:tc>
                      <w:tcPr>
                        <w:tcW w:w="0" w:type="auto"/>
                        <w:tcMar>
                          <w:top w:w="150" w:type="dxa"/>
                          <w:left w:w="0" w:type="dxa"/>
                          <w:bottom w:w="150" w:type="dxa"/>
                          <w:right w:w="0" w:type="dxa"/>
                        </w:tcMar>
                        <w:hideMark/>
                      </w:tcPr>
                      <w:p w14:paraId="0F9F7FB8" w14:textId="77777777" w:rsidR="000C7D9C" w:rsidRPr="00F932E3" w:rsidRDefault="000C7D9C" w:rsidP="000C7D9C">
                        <w:pPr>
                          <w:rPr>
                            <w:b/>
                            <w:bCs/>
                            <w:color w:val="3B4151"/>
                            <w:lang w:val="en-US"/>
                          </w:rPr>
                        </w:pPr>
                        <w:r w:rsidRPr="00F932E3">
                          <w:rPr>
                            <w:b/>
                            <w:bCs/>
                            <w:color w:val="3B4151"/>
                            <w:lang w:val="en-US"/>
                          </w:rPr>
                          <w:t>sender-role</w:t>
                        </w:r>
                        <w:r w:rsidRPr="00F932E3">
                          <w:rPr>
                            <w:b/>
                            <w:bCs/>
                            <w:color w:val="FF0000"/>
                            <w:lang w:val="en-US"/>
                          </w:rPr>
                          <w:t> *</w:t>
                        </w:r>
                      </w:p>
                      <w:p w14:paraId="74F3729C" w14:textId="77777777" w:rsidR="000C7D9C" w:rsidRPr="00F932E3" w:rsidRDefault="000C7D9C" w:rsidP="000C7D9C">
                        <w:pPr>
                          <w:rPr>
                            <w:b/>
                            <w:bCs/>
                            <w:color w:val="3B4151"/>
                            <w:sz w:val="18"/>
                            <w:szCs w:val="18"/>
                            <w:lang w:val="en-US"/>
                          </w:rPr>
                        </w:pPr>
                        <w:r w:rsidRPr="00F932E3">
                          <w:rPr>
                            <w:b/>
                            <w:bCs/>
                            <w:color w:val="3B4151"/>
                            <w:sz w:val="18"/>
                            <w:szCs w:val="18"/>
                            <w:lang w:val="en-US"/>
                          </w:rPr>
                          <w:t>string</w:t>
                        </w:r>
                      </w:p>
                      <w:p w14:paraId="3A80B06D" w14:textId="77777777" w:rsidR="000C7D9C" w:rsidRPr="00F932E3" w:rsidRDefault="000C7D9C" w:rsidP="000C7D9C">
                        <w:pPr>
                          <w:rPr>
                            <w:b/>
                            <w:bCs/>
                            <w:i/>
                            <w:iCs/>
                            <w:color w:val="808080"/>
                            <w:sz w:val="18"/>
                            <w:szCs w:val="18"/>
                            <w:lang w:val="en-US"/>
                          </w:rPr>
                        </w:pPr>
                        <w:r w:rsidRPr="00F932E3">
                          <w:rPr>
                            <w:b/>
                            <w:bCs/>
                            <w:i/>
                            <w:iCs/>
                            <w:color w:val="808080"/>
                            <w:sz w:val="18"/>
                            <w:szCs w:val="18"/>
                            <w:lang w:val="en-US"/>
                          </w:rPr>
                          <w:t>(header)</w:t>
                        </w:r>
                      </w:p>
                      <w:p w14:paraId="75FD12D9" w14:textId="77777777" w:rsidR="000C7D9C" w:rsidRPr="00F932E3" w:rsidRDefault="000C7D9C" w:rsidP="000C7D9C">
                        <w:pPr>
                          <w:rPr>
                            <w:b/>
                            <w:bCs/>
                            <w:i/>
                            <w:iCs/>
                            <w:color w:val="808080"/>
                            <w:sz w:val="18"/>
                            <w:szCs w:val="18"/>
                            <w:lang w:val="en-US"/>
                          </w:rPr>
                        </w:pPr>
                        <w:r w:rsidRPr="00F932E3">
                          <w:rPr>
                            <w:b/>
                            <w:bCs/>
                            <w:i/>
                            <w:iCs/>
                            <w:color w:val="808080"/>
                            <w:sz w:val="18"/>
                            <w:szCs w:val="18"/>
                            <w:lang w:val="en-US"/>
                          </w:rPr>
                          <w:t>pattern: \w{1,10}</w:t>
                        </w:r>
                      </w:p>
                    </w:tc>
                    <w:tc>
                      <w:tcPr>
                        <w:tcW w:w="15626" w:type="dxa"/>
                        <w:tcMar>
                          <w:top w:w="150" w:type="dxa"/>
                          <w:left w:w="0" w:type="dxa"/>
                          <w:bottom w:w="0" w:type="dxa"/>
                          <w:right w:w="0" w:type="dxa"/>
                        </w:tcMar>
                        <w:hideMark/>
                      </w:tcPr>
                      <w:p w14:paraId="08C8F317" w14:textId="77777777" w:rsidR="000C7D9C" w:rsidRPr="00F932E3" w:rsidRDefault="000C7D9C" w:rsidP="000C7D9C">
                        <w:pPr>
                          <w:pStyle w:val="aff9"/>
                          <w:spacing w:before="240" w:beforeAutospacing="0" w:after="240" w:afterAutospacing="0"/>
                          <w:rPr>
                            <w:color w:val="3B4151"/>
                            <w:sz w:val="27"/>
                            <w:szCs w:val="27"/>
                          </w:rPr>
                        </w:pPr>
                        <w:r w:rsidRPr="00F932E3">
                          <w:rPr>
                            <w:color w:val="3B4151"/>
                          </w:rPr>
                          <w:t>Полномочие участника-отправителя сообщения, с которым происходит обращение к ГИС ГМП</w:t>
                        </w:r>
                      </w:p>
                    </w:tc>
                  </w:tr>
                  <w:tr w:rsidR="000C7D9C" w:rsidRPr="00F932E3" w14:paraId="2BE4BC23" w14:textId="77777777" w:rsidTr="000C7D9C">
                    <w:tc>
                      <w:tcPr>
                        <w:tcW w:w="0" w:type="auto"/>
                        <w:tcMar>
                          <w:top w:w="150" w:type="dxa"/>
                          <w:left w:w="0" w:type="dxa"/>
                          <w:bottom w:w="150" w:type="dxa"/>
                          <w:right w:w="0" w:type="dxa"/>
                        </w:tcMar>
                        <w:hideMark/>
                      </w:tcPr>
                      <w:p w14:paraId="63EF7676" w14:textId="77777777" w:rsidR="000C7D9C" w:rsidRPr="00F932E3" w:rsidRDefault="000C7D9C" w:rsidP="000C7D9C">
                        <w:pPr>
                          <w:rPr>
                            <w:color w:val="3B4151"/>
                            <w:lang w:val="en-US"/>
                          </w:rPr>
                        </w:pPr>
                        <w:r w:rsidRPr="00F932E3">
                          <w:rPr>
                            <w:color w:val="3B4151"/>
                            <w:lang w:val="en-US"/>
                          </w:rPr>
                          <w:t>originator-id</w:t>
                        </w:r>
                      </w:p>
                      <w:p w14:paraId="74A086EC" w14:textId="77777777" w:rsidR="000C7D9C" w:rsidRPr="00F932E3" w:rsidRDefault="000C7D9C" w:rsidP="000C7D9C">
                        <w:pPr>
                          <w:rPr>
                            <w:b/>
                            <w:bCs/>
                            <w:color w:val="3B4151"/>
                            <w:sz w:val="18"/>
                            <w:szCs w:val="18"/>
                            <w:lang w:val="en-US"/>
                          </w:rPr>
                        </w:pPr>
                        <w:r w:rsidRPr="00F932E3">
                          <w:rPr>
                            <w:b/>
                            <w:bCs/>
                            <w:color w:val="3B4151"/>
                            <w:sz w:val="18"/>
                            <w:szCs w:val="18"/>
                            <w:lang w:val="en-US"/>
                          </w:rPr>
                          <w:t>string</w:t>
                        </w:r>
                      </w:p>
                      <w:p w14:paraId="4D6507D1" w14:textId="77777777" w:rsidR="000C7D9C" w:rsidRPr="00F932E3" w:rsidRDefault="000C7D9C" w:rsidP="000C7D9C">
                        <w:pPr>
                          <w:rPr>
                            <w:b/>
                            <w:bCs/>
                            <w:i/>
                            <w:iCs/>
                            <w:color w:val="808080"/>
                            <w:sz w:val="18"/>
                            <w:szCs w:val="18"/>
                            <w:lang w:val="en-US"/>
                          </w:rPr>
                        </w:pPr>
                        <w:r w:rsidRPr="00F932E3">
                          <w:rPr>
                            <w:b/>
                            <w:bCs/>
                            <w:i/>
                            <w:iCs/>
                            <w:color w:val="808080"/>
                            <w:sz w:val="18"/>
                            <w:szCs w:val="18"/>
                            <w:lang w:val="en-US"/>
                          </w:rPr>
                          <w:t>(header)</w:t>
                        </w:r>
                      </w:p>
                      <w:p w14:paraId="37E9AEF9" w14:textId="77777777" w:rsidR="000C7D9C" w:rsidRPr="00F932E3" w:rsidRDefault="000C7D9C" w:rsidP="000C7D9C">
                        <w:pPr>
                          <w:rPr>
                            <w:b/>
                            <w:bCs/>
                            <w:i/>
                            <w:iCs/>
                            <w:color w:val="808080"/>
                            <w:sz w:val="18"/>
                            <w:szCs w:val="18"/>
                            <w:lang w:val="en-US"/>
                          </w:rPr>
                        </w:pPr>
                        <w:r w:rsidRPr="00F932E3">
                          <w:rPr>
                            <w:b/>
                            <w:bCs/>
                            <w:i/>
                            <w:iCs/>
                            <w:color w:val="808080"/>
                            <w:sz w:val="18"/>
                            <w:szCs w:val="18"/>
                            <w:lang w:val="en-US"/>
                          </w:rPr>
                          <w:t>pattern: [0-9a-fA-F]{6}</w:t>
                        </w:r>
                      </w:p>
                    </w:tc>
                    <w:tc>
                      <w:tcPr>
                        <w:tcW w:w="15626" w:type="dxa"/>
                        <w:tcMar>
                          <w:top w:w="150" w:type="dxa"/>
                          <w:left w:w="0" w:type="dxa"/>
                          <w:bottom w:w="0" w:type="dxa"/>
                          <w:right w:w="0" w:type="dxa"/>
                        </w:tcMar>
                        <w:hideMark/>
                      </w:tcPr>
                      <w:p w14:paraId="1AEA5C54" w14:textId="77777777" w:rsidR="000C7D9C" w:rsidRPr="00F932E3" w:rsidRDefault="000C7D9C" w:rsidP="000C7D9C">
                        <w:pPr>
                          <w:pStyle w:val="aff9"/>
                          <w:spacing w:before="240" w:beforeAutospacing="0" w:after="240" w:afterAutospacing="0"/>
                          <w:rPr>
                            <w:color w:val="3B4151"/>
                            <w:sz w:val="27"/>
                            <w:szCs w:val="27"/>
                          </w:rPr>
                        </w:pPr>
                        <w:r w:rsidRPr="00F932E3">
                          <w:rPr>
                            <w:color w:val="3B4151"/>
                          </w:rPr>
                          <w:t>УРН участника косвенного взаимодействия, сформировавшего запрос</w:t>
                        </w:r>
                      </w:p>
                    </w:tc>
                  </w:tr>
                  <w:tr w:rsidR="000C7D9C" w:rsidRPr="00F932E3" w14:paraId="387DCFF6" w14:textId="77777777" w:rsidTr="000C7D9C">
                    <w:tc>
                      <w:tcPr>
                        <w:tcW w:w="0" w:type="auto"/>
                        <w:tcMar>
                          <w:top w:w="150" w:type="dxa"/>
                          <w:left w:w="0" w:type="dxa"/>
                          <w:bottom w:w="150" w:type="dxa"/>
                          <w:right w:w="0" w:type="dxa"/>
                        </w:tcMar>
                        <w:hideMark/>
                      </w:tcPr>
                      <w:p w14:paraId="01125858" w14:textId="77777777" w:rsidR="000C7D9C" w:rsidRPr="00F932E3" w:rsidRDefault="000C7D9C" w:rsidP="000C7D9C">
                        <w:pPr>
                          <w:rPr>
                            <w:color w:val="3B4151"/>
                            <w:lang w:val="en-US"/>
                          </w:rPr>
                        </w:pPr>
                        <w:r w:rsidRPr="00F932E3">
                          <w:rPr>
                            <w:color w:val="3B4151"/>
                            <w:lang w:val="en-US"/>
                          </w:rPr>
                          <w:t>page-number</w:t>
                        </w:r>
                      </w:p>
                      <w:p w14:paraId="37D3E257" w14:textId="77777777" w:rsidR="000C7D9C" w:rsidRPr="00F932E3" w:rsidRDefault="000C7D9C" w:rsidP="000C7D9C">
                        <w:pPr>
                          <w:rPr>
                            <w:b/>
                            <w:bCs/>
                            <w:color w:val="3B4151"/>
                            <w:sz w:val="18"/>
                            <w:szCs w:val="18"/>
                            <w:lang w:val="en-US"/>
                          </w:rPr>
                        </w:pPr>
                        <w:r w:rsidRPr="00F932E3">
                          <w:rPr>
                            <w:b/>
                            <w:bCs/>
                            <w:color w:val="3B4151"/>
                            <w:sz w:val="18"/>
                            <w:szCs w:val="18"/>
                            <w:lang w:val="en-US"/>
                          </w:rPr>
                          <w:t>integer</w:t>
                        </w:r>
                      </w:p>
                      <w:p w14:paraId="569EEA30" w14:textId="77777777" w:rsidR="000C7D9C" w:rsidRPr="00F932E3" w:rsidRDefault="000C7D9C" w:rsidP="000C7D9C">
                        <w:pPr>
                          <w:rPr>
                            <w:b/>
                            <w:bCs/>
                            <w:i/>
                            <w:iCs/>
                            <w:color w:val="808080"/>
                            <w:sz w:val="18"/>
                            <w:szCs w:val="18"/>
                            <w:lang w:val="en-US"/>
                          </w:rPr>
                        </w:pPr>
                        <w:r w:rsidRPr="00F932E3">
                          <w:rPr>
                            <w:b/>
                            <w:bCs/>
                            <w:i/>
                            <w:iCs/>
                            <w:color w:val="808080"/>
                            <w:sz w:val="18"/>
                            <w:szCs w:val="18"/>
                            <w:lang w:val="en-US"/>
                          </w:rPr>
                          <w:t>(query)</w:t>
                        </w:r>
                      </w:p>
                      <w:p w14:paraId="298B1CCA" w14:textId="77777777" w:rsidR="000C7D9C" w:rsidRPr="00F932E3" w:rsidRDefault="000C7D9C" w:rsidP="000C7D9C">
                        <w:pPr>
                          <w:rPr>
                            <w:b/>
                            <w:bCs/>
                            <w:i/>
                            <w:iCs/>
                            <w:color w:val="808080"/>
                            <w:sz w:val="18"/>
                            <w:szCs w:val="18"/>
                            <w:lang w:val="en-US"/>
                          </w:rPr>
                        </w:pPr>
                        <w:r w:rsidRPr="00F932E3">
                          <w:rPr>
                            <w:b/>
                            <w:bCs/>
                            <w:i/>
                            <w:iCs/>
                            <w:color w:val="808080"/>
                            <w:sz w:val="18"/>
                            <w:szCs w:val="18"/>
                            <w:lang w:val="en-US"/>
                          </w:rPr>
                          <w:t>minimum: 1</w:t>
                        </w:r>
                      </w:p>
                    </w:tc>
                    <w:tc>
                      <w:tcPr>
                        <w:tcW w:w="15626" w:type="dxa"/>
                        <w:tcMar>
                          <w:top w:w="150" w:type="dxa"/>
                          <w:left w:w="0" w:type="dxa"/>
                          <w:bottom w:w="0" w:type="dxa"/>
                          <w:right w:w="0" w:type="dxa"/>
                        </w:tcMar>
                        <w:hideMark/>
                      </w:tcPr>
                      <w:p w14:paraId="12B803FE" w14:textId="0C4E4DC6" w:rsidR="000C7D9C" w:rsidRPr="00F932E3" w:rsidRDefault="000C7D9C" w:rsidP="001A5A05">
                        <w:pPr>
                          <w:pStyle w:val="aff9"/>
                          <w:spacing w:before="240" w:beforeAutospacing="0" w:after="240" w:afterAutospacing="0"/>
                          <w:rPr>
                            <w:color w:val="3B4151"/>
                            <w:sz w:val="27"/>
                            <w:szCs w:val="27"/>
                            <w:lang w:val="en-US"/>
                          </w:rPr>
                        </w:pPr>
                        <w:r w:rsidRPr="00F932E3">
                          <w:rPr>
                            <w:color w:val="3B4151"/>
                          </w:rPr>
                          <w:t>Номер</w:t>
                        </w:r>
                        <w:r w:rsidRPr="00F932E3">
                          <w:rPr>
                            <w:color w:val="3B4151"/>
                            <w:lang w:val="en-US"/>
                          </w:rPr>
                          <w:t xml:space="preserve"> </w:t>
                        </w:r>
                        <w:r w:rsidRPr="00F932E3">
                          <w:rPr>
                            <w:color w:val="3B4151"/>
                          </w:rPr>
                          <w:t>страницы</w:t>
                        </w:r>
                        <w:r w:rsidR="001A5A05" w:rsidRPr="00F932E3">
                          <w:rPr>
                            <w:color w:val="3B4151"/>
                            <w:lang w:val="en-US"/>
                          </w:rPr>
                          <w:br/>
                        </w:r>
                        <w:r w:rsidRPr="00F932E3">
                          <w:rPr>
                            <w:color w:val="3B4151"/>
                            <w:lang w:val="en-US"/>
                          </w:rPr>
                          <w:t>Default value : 1</w:t>
                        </w:r>
                      </w:p>
                    </w:tc>
                  </w:tr>
                  <w:tr w:rsidR="000C7D9C" w:rsidRPr="00F932E3" w14:paraId="3E42144A" w14:textId="77777777" w:rsidTr="000C7D9C">
                    <w:tc>
                      <w:tcPr>
                        <w:tcW w:w="0" w:type="auto"/>
                        <w:tcMar>
                          <w:top w:w="150" w:type="dxa"/>
                          <w:left w:w="0" w:type="dxa"/>
                          <w:bottom w:w="150" w:type="dxa"/>
                          <w:right w:w="0" w:type="dxa"/>
                        </w:tcMar>
                        <w:hideMark/>
                      </w:tcPr>
                      <w:p w14:paraId="4D9FDC0B" w14:textId="77777777" w:rsidR="000C7D9C" w:rsidRPr="00F932E3" w:rsidRDefault="000C7D9C" w:rsidP="000C7D9C">
                        <w:pPr>
                          <w:rPr>
                            <w:color w:val="3B4151"/>
                            <w:lang w:val="en-US"/>
                          </w:rPr>
                        </w:pPr>
                        <w:r w:rsidRPr="00F932E3">
                          <w:rPr>
                            <w:color w:val="3B4151"/>
                            <w:lang w:val="en-US"/>
                          </w:rPr>
                          <w:t>page-length</w:t>
                        </w:r>
                      </w:p>
                      <w:p w14:paraId="08C97D5F" w14:textId="77777777" w:rsidR="000C7D9C" w:rsidRPr="00F932E3" w:rsidRDefault="000C7D9C" w:rsidP="000C7D9C">
                        <w:pPr>
                          <w:rPr>
                            <w:b/>
                            <w:bCs/>
                            <w:color w:val="3B4151"/>
                            <w:sz w:val="18"/>
                            <w:szCs w:val="18"/>
                            <w:lang w:val="en-US"/>
                          </w:rPr>
                        </w:pPr>
                        <w:r w:rsidRPr="00F932E3">
                          <w:rPr>
                            <w:b/>
                            <w:bCs/>
                            <w:color w:val="3B4151"/>
                            <w:sz w:val="18"/>
                            <w:szCs w:val="18"/>
                            <w:lang w:val="en-US"/>
                          </w:rPr>
                          <w:t>integer</w:t>
                        </w:r>
                      </w:p>
                      <w:p w14:paraId="34DB6427" w14:textId="77777777" w:rsidR="000C7D9C" w:rsidRPr="00F932E3" w:rsidRDefault="000C7D9C" w:rsidP="000C7D9C">
                        <w:pPr>
                          <w:rPr>
                            <w:b/>
                            <w:bCs/>
                            <w:i/>
                            <w:iCs/>
                            <w:color w:val="808080"/>
                            <w:sz w:val="18"/>
                            <w:szCs w:val="18"/>
                            <w:lang w:val="en-US"/>
                          </w:rPr>
                        </w:pPr>
                        <w:r w:rsidRPr="00F932E3">
                          <w:rPr>
                            <w:b/>
                            <w:bCs/>
                            <w:i/>
                            <w:iCs/>
                            <w:color w:val="808080"/>
                            <w:sz w:val="18"/>
                            <w:szCs w:val="18"/>
                            <w:lang w:val="en-US"/>
                          </w:rPr>
                          <w:t>(query)</w:t>
                        </w:r>
                      </w:p>
                      <w:p w14:paraId="5F9E0050" w14:textId="77777777" w:rsidR="000C7D9C" w:rsidRPr="00F932E3" w:rsidRDefault="000C7D9C" w:rsidP="000C7D9C">
                        <w:pPr>
                          <w:rPr>
                            <w:b/>
                            <w:bCs/>
                            <w:i/>
                            <w:iCs/>
                            <w:color w:val="808080"/>
                            <w:sz w:val="18"/>
                            <w:szCs w:val="18"/>
                            <w:lang w:val="en-US"/>
                          </w:rPr>
                        </w:pPr>
                        <w:r w:rsidRPr="00F932E3">
                          <w:rPr>
                            <w:b/>
                            <w:bCs/>
                            <w:i/>
                            <w:iCs/>
                            <w:color w:val="808080"/>
                            <w:sz w:val="18"/>
                            <w:szCs w:val="18"/>
                            <w:lang w:val="en-US"/>
                          </w:rPr>
                          <w:t>minimum: 1</w:t>
                        </w:r>
                      </w:p>
                      <w:p w14:paraId="4B7ED63A" w14:textId="77777777" w:rsidR="000C7D9C" w:rsidRPr="00F932E3" w:rsidRDefault="000C7D9C" w:rsidP="000C7D9C">
                        <w:pPr>
                          <w:rPr>
                            <w:b/>
                            <w:bCs/>
                            <w:i/>
                            <w:iCs/>
                            <w:color w:val="808080"/>
                            <w:sz w:val="18"/>
                            <w:szCs w:val="18"/>
                            <w:lang w:val="en-US"/>
                          </w:rPr>
                        </w:pPr>
                        <w:r w:rsidRPr="00F932E3">
                          <w:rPr>
                            <w:b/>
                            <w:bCs/>
                            <w:i/>
                            <w:iCs/>
                            <w:color w:val="808080"/>
                            <w:sz w:val="18"/>
                            <w:szCs w:val="18"/>
                            <w:lang w:val="en-US"/>
                          </w:rPr>
                          <w:t>maximum: 100</w:t>
                        </w:r>
                      </w:p>
                    </w:tc>
                    <w:tc>
                      <w:tcPr>
                        <w:tcW w:w="15626" w:type="dxa"/>
                        <w:tcMar>
                          <w:top w:w="150" w:type="dxa"/>
                          <w:left w:w="0" w:type="dxa"/>
                          <w:bottom w:w="0" w:type="dxa"/>
                          <w:right w:w="0" w:type="dxa"/>
                        </w:tcMar>
                        <w:hideMark/>
                      </w:tcPr>
                      <w:p w14:paraId="39F31A3B" w14:textId="73850702" w:rsidR="000C7D9C" w:rsidRPr="00F932E3" w:rsidRDefault="000C7D9C" w:rsidP="000C7D9C">
                        <w:pPr>
                          <w:pStyle w:val="aff9"/>
                          <w:spacing w:before="240" w:beforeAutospacing="0" w:after="240" w:afterAutospacing="0"/>
                          <w:rPr>
                            <w:color w:val="3B4151"/>
                          </w:rPr>
                        </w:pPr>
                        <w:r w:rsidRPr="00F932E3">
                          <w:rPr>
                            <w:color w:val="3B4151"/>
                          </w:rPr>
                          <w:t>Количество элементов на странице</w:t>
                        </w:r>
                        <w:r w:rsidR="001A5A05" w:rsidRPr="00F932E3">
                          <w:rPr>
                            <w:color w:val="3B4151"/>
                          </w:rPr>
                          <w:br/>
                        </w:r>
                        <w:r w:rsidRPr="00F932E3">
                          <w:rPr>
                            <w:color w:val="3B4151"/>
                            <w:lang w:val="en-US"/>
                          </w:rPr>
                          <w:t>Default</w:t>
                        </w:r>
                        <w:r w:rsidRPr="00F932E3">
                          <w:rPr>
                            <w:color w:val="3B4151"/>
                          </w:rPr>
                          <w:t xml:space="preserve"> </w:t>
                        </w:r>
                        <w:r w:rsidRPr="00F932E3">
                          <w:rPr>
                            <w:color w:val="3B4151"/>
                            <w:lang w:val="en-US"/>
                          </w:rPr>
                          <w:t>value </w:t>
                        </w:r>
                        <w:r w:rsidRPr="00F932E3">
                          <w:rPr>
                            <w:color w:val="3B4151"/>
                          </w:rPr>
                          <w:t>: 100</w:t>
                        </w:r>
                      </w:p>
                    </w:tc>
                  </w:tr>
                </w:tbl>
                <w:p w14:paraId="08111FF8" w14:textId="77777777" w:rsidR="000C7D9C" w:rsidRPr="00F932E3" w:rsidRDefault="000C7D9C" w:rsidP="000C7D9C">
                  <w:pPr>
                    <w:rPr>
                      <w:b/>
                      <w:bCs/>
                      <w:i/>
                      <w:iCs/>
                      <w:color w:val="808080"/>
                      <w:sz w:val="18"/>
                      <w:szCs w:val="18"/>
                    </w:rPr>
                  </w:pPr>
                </w:p>
              </w:tc>
              <w:tc>
                <w:tcPr>
                  <w:tcW w:w="5" w:type="dxa"/>
                  <w:tcMar>
                    <w:top w:w="150" w:type="dxa"/>
                    <w:left w:w="0" w:type="dxa"/>
                    <w:bottom w:w="0" w:type="dxa"/>
                    <w:right w:w="0" w:type="dxa"/>
                  </w:tcMar>
                </w:tcPr>
                <w:p w14:paraId="140432B5" w14:textId="77777777" w:rsidR="000C7D9C" w:rsidRPr="00F932E3" w:rsidRDefault="000C7D9C" w:rsidP="000C7D9C">
                  <w:pPr>
                    <w:rPr>
                      <w:color w:val="3B4151"/>
                      <w:sz w:val="27"/>
                      <w:szCs w:val="27"/>
                    </w:rPr>
                  </w:pPr>
                </w:p>
              </w:tc>
            </w:tr>
          </w:tbl>
          <w:p w14:paraId="6665627E" w14:textId="77777777" w:rsidR="000C7D9C" w:rsidRPr="00F932E3" w:rsidRDefault="000C7D9C" w:rsidP="00B61741">
            <w:pPr>
              <w:rPr>
                <w:lang w:eastAsia="en-US"/>
              </w:rPr>
            </w:pPr>
          </w:p>
        </w:tc>
      </w:tr>
    </w:tbl>
    <w:p w14:paraId="079914EF" w14:textId="77777777" w:rsidR="000C7D9C" w:rsidRPr="00F932E3" w:rsidRDefault="000C7D9C" w:rsidP="000C7D9C">
      <w:pPr>
        <w:pStyle w:val="42"/>
        <w:ind w:left="851"/>
        <w:rPr>
          <w:lang w:val="en-US"/>
        </w:rPr>
      </w:pPr>
      <w:r w:rsidRPr="00F932E3">
        <w:rPr>
          <w:lang w:val="en-US"/>
        </w:rPr>
        <w:t>REQUEST</w:t>
      </w:r>
      <w:r w:rsidRPr="00F932E3">
        <w:rPr>
          <w:spacing w:val="3"/>
          <w:lang w:val="en-US"/>
        </w:rPr>
        <w:t xml:space="preserve"> </w:t>
      </w:r>
      <w:r w:rsidRPr="00F932E3">
        <w:rPr>
          <w:lang w:val="en-US"/>
        </w:rPr>
        <w:t>BODY</w:t>
      </w:r>
      <w:r w:rsidRPr="00F932E3">
        <w:rPr>
          <w:spacing w:val="3"/>
          <w:lang w:val="en-US"/>
        </w:rPr>
        <w:t xml:space="preserve"> </w:t>
      </w:r>
      <w:r w:rsidRPr="00F932E3">
        <w:rPr>
          <w:lang w:val="en-US"/>
        </w:rPr>
        <w:t>SCHEMA</w:t>
      </w:r>
    </w:p>
    <w:p w14:paraId="7794C243" w14:textId="354D9A34" w:rsidR="000C7D9C" w:rsidRPr="00F932E3" w:rsidRDefault="000C7D9C" w:rsidP="000C7D9C">
      <w:pPr>
        <w:pStyle w:val="aff6"/>
        <w:spacing w:before="140"/>
        <w:ind w:left="119" w:firstLine="732"/>
        <w:rPr>
          <w:lang w:val="en-US"/>
        </w:rPr>
      </w:pPr>
      <w:r w:rsidRPr="00F932E3">
        <w:rPr>
          <w:lang w:val="en-US"/>
        </w:rPr>
        <w:t>application/json</w:t>
      </w:r>
    </w:p>
    <w:p w14:paraId="1462DA7A" w14:textId="61625D25" w:rsidR="004E27EC" w:rsidRPr="00F932E3" w:rsidRDefault="004E27EC" w:rsidP="009B5EDF">
      <w:pPr>
        <w:pStyle w:val="42"/>
        <w:spacing w:before="0"/>
        <w:ind w:left="851"/>
        <w:rPr>
          <w:lang w:val="en-US"/>
        </w:rPr>
      </w:pPr>
      <w:r w:rsidRPr="00F932E3">
        <w:rPr>
          <w:lang w:val="en-US"/>
        </w:rPr>
        <w:t>REQUEST</w:t>
      </w:r>
      <w:r w:rsidRPr="00F932E3">
        <w:rPr>
          <w:spacing w:val="3"/>
          <w:lang w:val="en-US"/>
        </w:rPr>
        <w:t xml:space="preserve"> </w:t>
      </w:r>
      <w:r w:rsidRPr="00F932E3">
        <w:rPr>
          <w:lang w:val="en-US"/>
        </w:rPr>
        <w:t>BODY</w:t>
      </w:r>
    </w:p>
    <w:p w14:paraId="159C3ADF" w14:textId="75CF0511" w:rsidR="00C22FD0" w:rsidRPr="00F932E3" w:rsidRDefault="00C22FD0" w:rsidP="00C22FD0">
      <w:pPr>
        <w:rPr>
          <w:lang w:val="en-US"/>
        </w:rPr>
      </w:pPr>
    </w:p>
    <w:p w14:paraId="22026579" w14:textId="50FB9604" w:rsidR="00C22FD0" w:rsidRPr="00F932E3" w:rsidRDefault="00C22FD0" w:rsidP="00C22FD0">
      <w:pPr>
        <w:rPr>
          <w:lang w:val="en-US"/>
        </w:rPr>
      </w:pPr>
    </w:p>
    <w:p w14:paraId="5AF74DE5" w14:textId="6FA27AFB" w:rsidR="005E371E" w:rsidRPr="00436B41" w:rsidRDefault="005E371E" w:rsidP="005E371E">
      <w:pPr>
        <w:pStyle w:val="a"/>
        <w:keepNext/>
        <w:numPr>
          <w:ilvl w:val="0"/>
          <w:numId w:val="0"/>
        </w:numPr>
        <w:ind w:left="360" w:hanging="360"/>
        <w:rPr>
          <w:lang w:val="en-US"/>
        </w:rPr>
      </w:pPr>
    </w:p>
    <w:p w14:paraId="45B364CE" w14:textId="4E305729" w:rsidR="00F034E3" w:rsidRPr="00F034E3" w:rsidRDefault="00F034E3" w:rsidP="00F034E3">
      <w:pPr>
        <w:pStyle w:val="a"/>
        <w:keepNext/>
        <w:numPr>
          <w:ilvl w:val="0"/>
          <w:numId w:val="0"/>
        </w:numPr>
        <w:ind w:left="360" w:hanging="360"/>
        <w:rPr>
          <w:sz w:val="24"/>
          <w:szCs w:val="24"/>
        </w:rPr>
      </w:pPr>
      <w:r w:rsidRPr="00F034E3">
        <w:rPr>
          <w:sz w:val="24"/>
          <w:szCs w:val="24"/>
        </w:rPr>
        <w:t xml:space="preserve">Таблица №  </w:t>
      </w:r>
      <w:r w:rsidRPr="00F034E3">
        <w:rPr>
          <w:sz w:val="24"/>
          <w:szCs w:val="24"/>
        </w:rPr>
        <w:fldChar w:fldCharType="begin"/>
      </w:r>
      <w:r w:rsidRPr="00F034E3">
        <w:rPr>
          <w:sz w:val="24"/>
          <w:szCs w:val="24"/>
        </w:rPr>
        <w:instrText xml:space="preserve"> SEQ Таблица_№_ \* ARABIC </w:instrText>
      </w:r>
      <w:r w:rsidRPr="00F034E3">
        <w:rPr>
          <w:sz w:val="24"/>
          <w:szCs w:val="24"/>
        </w:rPr>
        <w:fldChar w:fldCharType="separate"/>
      </w:r>
      <w:r w:rsidR="00EA64C9">
        <w:rPr>
          <w:noProof/>
          <w:sz w:val="24"/>
          <w:szCs w:val="24"/>
        </w:rPr>
        <w:t>5</w:t>
      </w:r>
      <w:r w:rsidRPr="00F034E3">
        <w:rPr>
          <w:sz w:val="24"/>
          <w:szCs w:val="24"/>
        </w:rPr>
        <w:fldChar w:fldCharType="end"/>
      </w:r>
      <w:r w:rsidRPr="00F034E3">
        <w:rPr>
          <w:sz w:val="24"/>
          <w:szCs w:val="24"/>
        </w:rPr>
        <w:t>. Таблица тела запроса.</w:t>
      </w:r>
    </w:p>
    <w:tbl>
      <w:tblPr>
        <w:tblStyle w:val="TableNormal0"/>
        <w:tblW w:w="14601"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18"/>
        <w:gridCol w:w="1843"/>
        <w:gridCol w:w="2976"/>
        <w:gridCol w:w="2127"/>
        <w:gridCol w:w="2268"/>
        <w:gridCol w:w="3969"/>
      </w:tblGrid>
      <w:tr w:rsidR="004E27EC" w:rsidRPr="00F932E3" w14:paraId="00A40301" w14:textId="77777777" w:rsidTr="004E27EC">
        <w:trPr>
          <w:trHeight w:val="662"/>
          <w:tblHeader/>
        </w:trPr>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2F643969" w14:textId="77777777" w:rsidR="004E27EC" w:rsidRPr="00F932E3" w:rsidRDefault="004E27EC" w:rsidP="004E27EC">
            <w:pPr>
              <w:pStyle w:val="afffffffffff4"/>
              <w:rPr>
                <w:rFonts w:ascii="Times New Roman" w:hAnsi="Times New Roman" w:cs="Times New Roman"/>
              </w:rPr>
            </w:pPr>
            <w:r w:rsidRPr="00F932E3">
              <w:rPr>
                <w:rFonts w:ascii="Times New Roman" w:hAnsi="Times New Roman" w:cs="Times New Roma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32FB48BD" w14:textId="77777777" w:rsidR="004E27EC" w:rsidRPr="00F932E3" w:rsidRDefault="004E27EC" w:rsidP="004E27EC">
            <w:pPr>
              <w:pStyle w:val="afffffffffff4"/>
              <w:rPr>
                <w:rFonts w:ascii="Times New Roman" w:hAnsi="Times New Roman" w:cs="Times New Roman"/>
                <w:lang w:val="ru-RU"/>
              </w:rPr>
            </w:pPr>
            <w:r w:rsidRPr="00F932E3">
              <w:rPr>
                <w:rFonts w:ascii="Times New Roman" w:hAnsi="Times New Roman" w:cs="Times New Roman"/>
                <w:lang w:val="ru-RU"/>
              </w:rPr>
              <w:t>Название поля</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6D223B19" w14:textId="77777777" w:rsidR="004E27EC" w:rsidRPr="00F932E3" w:rsidRDefault="004E27EC" w:rsidP="004E27EC">
            <w:pPr>
              <w:pStyle w:val="afffffffffff4"/>
              <w:rPr>
                <w:rFonts w:ascii="Times New Roman" w:hAnsi="Times New Roman" w:cs="Times New Roman"/>
              </w:rPr>
            </w:pPr>
            <w:r w:rsidRPr="00F932E3">
              <w:rPr>
                <w:rFonts w:ascii="Times New Roman" w:hAnsi="Times New Roman" w:cs="Times New Roman"/>
              </w:rPr>
              <w:t>Описание поля</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55421003" w14:textId="77777777" w:rsidR="004E27EC" w:rsidRPr="00F932E3" w:rsidRDefault="004E27EC" w:rsidP="004E27EC">
            <w:pPr>
              <w:pStyle w:val="afffffffffff4"/>
              <w:rPr>
                <w:rFonts w:ascii="Times New Roman" w:hAnsi="Times New Roman" w:cs="Times New Roman"/>
              </w:rPr>
            </w:pPr>
            <w:r w:rsidRPr="00F932E3">
              <w:rPr>
                <w:rFonts w:ascii="Times New Roman" w:hAnsi="Times New Roman" w:cs="Times New Roman"/>
                <w:lang w:val="ru-RU"/>
              </w:rPr>
              <w:t>Обязательность</w:t>
            </w:r>
            <w:r w:rsidRPr="00F932E3">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626D2C83" w14:textId="77777777" w:rsidR="004E27EC" w:rsidRPr="00F932E3" w:rsidRDefault="004E27EC" w:rsidP="004E27EC">
            <w:pPr>
              <w:pStyle w:val="afffffffffff4"/>
              <w:rPr>
                <w:rFonts w:ascii="Times New Roman" w:hAnsi="Times New Roman" w:cs="Times New Roman"/>
              </w:rPr>
            </w:pPr>
            <w:r w:rsidRPr="00F932E3">
              <w:rPr>
                <w:rFonts w:ascii="Times New Roman" w:hAnsi="Times New Roman" w:cs="Times New Roman"/>
              </w:rPr>
              <w:t xml:space="preserve">Способ заполнения/Тип </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11518D3C" w14:textId="77777777" w:rsidR="004E27EC" w:rsidRPr="00F932E3" w:rsidRDefault="004E27EC" w:rsidP="004E27EC">
            <w:pPr>
              <w:pStyle w:val="afffffffffff4"/>
              <w:rPr>
                <w:rFonts w:ascii="Times New Roman" w:hAnsi="Times New Roman" w:cs="Times New Roman"/>
              </w:rPr>
            </w:pPr>
            <w:r w:rsidRPr="00F932E3">
              <w:rPr>
                <w:rFonts w:ascii="Times New Roman" w:hAnsi="Times New Roman" w:cs="Times New Roman"/>
              </w:rPr>
              <w:t xml:space="preserve">Комментарий </w:t>
            </w:r>
          </w:p>
        </w:tc>
      </w:tr>
      <w:tr w:rsidR="004E27EC" w:rsidRPr="00F932E3" w14:paraId="203809D2" w14:textId="77777777" w:rsidTr="004E27EC">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13E66D" w14:textId="77777777" w:rsidR="004E27EC" w:rsidRPr="00F932E3" w:rsidRDefault="004E27EC" w:rsidP="00512FAE">
            <w:pPr>
              <w:pStyle w:val="affffff7"/>
              <w:numPr>
                <w:ilvl w:val="0"/>
                <w:numId w:val="44"/>
              </w:numP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7BABC2" w14:textId="77777777" w:rsidR="004E27EC" w:rsidRPr="00F932E3" w:rsidRDefault="004E27EC" w:rsidP="004E27EC">
            <w:pPr>
              <w:pStyle w:val="aff0"/>
              <w:rPr>
                <w:rFonts w:ascii="Times New Roman" w:hAnsi="Times New Roman" w:cs="Times New Roman"/>
                <w:sz w:val="24"/>
                <w:szCs w:val="24"/>
              </w:rPr>
            </w:pPr>
            <w:r w:rsidRPr="00F932E3">
              <w:rPr>
                <w:rFonts w:ascii="Times New Roman" w:hAnsi="Times New Roman" w:cs="Times New Roman"/>
                <w:sz w:val="24"/>
                <w:szCs w:val="24"/>
              </w:rPr>
              <w:t>external</w:t>
            </w:r>
          </w:p>
          <w:p w14:paraId="0878ED63" w14:textId="77777777" w:rsidR="004E27EC" w:rsidRPr="00F932E3" w:rsidRDefault="004E27EC" w:rsidP="004E27EC">
            <w:pPr>
              <w:pStyle w:val="aff0"/>
              <w:rPr>
                <w:rFonts w:ascii="Times New Roman" w:hAnsi="Times New Roman" w:cs="Times New Roman"/>
                <w:sz w:val="24"/>
                <w:szCs w:val="24"/>
                <w:lang w:val="ru-RU"/>
              </w:rPr>
            </w:pPr>
            <w:r w:rsidRPr="00F932E3">
              <w:rPr>
                <w:rFonts w:ascii="Times New Roman" w:hAnsi="Times New Roman" w:cs="Times New Roman"/>
                <w:sz w:val="24"/>
                <w:szCs w:val="24"/>
              </w:rPr>
              <w:t>(</w:t>
            </w:r>
            <w:r w:rsidRPr="00F932E3">
              <w:rPr>
                <w:rFonts w:ascii="Times New Roman" w:hAnsi="Times New Roman" w:cs="Times New Roman"/>
                <w:sz w:val="24"/>
                <w:szCs w:val="24"/>
                <w:lang w:val="ru-RU"/>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3797C4" w14:textId="77777777" w:rsidR="004E27EC" w:rsidRPr="00F932E3" w:rsidRDefault="004E27EC" w:rsidP="004E27EC">
            <w:pPr>
              <w:pStyle w:val="aff0"/>
              <w:rPr>
                <w:rFonts w:ascii="Times New Roman" w:hAnsi="Times New Roman" w:cs="Times New Roman"/>
                <w:sz w:val="24"/>
                <w:szCs w:val="24"/>
              </w:rPr>
            </w:pPr>
            <w:r w:rsidRPr="00F932E3">
              <w:rPr>
                <w:rFonts w:ascii="Times New Roman" w:hAnsi="Times New Roman" w:cs="Times New Roman"/>
                <w:sz w:val="24"/>
                <w:szCs w:val="24"/>
              </w:rPr>
              <w:t>Признак предоставляемой информации.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C5FD27" w14:textId="77777777" w:rsidR="004E27EC" w:rsidRPr="00F932E3" w:rsidRDefault="004E27EC" w:rsidP="004E27EC">
            <w:pPr>
              <w:pStyle w:val="aff0"/>
              <w:rPr>
                <w:rFonts w:ascii="Times New Roman" w:hAnsi="Times New Roman" w:cs="Times New Roman"/>
                <w:color w:val="FF0000"/>
                <w:sz w:val="24"/>
                <w:szCs w:val="24"/>
              </w:rPr>
            </w:pPr>
            <w:r w:rsidRPr="00F932E3">
              <w:rPr>
                <w:rFonts w:ascii="Times New Roman" w:hAnsi="Times New Roman" w:cs="Times New Roman"/>
                <w:color w:val="00FF00"/>
                <w:spacing w:val="0"/>
                <w:sz w:val="24"/>
                <w:szCs w:val="24"/>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8D932D" w14:textId="77777777" w:rsidR="004E27EC" w:rsidRPr="00F932E3" w:rsidRDefault="004E27EC" w:rsidP="004E27EC">
            <w:pPr>
              <w:rPr>
                <w:rFonts w:ascii="Times New Roman" w:hAnsi="Times New Roman" w:cs="Times New Roman"/>
              </w:rPr>
            </w:pPr>
            <w:r w:rsidRPr="00F932E3">
              <w:rPr>
                <w:rFonts w:ascii="Times New Roman" w:hAnsi="Times New Roman" w:cs="Times New Roman"/>
              </w:rPr>
              <w:t>String</w:t>
            </w:r>
          </w:p>
          <w:p w14:paraId="11540AF4" w14:textId="77777777" w:rsidR="004E27EC" w:rsidRPr="00F932E3" w:rsidRDefault="004E27EC" w:rsidP="004E27EC">
            <w:pPr>
              <w:rPr>
                <w:rFonts w:ascii="Times New Roman" w:hAnsi="Times New Roman" w:cs="Times New Roman"/>
              </w:rPr>
            </w:pPr>
            <w:r w:rsidRPr="00F932E3">
              <w:rPr>
                <w:rFonts w:ascii="Times New Roman" w:hAnsi="Times New Roman" w:cs="Times New Roman"/>
              </w:rPr>
              <w:t>Enum</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34F1CE" w14:textId="77777777" w:rsidR="004E27EC" w:rsidRPr="00F932E3" w:rsidRDefault="004E27EC" w:rsidP="004E27EC">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Допустимые значения:</w:t>
            </w:r>
          </w:p>
          <w:p w14:paraId="6A2D4A65" w14:textId="77777777" w:rsidR="004E27EC" w:rsidRPr="00F932E3" w:rsidRDefault="004E27EC" w:rsidP="004E27EC">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0 - предоставление информации, необходимой для уплаты денежных средств в бюджетную систему РФ, за исключением начислений, администрируемых налоговыми органами Российской Федерации. </w:t>
            </w:r>
          </w:p>
          <w:p w14:paraId="668BE75F" w14:textId="77777777" w:rsidR="004E27EC" w:rsidRPr="00F932E3" w:rsidRDefault="004E27EC" w:rsidP="004E27EC">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1 - предоставление информации о начислениях, администрируемых налоговыми органами Российской Федерации.</w:t>
            </w:r>
          </w:p>
        </w:tc>
      </w:tr>
      <w:tr w:rsidR="004E27EC" w:rsidRPr="00F932E3" w14:paraId="3F35CE58" w14:textId="77777777" w:rsidTr="004E27EC">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4FAA89" w14:textId="77777777" w:rsidR="004E27EC" w:rsidRPr="00052FF6" w:rsidRDefault="004E27EC" w:rsidP="00052FF6">
            <w:pPr>
              <w:pStyle w:val="afffffa"/>
              <w:numPr>
                <w:ilvl w:val="0"/>
                <w:numId w:val="44"/>
              </w:numPr>
              <w:rPr>
                <w:rFonts w:ascii="Times New Roman" w:hAnsi="Times New Roman" w:cs="Times New Roman"/>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E3E0E" w14:textId="77777777" w:rsidR="004E27EC" w:rsidRPr="00F932E3" w:rsidRDefault="004E27EC" w:rsidP="004E27EC">
            <w:pPr>
              <w:pStyle w:val="aff0"/>
              <w:rPr>
                <w:rFonts w:ascii="Times New Roman" w:hAnsi="Times New Roman" w:cs="Times New Roman"/>
                <w:sz w:val="24"/>
                <w:szCs w:val="24"/>
              </w:rPr>
            </w:pPr>
            <w:r w:rsidRPr="00F932E3">
              <w:rPr>
                <w:rFonts w:ascii="Times New Roman" w:hAnsi="Times New Roman" w:cs="Times New Roman"/>
                <w:sz w:val="24"/>
                <w:szCs w:val="24"/>
              </w:rPr>
              <w:t>chargesExportConditions</w:t>
            </w:r>
            <w:r w:rsidRPr="00F932E3">
              <w:rPr>
                <w:rFonts w:ascii="Times New Roman" w:hAnsi="Times New Roman" w:cs="Times New Roman"/>
                <w:sz w:val="24"/>
                <w:szCs w:val="24"/>
              </w:rPr>
              <w:b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AF9BB1" w14:textId="77777777" w:rsidR="004E27EC" w:rsidRPr="00F932E3" w:rsidRDefault="004E27EC" w:rsidP="004E27EC">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Условия для предоставления необходимой для уплаты информации.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F4B1D6" w14:textId="77777777" w:rsidR="004E27EC" w:rsidRPr="00F932E3" w:rsidRDefault="004E27EC" w:rsidP="004E27EC">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574518" w14:textId="77777777" w:rsidR="004E27EC" w:rsidRPr="00F932E3" w:rsidRDefault="004E27EC" w:rsidP="004E27EC">
            <w:pPr>
              <w:rPr>
                <w:rFonts w:ascii="Times New Roman" w:hAnsi="Times New Roman" w:cs="Times New Roman"/>
              </w:rPr>
            </w:pPr>
            <w:r w:rsidRPr="00F932E3">
              <w:rPr>
                <w:rFonts w:ascii="Times New Roman" w:hAnsi="Times New Roman" w:cs="Times New Roman"/>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02885B" w14:textId="77777777" w:rsidR="004E27EC" w:rsidRPr="00F932E3" w:rsidRDefault="004E27EC" w:rsidP="004E27EC">
            <w:pPr>
              <w:pStyle w:val="aff0"/>
              <w:widowControl/>
              <w:autoSpaceDE/>
              <w:autoSpaceDN/>
              <w:spacing w:after="0"/>
              <w:rPr>
                <w:rFonts w:ascii="Times New Roman" w:hAnsi="Times New Roman" w:cs="Times New Roman"/>
                <w:sz w:val="24"/>
                <w:szCs w:val="24"/>
                <w:lang w:val="ru-RU"/>
              </w:rPr>
            </w:pPr>
          </w:p>
        </w:tc>
      </w:tr>
      <w:tr w:rsidR="004E27EC" w:rsidRPr="00F932E3" w14:paraId="39A97304" w14:textId="77777777" w:rsidTr="004E27EC">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39E428" w14:textId="58156F1D" w:rsidR="004E27EC" w:rsidRPr="00052FF6" w:rsidRDefault="003B131D" w:rsidP="00052FF6">
            <w:r w:rsidRPr="00052FF6">
              <w:rPr>
                <w:spacing w:val="-5"/>
              </w:rPr>
              <w:t>2.1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F2925E" w14:textId="77777777" w:rsidR="004E27EC" w:rsidRPr="00F932E3" w:rsidRDefault="004E27EC" w:rsidP="004E27EC">
            <w:pPr>
              <w:pStyle w:val="aff0"/>
              <w:rPr>
                <w:rFonts w:ascii="Times New Roman" w:hAnsi="Times New Roman" w:cs="Times New Roman"/>
                <w:sz w:val="24"/>
                <w:szCs w:val="24"/>
              </w:rPr>
            </w:pPr>
            <w:r w:rsidRPr="00F932E3">
              <w:rPr>
                <w:rFonts w:ascii="Times New Roman" w:hAnsi="Times New Roman" w:cs="Times New Roman"/>
                <w:sz w:val="24"/>
                <w:szCs w:val="24"/>
              </w:rPr>
              <w:t>kind</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E6170F" w14:textId="77777777" w:rsidR="004E27EC" w:rsidRPr="00F932E3" w:rsidRDefault="004E27EC" w:rsidP="004E27EC">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Тип запроса на предоставление информации о начислении.</w:t>
            </w:r>
          </w:p>
          <w:p w14:paraId="3F0F7E67" w14:textId="77777777" w:rsidR="004E27EC" w:rsidRPr="00F932E3" w:rsidRDefault="004E27EC" w:rsidP="004E27EC">
            <w:pPr>
              <w:pStyle w:val="aff0"/>
              <w:spacing w:after="0"/>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711B18" w14:textId="77777777" w:rsidR="004E27EC" w:rsidRPr="00F932E3" w:rsidRDefault="004E27EC" w:rsidP="004E27EC">
            <w:pPr>
              <w:rPr>
                <w:rFonts w:ascii="Times New Roman" w:hAnsi="Times New Roman" w:cs="Times New Roman"/>
                <w:color w:val="00FF00"/>
                <w:lang w:val="ru-RU"/>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295438" w14:textId="77777777" w:rsidR="004E27EC" w:rsidRPr="00F932E3" w:rsidRDefault="004E27EC" w:rsidP="004E27EC">
            <w:pPr>
              <w:rPr>
                <w:rFonts w:ascii="Times New Roman" w:hAnsi="Times New Roman" w:cs="Times New Roman"/>
              </w:rPr>
            </w:pPr>
            <w:r w:rsidRPr="00F932E3">
              <w:rPr>
                <w:rFonts w:ascii="Times New Roman" w:hAnsi="Times New Roman" w:cs="Times New Roman"/>
              </w:rPr>
              <w:t>String</w:t>
            </w:r>
          </w:p>
          <w:p w14:paraId="32909C6C" w14:textId="77777777" w:rsidR="004E27EC" w:rsidRPr="00F932E3" w:rsidRDefault="004E27EC" w:rsidP="004E27EC">
            <w:pPr>
              <w:jc w:val="both"/>
              <w:rPr>
                <w:rFonts w:ascii="Times New Roman" w:hAnsi="Times New Roman" w:cs="Times New Roman"/>
              </w:rPr>
            </w:pPr>
            <w:r w:rsidRPr="00F932E3">
              <w:rPr>
                <w:rFonts w:ascii="Times New Roman" w:hAnsi="Times New Roman" w:cs="Times New Roman"/>
              </w:rPr>
              <w:t>Enum</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CD97EC" w14:textId="77777777" w:rsidR="004E27EC" w:rsidRPr="00F932E3" w:rsidRDefault="004E27EC" w:rsidP="004E27EC">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Допустимые значения:</w:t>
            </w:r>
          </w:p>
          <w:p w14:paraId="1A4A3DE2" w14:textId="77777777" w:rsidR="004E27EC" w:rsidRPr="00F932E3" w:rsidRDefault="004E27EC" w:rsidP="00512FAE">
            <w:pPr>
              <w:pStyle w:val="aff0"/>
              <w:numPr>
                <w:ilvl w:val="0"/>
                <w:numId w:val="46"/>
              </w:numPr>
              <w:rPr>
                <w:rFonts w:ascii="Times New Roman" w:hAnsi="Times New Roman" w:cs="Times New Roman"/>
                <w:sz w:val="24"/>
                <w:szCs w:val="24"/>
                <w:lang w:val="ru-RU"/>
              </w:rPr>
            </w:pPr>
            <w:r w:rsidRPr="00F932E3">
              <w:rPr>
                <w:rFonts w:ascii="Times New Roman" w:hAnsi="Times New Roman" w:cs="Times New Roman"/>
                <w:sz w:val="24"/>
                <w:szCs w:val="24"/>
                <w:lang w:val="ru-RU"/>
              </w:rPr>
              <w:t>CHARGE -  используется для запроса неоплаченных начислений;</w:t>
            </w:r>
          </w:p>
          <w:p w14:paraId="2D34D866" w14:textId="77777777" w:rsidR="004E27EC" w:rsidRPr="00F932E3" w:rsidRDefault="004E27EC" w:rsidP="00512FAE">
            <w:pPr>
              <w:pStyle w:val="aff0"/>
              <w:numPr>
                <w:ilvl w:val="0"/>
                <w:numId w:val="46"/>
              </w:numPr>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CHARGENOTFULLMATCHED - используется для запроса начислений, не полностью сквитированных с платежами (в т.ч. таких, по которым оставшаяся сумма к оплате равна «0», но при этом в начислении и соответствующем ему платеже попарно могут не совпадать какой-либо или несколько атрибутов из следующего набора: КБК, код по ОКТМО, ИНН, КПП, номер счета, БИК, идентификатор плательщика); </w:t>
            </w:r>
          </w:p>
          <w:p w14:paraId="5F5E9DF7" w14:textId="77777777" w:rsidR="004E27EC" w:rsidRPr="00F932E3" w:rsidRDefault="004E27EC" w:rsidP="00512FAE">
            <w:pPr>
              <w:pStyle w:val="aff0"/>
              <w:numPr>
                <w:ilvl w:val="0"/>
                <w:numId w:val="46"/>
              </w:numPr>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CHARGESTATUS - используется для запроса начислений и статусов их квитирования; </w:t>
            </w:r>
          </w:p>
          <w:p w14:paraId="4BDEEF8F" w14:textId="77777777" w:rsidR="004E27EC" w:rsidRPr="00F932E3" w:rsidRDefault="004E27EC" w:rsidP="00512FAE">
            <w:pPr>
              <w:pStyle w:val="aff0"/>
              <w:numPr>
                <w:ilvl w:val="0"/>
                <w:numId w:val="46"/>
              </w:numPr>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CHARGE-PRIOR - используется для запроса неоплаченных предварительных начислений;</w:t>
            </w:r>
          </w:p>
          <w:p w14:paraId="42993131" w14:textId="77777777" w:rsidR="004E27EC" w:rsidRPr="00F932E3" w:rsidRDefault="004E27EC" w:rsidP="00512FAE">
            <w:pPr>
              <w:pStyle w:val="aff0"/>
              <w:numPr>
                <w:ilvl w:val="0"/>
                <w:numId w:val="46"/>
              </w:numPr>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CHARGE-PRIOR-NOTFULLMATCHED - используется для запроса предварительных начислений, не полностью сквитированных с платежами;</w:t>
            </w:r>
          </w:p>
          <w:p w14:paraId="0A010264" w14:textId="77777777" w:rsidR="004E27EC" w:rsidRPr="00F932E3" w:rsidRDefault="004E27EC" w:rsidP="00512FAE">
            <w:pPr>
              <w:pStyle w:val="aff0"/>
              <w:numPr>
                <w:ilvl w:val="0"/>
                <w:numId w:val="46"/>
              </w:numPr>
              <w:rPr>
                <w:rFonts w:ascii="Times New Roman" w:hAnsi="Times New Roman" w:cs="Times New Roman"/>
                <w:sz w:val="24"/>
                <w:szCs w:val="24"/>
                <w:lang w:val="ru-RU"/>
              </w:rPr>
            </w:pPr>
            <w:r w:rsidRPr="00F932E3">
              <w:rPr>
                <w:rFonts w:ascii="Times New Roman" w:hAnsi="Times New Roman" w:cs="Times New Roman"/>
                <w:sz w:val="24"/>
                <w:szCs w:val="24"/>
                <w:lang w:val="ru-RU"/>
              </w:rPr>
              <w:t>CHARGE-PRIOR-STATUS - используется для запроса предварительных начислений и статусов их квитирования;</w:t>
            </w:r>
          </w:p>
          <w:p w14:paraId="63C564C8" w14:textId="77777777" w:rsidR="004E27EC" w:rsidRPr="00F932E3" w:rsidRDefault="004E27EC" w:rsidP="00512FAE">
            <w:pPr>
              <w:pStyle w:val="aff0"/>
              <w:numPr>
                <w:ilvl w:val="0"/>
                <w:numId w:val="46"/>
              </w:numPr>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TEMP-CHARGING - используется для запроса неоплаченных предварительных начислений, сформированных ГИС ГМП;  </w:t>
            </w:r>
          </w:p>
          <w:p w14:paraId="26B83E2D" w14:textId="77777777" w:rsidR="004E27EC" w:rsidRPr="00F932E3" w:rsidRDefault="004E27EC" w:rsidP="00512FAE">
            <w:pPr>
              <w:pStyle w:val="aff0"/>
              <w:numPr>
                <w:ilvl w:val="0"/>
                <w:numId w:val="46"/>
              </w:numPr>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TEMP-CHARGING-NOTFULLMATCHED - используется для запроса предварительных начислений, сформированных ГИС ГМП, не полностью сквитированных с платежами;</w:t>
            </w:r>
          </w:p>
          <w:p w14:paraId="0535FEF2" w14:textId="77777777" w:rsidR="004E27EC" w:rsidRPr="00F932E3" w:rsidRDefault="004E27EC" w:rsidP="00512FAE">
            <w:pPr>
              <w:pStyle w:val="aff0"/>
              <w:numPr>
                <w:ilvl w:val="0"/>
                <w:numId w:val="46"/>
              </w:numPr>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TEMP-CHARGING-STATUS - используется для запроса предварительных начислений, сформированных ГИС ГМП, и статусов их квитирования;</w:t>
            </w:r>
          </w:p>
          <w:p w14:paraId="03823F0B" w14:textId="77777777" w:rsidR="004E27EC" w:rsidRPr="00F932E3" w:rsidRDefault="004E27EC" w:rsidP="00512FAE">
            <w:pPr>
              <w:pStyle w:val="aff0"/>
              <w:numPr>
                <w:ilvl w:val="0"/>
                <w:numId w:val="46"/>
              </w:numPr>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MAINCHARGE - используется для запроса начислений, связанных с начислением, данные которого указаны в параметрах запроса (используется только ФССП);</w:t>
            </w:r>
          </w:p>
          <w:p w14:paraId="7A12ADFB" w14:textId="5A1F9B43" w:rsidR="004E27EC" w:rsidRPr="00F932E3" w:rsidRDefault="004E27EC" w:rsidP="00512FAE">
            <w:pPr>
              <w:pStyle w:val="aff0"/>
              <w:widowControl/>
              <w:numPr>
                <w:ilvl w:val="0"/>
                <w:numId w:val="46"/>
              </w:numPr>
              <w:autoSpaceDE/>
              <w:autoSpaceDN/>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CHARGE-LIST-FULL - используется для запроса активных начислений, статусов их квитирования и дополнительной информации по начислениям (блоки данных «executiveProcedureInfo», «reconcileWithoutPayment»)</w:t>
            </w:r>
          </w:p>
        </w:tc>
      </w:tr>
      <w:tr w:rsidR="004E27EC" w:rsidRPr="00F932E3" w14:paraId="20B7B5A2" w14:textId="77777777" w:rsidTr="004E27EC">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AE2B9B" w14:textId="4C18F89F" w:rsidR="004E27EC" w:rsidRPr="002C53D6" w:rsidRDefault="003B131D" w:rsidP="00052FF6">
            <w:pPr>
              <w:rPr>
                <w:lang w:val="ru-RU"/>
              </w:rPr>
            </w:pPr>
            <w:r w:rsidRPr="006B6E6F">
              <w:rPr>
                <w:rFonts w:ascii="Times New Roman" w:hAnsi="Times New Roman" w:cs="Times New Roman"/>
                <w:spacing w:val="-5"/>
              </w:rPr>
              <w:t>2.</w:t>
            </w:r>
            <w:r>
              <w:rPr>
                <w:rFonts w:ascii="Times New Roman" w:hAnsi="Times New Roman" w:cs="Times New Roman"/>
                <w:spacing w:val="-5"/>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CBBA45" w14:textId="77777777" w:rsidR="004E27EC" w:rsidRPr="00F932E3" w:rsidRDefault="004E27EC" w:rsidP="004E27EC">
            <w:pPr>
              <w:pStyle w:val="aff0"/>
              <w:rPr>
                <w:rFonts w:ascii="Times New Roman" w:hAnsi="Times New Roman" w:cs="Times New Roman"/>
                <w:sz w:val="24"/>
                <w:szCs w:val="24"/>
              </w:rPr>
            </w:pPr>
            <w:r w:rsidRPr="00F932E3">
              <w:rPr>
                <w:rFonts w:ascii="Times New Roman" w:hAnsi="Times New Roman" w:cs="Times New Roman"/>
                <w:sz w:val="24"/>
                <w:szCs w:val="24"/>
              </w:rPr>
              <w:t>chargesConditions</w:t>
            </w:r>
          </w:p>
          <w:p w14:paraId="5AB59E30" w14:textId="77777777" w:rsidR="004E27EC" w:rsidRPr="00F932E3" w:rsidRDefault="004E27EC" w:rsidP="004E27EC">
            <w:pPr>
              <w:spacing w:after="60"/>
              <w:rPr>
                <w:rFonts w:ascii="Times New Roman" w:hAnsi="Times New Roman" w:cs="Times New Roman"/>
                <w:spacing w:val="-5"/>
              </w:rPr>
            </w:pPr>
            <w:r w:rsidRPr="00F932E3">
              <w:rPr>
                <w:rFonts w:ascii="Times New Roman" w:hAnsi="Times New Roman" w:cs="Times New Roman"/>
                <w:spacing w:val="-5"/>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828F54" w14:textId="77777777" w:rsidR="004E27EC" w:rsidRPr="00F932E3" w:rsidRDefault="004E27EC" w:rsidP="004E27EC">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Условия для получения извещений о начислениях по УИН.</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C12E9C" w14:textId="77777777" w:rsidR="004E27EC" w:rsidRPr="00F932E3" w:rsidRDefault="004E27EC" w:rsidP="004E27EC">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25C6C6" w14:textId="77777777" w:rsidR="004E27EC" w:rsidRPr="00F932E3" w:rsidRDefault="004E27EC" w:rsidP="004E27EC">
            <w:pPr>
              <w:rPr>
                <w:rFonts w:ascii="Times New Roman" w:hAnsi="Times New Roman" w:cs="Times New Roman"/>
              </w:rPr>
            </w:pPr>
            <w:r w:rsidRPr="00F932E3">
              <w:rPr>
                <w:rFonts w:ascii="Times New Roman" w:hAnsi="Times New Roman" w:cs="Times New Roman"/>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478B4C" w14:textId="77777777" w:rsidR="004E27EC" w:rsidRPr="00F932E3" w:rsidRDefault="004E27EC" w:rsidP="004E27EC">
            <w:pPr>
              <w:pStyle w:val="aff0"/>
              <w:rPr>
                <w:rFonts w:ascii="Times New Roman" w:hAnsi="Times New Roman" w:cs="Times New Roman"/>
                <w:sz w:val="24"/>
                <w:szCs w:val="24"/>
                <w:lang w:val="ru-RU"/>
              </w:rPr>
            </w:pPr>
          </w:p>
        </w:tc>
      </w:tr>
      <w:tr w:rsidR="004E27EC" w:rsidRPr="00F932E3" w14:paraId="3ED50B30" w14:textId="77777777" w:rsidTr="004E27EC">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BFC538" w14:textId="045B46CE" w:rsidR="004E27EC" w:rsidRPr="002C53D6" w:rsidRDefault="003B131D" w:rsidP="00052FF6">
            <w:r>
              <w:rPr>
                <w:rFonts w:ascii="Times New Roman" w:hAnsi="Times New Roman" w:cs="Times New Roman"/>
                <w:spacing w:val="-5"/>
              </w:rPr>
              <w:t>2.2.1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FDC61E" w14:textId="77777777" w:rsidR="004E27EC" w:rsidRPr="00F932E3" w:rsidRDefault="004E27EC" w:rsidP="004E27EC">
            <w:pPr>
              <w:pStyle w:val="aff0"/>
              <w:rPr>
                <w:rFonts w:ascii="Times New Roman" w:hAnsi="Times New Roman" w:cs="Times New Roman"/>
                <w:sz w:val="24"/>
                <w:szCs w:val="24"/>
              </w:rPr>
            </w:pPr>
            <w:r w:rsidRPr="00F932E3">
              <w:rPr>
                <w:rFonts w:ascii="Times New Roman" w:hAnsi="Times New Roman" w:cs="Times New Roman"/>
                <w:sz w:val="24"/>
                <w:szCs w:val="24"/>
              </w:rPr>
              <w:t>supplierBillIdList</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A63F66" w14:textId="77777777" w:rsidR="004E27EC" w:rsidRPr="00F932E3" w:rsidRDefault="004E27EC" w:rsidP="004E27EC">
            <w:pPr>
              <w:pStyle w:val="aff0"/>
              <w:spacing w:after="0"/>
              <w:rPr>
                <w:rFonts w:ascii="Times New Roman" w:hAnsi="Times New Roman" w:cs="Times New Roman"/>
                <w:sz w:val="24"/>
                <w:szCs w:val="24"/>
              </w:rPr>
            </w:pPr>
            <w:r w:rsidRPr="00F932E3">
              <w:rPr>
                <w:rFonts w:ascii="Times New Roman" w:hAnsi="Times New Roman" w:cs="Times New Roman"/>
                <w:sz w:val="24"/>
                <w:szCs w:val="24"/>
              </w:rPr>
              <w:t>Перечень УИН</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DADF01" w14:textId="77777777" w:rsidR="004E27EC" w:rsidRPr="00F932E3" w:rsidRDefault="004E27EC" w:rsidP="004E27EC">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D55383" w14:textId="4D71C79E" w:rsidR="003A3371" w:rsidRDefault="004E27EC" w:rsidP="005E598B">
            <w:pPr>
              <w:rPr>
                <w:rFonts w:ascii="Times New Roman" w:hAnsi="Times New Roman" w:cs="Times New Roman"/>
                <w:lang w:val="ru-RU"/>
              </w:rPr>
            </w:pPr>
            <w:r w:rsidRPr="00F932E3">
              <w:rPr>
                <w:rFonts w:ascii="Times New Roman" w:hAnsi="Times New Roman" w:cs="Times New Roman"/>
                <w:lang w:val="ru-RU"/>
              </w:rPr>
              <w:t xml:space="preserve">Строка длиной 20 цифр, 25 цифр </w:t>
            </w:r>
          </w:p>
          <w:p w14:paraId="176AF88F" w14:textId="48FE5603" w:rsidR="003A3371" w:rsidRDefault="003A3371" w:rsidP="005E598B">
            <w:pPr>
              <w:rPr>
                <w:rFonts w:ascii="Times New Roman" w:hAnsi="Times New Roman" w:cs="Times New Roman"/>
                <w:lang w:val="ru-RU"/>
              </w:rPr>
            </w:pPr>
            <w:r w:rsidRPr="003A3371">
              <w:rPr>
                <w:rFonts w:ascii="Times New Roman" w:hAnsi="Times New Roman" w:cs="Times New Roman"/>
                <w:lang w:val="ru-RU"/>
              </w:rPr>
              <w:t>(\d{20})|(\d{25})</w:t>
            </w:r>
          </w:p>
          <w:p w14:paraId="22AA16FC" w14:textId="2103C859" w:rsidR="004E27EC" w:rsidRPr="00F932E3" w:rsidRDefault="004E27EC" w:rsidP="005E598B">
            <w:pPr>
              <w:rPr>
                <w:rFonts w:ascii="Times New Roman" w:hAnsi="Times New Roman" w:cs="Times New Roman"/>
                <w:lang w:val="ru-RU"/>
              </w:rPr>
            </w:pPr>
            <w:r w:rsidRPr="00F932E3">
              <w:rPr>
                <w:rFonts w:ascii="Times New Roman" w:hAnsi="Times New Roman" w:cs="Times New Roman"/>
                <w:lang w:val="ru-RU"/>
              </w:rPr>
              <w:t>/</w:t>
            </w:r>
            <w:r w:rsidRPr="00F932E3">
              <w:rPr>
                <w:rFonts w:ascii="Times New Roman" w:hAnsi="Times New Roman" w:cs="Times New Roman"/>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40917E" w14:textId="2929D0E8" w:rsidR="004E27EC" w:rsidRPr="00F932E3" w:rsidRDefault="004E27EC" w:rsidP="004E27EC">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Указывается перечень до 100 УИН.</w:t>
            </w:r>
          </w:p>
          <w:p w14:paraId="321A87B5" w14:textId="44400E33" w:rsidR="004E27EC" w:rsidRPr="00F932E3" w:rsidRDefault="004E27EC" w:rsidP="004E27EC">
            <w:pPr>
              <w:pStyle w:val="aff0"/>
              <w:rPr>
                <w:rFonts w:ascii="Times New Roman" w:hAnsi="Times New Roman" w:cs="Times New Roman"/>
                <w:sz w:val="24"/>
                <w:szCs w:val="24"/>
                <w:lang w:val="ru-RU"/>
              </w:rPr>
            </w:pPr>
          </w:p>
        </w:tc>
      </w:tr>
      <w:tr w:rsidR="004E27EC" w:rsidRPr="00F932E3" w14:paraId="31450DB9" w14:textId="77777777" w:rsidTr="004E27EC">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1B0183" w14:textId="1AAF48D2" w:rsidR="004E27EC" w:rsidRPr="002C53D6" w:rsidRDefault="003B131D" w:rsidP="00052FF6">
            <w:pPr>
              <w:rPr>
                <w:lang w:val="ru-RU"/>
              </w:rPr>
            </w:pPr>
            <w:r>
              <w:rPr>
                <w:rFonts w:ascii="Times New Roman" w:hAnsi="Times New Roman" w:cs="Times New Roman"/>
                <w:spacing w:val="-5"/>
              </w:rPr>
              <w:t>2.2.2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5C699" w14:textId="77777777" w:rsidR="004E27EC" w:rsidRPr="00F932E3" w:rsidRDefault="004E27EC" w:rsidP="004E27EC">
            <w:pPr>
              <w:pStyle w:val="aff0"/>
              <w:rPr>
                <w:rFonts w:ascii="Times New Roman" w:hAnsi="Times New Roman" w:cs="Times New Roman"/>
                <w:sz w:val="24"/>
                <w:szCs w:val="24"/>
              </w:rPr>
            </w:pPr>
            <w:r w:rsidRPr="00F932E3">
              <w:rPr>
                <w:rFonts w:ascii="Times New Roman" w:hAnsi="Times New Roman" w:cs="Times New Roman"/>
                <w:sz w:val="24"/>
                <w:szCs w:val="24"/>
              </w:rPr>
              <w:t>paymentMethod</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70A46B" w14:textId="77777777" w:rsidR="004E27EC" w:rsidRPr="00F932E3" w:rsidRDefault="004E27EC" w:rsidP="004E27EC">
            <w:pPr>
              <w:pStyle w:val="aff0"/>
              <w:spacing w:after="0"/>
              <w:rPr>
                <w:rFonts w:ascii="Times New Roman" w:hAnsi="Times New Roman" w:cs="Times New Roman"/>
                <w:sz w:val="24"/>
                <w:szCs w:val="24"/>
              </w:rPr>
            </w:pPr>
            <w:r w:rsidRPr="00F932E3">
              <w:rPr>
                <w:rFonts w:ascii="Times New Roman" w:hAnsi="Times New Roman" w:cs="Times New Roman"/>
                <w:sz w:val="24"/>
                <w:szCs w:val="24"/>
              </w:rPr>
              <w:t>Способ оплаты начисления.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603F44" w14:textId="77777777" w:rsidR="004E27EC" w:rsidRPr="00F932E3" w:rsidRDefault="004E27EC" w:rsidP="004E27EC">
            <w:pPr>
              <w:rPr>
                <w:rFonts w:ascii="Times New Roman" w:hAnsi="Times New Roman" w:cs="Times New Roman"/>
                <w:color w:val="00FF00"/>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67D57E" w14:textId="77777777" w:rsidR="004E27EC" w:rsidRPr="00F932E3" w:rsidRDefault="004E27EC" w:rsidP="004E27EC">
            <w:pPr>
              <w:rPr>
                <w:rFonts w:ascii="Times New Roman" w:hAnsi="Times New Roman" w:cs="Times New Roman"/>
              </w:rPr>
            </w:pPr>
            <w:r w:rsidRPr="00F932E3">
              <w:rPr>
                <w:rFonts w:ascii="Times New Roman" w:hAnsi="Times New Roman" w:cs="Times New Roman"/>
              </w:rPr>
              <w:t>String</w:t>
            </w:r>
          </w:p>
          <w:p w14:paraId="347608AF" w14:textId="77777777" w:rsidR="004E27EC" w:rsidRPr="00F932E3" w:rsidRDefault="004E27EC" w:rsidP="004E27EC">
            <w:pPr>
              <w:rPr>
                <w:rFonts w:ascii="Times New Roman" w:hAnsi="Times New Roman" w:cs="Times New Roman"/>
              </w:rPr>
            </w:pPr>
            <w:r w:rsidRPr="00F932E3">
              <w:rPr>
                <w:rFonts w:ascii="Times New Roman" w:hAnsi="Times New Roman" w:cs="Times New Roman"/>
              </w:rPr>
              <w:t>Enum</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37E71C" w14:textId="77777777" w:rsidR="004E27EC" w:rsidRPr="00F932E3" w:rsidRDefault="004E27EC" w:rsidP="004E27EC">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Допустимые значения:</w:t>
            </w:r>
          </w:p>
          <w:p w14:paraId="0EA9E63B" w14:textId="77777777" w:rsidR="004E27EC" w:rsidRPr="00F932E3" w:rsidRDefault="004E27EC" w:rsidP="004E27EC">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 1 - Признак оплаты начисления через СБП.  </w:t>
            </w:r>
          </w:p>
          <w:p w14:paraId="26F21CBC" w14:textId="77777777" w:rsidR="004E27EC" w:rsidRPr="00F932E3" w:rsidRDefault="004E27EC" w:rsidP="004E27EC">
            <w:pPr>
              <w:pStyle w:val="aff0"/>
              <w:rPr>
                <w:rFonts w:ascii="Times New Roman" w:hAnsi="Times New Roman" w:cs="Times New Roman"/>
                <w:sz w:val="24"/>
                <w:szCs w:val="24"/>
                <w:lang w:val="ru-RU"/>
              </w:rPr>
            </w:pPr>
          </w:p>
        </w:tc>
      </w:tr>
    </w:tbl>
    <w:p w14:paraId="412C393D" w14:textId="77777777" w:rsidR="004E27EC" w:rsidRPr="00F932E3" w:rsidRDefault="004E27EC" w:rsidP="004E27EC"/>
    <w:p w14:paraId="1A3F3925" w14:textId="184AF598" w:rsidR="00920672" w:rsidRPr="00D009C2" w:rsidRDefault="00920672" w:rsidP="00920672">
      <w:pPr>
        <w:pStyle w:val="42"/>
        <w:spacing w:before="96"/>
        <w:ind w:left="851"/>
      </w:pPr>
      <w:bookmarkStart w:id="253" w:name="_Ref152590667"/>
      <w:bookmarkStart w:id="254" w:name="_Ref151358701"/>
      <w:r w:rsidRPr="00C227A8">
        <w:rPr>
          <w:lang w:val="en-US"/>
        </w:rPr>
        <w:t>HEADER</w:t>
      </w:r>
      <w:r w:rsidRPr="00D009C2">
        <w:rPr>
          <w:spacing w:val="-2"/>
        </w:rPr>
        <w:t xml:space="preserve"> </w:t>
      </w:r>
      <w:r w:rsidRPr="00C227A8">
        <w:rPr>
          <w:lang w:val="en-US"/>
        </w:rPr>
        <w:t>PARAMETERS</w:t>
      </w:r>
      <w:r w:rsidRPr="00D009C2">
        <w:t xml:space="preserve"> </w:t>
      </w:r>
      <w:r w:rsidRPr="00F932E3">
        <w:rPr>
          <w:lang w:val="en-US"/>
        </w:rPr>
        <w:t>RESPONSE</w:t>
      </w:r>
      <w:bookmarkEnd w:id="253"/>
    </w:p>
    <w:p w14:paraId="0EBC8E0E" w14:textId="5D83F895" w:rsidR="00C22FD0" w:rsidRPr="00C227A8" w:rsidRDefault="00C227A8" w:rsidP="00C227A8">
      <w:pPr>
        <w:pStyle w:val="a"/>
        <w:keepNext/>
        <w:numPr>
          <w:ilvl w:val="0"/>
          <w:numId w:val="0"/>
        </w:numPr>
        <w:ind w:left="360" w:hanging="360"/>
        <w:rPr>
          <w:sz w:val="24"/>
          <w:szCs w:val="24"/>
        </w:rPr>
      </w:pPr>
      <w:r w:rsidRPr="00F034E3">
        <w:rPr>
          <w:sz w:val="24"/>
          <w:szCs w:val="24"/>
        </w:rPr>
        <w:t>Таблица</w:t>
      </w:r>
      <w:r w:rsidRPr="00C227A8">
        <w:rPr>
          <w:sz w:val="24"/>
          <w:szCs w:val="24"/>
        </w:rPr>
        <w:t xml:space="preserve"> №  </w:t>
      </w:r>
      <w:r w:rsidRPr="00F034E3">
        <w:rPr>
          <w:sz w:val="24"/>
          <w:szCs w:val="24"/>
        </w:rPr>
        <w:fldChar w:fldCharType="begin"/>
      </w:r>
      <w:r w:rsidRPr="00C227A8">
        <w:rPr>
          <w:sz w:val="24"/>
          <w:szCs w:val="24"/>
        </w:rPr>
        <w:instrText xml:space="preserve"> </w:instrText>
      </w:r>
      <w:r w:rsidRPr="00C227A8">
        <w:rPr>
          <w:sz w:val="24"/>
          <w:szCs w:val="24"/>
          <w:lang w:val="en-US"/>
        </w:rPr>
        <w:instrText>SEQ</w:instrText>
      </w:r>
      <w:r w:rsidRPr="00C227A8">
        <w:rPr>
          <w:sz w:val="24"/>
          <w:szCs w:val="24"/>
        </w:rPr>
        <w:instrText xml:space="preserve"> </w:instrText>
      </w:r>
      <w:r w:rsidRPr="00F034E3">
        <w:rPr>
          <w:sz w:val="24"/>
          <w:szCs w:val="24"/>
        </w:rPr>
        <w:instrText>Таблица</w:instrText>
      </w:r>
      <w:r w:rsidRPr="00C227A8">
        <w:rPr>
          <w:sz w:val="24"/>
          <w:szCs w:val="24"/>
        </w:rPr>
        <w:instrText xml:space="preserve">_№_ \* </w:instrText>
      </w:r>
      <w:r w:rsidRPr="00C227A8">
        <w:rPr>
          <w:sz w:val="24"/>
          <w:szCs w:val="24"/>
          <w:lang w:val="en-US"/>
        </w:rPr>
        <w:instrText>ARABIC</w:instrText>
      </w:r>
      <w:r w:rsidRPr="00C227A8">
        <w:rPr>
          <w:sz w:val="24"/>
          <w:szCs w:val="24"/>
        </w:rPr>
        <w:instrText xml:space="preserve"> </w:instrText>
      </w:r>
      <w:r w:rsidRPr="00F034E3">
        <w:rPr>
          <w:sz w:val="24"/>
          <w:szCs w:val="24"/>
        </w:rPr>
        <w:fldChar w:fldCharType="separate"/>
      </w:r>
      <w:r w:rsidR="00EA64C9" w:rsidRPr="00D009C2">
        <w:rPr>
          <w:noProof/>
          <w:sz w:val="24"/>
          <w:szCs w:val="24"/>
        </w:rPr>
        <w:t>6</w:t>
      </w:r>
      <w:r w:rsidRPr="00F034E3">
        <w:rPr>
          <w:sz w:val="24"/>
          <w:szCs w:val="24"/>
        </w:rPr>
        <w:fldChar w:fldCharType="end"/>
      </w:r>
      <w:r w:rsidRPr="00C227A8">
        <w:rPr>
          <w:sz w:val="24"/>
          <w:szCs w:val="24"/>
        </w:rPr>
        <w:t>. Таблица заголовочных параметров запроса.</w:t>
      </w:r>
    </w:p>
    <w:tbl>
      <w:tblPr>
        <w:tblStyle w:val="afffd"/>
        <w:tblW w:w="0" w:type="auto"/>
        <w:tblLook w:val="04A0" w:firstRow="1" w:lastRow="0" w:firstColumn="1" w:lastColumn="0" w:noHBand="0" w:noVBand="1"/>
      </w:tblPr>
      <w:tblGrid>
        <w:gridCol w:w="14560"/>
      </w:tblGrid>
      <w:tr w:rsidR="00920672" w:rsidRPr="00F932E3" w14:paraId="0C47DE8D" w14:textId="77777777" w:rsidTr="00920672">
        <w:tc>
          <w:tcPr>
            <w:tcW w:w="14560" w:type="dxa"/>
          </w:tcPr>
          <w:tbl>
            <w:tblPr>
              <w:tblW w:w="17730" w:type="dxa"/>
              <w:tblCellMar>
                <w:left w:w="150" w:type="dxa"/>
                <w:right w:w="150" w:type="dxa"/>
              </w:tblCellMar>
              <w:tblLook w:val="04A0" w:firstRow="1" w:lastRow="0" w:firstColumn="1" w:lastColumn="0" w:noHBand="0" w:noVBand="1"/>
            </w:tblPr>
            <w:tblGrid>
              <w:gridCol w:w="2104"/>
              <w:gridCol w:w="15626"/>
            </w:tblGrid>
            <w:tr w:rsidR="00920672" w:rsidRPr="00F932E3" w14:paraId="558C83D5" w14:textId="77777777" w:rsidTr="00920672">
              <w:tc>
                <w:tcPr>
                  <w:tcW w:w="0" w:type="auto"/>
                  <w:tcMar>
                    <w:top w:w="150" w:type="dxa"/>
                    <w:left w:w="0" w:type="dxa"/>
                    <w:bottom w:w="150" w:type="dxa"/>
                    <w:right w:w="0" w:type="dxa"/>
                  </w:tcMar>
                  <w:hideMark/>
                </w:tcPr>
                <w:p w14:paraId="3C317920" w14:textId="77777777" w:rsidR="00920672" w:rsidRPr="00F932E3" w:rsidRDefault="00920672" w:rsidP="00920672">
                  <w:pPr>
                    <w:rPr>
                      <w:b/>
                      <w:bCs/>
                      <w:color w:val="3B4151"/>
                      <w:lang w:val="en-US"/>
                    </w:rPr>
                  </w:pPr>
                  <w:r w:rsidRPr="00F932E3">
                    <w:rPr>
                      <w:b/>
                      <w:bCs/>
                      <w:color w:val="3B4151"/>
                      <w:lang w:val="en-US"/>
                    </w:rPr>
                    <w:t>x-request-id</w:t>
                  </w:r>
                  <w:r w:rsidRPr="00F932E3">
                    <w:rPr>
                      <w:b/>
                      <w:bCs/>
                      <w:color w:val="FF0000"/>
                      <w:lang w:val="en-US"/>
                    </w:rPr>
                    <w:t> *</w:t>
                  </w:r>
                </w:p>
                <w:p w14:paraId="5100996A" w14:textId="77777777" w:rsidR="00920672" w:rsidRPr="00F932E3" w:rsidRDefault="00920672" w:rsidP="00920672">
                  <w:pPr>
                    <w:rPr>
                      <w:b/>
                      <w:bCs/>
                      <w:color w:val="3B4151"/>
                      <w:sz w:val="18"/>
                      <w:szCs w:val="18"/>
                      <w:lang w:val="en-US"/>
                    </w:rPr>
                  </w:pPr>
                  <w:r w:rsidRPr="00F932E3">
                    <w:rPr>
                      <w:b/>
                      <w:bCs/>
                      <w:color w:val="3B4151"/>
                      <w:sz w:val="18"/>
                      <w:szCs w:val="18"/>
                      <w:lang w:val="en-US"/>
                    </w:rPr>
                    <w:t>string</w:t>
                  </w:r>
                </w:p>
                <w:p w14:paraId="1F0A5AB7" w14:textId="77777777" w:rsidR="00920672" w:rsidRPr="00F932E3" w:rsidRDefault="00920672" w:rsidP="00920672">
                  <w:pPr>
                    <w:rPr>
                      <w:b/>
                      <w:bCs/>
                      <w:i/>
                      <w:iCs/>
                      <w:color w:val="808080"/>
                      <w:sz w:val="18"/>
                      <w:szCs w:val="18"/>
                      <w:lang w:val="en-US"/>
                    </w:rPr>
                  </w:pPr>
                  <w:r w:rsidRPr="00F932E3">
                    <w:rPr>
                      <w:b/>
                      <w:bCs/>
                      <w:i/>
                      <w:iCs/>
                      <w:color w:val="808080"/>
                      <w:sz w:val="18"/>
                      <w:szCs w:val="18"/>
                      <w:lang w:val="en-US"/>
                    </w:rPr>
                    <w:t>(header)</w:t>
                  </w:r>
                </w:p>
                <w:p w14:paraId="6B46E4D6" w14:textId="77777777" w:rsidR="00920672" w:rsidRPr="00F932E3" w:rsidRDefault="00920672" w:rsidP="00920672">
                  <w:pPr>
                    <w:rPr>
                      <w:b/>
                      <w:bCs/>
                      <w:i/>
                      <w:iCs/>
                      <w:color w:val="808080"/>
                      <w:sz w:val="18"/>
                      <w:szCs w:val="18"/>
                    </w:rPr>
                  </w:pPr>
                  <w:r w:rsidRPr="00F932E3">
                    <w:rPr>
                      <w:b/>
                      <w:bCs/>
                      <w:i/>
                      <w:iCs/>
                      <w:color w:val="808080"/>
                      <w:sz w:val="18"/>
                      <w:szCs w:val="18"/>
                    </w:rPr>
                    <w:t>pattern: ^[A-z0-9]{8}$</w:t>
                  </w:r>
                </w:p>
              </w:tc>
              <w:tc>
                <w:tcPr>
                  <w:tcW w:w="15626" w:type="dxa"/>
                  <w:tcMar>
                    <w:top w:w="150" w:type="dxa"/>
                    <w:left w:w="0" w:type="dxa"/>
                    <w:bottom w:w="0" w:type="dxa"/>
                    <w:right w:w="0" w:type="dxa"/>
                  </w:tcMar>
                  <w:hideMark/>
                </w:tcPr>
                <w:p w14:paraId="19C5D517" w14:textId="77777777" w:rsidR="00920672" w:rsidRPr="00F932E3" w:rsidRDefault="00920672" w:rsidP="00920672">
                  <w:pPr>
                    <w:pStyle w:val="aff9"/>
                    <w:spacing w:before="240" w:beforeAutospacing="0" w:after="240" w:afterAutospacing="0"/>
                    <w:rPr>
                      <w:color w:val="3B4151"/>
                    </w:rPr>
                  </w:pPr>
                  <w:r w:rsidRPr="00F932E3">
                    <w:rPr>
                      <w:color w:val="3B4151"/>
                    </w:rPr>
                    <w:t>Уникальный идентификатор запроса</w:t>
                  </w:r>
                </w:p>
              </w:tc>
            </w:tr>
            <w:tr w:rsidR="00920672" w:rsidRPr="00F932E3" w14:paraId="41843CDE" w14:textId="77777777" w:rsidTr="00920672">
              <w:tc>
                <w:tcPr>
                  <w:tcW w:w="0" w:type="auto"/>
                  <w:tcMar>
                    <w:top w:w="150" w:type="dxa"/>
                    <w:left w:w="0" w:type="dxa"/>
                    <w:bottom w:w="150" w:type="dxa"/>
                    <w:right w:w="0" w:type="dxa"/>
                  </w:tcMar>
                  <w:hideMark/>
                </w:tcPr>
                <w:p w14:paraId="0AAA703A" w14:textId="189750BA" w:rsidR="00920672" w:rsidRPr="00F932E3" w:rsidRDefault="00920672" w:rsidP="00920672">
                  <w:pPr>
                    <w:rPr>
                      <w:b/>
                      <w:bCs/>
                      <w:color w:val="3B4151"/>
                      <w:lang w:val="en-US"/>
                    </w:rPr>
                  </w:pPr>
                  <w:r w:rsidRPr="00F932E3">
                    <w:rPr>
                      <w:b/>
                      <w:bCs/>
                      <w:color w:val="3B4151"/>
                      <w:lang w:val="en-US"/>
                    </w:rPr>
                    <w:t>has-more</w:t>
                  </w:r>
                  <w:r w:rsidRPr="00F932E3">
                    <w:rPr>
                      <w:b/>
                      <w:bCs/>
                      <w:color w:val="FF0000"/>
                      <w:lang w:val="en-US"/>
                    </w:rPr>
                    <w:t> *</w:t>
                  </w:r>
                </w:p>
                <w:p w14:paraId="364C6ED5" w14:textId="7024987A" w:rsidR="00920672" w:rsidRPr="00F932E3" w:rsidRDefault="00920672" w:rsidP="00920672">
                  <w:pPr>
                    <w:rPr>
                      <w:b/>
                      <w:bCs/>
                      <w:color w:val="3B4151"/>
                      <w:sz w:val="18"/>
                      <w:szCs w:val="18"/>
                      <w:lang w:val="en-US"/>
                    </w:rPr>
                  </w:pPr>
                  <w:r w:rsidRPr="00F932E3">
                    <w:rPr>
                      <w:b/>
                      <w:bCs/>
                      <w:color w:val="3B4151"/>
                      <w:sz w:val="18"/>
                      <w:szCs w:val="18"/>
                      <w:lang w:val="en-US"/>
                    </w:rPr>
                    <w:t>boolean</w:t>
                  </w:r>
                </w:p>
              </w:tc>
              <w:tc>
                <w:tcPr>
                  <w:tcW w:w="15626" w:type="dxa"/>
                  <w:tcMar>
                    <w:top w:w="150" w:type="dxa"/>
                    <w:left w:w="0" w:type="dxa"/>
                    <w:bottom w:w="0" w:type="dxa"/>
                    <w:right w:w="0" w:type="dxa"/>
                  </w:tcMar>
                  <w:hideMark/>
                </w:tcPr>
                <w:p w14:paraId="2D44BFF1" w14:textId="68FCEA37" w:rsidR="00920672" w:rsidRPr="00F932E3" w:rsidRDefault="00920672" w:rsidP="00920672">
                  <w:pPr>
                    <w:pStyle w:val="aff9"/>
                    <w:spacing w:before="240" w:beforeAutospacing="0" w:after="240" w:afterAutospacing="0"/>
                    <w:rPr>
                      <w:color w:val="3B4151"/>
                      <w:sz w:val="27"/>
                      <w:szCs w:val="27"/>
                    </w:rPr>
                  </w:pPr>
                  <w:r w:rsidRPr="00F932E3">
                    <w:rPr>
                      <w:color w:val="3B4151"/>
                    </w:rPr>
                    <w:t>Признак конца выборки. false - достигнут конец выборки; true - после последнего предоставленного элемента</w:t>
                  </w:r>
                  <w:r w:rsidRPr="00F932E3">
                    <w:rPr>
                      <w:color w:val="3B4151"/>
                    </w:rPr>
                    <w:br/>
                    <w:t>в выборке имеются другие.</w:t>
                  </w:r>
                </w:p>
              </w:tc>
            </w:tr>
            <w:tr w:rsidR="00920672" w:rsidRPr="00F932E3" w14:paraId="53355F27" w14:textId="77777777" w:rsidTr="00920672">
              <w:tc>
                <w:tcPr>
                  <w:tcW w:w="0" w:type="auto"/>
                  <w:tcMar>
                    <w:top w:w="150" w:type="dxa"/>
                    <w:left w:w="0" w:type="dxa"/>
                    <w:bottom w:w="150" w:type="dxa"/>
                    <w:right w:w="0" w:type="dxa"/>
                  </w:tcMar>
                  <w:hideMark/>
                </w:tcPr>
                <w:p w14:paraId="091FF2F5" w14:textId="69F125C1" w:rsidR="00920672" w:rsidRPr="00F932E3" w:rsidRDefault="00920672" w:rsidP="00920672">
                  <w:pPr>
                    <w:rPr>
                      <w:b/>
                      <w:bCs/>
                      <w:color w:val="3B4151"/>
                      <w:lang w:val="en-US"/>
                    </w:rPr>
                  </w:pPr>
                  <w:r w:rsidRPr="00F932E3">
                    <w:rPr>
                      <w:b/>
                      <w:bCs/>
                      <w:color w:val="3B4151"/>
                      <w:lang w:val="en-US"/>
                    </w:rPr>
                    <w:t>need-re-request</w:t>
                  </w:r>
                  <w:r w:rsidRPr="00F932E3">
                    <w:rPr>
                      <w:b/>
                      <w:bCs/>
                      <w:color w:val="FF0000"/>
                      <w:lang w:val="en-US"/>
                    </w:rPr>
                    <w:t> *</w:t>
                  </w:r>
                </w:p>
                <w:p w14:paraId="08B4DEF5" w14:textId="0B01A380" w:rsidR="00920672" w:rsidRPr="00F932E3" w:rsidRDefault="00920672" w:rsidP="00920672">
                  <w:pPr>
                    <w:rPr>
                      <w:b/>
                      <w:bCs/>
                      <w:i/>
                      <w:iCs/>
                      <w:color w:val="808080"/>
                      <w:sz w:val="18"/>
                      <w:szCs w:val="18"/>
                      <w:lang w:val="en-US"/>
                    </w:rPr>
                  </w:pPr>
                  <w:r w:rsidRPr="00F932E3">
                    <w:rPr>
                      <w:b/>
                      <w:bCs/>
                      <w:color w:val="3B4151"/>
                      <w:sz w:val="18"/>
                      <w:szCs w:val="18"/>
                      <w:lang w:val="en-US"/>
                    </w:rPr>
                    <w:t>boolean</w:t>
                  </w:r>
                </w:p>
              </w:tc>
              <w:tc>
                <w:tcPr>
                  <w:tcW w:w="15626" w:type="dxa"/>
                  <w:tcMar>
                    <w:top w:w="150" w:type="dxa"/>
                    <w:left w:w="0" w:type="dxa"/>
                    <w:bottom w:w="0" w:type="dxa"/>
                    <w:right w:w="0" w:type="dxa"/>
                  </w:tcMar>
                  <w:hideMark/>
                </w:tcPr>
                <w:p w14:paraId="1DDA1A73" w14:textId="4E44E8DC" w:rsidR="00920672" w:rsidRPr="00F932E3" w:rsidRDefault="00920672" w:rsidP="00920672">
                  <w:pPr>
                    <w:pStyle w:val="aff9"/>
                    <w:spacing w:before="240" w:beforeAutospacing="0" w:after="240" w:afterAutospacing="0"/>
                    <w:rPr>
                      <w:color w:val="3B4151"/>
                      <w:sz w:val="27"/>
                      <w:szCs w:val="27"/>
                    </w:rPr>
                  </w:pPr>
                  <w:r w:rsidRPr="00F932E3">
                    <w:rPr>
                      <w:color w:val="3B4151"/>
                    </w:rPr>
                    <w:t xml:space="preserve">Признак необходимости направления повторного запроса. Присутствует в ответе, если для предоставления ответа </w:t>
                  </w:r>
                  <w:r w:rsidRPr="00F932E3">
                    <w:rPr>
                      <w:color w:val="3B4151"/>
                    </w:rPr>
                    <w:br/>
                    <w:t xml:space="preserve">на запрос потребовалось задействовать внешнюю систему и ответ от нее не был получен </w:t>
                  </w:r>
                  <w:r w:rsidRPr="00F932E3">
                    <w:rPr>
                      <w:color w:val="3B4151"/>
                    </w:rPr>
                    <w:br/>
                    <w:t>(внешняя система недоступна либо получено сообщение об ошибке)</w:t>
                  </w:r>
                </w:p>
              </w:tc>
            </w:tr>
          </w:tbl>
          <w:p w14:paraId="390B945F" w14:textId="77777777" w:rsidR="00920672" w:rsidRPr="00F932E3" w:rsidRDefault="00920672" w:rsidP="00920672"/>
        </w:tc>
      </w:tr>
    </w:tbl>
    <w:p w14:paraId="69885634" w14:textId="77777777" w:rsidR="00920672" w:rsidRPr="00F932E3" w:rsidRDefault="00920672" w:rsidP="00920672"/>
    <w:p w14:paraId="69D7D4B1" w14:textId="2DAA42E1" w:rsidR="0095392A" w:rsidRPr="00C227A8" w:rsidRDefault="00B12B4D" w:rsidP="009B5EDF">
      <w:pPr>
        <w:pStyle w:val="42"/>
        <w:spacing w:before="0"/>
        <w:ind w:left="851"/>
      </w:pPr>
      <w:r w:rsidRPr="00F932E3">
        <w:rPr>
          <w:lang w:val="en-US"/>
        </w:rPr>
        <w:t>RESPONSE</w:t>
      </w:r>
      <w:r w:rsidRPr="00F932E3">
        <w:rPr>
          <w:spacing w:val="3"/>
        </w:rPr>
        <w:t xml:space="preserve"> </w:t>
      </w:r>
      <w:r w:rsidRPr="00F932E3">
        <w:rPr>
          <w:lang w:val="en-US"/>
        </w:rPr>
        <w:t>BODY</w:t>
      </w:r>
      <w:bookmarkEnd w:id="254"/>
    </w:p>
    <w:p w14:paraId="6E3B1727" w14:textId="0322EB5E" w:rsidR="00C227A8" w:rsidRPr="00C227A8" w:rsidRDefault="00C227A8" w:rsidP="00C227A8">
      <w:pPr>
        <w:pStyle w:val="a"/>
        <w:keepNext/>
        <w:numPr>
          <w:ilvl w:val="0"/>
          <w:numId w:val="0"/>
        </w:numPr>
        <w:ind w:left="360" w:hanging="360"/>
        <w:rPr>
          <w:sz w:val="24"/>
          <w:szCs w:val="24"/>
        </w:rPr>
      </w:pPr>
      <w:r w:rsidRPr="00C227A8">
        <w:rPr>
          <w:sz w:val="24"/>
          <w:szCs w:val="24"/>
        </w:rPr>
        <w:t xml:space="preserve">Таблица №  </w:t>
      </w:r>
      <w:r w:rsidRPr="00C227A8">
        <w:rPr>
          <w:sz w:val="24"/>
          <w:szCs w:val="24"/>
        </w:rPr>
        <w:fldChar w:fldCharType="begin"/>
      </w:r>
      <w:r w:rsidRPr="00C227A8">
        <w:rPr>
          <w:sz w:val="24"/>
          <w:szCs w:val="24"/>
        </w:rPr>
        <w:instrText xml:space="preserve"> SEQ Таблица_№_ \* ARABIC </w:instrText>
      </w:r>
      <w:r w:rsidRPr="00C227A8">
        <w:rPr>
          <w:sz w:val="24"/>
          <w:szCs w:val="24"/>
        </w:rPr>
        <w:fldChar w:fldCharType="separate"/>
      </w:r>
      <w:r w:rsidR="00EA64C9">
        <w:rPr>
          <w:noProof/>
          <w:sz w:val="24"/>
          <w:szCs w:val="24"/>
        </w:rPr>
        <w:t>7</w:t>
      </w:r>
      <w:r w:rsidRPr="00C227A8">
        <w:rPr>
          <w:sz w:val="24"/>
          <w:szCs w:val="24"/>
        </w:rPr>
        <w:fldChar w:fldCharType="end"/>
      </w:r>
      <w:r w:rsidRPr="00C227A8">
        <w:rPr>
          <w:sz w:val="24"/>
          <w:szCs w:val="24"/>
        </w:rPr>
        <w:t>. Таблица тел</w:t>
      </w:r>
      <w:r>
        <w:rPr>
          <w:sz w:val="24"/>
          <w:szCs w:val="24"/>
        </w:rPr>
        <w:t>а</w:t>
      </w:r>
      <w:r w:rsidRPr="00C227A8">
        <w:rPr>
          <w:sz w:val="24"/>
          <w:szCs w:val="24"/>
        </w:rPr>
        <w:t xml:space="preserve"> ответа на запрос.</w:t>
      </w:r>
    </w:p>
    <w:tbl>
      <w:tblPr>
        <w:tblStyle w:val="TableNormal0"/>
        <w:tblW w:w="14601"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18"/>
        <w:gridCol w:w="1843"/>
        <w:gridCol w:w="2976"/>
        <w:gridCol w:w="2127"/>
        <w:gridCol w:w="2268"/>
        <w:gridCol w:w="3969"/>
      </w:tblGrid>
      <w:tr w:rsidR="00B12B4D" w:rsidRPr="00F932E3" w14:paraId="062A2A2D" w14:textId="77777777" w:rsidTr="00B02A4D">
        <w:trPr>
          <w:trHeight w:val="662"/>
          <w:tblHeader/>
        </w:trPr>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11ADF718" w14:textId="77777777" w:rsidR="00B12B4D" w:rsidRPr="00F932E3" w:rsidRDefault="00B12B4D" w:rsidP="002B0363">
            <w:pPr>
              <w:pStyle w:val="afffffffffff4"/>
              <w:rPr>
                <w:rFonts w:ascii="Times New Roman" w:hAnsi="Times New Roman" w:cs="Times New Roman"/>
              </w:rPr>
            </w:pPr>
            <w:r w:rsidRPr="00F932E3">
              <w:rPr>
                <w:rFonts w:ascii="Times New Roman" w:hAnsi="Times New Roman" w:cs="Times New Roma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59ED14E8" w14:textId="77777777" w:rsidR="00B12B4D" w:rsidRPr="00F932E3" w:rsidRDefault="00B12B4D" w:rsidP="002B0363">
            <w:pPr>
              <w:pStyle w:val="afffffffffff4"/>
              <w:rPr>
                <w:rFonts w:ascii="Times New Roman" w:hAnsi="Times New Roman" w:cs="Times New Roman"/>
                <w:lang w:val="ru-RU"/>
              </w:rPr>
            </w:pPr>
            <w:r w:rsidRPr="00F932E3">
              <w:rPr>
                <w:rFonts w:ascii="Times New Roman" w:hAnsi="Times New Roman" w:cs="Times New Roman"/>
                <w:lang w:val="ru-RU"/>
              </w:rPr>
              <w:t>Название поля</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7747E32B" w14:textId="77777777" w:rsidR="00B12B4D" w:rsidRPr="00F932E3" w:rsidRDefault="00B12B4D" w:rsidP="002B0363">
            <w:pPr>
              <w:pStyle w:val="afffffffffff4"/>
              <w:rPr>
                <w:rFonts w:ascii="Times New Roman" w:hAnsi="Times New Roman" w:cs="Times New Roman"/>
              </w:rPr>
            </w:pPr>
            <w:r w:rsidRPr="00F932E3">
              <w:rPr>
                <w:rFonts w:ascii="Times New Roman" w:hAnsi="Times New Roman" w:cs="Times New Roman"/>
              </w:rPr>
              <w:t>Описание поля</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1BE2CF20" w14:textId="77777777" w:rsidR="00B12B4D" w:rsidRPr="00F932E3" w:rsidRDefault="00B12B4D" w:rsidP="002B0363">
            <w:pPr>
              <w:pStyle w:val="afffffffffff4"/>
              <w:rPr>
                <w:rFonts w:ascii="Times New Roman" w:hAnsi="Times New Roman" w:cs="Times New Roman"/>
              </w:rPr>
            </w:pPr>
            <w:r w:rsidRPr="00F932E3">
              <w:rPr>
                <w:rFonts w:ascii="Times New Roman" w:hAnsi="Times New Roman" w:cs="Times New Roman"/>
                <w:lang w:val="ru-RU"/>
              </w:rPr>
              <w:t>Обязательность</w:t>
            </w:r>
            <w:r w:rsidRPr="00F932E3">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6730C4AE" w14:textId="77777777" w:rsidR="00B12B4D" w:rsidRPr="00F932E3" w:rsidRDefault="00B12B4D" w:rsidP="002B0363">
            <w:pPr>
              <w:pStyle w:val="afffffffffff4"/>
              <w:rPr>
                <w:rFonts w:ascii="Times New Roman" w:hAnsi="Times New Roman" w:cs="Times New Roman"/>
              </w:rPr>
            </w:pPr>
            <w:r w:rsidRPr="00F932E3">
              <w:rPr>
                <w:rFonts w:ascii="Times New Roman" w:hAnsi="Times New Roman" w:cs="Times New Roman"/>
              </w:rPr>
              <w:t xml:space="preserve">Способ заполнения/Тип </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54F6410B" w14:textId="77777777" w:rsidR="00B12B4D" w:rsidRPr="00F932E3" w:rsidRDefault="00B12B4D" w:rsidP="002B0363">
            <w:pPr>
              <w:pStyle w:val="afffffffffff4"/>
              <w:rPr>
                <w:rFonts w:ascii="Times New Roman" w:hAnsi="Times New Roman" w:cs="Times New Roman"/>
              </w:rPr>
            </w:pPr>
            <w:r w:rsidRPr="00F932E3">
              <w:rPr>
                <w:rFonts w:ascii="Times New Roman" w:hAnsi="Times New Roman" w:cs="Times New Roman"/>
              </w:rPr>
              <w:t xml:space="preserve">Комментарий </w:t>
            </w:r>
          </w:p>
        </w:tc>
      </w:tr>
      <w:tr w:rsidR="00B12B4D" w:rsidRPr="00F932E3" w14:paraId="3FD74AE9"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A0B866" w14:textId="77777777" w:rsidR="00B12B4D" w:rsidRPr="00F932E3" w:rsidRDefault="00B12B4D" w:rsidP="00512FAE">
            <w:pPr>
              <w:pStyle w:val="affffff7"/>
              <w:numPr>
                <w:ilvl w:val="0"/>
                <w:numId w:val="56"/>
              </w:numP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242F92" w14:textId="77777777" w:rsidR="00B12B4D" w:rsidRPr="00F932E3" w:rsidRDefault="00B12B4D" w:rsidP="00B12B4D">
            <w:pPr>
              <w:pStyle w:val="aff0"/>
              <w:rPr>
                <w:rFonts w:ascii="Times New Roman" w:hAnsi="Times New Roman" w:cs="Times New Roman"/>
                <w:sz w:val="24"/>
                <w:szCs w:val="24"/>
              </w:rPr>
            </w:pPr>
            <w:r w:rsidRPr="00F932E3">
              <w:rPr>
                <w:rFonts w:ascii="Times New Roman" w:hAnsi="Times New Roman" w:cs="Times New Roman"/>
                <w:sz w:val="24"/>
                <w:szCs w:val="24"/>
              </w:rPr>
              <w:t>exportChargesResponse (Контейнер)</w:t>
            </w:r>
          </w:p>
          <w:p w14:paraId="72F8BFDF" w14:textId="7783D8E1" w:rsidR="00B12B4D" w:rsidRPr="00F932E3" w:rsidRDefault="00B12B4D" w:rsidP="002B0363">
            <w:pPr>
              <w:pStyle w:val="aff0"/>
              <w:rPr>
                <w:rFonts w:ascii="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E5B317" w14:textId="675DCD7D" w:rsidR="00B12B4D" w:rsidRPr="00F932E3" w:rsidRDefault="00B12B4D" w:rsidP="002B0363">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Ответ на запрос предоставления необходимой для уплаты информации (начисления).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14548B" w14:textId="77777777" w:rsidR="00B12B4D" w:rsidRPr="00F932E3" w:rsidRDefault="00B12B4D" w:rsidP="002B0363">
            <w:pPr>
              <w:pStyle w:val="aff0"/>
              <w:rPr>
                <w:rFonts w:ascii="Times New Roman" w:hAnsi="Times New Roman" w:cs="Times New Roman"/>
                <w:color w:val="FF0000"/>
                <w:sz w:val="24"/>
                <w:szCs w:val="24"/>
              </w:rPr>
            </w:pPr>
            <w:r w:rsidRPr="00F932E3">
              <w:rPr>
                <w:rFonts w:ascii="Times New Roman" w:hAnsi="Times New Roman" w:cs="Times New Roman"/>
                <w:color w:val="00FF00"/>
                <w:spacing w:val="0"/>
                <w:sz w:val="24"/>
                <w:szCs w:val="24"/>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773B2A" w14:textId="043912E1" w:rsidR="00B12B4D" w:rsidRPr="00F932E3" w:rsidRDefault="00B12B4D" w:rsidP="002B0363">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72669D" w14:textId="6B07D4C2" w:rsidR="00B12B4D" w:rsidRPr="00F932E3" w:rsidRDefault="00B12B4D" w:rsidP="002B0363">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В овтете предоставляется информация до 100 сущностей.</w:t>
            </w:r>
          </w:p>
        </w:tc>
      </w:tr>
      <w:tr w:rsidR="00B12B4D" w:rsidRPr="00F932E3" w14:paraId="683635E5"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83A424" w14:textId="77777777" w:rsidR="00B12B4D" w:rsidRPr="00F932E3" w:rsidRDefault="00B12B4D" w:rsidP="00512FAE">
            <w:pPr>
              <w:pStyle w:val="affffff7"/>
              <w:numPr>
                <w:ilvl w:val="0"/>
                <w:numId w:val="57"/>
              </w:numPr>
              <w:ind w:left="346"/>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3CC1D6" w14:textId="5B6E272A" w:rsidR="00B12B4D" w:rsidRPr="00F932E3" w:rsidRDefault="00B12B4D" w:rsidP="00B12B4D">
            <w:pPr>
              <w:pStyle w:val="aff0"/>
              <w:rPr>
                <w:rFonts w:ascii="Times New Roman" w:hAnsi="Times New Roman" w:cs="Times New Roman"/>
                <w:sz w:val="24"/>
                <w:szCs w:val="24"/>
              </w:rPr>
            </w:pPr>
            <w:r w:rsidRPr="00F932E3">
              <w:rPr>
                <w:rFonts w:ascii="Times New Roman" w:hAnsi="Times New Roman" w:cs="Times New Roman"/>
                <w:sz w:val="24"/>
                <w:szCs w:val="24"/>
              </w:rPr>
              <w:t>chargeInfo (Контейнер)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E4F088" w14:textId="60348E6B" w:rsidR="00B12B4D" w:rsidRPr="00F932E3" w:rsidRDefault="00B12B4D" w:rsidP="00B12B4D">
            <w:pPr>
              <w:rPr>
                <w:rFonts w:ascii="Times New Roman" w:hAnsi="Times New Roman" w:cs="Times New Roman"/>
                <w:spacing w:val="-5"/>
                <w:lang w:val="ru-RU"/>
              </w:rPr>
            </w:pPr>
            <w:r w:rsidRPr="00F932E3">
              <w:rPr>
                <w:rFonts w:ascii="Times New Roman" w:hAnsi="Times New Roman" w:cs="Times New Roman"/>
                <w:spacing w:val="-5"/>
                <w:lang w:val="ru-RU"/>
              </w:rPr>
              <w:t>Данные начисления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EC5751" w14:textId="6ACE0484" w:rsidR="00B12B4D" w:rsidRPr="00F932E3" w:rsidRDefault="00B12B4D" w:rsidP="00B12B4D">
            <w:pPr>
              <w:rPr>
                <w:rFonts w:ascii="Times New Roman" w:hAnsi="Times New Roman" w:cs="Times New Roman"/>
                <w:color w:val="FF0000"/>
                <w:spacing w:val="-5"/>
              </w:rPr>
            </w:pPr>
            <w:r w:rsidRPr="00F932E3">
              <w:rPr>
                <w:rFonts w:ascii="Times New Roman" w:hAnsi="Times New Roman" w:cs="Times New Roman"/>
                <w:color w:val="FF0000"/>
                <w:spacing w:val="-5"/>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DE83F7" w14:textId="3D619A1F" w:rsidR="00B12B4D" w:rsidRPr="00F932E3" w:rsidRDefault="00B12B4D" w:rsidP="002B0363">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793D6D" w14:textId="77777777" w:rsidR="00B12B4D" w:rsidRPr="00F932E3" w:rsidRDefault="00B12B4D" w:rsidP="002B0363">
            <w:pPr>
              <w:pStyle w:val="aff0"/>
              <w:rPr>
                <w:rFonts w:ascii="Times New Roman" w:hAnsi="Times New Roman" w:cs="Times New Roman"/>
                <w:sz w:val="24"/>
                <w:szCs w:val="24"/>
              </w:rPr>
            </w:pPr>
          </w:p>
        </w:tc>
      </w:tr>
      <w:tr w:rsidR="00B12B4D" w:rsidRPr="00F932E3" w14:paraId="3E4C429E"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84AACA" w14:textId="77777777" w:rsidR="00B12B4D" w:rsidRPr="00F932E3" w:rsidRDefault="00B12B4D" w:rsidP="00512FAE">
            <w:pPr>
              <w:pStyle w:val="affffff7"/>
              <w:numPr>
                <w:ilvl w:val="0"/>
                <w:numId w:val="58"/>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98BC81" w14:textId="68F9952F" w:rsidR="00B12B4D" w:rsidRPr="00F932E3" w:rsidRDefault="00B12B4D" w:rsidP="00B12B4D">
            <w:pPr>
              <w:pStyle w:val="aff0"/>
              <w:rPr>
                <w:rFonts w:ascii="Times New Roman" w:hAnsi="Times New Roman" w:cs="Times New Roman"/>
                <w:sz w:val="24"/>
                <w:szCs w:val="24"/>
              </w:rPr>
            </w:pPr>
            <w:r w:rsidRPr="00F932E3">
              <w:rPr>
                <w:rFonts w:ascii="Times New Roman" w:hAnsi="Times New Roman" w:cs="Times New Roman"/>
                <w:sz w:val="24"/>
                <w:szCs w:val="24"/>
              </w:rPr>
              <w:t>supplierBillId</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8498BF" w14:textId="398A819A" w:rsidR="00B12B4D" w:rsidRPr="00F932E3" w:rsidRDefault="00B12B4D" w:rsidP="00B12B4D">
            <w:pPr>
              <w:rPr>
                <w:rFonts w:ascii="Times New Roman" w:hAnsi="Times New Roman" w:cs="Times New Roman"/>
                <w:spacing w:val="-5"/>
                <w:lang w:val="ru-RU"/>
              </w:rPr>
            </w:pPr>
            <w:r w:rsidRPr="00F932E3">
              <w:rPr>
                <w:rFonts w:ascii="Times New Roman" w:hAnsi="Times New Roman" w:cs="Times New Roman"/>
                <w:spacing w:val="-5"/>
                <w:lang w:val="ru-RU"/>
              </w:rPr>
              <w:t>УИН</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E4C934" w14:textId="10EEDA7B" w:rsidR="00B12B4D" w:rsidRPr="00F932E3" w:rsidRDefault="00B12B4D" w:rsidP="00B12B4D">
            <w:pPr>
              <w:rPr>
                <w:rFonts w:ascii="Times New Roman" w:hAnsi="Times New Roman" w:cs="Times New Roman"/>
                <w:color w:val="FF0000"/>
                <w:spacing w:val="-5"/>
              </w:rPr>
            </w:pPr>
            <w:r w:rsidRPr="00F932E3">
              <w:rPr>
                <w:rFonts w:ascii="Times New Roman" w:hAnsi="Times New Roman" w:cs="Times New Roman"/>
                <w:color w:val="FF0000"/>
                <w:spacing w:val="-5"/>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07A65C" w14:textId="1EC30274" w:rsidR="00B12B4D" w:rsidRPr="00F932E3" w:rsidRDefault="00B12B4D" w:rsidP="004E27EC">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Строка длиной 20 букв или цифр, 25 цифр или значение «0»/</w:t>
            </w: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85E26D" w14:textId="77777777" w:rsidR="00B12B4D" w:rsidRPr="00F932E3" w:rsidRDefault="00B12B4D" w:rsidP="00B12B4D">
            <w:pPr>
              <w:pStyle w:val="aff0"/>
              <w:rPr>
                <w:rFonts w:ascii="Times New Roman" w:hAnsi="Times New Roman" w:cs="Times New Roman"/>
                <w:sz w:val="24"/>
                <w:szCs w:val="24"/>
                <w:lang w:val="ru-RU"/>
              </w:rPr>
            </w:pPr>
          </w:p>
        </w:tc>
      </w:tr>
      <w:tr w:rsidR="00B12B4D" w:rsidRPr="00F932E3" w14:paraId="20D5463D"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827D12" w14:textId="77777777" w:rsidR="00B12B4D" w:rsidRPr="00F932E3" w:rsidRDefault="00B12B4D" w:rsidP="00512FAE">
            <w:pPr>
              <w:pStyle w:val="affffff7"/>
              <w:numPr>
                <w:ilvl w:val="0"/>
                <w:numId w:val="58"/>
              </w:numPr>
              <w:ind w:left="346"/>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051779" w14:textId="17888521" w:rsidR="00B12B4D" w:rsidRPr="00F932E3" w:rsidRDefault="00B12B4D" w:rsidP="00B12B4D">
            <w:pPr>
              <w:pStyle w:val="aff0"/>
              <w:rPr>
                <w:rFonts w:ascii="Times New Roman" w:hAnsi="Times New Roman" w:cs="Times New Roman"/>
                <w:sz w:val="24"/>
                <w:szCs w:val="24"/>
              </w:rPr>
            </w:pPr>
            <w:r w:rsidRPr="00F932E3">
              <w:rPr>
                <w:rFonts w:ascii="Times New Roman" w:hAnsi="Times New Roman" w:cs="Times New Roman"/>
                <w:sz w:val="24"/>
                <w:szCs w:val="24"/>
              </w:rPr>
              <w:t>billDate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624112" w14:textId="45EDEAA4" w:rsidR="00B12B4D" w:rsidRPr="00F932E3" w:rsidRDefault="00B12B4D" w:rsidP="00B12B4D">
            <w:pPr>
              <w:rPr>
                <w:rFonts w:ascii="Times New Roman" w:hAnsi="Times New Roman" w:cs="Times New Roman"/>
                <w:spacing w:val="-5"/>
                <w:lang w:val="ru-RU"/>
              </w:rPr>
            </w:pPr>
            <w:r w:rsidRPr="00F932E3">
              <w:rPr>
                <w:rFonts w:ascii="Times New Roman" w:hAnsi="Times New Roman" w:cs="Times New Roman"/>
                <w:spacing w:val="-5"/>
                <w:lang w:val="ru-RU"/>
              </w:rPr>
              <w:t>Дата, а также сведения о периоде времени, в который осуществлено начисление, либо время начисления суммы денежных средств, подлежащих уплате.</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67074A" w14:textId="044421AD" w:rsidR="00B12B4D" w:rsidRPr="00F932E3" w:rsidRDefault="00B12B4D" w:rsidP="00B12B4D">
            <w:pPr>
              <w:rPr>
                <w:rFonts w:ascii="Times New Roman" w:hAnsi="Times New Roman" w:cs="Times New Roman"/>
                <w:color w:val="FF0000"/>
                <w:spacing w:val="-5"/>
              </w:rPr>
            </w:pPr>
            <w:r w:rsidRPr="00F932E3">
              <w:rPr>
                <w:rFonts w:ascii="Times New Roman" w:hAnsi="Times New Roman" w:cs="Times New Roman"/>
                <w:color w:val="FF0000"/>
                <w:spacing w:val="-5"/>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8F5AC1" w14:textId="0F1048AA" w:rsidR="00B12B4D" w:rsidRPr="00F932E3" w:rsidRDefault="00B12B4D" w:rsidP="00B12B4D">
            <w:pPr>
              <w:pStyle w:val="aff0"/>
              <w:rPr>
                <w:rFonts w:ascii="Times New Roman" w:hAnsi="Times New Roman" w:cs="Times New Roman"/>
                <w:sz w:val="24"/>
                <w:szCs w:val="24"/>
              </w:rPr>
            </w:pPr>
            <w:r w:rsidRPr="00F932E3">
              <w:rPr>
                <w:rFonts w:ascii="Times New Roman" w:hAnsi="Times New Roman" w:cs="Times New Roman"/>
                <w:sz w:val="24"/>
                <w:szCs w:val="24"/>
              </w:rPr>
              <w:t>DateTime/String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9972C9" w14:textId="77777777" w:rsidR="00B12B4D" w:rsidRPr="00F932E3" w:rsidRDefault="00B12B4D" w:rsidP="00B12B4D">
            <w:pPr>
              <w:pStyle w:val="aff0"/>
              <w:rPr>
                <w:rFonts w:ascii="Times New Roman" w:hAnsi="Times New Roman" w:cs="Times New Roman"/>
                <w:sz w:val="24"/>
                <w:szCs w:val="24"/>
                <w:lang w:val="ru-RU"/>
              </w:rPr>
            </w:pPr>
          </w:p>
        </w:tc>
      </w:tr>
      <w:tr w:rsidR="00B12B4D" w:rsidRPr="00F932E3" w14:paraId="5CD3E703"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84735F" w14:textId="77777777" w:rsidR="00B12B4D" w:rsidRPr="00F932E3" w:rsidRDefault="00B12B4D" w:rsidP="00512FAE">
            <w:pPr>
              <w:pStyle w:val="affffff7"/>
              <w:numPr>
                <w:ilvl w:val="0"/>
                <w:numId w:val="58"/>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4AF854" w14:textId="3BC41556" w:rsidR="00B12B4D" w:rsidRPr="00F932E3" w:rsidRDefault="00B12B4D" w:rsidP="00B12B4D">
            <w:pPr>
              <w:pStyle w:val="aff0"/>
              <w:rPr>
                <w:rFonts w:ascii="Times New Roman" w:hAnsi="Times New Roman" w:cs="Times New Roman"/>
                <w:sz w:val="24"/>
                <w:szCs w:val="24"/>
              </w:rPr>
            </w:pPr>
            <w:r w:rsidRPr="00F932E3">
              <w:rPr>
                <w:rFonts w:ascii="Times New Roman" w:hAnsi="Times New Roman" w:cs="Times New Roman"/>
                <w:sz w:val="24"/>
                <w:szCs w:val="24"/>
              </w:rPr>
              <w:t>validUntil</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2568E3" w14:textId="264A3B86" w:rsidR="00B12B4D" w:rsidRPr="00F932E3" w:rsidRDefault="00B12B4D" w:rsidP="00B12B4D">
            <w:pPr>
              <w:rPr>
                <w:rFonts w:ascii="Times New Roman" w:hAnsi="Times New Roman" w:cs="Times New Roman"/>
                <w:spacing w:val="-5"/>
                <w:lang w:val="ru-RU"/>
              </w:rPr>
            </w:pPr>
            <w:r w:rsidRPr="00F932E3">
              <w:rPr>
                <w:rFonts w:ascii="Times New Roman" w:hAnsi="Times New Roman" w:cs="Times New Roman"/>
                <w:spacing w:val="-5"/>
                <w:lang w:val="ru-RU"/>
              </w:rPr>
              <w:t>Дата, вплоть до которой актуально выставленное начисление.</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35930C" w14:textId="7094B0EF" w:rsidR="00B12B4D" w:rsidRPr="00F932E3" w:rsidRDefault="00B12B4D" w:rsidP="00B12B4D">
            <w:pPr>
              <w:rPr>
                <w:rFonts w:ascii="Times New Roman" w:hAnsi="Times New Roman" w:cs="Times New Roman"/>
                <w:color w:val="00FF00"/>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57113F" w14:textId="39E06B29" w:rsidR="00B12B4D" w:rsidRPr="00F932E3" w:rsidRDefault="00B12B4D" w:rsidP="00B12B4D">
            <w:pPr>
              <w:pStyle w:val="aff0"/>
              <w:rPr>
                <w:rFonts w:ascii="Times New Roman" w:hAnsi="Times New Roman" w:cs="Times New Roman"/>
                <w:sz w:val="24"/>
                <w:szCs w:val="24"/>
              </w:rPr>
            </w:pPr>
            <w:r w:rsidRPr="00F932E3">
              <w:rPr>
                <w:rFonts w:ascii="Times New Roman" w:hAnsi="Times New Roman" w:cs="Times New Roman"/>
                <w:sz w:val="24"/>
                <w:szCs w:val="24"/>
              </w:rPr>
              <w:t>Date/String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3D6837" w14:textId="77777777" w:rsidR="00B12B4D" w:rsidRPr="00F932E3" w:rsidRDefault="00B12B4D" w:rsidP="00B12B4D">
            <w:pPr>
              <w:pStyle w:val="aff0"/>
              <w:rPr>
                <w:rFonts w:ascii="Times New Roman" w:hAnsi="Times New Roman" w:cs="Times New Roman"/>
                <w:sz w:val="24"/>
                <w:szCs w:val="24"/>
              </w:rPr>
            </w:pPr>
          </w:p>
        </w:tc>
      </w:tr>
      <w:tr w:rsidR="005E598B" w:rsidRPr="00F932E3" w14:paraId="0A443054"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52408C" w14:textId="77777777" w:rsidR="005E598B" w:rsidRPr="00F932E3" w:rsidRDefault="005E598B" w:rsidP="005E598B">
            <w:pPr>
              <w:pStyle w:val="affffff7"/>
              <w:numPr>
                <w:ilvl w:val="0"/>
                <w:numId w:val="58"/>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830843" w14:textId="1EB4E5F2"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totalAmount</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E0BE2B" w14:textId="0897DFCA" w:rsidR="005E598B" w:rsidRPr="00F932E3" w:rsidRDefault="005E598B" w:rsidP="005E598B">
            <w:pPr>
              <w:rPr>
                <w:rFonts w:ascii="Times New Roman" w:hAnsi="Times New Roman" w:cs="Times New Roman"/>
                <w:spacing w:val="-5"/>
                <w:lang w:val="ru-RU"/>
              </w:rPr>
            </w:pPr>
            <w:r w:rsidRPr="00F932E3">
              <w:rPr>
                <w:rFonts w:ascii="Times New Roman" w:hAnsi="Times New Roman" w:cs="Times New Roman"/>
                <w:spacing w:val="-5"/>
                <w:lang w:val="ru-RU"/>
              </w:rPr>
              <w:t>Сумма начисления (в копейках).</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EC4A91" w14:textId="2DA4E2AC" w:rsidR="005E598B" w:rsidRPr="00F932E3" w:rsidRDefault="005E598B" w:rsidP="005E598B">
            <w:pPr>
              <w:rPr>
                <w:rFonts w:ascii="Times New Roman" w:hAnsi="Times New Roman" w:cs="Times New Roman"/>
                <w:color w:val="00FF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2089C5" w14:textId="686DA406" w:rsidR="005E598B" w:rsidRPr="005F0EDD" w:rsidRDefault="005E598B" w:rsidP="005E598B">
            <w:pPr>
              <w:pStyle w:val="aff0"/>
              <w:rPr>
                <w:rFonts w:ascii="Times New Roman" w:hAnsi="Times New Roman" w:cs="Times New Roman"/>
                <w:sz w:val="24"/>
                <w:szCs w:val="24"/>
                <w:lang w:val="ru-RU"/>
              </w:rPr>
            </w:pPr>
            <w:r w:rsidRPr="005F0EDD">
              <w:rPr>
                <w:rFonts w:ascii="Times New Roman" w:hAnsi="Times New Roman" w:cs="Times New Roman"/>
                <w:sz w:val="24"/>
                <w:szCs w:val="24"/>
                <w:lang w:val="ru-RU"/>
              </w:rPr>
              <w:t>Строка длиной 18 символ</w:t>
            </w:r>
            <w:r>
              <w:rPr>
                <w:rFonts w:ascii="Times New Roman" w:hAnsi="Times New Roman" w:cs="Times New Roman"/>
                <w:sz w:val="24"/>
                <w:szCs w:val="24"/>
                <w:lang w:val="ru-RU"/>
              </w:rPr>
              <w:t>ов</w:t>
            </w:r>
            <w:r w:rsidRPr="005F0EDD">
              <w:rPr>
                <w:rFonts w:ascii="Times New Roman" w:hAnsi="Times New Roman" w:cs="Times New Roman"/>
                <w:sz w:val="24"/>
                <w:szCs w:val="24"/>
                <w:lang w:val="ru-RU"/>
              </w:rPr>
              <w:t xml:space="preserve"> ([1-9]\</w:t>
            </w:r>
            <w:r w:rsidRPr="002E0463">
              <w:rPr>
                <w:rFonts w:ascii="Times New Roman" w:hAnsi="Times New Roman" w:cs="Times New Roman"/>
                <w:sz w:val="24"/>
                <w:szCs w:val="24"/>
              </w:rPr>
              <w:t>d</w:t>
            </w:r>
            <w:r w:rsidRPr="005F0EDD">
              <w:rPr>
                <w:rFonts w:ascii="Times New Roman" w:hAnsi="Times New Roman" w:cs="Times New Roman"/>
                <w:sz w:val="24"/>
                <w:szCs w:val="24"/>
                <w:lang w:val="ru-RU"/>
              </w:rPr>
              <w:t>{0,}|[0])</w:t>
            </w:r>
          </w:p>
          <w:p w14:paraId="4A51FAAC" w14:textId="77777777" w:rsidR="005E598B" w:rsidRPr="005F0EDD" w:rsidRDefault="005E598B" w:rsidP="005E598B">
            <w:pPr>
              <w:pStyle w:val="aff0"/>
              <w:rPr>
                <w:rFonts w:ascii="Times New Roman" w:hAnsi="Times New Roman" w:cs="Times New Roman"/>
                <w:sz w:val="24"/>
                <w:szCs w:val="24"/>
                <w:lang w:val="ru-RU"/>
              </w:rPr>
            </w:pPr>
            <w:r w:rsidRPr="005F0EDD">
              <w:rPr>
                <w:rFonts w:ascii="Times New Roman" w:hAnsi="Times New Roman" w:cs="Times New Roman"/>
                <w:sz w:val="24"/>
                <w:szCs w:val="24"/>
                <w:lang w:val="ru-RU"/>
              </w:rPr>
              <w:t>/</w:t>
            </w:r>
          </w:p>
          <w:p w14:paraId="7EF5796F" w14:textId="75ECE91B" w:rsidR="005E598B" w:rsidRPr="00052FF6" w:rsidRDefault="005E598B" w:rsidP="005E598B">
            <w:pPr>
              <w:pStyle w:val="aff0"/>
              <w:rPr>
                <w:rFonts w:ascii="Times New Roman" w:hAnsi="Times New Roman"/>
                <w:sz w:val="24"/>
                <w:lang w:val="ru-RU"/>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409295" w14:textId="19F18FE7" w:rsidR="005E598B" w:rsidRPr="00F932E3" w:rsidRDefault="005E598B" w:rsidP="005E598B">
            <w:pPr>
              <w:pStyle w:val="aff0"/>
              <w:rPr>
                <w:rFonts w:ascii="Times New Roman" w:hAnsi="Times New Roman" w:cs="Times New Roman"/>
                <w:sz w:val="24"/>
                <w:szCs w:val="24"/>
                <w:lang w:val="ru-RU"/>
              </w:rPr>
            </w:pPr>
          </w:p>
        </w:tc>
      </w:tr>
      <w:tr w:rsidR="005E598B" w:rsidRPr="00F932E3" w14:paraId="4BC8ACC8"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1A9D99" w14:textId="77777777" w:rsidR="005E598B" w:rsidRPr="00052FF6" w:rsidRDefault="005E598B" w:rsidP="005E598B">
            <w:pPr>
              <w:pStyle w:val="affffff7"/>
              <w:numPr>
                <w:ilvl w:val="0"/>
                <w:numId w:val="58"/>
              </w:numPr>
              <w:ind w:left="346"/>
              <w:rPr>
                <w:rFonts w:ascii="Times New Roman" w:hAnsi="Times New Roman"/>
                <w:sz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1CE09C" w14:textId="18B74F85"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purpose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E174F9" w14:textId="737DA304" w:rsidR="005E598B" w:rsidRPr="00F932E3" w:rsidRDefault="005E598B" w:rsidP="005E598B">
            <w:pPr>
              <w:rPr>
                <w:rFonts w:ascii="Times New Roman" w:hAnsi="Times New Roman" w:cs="Times New Roman"/>
                <w:spacing w:val="-5"/>
                <w:lang w:val="ru-RU"/>
              </w:rPr>
            </w:pPr>
            <w:r w:rsidRPr="00F932E3">
              <w:rPr>
                <w:rFonts w:ascii="Times New Roman" w:hAnsi="Times New Roman" w:cs="Times New Roman"/>
                <w:spacing w:val="-5"/>
                <w:lang w:val="ru-RU"/>
              </w:rPr>
              <w:t>Назначение платежа.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51460F" w14:textId="513A70CA" w:rsidR="005E598B" w:rsidRPr="00F932E3" w:rsidRDefault="005E598B" w:rsidP="005E598B">
            <w:pPr>
              <w:rPr>
                <w:rFonts w:ascii="Times New Roman" w:hAnsi="Times New Roman" w:cs="Times New Roman"/>
                <w:color w:val="00FF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B74A59" w14:textId="42D22A4B" w:rsidR="005E598B" w:rsidRPr="00052FF6" w:rsidRDefault="005E598B" w:rsidP="005E598B">
            <w:pPr>
              <w:pStyle w:val="aff0"/>
              <w:rPr>
                <w:rFonts w:ascii="Times New Roman" w:hAnsi="Times New Roman"/>
                <w:sz w:val="24"/>
                <w:lang w:val="ru-RU"/>
              </w:rPr>
            </w:pPr>
            <w:r w:rsidRPr="005F0EDD">
              <w:rPr>
                <w:rFonts w:ascii="Times New Roman" w:hAnsi="Times New Roman"/>
                <w:sz w:val="24"/>
              </w:rPr>
              <w:t>Строка длиной не более 210 символов</w:t>
            </w:r>
            <w:r w:rsidRPr="005F0EDD">
              <w:rPr>
                <w:rFonts w:ascii="Times New Roman" w:hAnsi="Times New Roman"/>
                <w:sz w:val="24"/>
                <w:szCs w:val="24"/>
                <w:lang w:val="ru-RU"/>
              </w:rPr>
              <w:t xml:space="preserve"> </w:t>
            </w:r>
          </w:p>
          <w:p w14:paraId="59AC1CA9"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01F95983" w14:textId="3AD461A0"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EBA292"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500CD042"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E16C9F" w14:textId="77777777" w:rsidR="005E598B" w:rsidRPr="00F932E3" w:rsidRDefault="005E598B" w:rsidP="005E598B">
            <w:pPr>
              <w:pStyle w:val="affffff7"/>
              <w:numPr>
                <w:ilvl w:val="0"/>
                <w:numId w:val="58"/>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10EB41" w14:textId="6A908C3C"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kbk</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1DC7C6" w14:textId="47C394B7" w:rsidR="005E598B" w:rsidRPr="00F932E3" w:rsidRDefault="005E598B" w:rsidP="005E598B">
            <w:pPr>
              <w:rPr>
                <w:rFonts w:ascii="Times New Roman" w:hAnsi="Times New Roman" w:cs="Times New Roman"/>
                <w:spacing w:val="-5"/>
                <w:lang w:val="ru-RU"/>
              </w:rPr>
            </w:pPr>
            <w:r w:rsidRPr="00F932E3">
              <w:rPr>
                <w:rFonts w:ascii="Times New Roman" w:hAnsi="Times New Roman" w:cs="Times New Roman"/>
                <w:spacing w:val="-5"/>
                <w:lang w:val="ru-RU"/>
              </w:rPr>
              <w:t>КБК.</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85C261" w14:textId="66A04894"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78DED2" w14:textId="0A5BFBE8"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Значение «0» или строка длиной не более 20 символов.</w:t>
            </w:r>
          </w:p>
          <w:p w14:paraId="75090F47"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057F0013" w14:textId="779C13B2"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327DB0"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0409755E"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9E4F9E" w14:textId="77777777" w:rsidR="005E598B" w:rsidRPr="00F932E3" w:rsidRDefault="005E598B" w:rsidP="005E598B">
            <w:pPr>
              <w:pStyle w:val="affffff7"/>
              <w:numPr>
                <w:ilvl w:val="0"/>
                <w:numId w:val="58"/>
              </w:numPr>
              <w:ind w:left="346"/>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61197E" w14:textId="079FEA10"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oktmo</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1BE058" w14:textId="387F3CCF" w:rsidR="005E598B" w:rsidRPr="00F932E3" w:rsidRDefault="005E598B" w:rsidP="005E598B">
            <w:pPr>
              <w:rPr>
                <w:rFonts w:ascii="Times New Roman" w:hAnsi="Times New Roman" w:cs="Times New Roman"/>
                <w:spacing w:val="-5"/>
                <w:lang w:val="ru-RU"/>
              </w:rPr>
            </w:pPr>
            <w:r w:rsidRPr="00F932E3">
              <w:rPr>
                <w:rFonts w:ascii="Times New Roman" w:hAnsi="Times New Roman" w:cs="Times New Roman"/>
                <w:spacing w:val="-5"/>
                <w:lang w:val="ru-RU"/>
              </w:rPr>
              <w:t>Код ОКТМО.</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7A8D8D" w14:textId="27C1948A"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0B8150" w14:textId="01FCDD25"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Значение «0» или строка длиной 8 цифр или 11.</w:t>
            </w:r>
          </w:p>
          <w:p w14:paraId="2D6CA0F2"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22951E2F" w14:textId="3B67374F"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BC021B"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Код по ОКТМО, указываемый АН или ГАН в соответствии с НПА.</w:t>
            </w:r>
          </w:p>
          <w:p w14:paraId="3FA9AABD"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Значение «0» в случае отсутствия кода ОКТМО может указываться, если первые цифры номера банковского счета получателя средств (AccountNumber) равны «03100» и КБК начинается на «153» или если первые цифры номера банковского счета получателя средств (AccountNumber) не равны «03100».</w:t>
            </w:r>
          </w:p>
          <w:p w14:paraId="4DB3C13F" w14:textId="6B07E1D6"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При предоставлении информации о состоянии ЕНС допускается указание значения «0».</w:t>
            </w:r>
          </w:p>
        </w:tc>
      </w:tr>
      <w:tr w:rsidR="005E598B" w:rsidRPr="00F932E3" w14:paraId="207DDD0A"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E844B4" w14:textId="77777777" w:rsidR="005E598B" w:rsidRPr="00F932E3" w:rsidRDefault="005E598B" w:rsidP="005E598B">
            <w:pPr>
              <w:pStyle w:val="affffff7"/>
              <w:numPr>
                <w:ilvl w:val="0"/>
                <w:numId w:val="58"/>
              </w:numPr>
              <w:ind w:left="346"/>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A09803" w14:textId="0624433A"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deliveryDate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F49736" w14:textId="53311282" w:rsidR="005E598B" w:rsidRPr="00F932E3" w:rsidRDefault="005E598B" w:rsidP="005E598B">
            <w:pPr>
              <w:rPr>
                <w:rFonts w:ascii="Times New Roman" w:hAnsi="Times New Roman" w:cs="Times New Roman"/>
                <w:spacing w:val="-5"/>
                <w:lang w:val="ru-RU"/>
              </w:rPr>
            </w:pPr>
            <w:r w:rsidRPr="00F932E3">
              <w:rPr>
                <w:rFonts w:ascii="Times New Roman" w:hAnsi="Times New Roman" w:cs="Times New Roman"/>
                <w:spacing w:val="-5"/>
                <w:lang w:val="ru-RU"/>
              </w:rPr>
              <w:t>Дата отсылки (вручения) плательщику документа с начислением в случае, если этот документ был отослан (вручен) получателем средств плательщику.</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59D094" w14:textId="0AD2BC79" w:rsidR="005E598B" w:rsidRPr="00F932E3" w:rsidRDefault="005E598B" w:rsidP="005E598B">
            <w:pPr>
              <w:rPr>
                <w:rFonts w:ascii="Times New Roman" w:hAnsi="Times New Roman" w:cs="Times New Roman"/>
                <w:color w:val="00FF00"/>
                <w:lang w:val="ru-RU"/>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A38F11" w14:textId="7A07B10A"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Date/String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B435B9"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09CC1AED"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E2440" w14:textId="77777777" w:rsidR="005E598B" w:rsidRPr="00F932E3" w:rsidRDefault="005E598B" w:rsidP="005E598B">
            <w:pPr>
              <w:pStyle w:val="affffff7"/>
              <w:numPr>
                <w:ilvl w:val="0"/>
                <w:numId w:val="58"/>
              </w:numPr>
              <w:ind w:left="346"/>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518563" w14:textId="40461C30"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paymentTerm</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771482" w14:textId="2D407E99" w:rsidR="005E598B" w:rsidRPr="00F932E3" w:rsidRDefault="005E598B" w:rsidP="005E598B">
            <w:pPr>
              <w:rPr>
                <w:rFonts w:ascii="Times New Roman" w:hAnsi="Times New Roman" w:cs="Times New Roman"/>
                <w:spacing w:val="-5"/>
                <w:lang w:val="ru-RU"/>
              </w:rPr>
            </w:pPr>
            <w:r w:rsidRPr="00F932E3">
              <w:rPr>
                <w:rFonts w:ascii="Times New Roman" w:hAnsi="Times New Roman" w:cs="Times New Roman"/>
                <w:spacing w:val="-5"/>
                <w:lang w:val="ru-RU"/>
              </w:rPr>
              <w:t>Срок оплаты начисления в соответствии с нормативным правовым (правовым) актом.</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5AAE80" w14:textId="018CC9C3" w:rsidR="005E598B" w:rsidRPr="00F932E3" w:rsidRDefault="005E598B" w:rsidP="005E598B">
            <w:pPr>
              <w:rPr>
                <w:rFonts w:ascii="Times New Roman" w:hAnsi="Times New Roman" w:cs="Times New Roman"/>
                <w:color w:val="00FF00"/>
                <w:lang w:val="ru-RU"/>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E50DDC" w14:textId="251575D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Date/String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5194F4"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7A0B553C"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959284" w14:textId="77777777" w:rsidR="005E598B" w:rsidRPr="00F932E3" w:rsidRDefault="005E598B" w:rsidP="005E598B">
            <w:pPr>
              <w:pStyle w:val="affffff7"/>
              <w:numPr>
                <w:ilvl w:val="0"/>
                <w:numId w:val="58"/>
              </w:numPr>
              <w:ind w:left="346"/>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22892C" w14:textId="68B4A1D3"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origin</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F5582B" w14:textId="71E35A66"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Признак предварительного начисления.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4434C7" w14:textId="24848911" w:rsidR="005E598B" w:rsidRPr="00F932E3" w:rsidRDefault="005E598B" w:rsidP="005E598B">
            <w:pPr>
              <w:rPr>
                <w:rFonts w:ascii="Times New Roman" w:hAnsi="Times New Roman" w:cs="Times New Roman"/>
                <w:color w:val="00FF00"/>
                <w:lang w:val="ru-RU"/>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6D2223"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p w14:paraId="75A970E2" w14:textId="6EC36849"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Enum</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B1A79A"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PRIOR – признак указывается участником в начислениях при направлении дела на рассмотрение в суд и в начислениях, сформированных ФССП России При указании данного признака, в начислении возможно указать только нулевую сумму.</w:t>
            </w:r>
          </w:p>
          <w:p w14:paraId="005C8FF5" w14:textId="5F77A4C5"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TEMP – для предварительных начислений, сформированных ГИС ГМП по запросу участника и имеющих срок действия.</w:t>
            </w:r>
          </w:p>
        </w:tc>
      </w:tr>
      <w:tr w:rsidR="005E598B" w:rsidRPr="00F932E3" w14:paraId="0DC1DBFD"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B06BF0" w14:textId="77777777" w:rsidR="005E598B" w:rsidRPr="00F932E3" w:rsidRDefault="005E598B" w:rsidP="005E598B">
            <w:pPr>
              <w:pStyle w:val="affffff7"/>
              <w:numPr>
                <w:ilvl w:val="0"/>
                <w:numId w:val="58"/>
              </w:numPr>
              <w:ind w:left="346"/>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29979A" w14:textId="2022408B"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noticeTerm</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9B861" w14:textId="7D498FA1" w:rsidR="005E598B" w:rsidRPr="00F932E3" w:rsidRDefault="005E598B" w:rsidP="005E598B">
            <w:pPr>
              <w:rPr>
                <w:rFonts w:ascii="Times New Roman" w:hAnsi="Times New Roman" w:cs="Times New Roman"/>
                <w:spacing w:val="-5"/>
                <w:lang w:val="ru-RU"/>
              </w:rPr>
            </w:pPr>
            <w:r w:rsidRPr="00F932E3">
              <w:rPr>
                <w:rFonts w:ascii="Times New Roman" w:hAnsi="Times New Roman" w:cs="Times New Roman"/>
                <w:spacing w:val="-5"/>
                <w:lang w:val="ru-RU"/>
              </w:rPr>
              <w:t>Количество дней от даты начисления, подлежащей уплате плательщиком, по истечении которых необходимо повторно предоставлять уведомление о начислении по подписке в случае, если оно не оплачено или сумма платежей меньше суммы к оплате, указанной в начислении.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131504" w14:textId="3B109BD8" w:rsidR="005E598B" w:rsidRPr="00F932E3" w:rsidRDefault="005E598B" w:rsidP="005E598B">
            <w:pPr>
              <w:rPr>
                <w:rFonts w:ascii="Times New Roman" w:hAnsi="Times New Roman" w:cs="Times New Roman"/>
                <w:color w:val="00FF00"/>
                <w:lang w:val="ru-RU"/>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1A01A3" w14:textId="1D8C659E"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Integer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D9320"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7295E2EB"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213693" w14:textId="77777777" w:rsidR="005E598B" w:rsidRPr="00F932E3" w:rsidRDefault="005E598B" w:rsidP="005E598B">
            <w:pPr>
              <w:pStyle w:val="affffff7"/>
              <w:numPr>
                <w:ilvl w:val="0"/>
                <w:numId w:val="58"/>
              </w:numPr>
              <w:ind w:left="346"/>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37920C" w14:textId="660D3CC5"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chargeOffense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EABEBC" w14:textId="77351411"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Признак административного правонарушения, зафиксированного специальными техническими средствами, работающими в автоматическом режиме.</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A40D1D" w14:textId="5E17C212" w:rsidR="005E598B" w:rsidRPr="00F932E3" w:rsidRDefault="005E598B" w:rsidP="005E598B">
            <w:pPr>
              <w:rPr>
                <w:rFonts w:ascii="Times New Roman" w:hAnsi="Times New Roman" w:cs="Times New Roman"/>
                <w:color w:val="00FF00"/>
                <w:lang w:val="ru-RU"/>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15226A"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p w14:paraId="5097CAB4" w14:textId="7DD5F1DA"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Enum</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484BEE" w14:textId="112DBCA8"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Возможные значения:</w:t>
            </w:r>
            <w:r w:rsidRPr="00F932E3">
              <w:rPr>
                <w:rFonts w:ascii="Times New Roman" w:hAnsi="Times New Roman" w:cs="Times New Roman"/>
                <w:sz w:val="24"/>
                <w:szCs w:val="24"/>
                <w:lang w:val="ru-RU"/>
              </w:rPr>
              <w:br/>
              <w:t>1 – автоматическая фиксация факта правонарушения с применением средств фото (видео) фиксации.</w:t>
            </w:r>
          </w:p>
        </w:tc>
      </w:tr>
      <w:tr w:rsidR="005E598B" w:rsidRPr="00F932E3" w14:paraId="3575DAA4"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2F3C11" w14:textId="77777777" w:rsidR="005E598B" w:rsidRPr="00F932E3" w:rsidRDefault="005E598B" w:rsidP="005E598B">
            <w:pPr>
              <w:pStyle w:val="affffff7"/>
              <w:numPr>
                <w:ilvl w:val="0"/>
                <w:numId w:val="58"/>
              </w:numPr>
              <w:ind w:left="346"/>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204B30" w14:textId="17CDFE22"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okved</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F169C0" w14:textId="4E21EE27" w:rsidR="005E598B" w:rsidRPr="00F932E3" w:rsidRDefault="005E598B" w:rsidP="005E598B">
            <w:pPr>
              <w:rPr>
                <w:rFonts w:ascii="Times New Roman" w:hAnsi="Times New Roman" w:cs="Times New Roman"/>
                <w:spacing w:val="-5"/>
                <w:lang w:val="ru-RU"/>
              </w:rPr>
            </w:pPr>
            <w:r w:rsidRPr="00F932E3">
              <w:rPr>
                <w:rFonts w:ascii="Times New Roman" w:hAnsi="Times New Roman" w:cs="Times New Roman"/>
                <w:spacing w:val="-5"/>
                <w:lang w:val="ru-RU"/>
              </w:rPr>
              <w:t>Код по ОКВЭД.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72A126" w14:textId="21FFC871" w:rsidR="005E598B" w:rsidRPr="00F932E3" w:rsidRDefault="005E598B" w:rsidP="005E598B">
            <w:pPr>
              <w:rPr>
                <w:rFonts w:ascii="Times New Roman" w:hAnsi="Times New Roman" w:cs="Times New Roman"/>
                <w:color w:val="00FF00"/>
                <w:lang w:val="ru-RU"/>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9D03B2" w14:textId="5FD9C5C8"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Указывается значен</w:t>
            </w:r>
            <w:r>
              <w:rPr>
                <w:rFonts w:ascii="Times New Roman" w:hAnsi="Times New Roman" w:cs="Times New Roman"/>
                <w:sz w:val="24"/>
                <w:szCs w:val="24"/>
                <w:lang w:val="ru-RU"/>
              </w:rPr>
              <w:t>ие</w:t>
            </w:r>
            <w:r w:rsidRPr="00F932E3">
              <w:rPr>
                <w:rFonts w:ascii="Times New Roman" w:hAnsi="Times New Roman" w:cs="Times New Roman"/>
                <w:sz w:val="24"/>
                <w:szCs w:val="24"/>
                <w:lang w:val="ru-RU"/>
              </w:rPr>
              <w:t xml:space="preserve"> 5,7 или 8 символов/</w:t>
            </w: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A3BC26"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36F3DDE0"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9A8815" w14:textId="77777777" w:rsidR="005E598B" w:rsidRPr="005F0EDD" w:rsidRDefault="005E598B" w:rsidP="005E598B">
            <w:pPr>
              <w:pStyle w:val="affffff7"/>
              <w:numPr>
                <w:ilvl w:val="0"/>
                <w:numId w:val="58"/>
              </w:numPr>
              <w:ind w:left="346"/>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35508" w14:textId="2D902747" w:rsidR="005E598B" w:rsidRPr="00FE2885" w:rsidRDefault="00D93B53" w:rsidP="005E598B">
            <w:pPr>
              <w:pStyle w:val="aff0"/>
              <w:rPr>
                <w:rFonts w:ascii="Times New Roman" w:hAnsi="Times New Roman" w:cs="Times New Roman"/>
                <w:sz w:val="24"/>
                <w:szCs w:val="24"/>
              </w:rPr>
            </w:pPr>
            <w:r w:rsidRPr="00D93B53">
              <w:rPr>
                <w:rFonts w:ascii="Times New Roman" w:hAnsi="Times New Roman" w:cs="Times New Roman"/>
                <w:sz w:val="24"/>
                <w:szCs w:val="24"/>
              </w:rPr>
              <w:t xml:space="preserve">categoryChargeCode </w:t>
            </w:r>
            <w:r w:rsidR="005E598B"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C21814" w14:textId="48EEE1E9" w:rsidR="005E598B" w:rsidRPr="005F0EDD" w:rsidRDefault="00D93B53" w:rsidP="005E598B">
            <w:pPr>
              <w:rPr>
                <w:rFonts w:ascii="Times New Roman" w:hAnsi="Times New Roman" w:cs="Times New Roman"/>
                <w:spacing w:val="-5"/>
                <w:lang w:val="ru-RU"/>
              </w:rPr>
            </w:pPr>
            <w:r w:rsidRPr="00D93B53">
              <w:rPr>
                <w:rFonts w:ascii="Times New Roman" w:hAnsi="Times New Roman" w:cs="Times New Roman"/>
                <w:spacing w:val="-5"/>
                <w:lang w:val="ru-RU"/>
              </w:rPr>
              <w:t>Код категории начисления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22A0FD" w14:textId="37A89294" w:rsidR="005E598B" w:rsidRPr="00F932E3" w:rsidRDefault="005E598B" w:rsidP="005E598B">
            <w:pPr>
              <w:rPr>
                <w:color w:val="00FF00"/>
              </w:rPr>
            </w:pPr>
            <w:r w:rsidRPr="00FA07D2">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2C77AC" w14:textId="2800A705" w:rsidR="005E598B" w:rsidRPr="00F932E3" w:rsidRDefault="005E598B" w:rsidP="005E598B">
            <w:pPr>
              <w:pStyle w:val="aff0"/>
              <w:rPr>
                <w:rFonts w:ascii="Times New Roman" w:hAnsi="Times New Roman" w:cs="Times New Roman"/>
                <w:sz w:val="24"/>
                <w:szCs w:val="24"/>
                <w:lang w:val="ru-RU"/>
              </w:rPr>
            </w:pPr>
            <w:r>
              <w:rPr>
                <w:rFonts w:ascii="Times New Roman" w:hAnsi="Times New Roman" w:cs="Times New Roman"/>
                <w:sz w:val="24"/>
                <w:szCs w:val="24"/>
                <w:lang w:val="ru-RU"/>
              </w:rPr>
              <w:t>С</w:t>
            </w:r>
            <w:r w:rsidRPr="00F932E3">
              <w:rPr>
                <w:rFonts w:ascii="Times New Roman" w:hAnsi="Times New Roman" w:cs="Times New Roman"/>
                <w:sz w:val="24"/>
                <w:szCs w:val="24"/>
                <w:lang w:val="ru-RU"/>
              </w:rPr>
              <w:t>тр</w:t>
            </w:r>
            <w:r>
              <w:rPr>
                <w:rFonts w:ascii="Times New Roman" w:hAnsi="Times New Roman" w:cs="Times New Roman"/>
                <w:sz w:val="24"/>
                <w:szCs w:val="24"/>
                <w:lang w:val="ru-RU"/>
              </w:rPr>
              <w:t>ока длиной не более 20 символов (</w:t>
            </w:r>
            <w:r w:rsidR="00645090" w:rsidRPr="00052FF6">
              <w:rPr>
                <w:rFonts w:ascii="Times New Roman" w:hAnsi="Times New Roman"/>
                <w:sz w:val="24"/>
                <w:szCs w:val="24"/>
                <w:lang w:val="ru-RU"/>
              </w:rPr>
              <w:t>\</w:t>
            </w:r>
            <w:r w:rsidRPr="00265F78">
              <w:rPr>
                <w:rFonts w:ascii="Times New Roman" w:hAnsi="Times New Roman" w:cs="Times New Roman"/>
                <w:sz w:val="24"/>
                <w:szCs w:val="24"/>
                <w:lang w:val="ru-RU"/>
              </w:rPr>
              <w:t>S+([\S\s]*\S*)</w:t>
            </w:r>
            <w:r>
              <w:rPr>
                <w:rFonts w:ascii="Times New Roman" w:hAnsi="Times New Roman" w:cs="Times New Roman"/>
                <w:sz w:val="24"/>
                <w:szCs w:val="24"/>
                <w:lang w:val="ru-RU"/>
              </w:rPr>
              <w:t>)</w:t>
            </w:r>
          </w:p>
          <w:p w14:paraId="19F7D94E"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6386EF23" w14:textId="54583451" w:rsidR="005E598B" w:rsidRPr="00F932E3" w:rsidRDefault="005E598B" w:rsidP="005E598B">
            <w:pPr>
              <w:pStyle w:val="aff0"/>
              <w:rPr>
                <w:rFonts w:ascii="Times New Roman" w:hAnsi="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90FAD7" w14:textId="77777777" w:rsidR="005E598B" w:rsidRPr="00F932E3" w:rsidRDefault="005E598B" w:rsidP="005E598B">
            <w:pPr>
              <w:pStyle w:val="aff0"/>
              <w:rPr>
                <w:rFonts w:ascii="Times New Roman" w:hAnsi="Times New Roman"/>
                <w:sz w:val="24"/>
                <w:szCs w:val="24"/>
              </w:rPr>
            </w:pPr>
          </w:p>
        </w:tc>
      </w:tr>
      <w:tr w:rsidR="00D93B53" w:rsidRPr="00F932E3" w14:paraId="3C0C3898"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EB1E12" w14:textId="77777777" w:rsidR="00D93B53" w:rsidRPr="005F0EDD" w:rsidRDefault="00D93B53" w:rsidP="005E598B">
            <w:pPr>
              <w:pStyle w:val="affffff7"/>
              <w:numPr>
                <w:ilvl w:val="0"/>
                <w:numId w:val="58"/>
              </w:numPr>
              <w:ind w:left="346"/>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ED6AE3" w14:textId="7497A1F0" w:rsidR="00D93B53" w:rsidRPr="005F0EDD" w:rsidRDefault="00D93B53" w:rsidP="005E598B">
            <w:pPr>
              <w:pStyle w:val="aff0"/>
              <w:rPr>
                <w:rFonts w:ascii="Times New Roman" w:hAnsi="Times New Roman" w:cs="Times New Roman"/>
                <w:sz w:val="24"/>
                <w:szCs w:val="24"/>
                <w:lang w:val="ru-RU"/>
              </w:rPr>
            </w:pPr>
            <w:r w:rsidRPr="00871837">
              <w:rPr>
                <w:rFonts w:ascii="Times New Roman" w:hAnsi="Times New Roman" w:cs="Times New Roman"/>
                <w:sz w:val="24"/>
                <w:szCs w:val="24"/>
                <w:lang w:val="ru-RU"/>
              </w:rPr>
              <w:t>NPACode</w:t>
            </w:r>
            <w:r w:rsidRPr="005F0EDD">
              <w:rPr>
                <w:rFonts w:ascii="Times New Roman" w:hAnsi="Times New Roman" w:cs="Times New Roman"/>
                <w:sz w:val="24"/>
                <w:szCs w:val="24"/>
                <w:lang w:val="ru-RU"/>
              </w:rPr>
              <w:t xml:space="preserve"> (атрибут)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2A68D8" w14:textId="3F3383ED" w:rsidR="00D93B53" w:rsidRPr="005F0EDD" w:rsidRDefault="00D93B53" w:rsidP="005E598B">
            <w:pPr>
              <w:rPr>
                <w:rFonts w:ascii="Times New Roman" w:hAnsi="Times New Roman" w:cs="Times New Roman"/>
                <w:spacing w:val="-5"/>
                <w:lang w:val="ru-RU"/>
              </w:rPr>
            </w:pPr>
            <w:r w:rsidRPr="005F0EDD">
              <w:rPr>
                <w:rFonts w:ascii="Times New Roman" w:hAnsi="Times New Roman" w:cs="Times New Roman"/>
                <w:spacing w:val="-5"/>
                <w:lang w:val="ru-RU"/>
              </w:rPr>
              <w:t>Поле номер 1014 - Код нормативного акта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051345" w14:textId="61C592E0" w:rsidR="00D93B53" w:rsidRPr="005F0EDD" w:rsidRDefault="00C55BDB" w:rsidP="005E598B">
            <w:pPr>
              <w:rPr>
                <w:color w:val="00FF00"/>
                <w:lang w:val="ru-RU"/>
              </w:rPr>
            </w:pPr>
            <w:r w:rsidRPr="00FA07D2">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4CEC11" w14:textId="77777777" w:rsidR="00C55BDB" w:rsidRDefault="00C55BDB" w:rsidP="00C55BDB">
            <w:pPr>
              <w:pStyle w:val="aff0"/>
              <w:rPr>
                <w:rFonts w:ascii="Times New Roman" w:hAnsi="Times New Roman" w:cs="Times New Roman"/>
                <w:sz w:val="24"/>
                <w:szCs w:val="24"/>
                <w:lang w:val="ru-RU"/>
              </w:rPr>
            </w:pPr>
            <w:r>
              <w:rPr>
                <w:rFonts w:ascii="Times New Roman" w:hAnsi="Times New Roman" w:cs="Times New Roman"/>
                <w:sz w:val="24"/>
                <w:szCs w:val="24"/>
                <w:lang w:val="ru-RU"/>
              </w:rPr>
              <w:t>С</w:t>
            </w:r>
            <w:r w:rsidRPr="00F932E3">
              <w:rPr>
                <w:rFonts w:ascii="Times New Roman" w:hAnsi="Times New Roman" w:cs="Times New Roman"/>
                <w:sz w:val="24"/>
                <w:szCs w:val="24"/>
                <w:lang w:val="ru-RU"/>
              </w:rPr>
              <w:t>тр</w:t>
            </w:r>
            <w:r>
              <w:rPr>
                <w:rFonts w:ascii="Times New Roman" w:hAnsi="Times New Roman" w:cs="Times New Roman"/>
                <w:sz w:val="24"/>
                <w:szCs w:val="24"/>
                <w:lang w:val="ru-RU"/>
              </w:rPr>
              <w:t xml:space="preserve">ока длиной 4 символа </w:t>
            </w:r>
          </w:p>
          <w:p w14:paraId="1D4F325F" w14:textId="279063AF" w:rsidR="00C55BDB" w:rsidRPr="00F932E3" w:rsidRDefault="00C55BDB" w:rsidP="00C55BDB">
            <w:pPr>
              <w:pStyle w:val="aff0"/>
              <w:rPr>
                <w:rFonts w:ascii="Times New Roman" w:hAnsi="Times New Roman" w:cs="Times New Roman"/>
                <w:sz w:val="24"/>
                <w:szCs w:val="24"/>
                <w:lang w:val="ru-RU"/>
              </w:rPr>
            </w:pPr>
            <w:r w:rsidRPr="00C55BDB">
              <w:rPr>
                <w:rFonts w:ascii="Times New Roman" w:hAnsi="Times New Roman" w:cs="Times New Roman"/>
                <w:sz w:val="24"/>
                <w:szCs w:val="24"/>
                <w:lang w:val="ru-RU"/>
              </w:rPr>
              <w:t>\d{4}</w:t>
            </w:r>
          </w:p>
          <w:p w14:paraId="024C1D10" w14:textId="77777777" w:rsidR="00C55BDB" w:rsidRPr="005A1EB0" w:rsidRDefault="00C55BDB" w:rsidP="00C55BDB">
            <w:pPr>
              <w:pStyle w:val="aff0"/>
              <w:rPr>
                <w:rFonts w:ascii="Times New Roman" w:hAnsi="Times New Roman" w:cs="Times New Roman"/>
                <w:sz w:val="24"/>
                <w:szCs w:val="24"/>
                <w:lang w:val="ru-RU"/>
              </w:rPr>
            </w:pPr>
            <w:r w:rsidRPr="005A1EB0">
              <w:rPr>
                <w:rFonts w:ascii="Times New Roman" w:hAnsi="Times New Roman" w:cs="Times New Roman"/>
                <w:sz w:val="24"/>
                <w:szCs w:val="24"/>
                <w:lang w:val="ru-RU"/>
              </w:rPr>
              <w:t>/</w:t>
            </w:r>
          </w:p>
          <w:p w14:paraId="73C0E7A6" w14:textId="3D03AB48" w:rsidR="00D93B53" w:rsidRPr="005F0EDD" w:rsidRDefault="00C55BDB" w:rsidP="00C55BDB">
            <w:pPr>
              <w:pStyle w:val="aff0"/>
              <w:rPr>
                <w:rFonts w:ascii="Times New Roman" w:hAnsi="Times New Roman"/>
                <w:sz w:val="24"/>
                <w:szCs w:val="24"/>
                <w:lang w:val="ru-RU"/>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83C43D" w14:textId="77777777" w:rsidR="00D93B53" w:rsidRPr="005F0EDD" w:rsidRDefault="00D93B53" w:rsidP="005E598B">
            <w:pPr>
              <w:pStyle w:val="aff0"/>
              <w:rPr>
                <w:rFonts w:ascii="Times New Roman" w:hAnsi="Times New Roman"/>
                <w:sz w:val="24"/>
                <w:szCs w:val="24"/>
                <w:lang w:val="ru-RU"/>
              </w:rPr>
            </w:pPr>
          </w:p>
        </w:tc>
      </w:tr>
      <w:tr w:rsidR="005E598B" w:rsidRPr="00F932E3" w14:paraId="1DA027B1"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93B710" w14:textId="77777777" w:rsidR="005E598B" w:rsidRPr="00D93B53" w:rsidRDefault="005E598B" w:rsidP="005E598B">
            <w:pPr>
              <w:pStyle w:val="affffff7"/>
              <w:numPr>
                <w:ilvl w:val="0"/>
                <w:numId w:val="58"/>
              </w:numPr>
              <w:ind w:left="346"/>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E2AEBC" w14:textId="01C07450" w:rsidR="005E598B" w:rsidRPr="00FE2885" w:rsidRDefault="005E598B" w:rsidP="005E598B">
            <w:pPr>
              <w:pStyle w:val="aff0"/>
              <w:rPr>
                <w:rFonts w:ascii="Times New Roman" w:hAnsi="Times New Roman" w:cs="Times New Roman"/>
                <w:sz w:val="24"/>
                <w:szCs w:val="24"/>
              </w:rPr>
            </w:pPr>
            <w:r w:rsidRPr="00265F78">
              <w:rPr>
                <w:rFonts w:ascii="Times New Roman" w:hAnsi="Times New Roman" w:cs="Times New Roman"/>
                <w:sz w:val="24"/>
                <w:szCs w:val="24"/>
              </w:rPr>
              <w:t>operationTypeCode</w:t>
            </w:r>
            <w:r>
              <w:rPr>
                <w:rFonts w:ascii="Times New Roman" w:hAnsi="Times New Roman" w:cs="Times New Roman"/>
                <w:sz w:val="24"/>
                <w:szCs w:val="24"/>
              </w:rPr>
              <w:t xml:space="preserve"> </w:t>
            </w: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565EE8" w14:textId="19365756" w:rsidR="005E598B" w:rsidRPr="00D93B53" w:rsidRDefault="005E598B" w:rsidP="005E598B">
            <w:pPr>
              <w:rPr>
                <w:rFonts w:ascii="Times New Roman" w:hAnsi="Times New Roman" w:cs="Times New Roman"/>
                <w:spacing w:val="-5"/>
                <w:lang w:val="ru-RU"/>
              </w:rPr>
            </w:pPr>
            <w:r w:rsidRPr="00D93B53">
              <w:rPr>
                <w:rFonts w:ascii="Times New Roman" w:hAnsi="Times New Roman" w:cs="Times New Roman"/>
                <w:spacing w:val="-5"/>
                <w:lang w:val="ru-RU"/>
              </w:rPr>
              <w:t>Поле номер 1450 - Тип операции.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83A075" w14:textId="590BFD13" w:rsidR="005E598B" w:rsidRPr="00F932E3" w:rsidRDefault="005E598B" w:rsidP="005E598B">
            <w:pPr>
              <w:rPr>
                <w:color w:val="00FF00"/>
              </w:rPr>
            </w:pPr>
            <w:r w:rsidRPr="00FA07D2">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122BB6" w14:textId="77777777" w:rsidR="00740132" w:rsidRPr="00052FF6" w:rsidRDefault="00740132" w:rsidP="00740132">
            <w:pPr>
              <w:pStyle w:val="aff0"/>
              <w:rPr>
                <w:rFonts w:ascii="Times New Roman" w:hAnsi="Times New Roman"/>
                <w:sz w:val="24"/>
                <w:szCs w:val="24"/>
                <w:lang w:val="ru-RU"/>
              </w:rPr>
            </w:pPr>
            <w:r w:rsidRPr="00962D33">
              <w:rPr>
                <w:rFonts w:ascii="Times New Roman" w:hAnsi="Times New Roman"/>
                <w:i/>
                <w:sz w:val="24"/>
                <w:szCs w:val="24"/>
              </w:rPr>
              <w:t>Значение в формате «</w:t>
            </w:r>
            <w:r>
              <w:rPr>
                <w:rFonts w:ascii="Times New Roman" w:hAnsi="Times New Roman"/>
                <w:i/>
                <w:sz w:val="24"/>
                <w:szCs w:val="24"/>
              </w:rPr>
              <w:t>X</w:t>
            </w:r>
            <w:r w:rsidRPr="00962D33">
              <w:rPr>
                <w:rFonts w:ascii="Times New Roman" w:hAnsi="Times New Roman"/>
                <w:i/>
                <w:sz w:val="24"/>
                <w:szCs w:val="24"/>
              </w:rPr>
              <w:t>.</w:t>
            </w:r>
            <w:r>
              <w:rPr>
                <w:rFonts w:ascii="Times New Roman" w:hAnsi="Times New Roman"/>
                <w:i/>
                <w:sz w:val="24"/>
                <w:szCs w:val="24"/>
              </w:rPr>
              <w:t>XX</w:t>
            </w:r>
            <w:r w:rsidRPr="00962D33">
              <w:rPr>
                <w:rFonts w:ascii="Times New Roman" w:hAnsi="Times New Roman"/>
                <w:i/>
                <w:sz w:val="24"/>
                <w:szCs w:val="24"/>
              </w:rPr>
              <w:t>» либо «</w:t>
            </w:r>
            <w:r>
              <w:rPr>
                <w:rFonts w:ascii="Times New Roman" w:hAnsi="Times New Roman"/>
                <w:i/>
                <w:sz w:val="24"/>
                <w:szCs w:val="24"/>
              </w:rPr>
              <w:t>X</w:t>
            </w:r>
            <w:r w:rsidRPr="00962D33">
              <w:rPr>
                <w:rFonts w:ascii="Times New Roman" w:hAnsi="Times New Roman"/>
                <w:i/>
                <w:sz w:val="24"/>
                <w:szCs w:val="24"/>
              </w:rPr>
              <w:t>.</w:t>
            </w:r>
            <w:r>
              <w:rPr>
                <w:rFonts w:ascii="Times New Roman" w:hAnsi="Times New Roman"/>
                <w:i/>
                <w:sz w:val="24"/>
                <w:szCs w:val="24"/>
              </w:rPr>
              <w:t>XXX</w:t>
            </w:r>
            <w:r w:rsidRPr="00962D33">
              <w:rPr>
                <w:rFonts w:ascii="Times New Roman" w:hAnsi="Times New Roman"/>
                <w:i/>
                <w:sz w:val="24"/>
                <w:szCs w:val="24"/>
              </w:rPr>
              <w:t>»</w:t>
            </w:r>
          </w:p>
          <w:p w14:paraId="50AF687E" w14:textId="7E23C5FF" w:rsidR="005E598B" w:rsidRPr="00F932E3" w:rsidRDefault="00740132" w:rsidP="00740132">
            <w:pPr>
              <w:pStyle w:val="aff0"/>
              <w:rPr>
                <w:rFonts w:ascii="Times New Roman" w:hAnsi="Times New Roman"/>
                <w:sz w:val="24"/>
                <w:szCs w:val="24"/>
              </w:rPr>
            </w:pPr>
            <w:r>
              <w:rPr>
                <w:rFonts w:ascii="Times New Roman" w:hAnsi="Times New Roman"/>
                <w:sz w:val="24"/>
                <w:szCs w:val="24"/>
              </w:rPr>
              <w:t>/Float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5BB452" w14:textId="525D5CAA" w:rsidR="00740132" w:rsidRPr="00052FF6" w:rsidRDefault="00740132" w:rsidP="00740132">
            <w:pPr>
              <w:pStyle w:val="aff0"/>
              <w:rPr>
                <w:rFonts w:ascii="Times New Roman" w:hAnsi="Times New Roman"/>
                <w:sz w:val="24"/>
                <w:szCs w:val="24"/>
                <w:lang w:val="ru-RU"/>
              </w:rPr>
            </w:pPr>
            <w:r w:rsidRPr="00052FF6">
              <w:rPr>
                <w:rFonts w:ascii="Times New Roman" w:hAnsi="Times New Roman"/>
                <w:sz w:val="24"/>
                <w:szCs w:val="24"/>
                <w:lang w:val="ru-RU"/>
              </w:rPr>
              <w:t xml:space="preserve">Указывается код типа операции </w:t>
            </w:r>
            <w:r w:rsidRPr="008474DE">
              <w:rPr>
                <w:rFonts w:ascii="Times New Roman" w:hAnsi="Times New Roman"/>
                <w:sz w:val="24"/>
                <w:szCs w:val="24"/>
                <w:lang w:val="ru-RU"/>
              </w:rPr>
              <w:t>согласно переченю</w:t>
            </w:r>
            <w:r w:rsidRPr="00052FF6">
              <w:rPr>
                <w:rFonts w:ascii="Times New Roman" w:hAnsi="Times New Roman"/>
                <w:sz w:val="24"/>
                <w:szCs w:val="24"/>
                <w:lang w:val="ru-RU"/>
              </w:rPr>
              <w:t xml:space="preserve"> допустимых значений, приведенному в </w:t>
            </w:r>
            <w:hyperlink w:anchor="справочник_типов_операций" w:history="1">
              <w:r w:rsidRPr="00740132">
                <w:rPr>
                  <w:rStyle w:val="aff3"/>
                  <w:rFonts w:ascii="Times New Roman" w:hAnsi="Times New Roman"/>
                  <w:sz w:val="24"/>
                  <w:szCs w:val="24"/>
                  <w:lang w:val="ru-RU"/>
                </w:rPr>
                <w:t>Приложении 1</w:t>
              </w:r>
            </w:hyperlink>
            <w:r>
              <w:rPr>
                <w:rFonts w:ascii="Times New Roman" w:hAnsi="Times New Roman"/>
                <w:sz w:val="24"/>
                <w:szCs w:val="24"/>
                <w:lang w:val="ru-RU"/>
              </w:rPr>
              <w:t>.</w:t>
            </w:r>
          </w:p>
          <w:p w14:paraId="48218D06" w14:textId="77777777" w:rsidR="00740132" w:rsidRPr="00052FF6" w:rsidRDefault="00740132" w:rsidP="00740132">
            <w:pPr>
              <w:pStyle w:val="aff0"/>
              <w:rPr>
                <w:rFonts w:ascii="Times New Roman" w:hAnsi="Times New Roman"/>
                <w:sz w:val="24"/>
                <w:szCs w:val="24"/>
                <w:lang w:val="ru-RU"/>
              </w:rPr>
            </w:pPr>
          </w:p>
          <w:p w14:paraId="4A2BF3D9" w14:textId="77777777" w:rsidR="00740132" w:rsidRPr="00052FF6" w:rsidRDefault="00740132" w:rsidP="00740132">
            <w:pPr>
              <w:pStyle w:val="aff0"/>
              <w:rPr>
                <w:rFonts w:ascii="Times New Roman" w:hAnsi="Times New Roman"/>
                <w:i/>
                <w:iCs/>
                <w:sz w:val="24"/>
                <w:szCs w:val="24"/>
                <w:lang w:val="ru-RU"/>
              </w:rPr>
            </w:pPr>
            <w:r w:rsidRPr="00962D33">
              <w:rPr>
                <w:rFonts w:ascii="Times New Roman" w:hAnsi="Times New Roman"/>
                <w:i/>
                <w:iCs/>
                <w:sz w:val="24"/>
                <w:szCs w:val="24"/>
              </w:rPr>
              <w:t xml:space="preserve">Обязателен для заполнения при необходимости направления информации в подсистему учета и отчетности ГИИС «Электронный бюджет». </w:t>
            </w:r>
          </w:p>
          <w:p w14:paraId="1336AF6A" w14:textId="77777777" w:rsidR="00740132" w:rsidRPr="00052FF6" w:rsidRDefault="00740132" w:rsidP="00740132">
            <w:pPr>
              <w:pStyle w:val="aff0"/>
              <w:rPr>
                <w:rFonts w:ascii="Times New Roman" w:hAnsi="Times New Roman"/>
                <w:i/>
                <w:iCs/>
                <w:sz w:val="24"/>
                <w:szCs w:val="24"/>
                <w:lang w:val="ru-RU"/>
              </w:rPr>
            </w:pPr>
          </w:p>
          <w:p w14:paraId="74488841" w14:textId="33F43858" w:rsidR="005E598B" w:rsidRPr="00052FF6" w:rsidRDefault="00740132" w:rsidP="00740132">
            <w:pPr>
              <w:pStyle w:val="aff0"/>
              <w:rPr>
                <w:rFonts w:ascii="Times New Roman" w:hAnsi="Times New Roman"/>
                <w:sz w:val="24"/>
                <w:szCs w:val="24"/>
                <w:lang w:val="ru-RU"/>
              </w:rPr>
            </w:pPr>
            <w:r w:rsidRPr="00962D33">
              <w:rPr>
                <w:rFonts w:ascii="Times New Roman" w:hAnsi="Times New Roman"/>
                <w:i/>
                <w:iCs/>
                <w:sz w:val="24"/>
                <w:szCs w:val="24"/>
              </w:rPr>
              <w:t>На данный момент поле не подлежит к заполнению. О вводе в экспулатцию соответствующих функций ГИС ГМП будет сообщено дополнительно.</w:t>
            </w:r>
          </w:p>
        </w:tc>
      </w:tr>
      <w:tr w:rsidR="005E598B" w:rsidRPr="00F932E3" w14:paraId="053A6DCB"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FE9419" w14:textId="77777777" w:rsidR="005E598B" w:rsidRPr="00F932E3" w:rsidRDefault="005E598B" w:rsidP="005E598B">
            <w:pPr>
              <w:pStyle w:val="affffff7"/>
              <w:numPr>
                <w:ilvl w:val="0"/>
                <w:numId w:val="59"/>
              </w:numPr>
              <w:ind w:left="346"/>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DF9730"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 xml:space="preserve">info </w:t>
            </w:r>
          </w:p>
          <w:p w14:paraId="07848131" w14:textId="26B7C755"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5CDCE4" w14:textId="1D388587" w:rsidR="005E598B" w:rsidRPr="00F932E3" w:rsidRDefault="005E598B" w:rsidP="005E598B">
            <w:pPr>
              <w:rPr>
                <w:rFonts w:ascii="Times New Roman" w:hAnsi="Times New Roman" w:cs="Times New Roman"/>
                <w:spacing w:val="-5"/>
                <w:lang w:val="ru-RU"/>
              </w:rPr>
            </w:pPr>
            <w:r w:rsidRPr="00F932E3">
              <w:rPr>
                <w:rFonts w:ascii="Times New Roman" w:hAnsi="Times New Roman" w:cs="Times New Roman"/>
                <w:spacing w:val="-5"/>
                <w:lang w:val="ru-RU"/>
              </w:rPr>
              <w:t>Информация о начислении.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92D11F" w14:textId="55B90BBA" w:rsidR="005E598B" w:rsidRPr="00F932E3" w:rsidRDefault="005E598B" w:rsidP="005E598B">
            <w:pPr>
              <w:rPr>
                <w:rFonts w:ascii="Times New Roman" w:hAnsi="Times New Roman" w:cs="Times New Roman"/>
                <w:color w:val="00FF00"/>
                <w:lang w:val="ru-RU"/>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6D783E" w14:textId="0B9E9A60"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AAA9A1"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6E44E0F1"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E759D8" w14:textId="77777777" w:rsidR="005E598B" w:rsidRPr="00F932E3" w:rsidRDefault="005E598B" w:rsidP="005E598B">
            <w:pPr>
              <w:pStyle w:val="affffff7"/>
              <w:numPr>
                <w:ilvl w:val="0"/>
                <w:numId w:val="60"/>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6E64A0" w14:textId="31104CF6"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LinkedChargesIdentifiers</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170798" w14:textId="5FCBF20D" w:rsidR="005E598B" w:rsidRPr="00F932E3" w:rsidRDefault="005E598B" w:rsidP="005E598B">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Идентификаторы начислений, на основании которых выставлено данное начисление.</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8B3845" w14:textId="2F5C6FD9" w:rsidR="005E598B" w:rsidRPr="00F932E3" w:rsidRDefault="005E598B" w:rsidP="005E598B">
            <w:pPr>
              <w:rPr>
                <w:rFonts w:ascii="Times New Roman" w:hAnsi="Times New Roman" w:cs="Times New Roman"/>
                <w:color w:val="00FF00"/>
                <w:lang w:val="ru-RU"/>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FA980A" w14:textId="56082A4A" w:rsidR="005E598B" w:rsidRPr="00F932E3" w:rsidRDefault="005E598B" w:rsidP="00897917">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Строка длиной 20  (\</w:t>
            </w:r>
            <w:r>
              <w:rPr>
                <w:rFonts w:ascii="Times New Roman" w:hAnsi="Times New Roman" w:cs="Times New Roman"/>
                <w:sz w:val="24"/>
                <w:szCs w:val="24"/>
              </w:rPr>
              <w:t>d</w:t>
            </w:r>
            <w:r w:rsidRPr="00F932E3">
              <w:rPr>
                <w:rFonts w:ascii="Times New Roman" w:hAnsi="Times New Roman" w:cs="Times New Roman"/>
                <w:sz w:val="24"/>
                <w:szCs w:val="24"/>
                <w:lang w:val="ru-RU"/>
              </w:rPr>
              <w:t>{20}) или</w:t>
            </w:r>
            <w:r>
              <w:rPr>
                <w:rFonts w:ascii="Times New Roman" w:hAnsi="Times New Roman" w:cs="Times New Roman"/>
                <w:sz w:val="24"/>
                <w:szCs w:val="24"/>
                <w:lang w:val="ru-RU"/>
              </w:rPr>
              <w:t xml:space="preserve"> </w:t>
            </w:r>
            <w:r w:rsidRPr="00F932E3">
              <w:rPr>
                <w:rFonts w:ascii="Times New Roman" w:hAnsi="Times New Roman" w:cs="Times New Roman"/>
                <w:sz w:val="24"/>
                <w:szCs w:val="24"/>
                <w:lang w:val="ru-RU"/>
              </w:rPr>
              <w:t xml:space="preserve"> 25 (\</w:t>
            </w:r>
            <w:r w:rsidRPr="00F932E3">
              <w:rPr>
                <w:rFonts w:ascii="Times New Roman" w:hAnsi="Times New Roman" w:cs="Times New Roman"/>
                <w:sz w:val="24"/>
                <w:szCs w:val="24"/>
              </w:rPr>
              <w:t>d</w:t>
            </w:r>
            <w:r w:rsidRPr="00F932E3">
              <w:rPr>
                <w:rFonts w:ascii="Times New Roman" w:hAnsi="Times New Roman" w:cs="Times New Roman"/>
                <w:sz w:val="24"/>
                <w:szCs w:val="24"/>
                <w:lang w:val="ru-RU"/>
              </w:rPr>
              <w:t xml:space="preserve">{25}) </w:t>
            </w:r>
            <w:r w:rsidR="00897917" w:rsidRPr="00F932E3">
              <w:rPr>
                <w:rFonts w:ascii="Times New Roman" w:hAnsi="Times New Roman" w:cs="Times New Roman"/>
                <w:sz w:val="24"/>
                <w:szCs w:val="24"/>
                <w:lang w:val="ru-RU"/>
              </w:rPr>
              <w:t xml:space="preserve">цифр </w:t>
            </w:r>
            <w:r w:rsidRPr="00F932E3">
              <w:rPr>
                <w:rFonts w:ascii="Times New Roman" w:hAnsi="Times New Roman" w:cs="Times New Roman"/>
                <w:sz w:val="24"/>
                <w:szCs w:val="24"/>
                <w:lang w:val="ru-RU"/>
              </w:rPr>
              <w:t>/</w:t>
            </w: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A7A3D4" w14:textId="5D24D2B4"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Может быть указано до 10 УИН.</w:t>
            </w:r>
          </w:p>
        </w:tc>
      </w:tr>
      <w:tr w:rsidR="005E598B" w:rsidRPr="00F932E3" w14:paraId="2112E4FF"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822219" w14:textId="77777777" w:rsidR="005E598B" w:rsidRPr="00F932E3" w:rsidRDefault="005E598B" w:rsidP="005E598B">
            <w:pPr>
              <w:pStyle w:val="affffff7"/>
              <w:numPr>
                <w:ilvl w:val="0"/>
                <w:numId w:val="60"/>
              </w:numPr>
              <w:ind w:left="346"/>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369EA4" w14:textId="77777777" w:rsidR="005E598B" w:rsidRPr="00F932E3" w:rsidRDefault="005E598B" w:rsidP="005E598B">
            <w:pPr>
              <w:pStyle w:val="aff0"/>
              <w:spacing w:after="0"/>
              <w:rPr>
                <w:rFonts w:ascii="Times New Roman" w:hAnsi="Times New Roman" w:cs="Times New Roman"/>
                <w:sz w:val="24"/>
                <w:szCs w:val="24"/>
              </w:rPr>
            </w:pPr>
            <w:r w:rsidRPr="00F932E3">
              <w:rPr>
                <w:rFonts w:ascii="Times New Roman" w:hAnsi="Times New Roman" w:cs="Times New Roman"/>
                <w:sz w:val="24"/>
                <w:szCs w:val="24"/>
              </w:rPr>
              <w:t>payee</w:t>
            </w:r>
          </w:p>
          <w:p w14:paraId="5B62EE6D" w14:textId="6670C75A"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61A12A" w14:textId="404F3873" w:rsidR="005E598B" w:rsidRPr="00F932E3" w:rsidRDefault="005E598B" w:rsidP="005E598B">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Данные организации.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70B2BC" w14:textId="0A96E801"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AC167C"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p w14:paraId="6F858E1E" w14:textId="77777777" w:rsidR="005E598B" w:rsidRPr="00F932E3" w:rsidRDefault="005E598B" w:rsidP="005E598B">
            <w:pPr>
              <w:pStyle w:val="aff0"/>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A9FB19"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3E1D1DD6"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2BDCE2" w14:textId="77777777" w:rsidR="005E598B" w:rsidRPr="00F932E3" w:rsidRDefault="005E598B" w:rsidP="005E598B">
            <w:pPr>
              <w:pStyle w:val="affffff7"/>
              <w:numPr>
                <w:ilvl w:val="0"/>
                <w:numId w:val="61"/>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C58A8B" w14:textId="243BBD50" w:rsidR="005E598B" w:rsidRPr="00F932E3" w:rsidRDefault="005E598B" w:rsidP="005E598B">
            <w:pPr>
              <w:pStyle w:val="aff0"/>
              <w:spacing w:after="0"/>
              <w:rPr>
                <w:rFonts w:ascii="Times New Roman" w:hAnsi="Times New Roman" w:cs="Times New Roman"/>
                <w:sz w:val="24"/>
                <w:szCs w:val="24"/>
              </w:rPr>
            </w:pPr>
            <w:r w:rsidRPr="00F932E3">
              <w:rPr>
                <w:rFonts w:ascii="Times New Roman" w:hAnsi="Times New Roman" w:cs="Times New Roman"/>
                <w:sz w:val="24"/>
                <w:szCs w:val="24"/>
              </w:rPr>
              <w:t>name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60B211" w14:textId="26F0451C" w:rsidR="005E598B" w:rsidRPr="00F932E3" w:rsidRDefault="005E598B" w:rsidP="005E598B">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Наименование организации.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9BF929" w14:textId="71853B22"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A94B58" w14:textId="7FEE211E" w:rsidR="005E598B" w:rsidRPr="00052FF6" w:rsidRDefault="005E598B" w:rsidP="005E598B">
            <w:pPr>
              <w:pStyle w:val="aff0"/>
              <w:rPr>
                <w:rFonts w:ascii="Times New Roman" w:hAnsi="Times New Roman"/>
                <w:sz w:val="24"/>
                <w:lang w:val="ru-RU"/>
              </w:rPr>
            </w:pPr>
            <w:r w:rsidRPr="00E32C06">
              <w:rPr>
                <w:rFonts w:ascii="Times New Roman" w:hAnsi="Times New Roman"/>
                <w:sz w:val="24"/>
                <w:szCs w:val="24"/>
              </w:rPr>
              <w:t>Строка длиной не более 2000 символов</w:t>
            </w:r>
          </w:p>
          <w:p w14:paraId="02BC26A5"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65B28291" w14:textId="072339D9"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47EB5E"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18680779"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C333A7" w14:textId="77777777" w:rsidR="005E598B" w:rsidRPr="00F932E3" w:rsidRDefault="005E598B" w:rsidP="005E598B">
            <w:pPr>
              <w:pStyle w:val="affffff7"/>
              <w:numPr>
                <w:ilvl w:val="0"/>
                <w:numId w:val="61"/>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A1450B" w14:textId="64DF7CF7" w:rsidR="005E598B" w:rsidRPr="00F932E3" w:rsidRDefault="005E598B" w:rsidP="005E598B">
            <w:pPr>
              <w:pStyle w:val="aff0"/>
              <w:spacing w:after="0"/>
              <w:rPr>
                <w:rFonts w:ascii="Times New Roman" w:hAnsi="Times New Roman" w:cs="Times New Roman"/>
                <w:sz w:val="24"/>
                <w:szCs w:val="24"/>
              </w:rPr>
            </w:pPr>
            <w:r w:rsidRPr="00F932E3">
              <w:rPr>
                <w:rFonts w:ascii="Times New Roman" w:hAnsi="Times New Roman" w:cs="Times New Roman"/>
                <w:sz w:val="24"/>
                <w:szCs w:val="24"/>
              </w:rPr>
              <w:t>inn</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E27363" w14:textId="70523FBF" w:rsidR="005E598B" w:rsidRPr="00F932E3" w:rsidRDefault="005E598B" w:rsidP="005E598B">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ИНН организации.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1863D" w14:textId="592614B0"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99D2FE" w14:textId="649690DC"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10 цифр</w:t>
            </w:r>
          </w:p>
          <w:p w14:paraId="034028BA"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7E37B3DD" w14:textId="4F6721DD"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FC2018"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6995C421"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0D1407" w14:textId="77777777" w:rsidR="005E598B" w:rsidRPr="00F932E3" w:rsidRDefault="005E598B" w:rsidP="005E598B">
            <w:pPr>
              <w:pStyle w:val="affffff7"/>
              <w:numPr>
                <w:ilvl w:val="0"/>
                <w:numId w:val="61"/>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C648F3" w14:textId="03F90880" w:rsidR="005E598B" w:rsidRPr="00F932E3" w:rsidRDefault="005E598B" w:rsidP="005E598B">
            <w:pPr>
              <w:pStyle w:val="aff0"/>
              <w:spacing w:after="0"/>
              <w:rPr>
                <w:rFonts w:ascii="Times New Roman" w:hAnsi="Times New Roman" w:cs="Times New Roman"/>
                <w:sz w:val="24"/>
                <w:szCs w:val="24"/>
              </w:rPr>
            </w:pPr>
            <w:r w:rsidRPr="00F932E3">
              <w:rPr>
                <w:rFonts w:ascii="Times New Roman" w:hAnsi="Times New Roman" w:cs="Times New Roman"/>
                <w:sz w:val="24"/>
                <w:szCs w:val="24"/>
              </w:rPr>
              <w:t>kpp</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E98E83" w14:textId="572CC770" w:rsidR="005E598B" w:rsidRPr="00F932E3" w:rsidRDefault="005E598B" w:rsidP="005E598B">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КПП организации.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0CF15B" w14:textId="43DFD175"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70062D" w14:textId="046077C6"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9 цифр</w:t>
            </w:r>
          </w:p>
          <w:p w14:paraId="55A9BDDE"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239431FD" w14:textId="6BE5DF76"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4E801E" w14:textId="64241806"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Пятый и шестой символы из которых могут быть прописными(заглавными) латинскими буквами или цифрами, а все остальные только цифрами,</w:t>
            </w:r>
            <w:r w:rsidR="00897917">
              <w:rPr>
                <w:rFonts w:ascii="Times New Roman" w:hAnsi="Times New Roman" w:cs="Times New Roman"/>
                <w:sz w:val="24"/>
                <w:szCs w:val="24"/>
                <w:lang w:val="ru-RU"/>
              </w:rPr>
              <w:t xml:space="preserve"> </w:t>
            </w:r>
            <w:r w:rsidRPr="00F932E3">
              <w:rPr>
                <w:rFonts w:ascii="Times New Roman" w:hAnsi="Times New Roman" w:cs="Times New Roman"/>
                <w:sz w:val="24"/>
                <w:szCs w:val="24"/>
                <w:lang w:val="ru-RU"/>
              </w:rPr>
              <w:t>и при этом первый и второй знаки (цифры) не могут одновременно принимать значение ноль ("0").</w:t>
            </w:r>
          </w:p>
        </w:tc>
      </w:tr>
      <w:tr w:rsidR="005E598B" w:rsidRPr="00F932E3" w14:paraId="3E3C66B3"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3B5C48" w14:textId="77777777" w:rsidR="005E598B" w:rsidRPr="00052FF6" w:rsidRDefault="005E598B" w:rsidP="00052FF6">
            <w:pPr>
              <w:pStyle w:val="affffff7"/>
              <w:numPr>
                <w:ilvl w:val="0"/>
                <w:numId w:val="61"/>
              </w:numPr>
              <w:jc w:val="left"/>
              <w:rPr>
                <w:rFonts w:ascii="Times New Roman" w:hAnsi="Times New Roman"/>
                <w:sz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3180C7" w14:textId="77777777" w:rsidR="005E598B" w:rsidRPr="00F932E3" w:rsidRDefault="005E598B" w:rsidP="005E598B">
            <w:pPr>
              <w:pStyle w:val="aff0"/>
              <w:spacing w:after="0"/>
              <w:rPr>
                <w:rFonts w:ascii="Times New Roman" w:hAnsi="Times New Roman" w:cs="Times New Roman"/>
                <w:sz w:val="24"/>
                <w:szCs w:val="24"/>
              </w:rPr>
            </w:pPr>
            <w:r w:rsidRPr="00F932E3">
              <w:rPr>
                <w:rFonts w:ascii="Times New Roman" w:hAnsi="Times New Roman" w:cs="Times New Roman"/>
                <w:sz w:val="24"/>
                <w:szCs w:val="24"/>
              </w:rPr>
              <w:t>orgAccount</w:t>
            </w:r>
          </w:p>
          <w:p w14:paraId="174FDC73" w14:textId="47261488" w:rsidR="005E598B" w:rsidRPr="00F932E3" w:rsidRDefault="005E598B" w:rsidP="005E598B">
            <w:pPr>
              <w:pStyle w:val="aff0"/>
              <w:spacing w:after="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C8D449" w14:textId="73B8B38E" w:rsidR="005E598B" w:rsidRPr="00F932E3" w:rsidRDefault="005E598B" w:rsidP="005E598B">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Реквизиты счета организации.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84E151" w14:textId="6133C53A" w:rsidR="005E598B" w:rsidRPr="00F932E3" w:rsidRDefault="005E598B" w:rsidP="005E598B">
            <w:pPr>
              <w:rPr>
                <w:rFonts w:ascii="Times New Roman" w:hAnsi="Times New Roman" w:cs="Times New Roman"/>
                <w:color w:val="00FF00"/>
                <w:lang w:val="ru-RU"/>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C4B060" w14:textId="0A896B26"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AF2572"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56B5F43D"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479780" w14:textId="08BE48A4" w:rsidR="005E598B" w:rsidRPr="00052FF6" w:rsidRDefault="007F235F" w:rsidP="00052FF6">
            <w:pPr>
              <w:pStyle w:val="affffff7"/>
              <w:ind w:firstLine="0"/>
              <w:jc w:val="left"/>
              <w:rPr>
                <w:rFonts w:ascii="Times New Roman" w:hAnsi="Times New Roman" w:cs="Times New Roman"/>
                <w:sz w:val="24"/>
                <w:szCs w:val="24"/>
                <w:lang w:val="ru-RU"/>
              </w:rPr>
            </w:pPr>
            <w:r>
              <w:rPr>
                <w:rFonts w:ascii="Times New Roman" w:hAnsi="Times New Roman" w:cs="Times New Roman"/>
                <w:sz w:val="24"/>
                <w:szCs w:val="24"/>
                <w:lang w:val="ru-RU"/>
              </w:rPr>
              <w:t>1.2.2.4.1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8BCD29" w14:textId="4DC8408D" w:rsidR="005E598B" w:rsidRPr="00F932E3" w:rsidRDefault="005E598B" w:rsidP="005E598B">
            <w:pPr>
              <w:pStyle w:val="aff0"/>
              <w:spacing w:after="0"/>
              <w:rPr>
                <w:rFonts w:ascii="Times New Roman" w:hAnsi="Times New Roman" w:cs="Times New Roman"/>
                <w:sz w:val="24"/>
                <w:szCs w:val="24"/>
              </w:rPr>
            </w:pPr>
            <w:r w:rsidRPr="00F932E3">
              <w:rPr>
                <w:rFonts w:ascii="Times New Roman" w:hAnsi="Times New Roman" w:cs="Times New Roman"/>
                <w:sz w:val="24"/>
                <w:szCs w:val="24"/>
              </w:rPr>
              <w:t>accountNumber</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4A788F" w14:textId="155B96D7" w:rsidR="005E598B" w:rsidRPr="00F932E3" w:rsidRDefault="005E598B" w:rsidP="005E598B">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Номер казначейского счета или номер счета получателя средств в банке получателя.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FFD78D" w14:textId="5C01E1BA"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988E08" w14:textId="35E772E4"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20 цифр</w:t>
            </w:r>
          </w:p>
          <w:p w14:paraId="718D9B53"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65FCE847" w14:textId="608CB7DC"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7E481"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02BC294F"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741E59" w14:textId="4626A570" w:rsidR="005E598B" w:rsidRPr="00F932E3" w:rsidRDefault="007F235F" w:rsidP="00052FF6">
            <w:pPr>
              <w:pStyle w:val="affffff7"/>
              <w:ind w:firstLine="0"/>
              <w:rPr>
                <w:rFonts w:ascii="Times New Roman" w:hAnsi="Times New Roman" w:cs="Times New Roman"/>
                <w:sz w:val="24"/>
                <w:szCs w:val="24"/>
              </w:rPr>
            </w:pPr>
            <w:r>
              <w:rPr>
                <w:rFonts w:ascii="Times New Roman" w:hAnsi="Times New Roman" w:cs="Times New Roman"/>
                <w:sz w:val="24"/>
                <w:szCs w:val="24"/>
                <w:lang w:val="ru-RU"/>
              </w:rPr>
              <w:t>1.2.2.4.2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B7F014" w14:textId="77777777" w:rsidR="005E598B" w:rsidRPr="00F932E3" w:rsidRDefault="005E598B" w:rsidP="005E598B">
            <w:pPr>
              <w:pStyle w:val="aff0"/>
              <w:spacing w:after="0"/>
              <w:rPr>
                <w:rFonts w:ascii="Times New Roman" w:hAnsi="Times New Roman" w:cs="Times New Roman"/>
                <w:sz w:val="24"/>
                <w:szCs w:val="24"/>
              </w:rPr>
            </w:pPr>
            <w:r w:rsidRPr="00F932E3">
              <w:rPr>
                <w:rFonts w:ascii="Times New Roman" w:hAnsi="Times New Roman" w:cs="Times New Roman"/>
                <w:sz w:val="24"/>
                <w:szCs w:val="24"/>
              </w:rPr>
              <w:t>bank</w:t>
            </w:r>
          </w:p>
          <w:p w14:paraId="3EBD29A7" w14:textId="0681F840" w:rsidR="005E598B" w:rsidRPr="00F932E3" w:rsidRDefault="005E598B" w:rsidP="005E598B">
            <w:pPr>
              <w:pStyle w:val="aff0"/>
              <w:spacing w:after="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3C607" w14:textId="10AF62B2" w:rsidR="005E598B" w:rsidRPr="00F932E3" w:rsidRDefault="005E598B" w:rsidP="005E598B">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Данные ТОФК, структурного подразделения кредитной организации или подразделения Банка России, в котором открыт счет.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00FCFF" w14:textId="391C227F"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F67F40" w14:textId="6D030381"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7CB86E"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2FEC751F"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9DF7CC" w14:textId="7242579D" w:rsidR="005E598B" w:rsidRPr="00F932E3" w:rsidRDefault="007F235F" w:rsidP="00052FF6">
            <w:pPr>
              <w:pStyle w:val="affffff7"/>
              <w:ind w:firstLine="0"/>
              <w:rPr>
                <w:rFonts w:ascii="Times New Roman" w:hAnsi="Times New Roman" w:cs="Times New Roman"/>
                <w:sz w:val="24"/>
                <w:szCs w:val="24"/>
              </w:rPr>
            </w:pPr>
            <w:r>
              <w:rPr>
                <w:rFonts w:ascii="Times New Roman" w:hAnsi="Times New Roman" w:cs="Times New Roman"/>
                <w:sz w:val="24"/>
                <w:szCs w:val="24"/>
                <w:lang w:val="ru-RU"/>
              </w:rPr>
              <w:t>1.2.2.4.2.1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38253A" w14:textId="6699C7DA" w:rsidR="005E598B" w:rsidRPr="00F932E3" w:rsidRDefault="005E598B" w:rsidP="005E598B">
            <w:pPr>
              <w:pStyle w:val="aff0"/>
              <w:spacing w:after="0"/>
              <w:rPr>
                <w:rFonts w:ascii="Times New Roman" w:hAnsi="Times New Roman" w:cs="Times New Roman"/>
                <w:sz w:val="24"/>
                <w:szCs w:val="24"/>
              </w:rPr>
            </w:pPr>
            <w:r w:rsidRPr="00F932E3">
              <w:rPr>
                <w:rFonts w:ascii="Times New Roman" w:hAnsi="Times New Roman" w:cs="Times New Roman"/>
                <w:sz w:val="24"/>
                <w:szCs w:val="24"/>
              </w:rPr>
              <w:t>bik</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F8ECED" w14:textId="644E31C8" w:rsidR="005E598B" w:rsidRPr="00F932E3" w:rsidRDefault="005E598B" w:rsidP="005E598B">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БИК ТОФК, структурного подразделения кредитной организации или подразделения Банка России, в котором открыт счет.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A6052E" w14:textId="14C63213" w:rsidR="005E598B" w:rsidRPr="00F932E3" w:rsidRDefault="005E598B" w:rsidP="005E598B">
            <w:pPr>
              <w:rPr>
                <w:rFonts w:ascii="Times New Roman" w:hAnsi="Times New Roman" w:cs="Times New Roman"/>
                <w:color w:val="FF0000"/>
                <w:lang w:val="ru-RU"/>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199E50" w14:textId="6E06E7BD"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9 цифр</w:t>
            </w:r>
          </w:p>
          <w:p w14:paraId="31DB32B6"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6721A1AE" w14:textId="41354D2E"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44869A"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455A9761"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67CCC" w14:textId="1837611B" w:rsidR="005E598B" w:rsidRPr="00F932E3" w:rsidRDefault="007F235F" w:rsidP="00052FF6">
            <w:pPr>
              <w:pStyle w:val="affffff7"/>
              <w:ind w:firstLine="0"/>
              <w:rPr>
                <w:rFonts w:ascii="Times New Roman" w:hAnsi="Times New Roman" w:cs="Times New Roman"/>
                <w:sz w:val="24"/>
                <w:szCs w:val="24"/>
                <w:lang w:val="ru-RU"/>
              </w:rPr>
            </w:pPr>
            <w:r>
              <w:rPr>
                <w:rFonts w:ascii="Times New Roman" w:hAnsi="Times New Roman" w:cs="Times New Roman"/>
                <w:sz w:val="24"/>
                <w:szCs w:val="24"/>
                <w:lang w:val="ru-RU"/>
              </w:rPr>
              <w:t>1.2.2.4.2.2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4E8609" w14:textId="16B7341D" w:rsidR="005E598B" w:rsidRPr="00F932E3" w:rsidRDefault="005E598B" w:rsidP="005E598B">
            <w:pPr>
              <w:pStyle w:val="aff0"/>
              <w:spacing w:after="0"/>
              <w:rPr>
                <w:rFonts w:ascii="Times New Roman" w:hAnsi="Times New Roman" w:cs="Times New Roman"/>
                <w:sz w:val="24"/>
                <w:szCs w:val="24"/>
              </w:rPr>
            </w:pPr>
            <w:r w:rsidRPr="00F932E3">
              <w:rPr>
                <w:rFonts w:ascii="Times New Roman" w:hAnsi="Times New Roman" w:cs="Times New Roman"/>
                <w:sz w:val="24"/>
                <w:szCs w:val="24"/>
              </w:rPr>
              <w:t>correspondentBankAccount</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78DEA2" w14:textId="74153828" w:rsidR="005E598B" w:rsidRPr="00F932E3" w:rsidRDefault="005E598B" w:rsidP="005E598B">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Номер казначейского счета или номер счета получателя средств в банке получателя.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01E51D" w14:textId="25EB01D0" w:rsidR="005E598B" w:rsidRPr="00F932E3" w:rsidRDefault="005E598B" w:rsidP="005E598B">
            <w:pPr>
              <w:rPr>
                <w:rFonts w:ascii="Times New Roman" w:hAnsi="Times New Roman" w:cs="Times New Roman"/>
                <w:color w:val="FF0000"/>
                <w:lang w:val="ru-RU"/>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B51CFE"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20 цифр</w:t>
            </w:r>
          </w:p>
          <w:p w14:paraId="0425F479"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1CBF5178" w14:textId="3F208246"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A52A74"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439E2E03"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D3FFD9" w14:textId="77777777" w:rsidR="005E598B" w:rsidRPr="00F932E3" w:rsidRDefault="005E598B" w:rsidP="00052FF6">
            <w:pPr>
              <w:pStyle w:val="affffff7"/>
              <w:numPr>
                <w:ilvl w:val="0"/>
                <w:numId w:val="60"/>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9D3CCC"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payer</w:t>
            </w:r>
          </w:p>
          <w:p w14:paraId="280B0AAA" w14:textId="34322EE2" w:rsidR="005E598B" w:rsidRPr="00F932E3" w:rsidRDefault="005E598B" w:rsidP="005E598B">
            <w:pPr>
              <w:pStyle w:val="aff0"/>
              <w:spacing w:after="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A4E5A3" w14:textId="4295D4E6" w:rsidR="005E598B" w:rsidRPr="00F932E3" w:rsidRDefault="005E598B" w:rsidP="005E598B">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Сведения о плательщике.</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0A7BCD" w14:textId="0FB0F570"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C4954B"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p w14:paraId="343C3C4B" w14:textId="77777777" w:rsidR="005E598B" w:rsidRPr="00F932E3" w:rsidRDefault="005E598B" w:rsidP="005E598B">
            <w:pPr>
              <w:pStyle w:val="aff0"/>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E1D467"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4FF00B7C"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6D3DDC" w14:textId="77777777" w:rsidR="005E598B" w:rsidRPr="00F932E3" w:rsidRDefault="005E598B" w:rsidP="005E598B">
            <w:pPr>
              <w:pStyle w:val="affffff7"/>
              <w:numPr>
                <w:ilvl w:val="0"/>
                <w:numId w:val="66"/>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EACACE" w14:textId="55E148D0" w:rsidR="005E598B" w:rsidRPr="00F932E3" w:rsidRDefault="005E598B" w:rsidP="005E598B">
            <w:pPr>
              <w:pStyle w:val="aff0"/>
              <w:spacing w:after="0"/>
              <w:rPr>
                <w:rFonts w:ascii="Times New Roman" w:hAnsi="Times New Roman" w:cs="Times New Roman"/>
                <w:sz w:val="24"/>
                <w:szCs w:val="24"/>
              </w:rPr>
            </w:pPr>
            <w:r w:rsidRPr="00F932E3">
              <w:rPr>
                <w:rFonts w:ascii="Times New Roman" w:hAnsi="Times New Roman" w:cs="Times New Roman"/>
                <w:sz w:val="24"/>
                <w:szCs w:val="24"/>
              </w:rPr>
              <w:t>payerIdentifier</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732F48" w14:textId="2E5767E8" w:rsidR="005E598B" w:rsidRPr="00F932E3" w:rsidRDefault="005E598B" w:rsidP="005E598B">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Идентификатор плательщика.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9ACF5" w14:textId="6AD0242D"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5B18F2" w14:textId="5FCB965C" w:rsidR="005E598B"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22 символа</w:t>
            </w:r>
          </w:p>
          <w:p w14:paraId="3C9D136B" w14:textId="650E153D" w:rsidR="00DA4790" w:rsidRDefault="00DA4790" w:rsidP="005E598B">
            <w:pPr>
              <w:pStyle w:val="aff0"/>
              <w:rPr>
                <w:rFonts w:ascii="Times New Roman" w:hAnsi="Times New Roman" w:cs="Times New Roman"/>
                <w:sz w:val="24"/>
                <w:szCs w:val="24"/>
              </w:rPr>
            </w:pPr>
            <w:r w:rsidRPr="00DA4790">
              <w:rPr>
                <w:rFonts w:ascii="Times New Roman" w:hAnsi="Times New Roman" w:cs="Times New Roman"/>
                <w:sz w:val="24"/>
                <w:szCs w:val="24"/>
              </w:rPr>
              <w:t>(1\d{2}[0-9a-zA-Zа-яА-ЯÄÖÜäöü]{19})|(200\d{14}[A-Z0-9]{2}\d{3})|((2|3)00\d{10}[0]{9})|(300[0-9a-zA-Zа-яА-Я]{19})|(4[0]{9}\d{12})</w:t>
            </w:r>
            <w:r w:rsidRPr="00DA4790" w:rsidDel="00DA4790">
              <w:rPr>
                <w:rFonts w:ascii="Times New Roman" w:hAnsi="Times New Roman" w:cs="Times New Roman"/>
                <w:sz w:val="24"/>
                <w:szCs w:val="24"/>
              </w:rPr>
              <w:t xml:space="preserve"> </w:t>
            </w:r>
          </w:p>
          <w:p w14:paraId="46D8E0B1" w14:textId="2F5074C9"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6F9CF7A3" w14:textId="0930CBE8"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D510BD"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01FA25B2"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B3163B" w14:textId="77777777" w:rsidR="005E598B" w:rsidRPr="00F932E3" w:rsidRDefault="005E598B" w:rsidP="005E598B">
            <w:pPr>
              <w:pStyle w:val="affffff7"/>
              <w:numPr>
                <w:ilvl w:val="0"/>
                <w:numId w:val="66"/>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68C9CD" w14:textId="6E5FDBFF" w:rsidR="005E598B" w:rsidRPr="00F932E3" w:rsidRDefault="005E598B" w:rsidP="005E598B">
            <w:pPr>
              <w:pStyle w:val="aff0"/>
              <w:spacing w:after="0"/>
              <w:rPr>
                <w:rFonts w:ascii="Times New Roman" w:hAnsi="Times New Roman" w:cs="Times New Roman"/>
                <w:sz w:val="24"/>
                <w:szCs w:val="24"/>
              </w:rPr>
            </w:pPr>
            <w:r w:rsidRPr="00F932E3">
              <w:rPr>
                <w:rFonts w:ascii="Times New Roman" w:hAnsi="Times New Roman" w:cs="Times New Roman"/>
                <w:sz w:val="24"/>
                <w:szCs w:val="24"/>
              </w:rPr>
              <w:t>payerName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127452" w14:textId="0EAED686" w:rsidR="005E598B" w:rsidRPr="00F932E3" w:rsidRDefault="005E598B" w:rsidP="005E598B">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Плательщик.</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054621" w14:textId="5AA2F84A" w:rsidR="005E598B" w:rsidRPr="00F932E3" w:rsidRDefault="005E598B" w:rsidP="005E598B">
            <w:pPr>
              <w:rPr>
                <w:rFonts w:ascii="Times New Roman" w:hAnsi="Times New Roman" w:cs="Times New Roman"/>
                <w:color w:val="00FF00"/>
                <w:lang w:val="ru-RU"/>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AEB52B" w14:textId="33111D1D"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не более 2000 символов</w:t>
            </w:r>
          </w:p>
          <w:p w14:paraId="68690C02"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5D603FBF" w14:textId="20FE9D51"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7A6178"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5DF046A9"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7D4A03" w14:textId="77777777" w:rsidR="005E598B" w:rsidRPr="00F932E3" w:rsidRDefault="005E598B" w:rsidP="005E598B">
            <w:pPr>
              <w:pStyle w:val="affffff7"/>
              <w:numPr>
                <w:ilvl w:val="0"/>
                <w:numId w:val="66"/>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8D5510" w14:textId="74243488" w:rsidR="005E598B" w:rsidRPr="00F932E3" w:rsidRDefault="005E598B" w:rsidP="005E598B">
            <w:pPr>
              <w:pStyle w:val="aff0"/>
              <w:spacing w:after="0"/>
              <w:rPr>
                <w:rFonts w:ascii="Times New Roman" w:hAnsi="Times New Roman" w:cs="Times New Roman"/>
                <w:sz w:val="24"/>
                <w:szCs w:val="24"/>
              </w:rPr>
            </w:pPr>
            <w:r w:rsidRPr="00F932E3">
              <w:rPr>
                <w:rFonts w:ascii="Times New Roman" w:hAnsi="Times New Roman" w:cs="Times New Roman"/>
                <w:sz w:val="24"/>
                <w:szCs w:val="24"/>
              </w:rPr>
              <w:t>additionalPayerIdentifier</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05504E" w14:textId="185C9450" w:rsidR="005E598B" w:rsidRPr="00F932E3" w:rsidRDefault="005E598B" w:rsidP="005E598B">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Дополнительный идентификатор плательщика.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E6A629" w14:textId="542E34B7" w:rsidR="005E598B" w:rsidRPr="00F932E3" w:rsidRDefault="005E598B" w:rsidP="005E598B">
            <w:pPr>
              <w:rPr>
                <w:rFonts w:ascii="Times New Roman" w:hAnsi="Times New Roman" w:cs="Times New Roman"/>
                <w:color w:val="00FF00"/>
                <w:lang w:val="ru-RU"/>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7B969B" w14:textId="1823F89D" w:rsidR="005E598B"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22 символа</w:t>
            </w:r>
          </w:p>
          <w:p w14:paraId="5B338D83" w14:textId="21727076" w:rsidR="00DA4790" w:rsidRDefault="00DA4790" w:rsidP="005E598B">
            <w:pPr>
              <w:pStyle w:val="aff0"/>
              <w:rPr>
                <w:rFonts w:ascii="Times New Roman" w:hAnsi="Times New Roman" w:cs="Times New Roman"/>
                <w:sz w:val="24"/>
                <w:szCs w:val="24"/>
              </w:rPr>
            </w:pPr>
            <w:r w:rsidRPr="00DA4790">
              <w:rPr>
                <w:rFonts w:ascii="Times New Roman" w:hAnsi="Times New Roman" w:cs="Times New Roman"/>
                <w:sz w:val="24"/>
                <w:szCs w:val="24"/>
              </w:rPr>
              <w:t>(1\d{2}[0-9a-zA-Zа-яА-ЯÄÖÜäöü]{19})|(200\d{14}[A-Z0-9]{2}\d{3})|(300[0-9a-zA-Zа-яА-Я]{19})|(4[0]{9}\d{12})</w:t>
            </w:r>
            <w:r w:rsidRPr="00DA4790" w:rsidDel="00DA4790">
              <w:rPr>
                <w:rFonts w:ascii="Times New Roman" w:hAnsi="Times New Roman" w:cs="Times New Roman"/>
                <w:sz w:val="24"/>
                <w:szCs w:val="24"/>
              </w:rPr>
              <w:t xml:space="preserve"> </w:t>
            </w:r>
          </w:p>
          <w:p w14:paraId="7A4D74FF" w14:textId="7C22B981"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67816D53" w14:textId="088E5FCA"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C01DC"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24731B9D"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3CC63E" w14:textId="77777777" w:rsidR="005E598B" w:rsidRPr="00F932E3" w:rsidRDefault="005E598B" w:rsidP="005E598B">
            <w:pPr>
              <w:pStyle w:val="affffff7"/>
              <w:numPr>
                <w:ilvl w:val="0"/>
                <w:numId w:val="67"/>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91B274"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budgetIndex</w:t>
            </w:r>
          </w:p>
          <w:p w14:paraId="3B8E0926" w14:textId="3477B760" w:rsidR="005E598B" w:rsidRPr="00F932E3" w:rsidRDefault="005E598B" w:rsidP="005E598B">
            <w:pPr>
              <w:pStyle w:val="aff0"/>
              <w:spacing w:after="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01BB5D" w14:textId="4929B807" w:rsidR="005E598B" w:rsidRPr="00F932E3" w:rsidRDefault="005E598B" w:rsidP="005E598B">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Дополнительные реквизиты платежа, предусмотренные приказом Минфина России от 12 ноября 2013 г. №107н.</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7DC059" w14:textId="5EA56772"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48B679" w14:textId="58D306AF"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8D3D3C"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577322FC"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F71067" w14:textId="77777777" w:rsidR="005E598B" w:rsidRPr="00F932E3" w:rsidRDefault="005E598B" w:rsidP="005E598B">
            <w:pPr>
              <w:pStyle w:val="affffff7"/>
              <w:numPr>
                <w:ilvl w:val="0"/>
                <w:numId w:val="68"/>
              </w:numPr>
              <w:ind w:left="346"/>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3D2C5E" w14:textId="1B44E459" w:rsidR="005E598B" w:rsidRPr="00F932E3" w:rsidRDefault="005E598B" w:rsidP="005E598B">
            <w:pPr>
              <w:pStyle w:val="aff0"/>
              <w:spacing w:after="0"/>
              <w:rPr>
                <w:rFonts w:ascii="Times New Roman" w:hAnsi="Times New Roman" w:cs="Times New Roman"/>
                <w:sz w:val="24"/>
                <w:szCs w:val="24"/>
              </w:rPr>
            </w:pPr>
            <w:r w:rsidRPr="00F932E3">
              <w:rPr>
                <w:rFonts w:ascii="Times New Roman" w:hAnsi="Times New Roman" w:cs="Times New Roman"/>
                <w:sz w:val="24"/>
                <w:szCs w:val="24"/>
              </w:rPr>
              <w:t>status</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DBC9D3" w14:textId="5821EEDE" w:rsidR="005E598B" w:rsidRPr="00F932E3" w:rsidRDefault="005E598B" w:rsidP="005E598B">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Статус плательщика - реквизит 101 Распоряжения.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DA558E" w14:textId="59B74DBE"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91A79C" w14:textId="211B4870"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2 цифры</w:t>
            </w:r>
          </w:p>
          <w:p w14:paraId="34D7FFD0"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15110161" w14:textId="5D7D9704"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6EA314"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5F3B50F6"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95B1AA" w14:textId="77777777" w:rsidR="005E598B" w:rsidRPr="00F932E3" w:rsidRDefault="005E598B" w:rsidP="005E598B">
            <w:pPr>
              <w:pStyle w:val="affffff7"/>
              <w:numPr>
                <w:ilvl w:val="0"/>
                <w:numId w:val="68"/>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CD8852" w14:textId="40E9AA26" w:rsidR="005E598B" w:rsidRPr="00F932E3" w:rsidRDefault="005E598B" w:rsidP="005E598B">
            <w:pPr>
              <w:pStyle w:val="aff0"/>
              <w:spacing w:after="0"/>
              <w:rPr>
                <w:rFonts w:ascii="Times New Roman" w:hAnsi="Times New Roman" w:cs="Times New Roman"/>
                <w:sz w:val="24"/>
                <w:szCs w:val="24"/>
              </w:rPr>
            </w:pPr>
            <w:r w:rsidRPr="00F932E3">
              <w:rPr>
                <w:rFonts w:ascii="Times New Roman" w:hAnsi="Times New Roman" w:cs="Times New Roman"/>
                <w:sz w:val="24"/>
                <w:szCs w:val="24"/>
              </w:rPr>
              <w:t>paytReason</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F38928" w14:textId="6D5C5B01" w:rsidR="005E598B" w:rsidRPr="00F932E3" w:rsidRDefault="005E598B" w:rsidP="005E598B">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Показатель основания платежа - реквизит 106 Распоряжения.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E1956D" w14:textId="4E77856F"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000BAD"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Значение «0», или строка длиной 2 символа </w:t>
            </w:r>
          </w:p>
          <w:p w14:paraId="57CCDD83"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w:t>
            </w:r>
          </w:p>
          <w:p w14:paraId="2F2E64E5" w14:textId="695AD98E" w:rsidR="005E598B" w:rsidRPr="00F932E3" w:rsidRDefault="005E598B" w:rsidP="005E598B">
            <w:pPr>
              <w:rPr>
                <w:rFonts w:ascii="Times New Roman" w:hAnsi="Times New Roman" w:cs="Times New Roman"/>
                <w:spacing w:val="-5"/>
              </w:rPr>
            </w:pPr>
            <w:r w:rsidRPr="00F932E3">
              <w:rPr>
                <w:rFonts w:ascii="Times New Roman" w:hAnsi="Times New Roman" w:cs="Times New Roman"/>
                <w:spacing w:val="-5"/>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E1670E"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2CA03C98"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6020B3" w14:textId="77777777" w:rsidR="005E598B" w:rsidRPr="00F932E3" w:rsidRDefault="005E598B" w:rsidP="005E598B">
            <w:pPr>
              <w:pStyle w:val="affffff7"/>
              <w:numPr>
                <w:ilvl w:val="0"/>
                <w:numId w:val="68"/>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D3393E" w14:textId="2B728C91" w:rsidR="005E598B" w:rsidRPr="00F932E3" w:rsidRDefault="005E598B" w:rsidP="005E598B">
            <w:pPr>
              <w:pStyle w:val="aff0"/>
              <w:spacing w:after="0"/>
              <w:rPr>
                <w:rFonts w:ascii="Times New Roman" w:hAnsi="Times New Roman" w:cs="Times New Roman"/>
                <w:sz w:val="24"/>
                <w:szCs w:val="24"/>
              </w:rPr>
            </w:pPr>
            <w:r w:rsidRPr="00F932E3">
              <w:rPr>
                <w:rFonts w:ascii="Times New Roman" w:hAnsi="Times New Roman" w:cs="Times New Roman"/>
                <w:sz w:val="24"/>
                <w:szCs w:val="24"/>
              </w:rPr>
              <w:t>taxPeriod</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47AB35" w14:textId="696A72CD" w:rsidR="005E598B" w:rsidRPr="00F932E3" w:rsidRDefault="005E598B" w:rsidP="005E598B">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Показатель налогового периода или код таможенного органа, осуществляющего в соответствии с законодательством РФ функции по выработке государственной политики и нормативному регулированию, контролю и надзору в области таможенного дела – реквизит 107 Распоряжения.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7FE61F" w14:textId="719EF162" w:rsidR="005E598B" w:rsidRPr="00F932E3" w:rsidRDefault="005E598B" w:rsidP="005E598B">
            <w:pPr>
              <w:rPr>
                <w:rFonts w:ascii="Times New Roman" w:hAnsi="Times New Roman" w:cs="Times New Roman"/>
                <w:color w:val="FF0000"/>
              </w:rPr>
            </w:pPr>
            <w:r w:rsidRPr="00052FF6">
              <w:rPr>
                <w:color w:val="00FF00"/>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84DB11" w14:textId="58ED6CB2" w:rsidR="005E598B"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Значение «0» или строка длиной 10 или 8 символов </w:t>
            </w:r>
          </w:p>
          <w:p w14:paraId="276FBDDC" w14:textId="748D82D2" w:rsidR="005E598B" w:rsidRPr="00F932E3" w:rsidRDefault="005E598B" w:rsidP="005E598B">
            <w:pPr>
              <w:pStyle w:val="aff0"/>
              <w:rPr>
                <w:rFonts w:ascii="Times New Roman" w:hAnsi="Times New Roman" w:cs="Times New Roman"/>
                <w:sz w:val="24"/>
                <w:szCs w:val="24"/>
                <w:lang w:val="ru-RU"/>
              </w:rPr>
            </w:pPr>
            <w:r w:rsidRPr="004D4BBC">
              <w:rPr>
                <w:rFonts w:ascii="Times New Roman" w:hAnsi="Times New Roman" w:cs="Times New Roman"/>
                <w:sz w:val="24"/>
                <w:szCs w:val="24"/>
                <w:lang w:val="ru-RU"/>
              </w:rPr>
              <w:t>(МС\.(0[0-9]|1[012])\.\d{4})|(КВ\.0[1-4]\.\d{4})|(ПЛ\.0[1-2]\.\d{4})|(ГД\.00\.\d{4})|((0[1-9]|[12][0-9]|3[01])\.(0[1-9]|1[012])\.\d{4})|(\d{8})|(0)</w:t>
            </w:r>
          </w:p>
          <w:p w14:paraId="2AD50C8B"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 xml:space="preserve">/  </w:t>
            </w:r>
          </w:p>
          <w:p w14:paraId="0FAC1EB6" w14:textId="4A4F0384"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22F1B9"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737F9316"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8EDF37" w14:textId="77777777" w:rsidR="005E598B" w:rsidRPr="00F932E3" w:rsidRDefault="005E598B" w:rsidP="005E598B">
            <w:pPr>
              <w:pStyle w:val="affffff7"/>
              <w:numPr>
                <w:ilvl w:val="0"/>
                <w:numId w:val="68"/>
              </w:numPr>
              <w:ind w:left="346"/>
              <w:rPr>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1614AD" w14:textId="124CAA28" w:rsidR="005E598B" w:rsidRPr="00F932E3" w:rsidRDefault="005E598B" w:rsidP="005E598B">
            <w:pPr>
              <w:pStyle w:val="aff0"/>
              <w:spacing w:after="0"/>
              <w:rPr>
                <w:rFonts w:ascii="Times New Roman" w:hAnsi="Times New Roman"/>
                <w:sz w:val="24"/>
                <w:szCs w:val="24"/>
              </w:rPr>
            </w:pPr>
            <w:r w:rsidRPr="004D4BBC">
              <w:rPr>
                <w:rFonts w:ascii="Times New Roman" w:hAnsi="Times New Roman" w:cs="Times New Roman"/>
                <w:sz w:val="24"/>
                <w:szCs w:val="24"/>
              </w:rPr>
              <w:t>taxCode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240691" w14:textId="7AF7D83D" w:rsidR="005E598B" w:rsidRPr="005F0EDD" w:rsidRDefault="005E598B" w:rsidP="005E598B">
            <w:pPr>
              <w:pStyle w:val="aff0"/>
              <w:spacing w:after="0"/>
              <w:rPr>
                <w:rFonts w:ascii="Times New Roman" w:hAnsi="Times New Roman"/>
                <w:sz w:val="24"/>
                <w:szCs w:val="24"/>
                <w:lang w:val="ru-RU"/>
              </w:rPr>
            </w:pPr>
            <w:r w:rsidRPr="005F0EDD">
              <w:rPr>
                <w:rFonts w:ascii="Times New Roman" w:hAnsi="Times New Roman"/>
                <w:sz w:val="24"/>
                <w:szCs w:val="24"/>
                <w:lang w:val="ru-RU"/>
              </w:rPr>
              <w:t>Код таможенного органа - реквизит 107 Распоряжения.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1CBAB8" w14:textId="6D2CCF93" w:rsidR="005E598B" w:rsidRPr="00F932E3" w:rsidRDefault="005E598B" w:rsidP="005E598B">
            <w:pPr>
              <w:rPr>
                <w:color w:val="00FF00"/>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EC2D34" w14:textId="53E32957" w:rsidR="005E598B" w:rsidRPr="00F932E3" w:rsidRDefault="005E598B" w:rsidP="005E598B">
            <w:pPr>
              <w:pStyle w:val="aff0"/>
              <w:rPr>
                <w:rFonts w:ascii="Times New Roman" w:hAnsi="Times New Roman" w:cs="Times New Roman"/>
                <w:sz w:val="24"/>
                <w:szCs w:val="24"/>
                <w:lang w:val="ru-RU"/>
              </w:rPr>
            </w:pPr>
            <w:r>
              <w:rPr>
                <w:rFonts w:ascii="Times New Roman" w:hAnsi="Times New Roman" w:cs="Times New Roman"/>
                <w:sz w:val="24"/>
                <w:szCs w:val="24"/>
                <w:lang w:val="ru-RU"/>
              </w:rPr>
              <w:t>Строка длиной не более 8</w:t>
            </w:r>
            <w:r w:rsidRPr="00F932E3">
              <w:rPr>
                <w:rFonts w:ascii="Times New Roman" w:hAnsi="Times New Roman" w:cs="Times New Roman"/>
                <w:sz w:val="24"/>
                <w:szCs w:val="24"/>
                <w:lang w:val="ru-RU"/>
              </w:rPr>
              <w:t xml:space="preserve"> </w:t>
            </w:r>
            <w:r>
              <w:rPr>
                <w:rFonts w:ascii="Times New Roman" w:hAnsi="Times New Roman" w:cs="Times New Roman"/>
                <w:sz w:val="24"/>
                <w:szCs w:val="24"/>
                <w:lang w:val="ru-RU"/>
              </w:rPr>
              <w:t>цифр</w:t>
            </w:r>
          </w:p>
          <w:p w14:paraId="698F213E"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w:t>
            </w:r>
          </w:p>
          <w:p w14:paraId="1A342114" w14:textId="32FB4362" w:rsidR="005E598B" w:rsidRPr="00F932E3" w:rsidRDefault="005E598B" w:rsidP="005E598B">
            <w:pPr>
              <w:pStyle w:val="aff0"/>
              <w:rPr>
                <w:rFonts w:ascii="Times New Roman" w:hAnsi="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E5B5E2" w14:textId="77777777" w:rsidR="005E598B" w:rsidRPr="00F932E3" w:rsidRDefault="005E598B" w:rsidP="005E598B">
            <w:pPr>
              <w:pStyle w:val="aff0"/>
              <w:rPr>
                <w:rFonts w:ascii="Times New Roman" w:hAnsi="Times New Roman"/>
                <w:sz w:val="24"/>
                <w:szCs w:val="24"/>
              </w:rPr>
            </w:pPr>
          </w:p>
        </w:tc>
      </w:tr>
      <w:tr w:rsidR="005E598B" w:rsidRPr="00F932E3" w14:paraId="154AE98F"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416CC3" w14:textId="77777777" w:rsidR="005E598B" w:rsidRPr="00F932E3" w:rsidRDefault="005E598B" w:rsidP="005E598B">
            <w:pPr>
              <w:pStyle w:val="affffff7"/>
              <w:numPr>
                <w:ilvl w:val="0"/>
                <w:numId w:val="68"/>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F62AA3" w14:textId="7320D68F" w:rsidR="005E598B" w:rsidRPr="00F932E3" w:rsidRDefault="005E598B" w:rsidP="005E598B">
            <w:pPr>
              <w:pStyle w:val="aff0"/>
              <w:spacing w:after="0"/>
              <w:rPr>
                <w:rFonts w:ascii="Times New Roman" w:hAnsi="Times New Roman" w:cs="Times New Roman"/>
                <w:sz w:val="24"/>
                <w:szCs w:val="24"/>
              </w:rPr>
            </w:pPr>
            <w:r w:rsidRPr="00F932E3">
              <w:rPr>
                <w:rFonts w:ascii="Times New Roman" w:hAnsi="Times New Roman" w:cs="Times New Roman"/>
                <w:sz w:val="24"/>
                <w:szCs w:val="24"/>
              </w:rPr>
              <w:t>taxDocNumber</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CE9917" w14:textId="3D8B775A" w:rsidR="005E598B" w:rsidRPr="00F932E3" w:rsidRDefault="005E598B" w:rsidP="005E598B">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Показатель номера документа - реквизит 108 Распоряжения.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D3D416" w14:textId="3EC6F97F"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87B663" w14:textId="26B61C94"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Строка длиной не более 15 символов</w:t>
            </w:r>
          </w:p>
          <w:p w14:paraId="636CBC58"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w:t>
            </w:r>
          </w:p>
          <w:p w14:paraId="597C0377" w14:textId="5D8267A4"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9DE445"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19EFC0D2"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6CCB8E" w14:textId="77777777" w:rsidR="005E598B" w:rsidRPr="00F932E3" w:rsidRDefault="005E598B" w:rsidP="005E598B">
            <w:pPr>
              <w:pStyle w:val="affffff7"/>
              <w:numPr>
                <w:ilvl w:val="0"/>
                <w:numId w:val="68"/>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C9C85F" w14:textId="3C7D009B" w:rsidR="005E598B" w:rsidRPr="00F932E3" w:rsidRDefault="005E598B" w:rsidP="005E598B">
            <w:pPr>
              <w:pStyle w:val="aff0"/>
              <w:spacing w:after="0"/>
              <w:rPr>
                <w:rFonts w:ascii="Times New Roman" w:hAnsi="Times New Roman" w:cs="Times New Roman"/>
                <w:sz w:val="24"/>
                <w:szCs w:val="24"/>
              </w:rPr>
            </w:pPr>
            <w:r w:rsidRPr="00F932E3">
              <w:rPr>
                <w:rFonts w:ascii="Times New Roman" w:hAnsi="Times New Roman" w:cs="Times New Roman"/>
                <w:sz w:val="24"/>
                <w:szCs w:val="24"/>
              </w:rPr>
              <w:t>taxDocDate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B12AE7" w14:textId="77777777" w:rsidR="005E598B" w:rsidRPr="00F932E3" w:rsidRDefault="005E598B" w:rsidP="005E598B">
            <w:pPr>
              <w:pStyle w:val="aff9"/>
              <w:spacing w:after="0" w:afterAutospacing="0"/>
              <w:rPr>
                <w:rFonts w:ascii="Times New Roman" w:hAnsi="Times New Roman" w:cs="Times New Roman"/>
                <w:spacing w:val="-5"/>
                <w:lang w:val="ru-RU"/>
              </w:rPr>
            </w:pPr>
            <w:r w:rsidRPr="00F932E3">
              <w:rPr>
                <w:rFonts w:ascii="Times New Roman" w:hAnsi="Times New Roman" w:cs="Times New Roman"/>
                <w:spacing w:val="-5"/>
                <w:lang w:val="ru-RU"/>
              </w:rPr>
              <w:t>Показатель даты документа - реквизит 109 Распоряжения.</w:t>
            </w:r>
          </w:p>
          <w:p w14:paraId="0A18D0C9" w14:textId="77777777" w:rsidR="005E598B" w:rsidRPr="00F932E3" w:rsidRDefault="005E598B" w:rsidP="005E598B">
            <w:pPr>
              <w:pStyle w:val="aff0"/>
              <w:spacing w:after="0"/>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0E748D" w14:textId="12673178"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D1BC88"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Значение «0», «00» или строка длиной 10 символов ((0[1-9]|[12][0-9]|3[01])\.(0[1-9]|1[012])\.\</w:t>
            </w:r>
            <w:r w:rsidRPr="00F932E3">
              <w:rPr>
                <w:rFonts w:ascii="Times New Roman" w:hAnsi="Times New Roman" w:cs="Times New Roman"/>
                <w:sz w:val="24"/>
                <w:szCs w:val="24"/>
              </w:rPr>
              <w:t>d</w:t>
            </w:r>
            <w:r w:rsidRPr="00F932E3">
              <w:rPr>
                <w:rFonts w:ascii="Times New Roman" w:hAnsi="Times New Roman" w:cs="Times New Roman"/>
                <w:sz w:val="24"/>
                <w:szCs w:val="24"/>
                <w:lang w:val="ru-RU"/>
              </w:rPr>
              <w:t xml:space="preserve">{4} либо «0») </w:t>
            </w:r>
          </w:p>
          <w:p w14:paraId="469A34A4" w14:textId="1E3A70C5" w:rsidR="005E598B" w:rsidRPr="00F932E3" w:rsidRDefault="005E598B" w:rsidP="005E598B">
            <w:pPr>
              <w:rPr>
                <w:rFonts w:ascii="Times New Roman" w:hAnsi="Times New Roman" w:cs="Times New Roman"/>
                <w:spacing w:val="-5"/>
              </w:rPr>
            </w:pPr>
            <w:r w:rsidRPr="00F932E3">
              <w:rPr>
                <w:rFonts w:ascii="Times New Roman" w:hAnsi="Times New Roman" w:cs="Times New Roman"/>
                <w:spacing w:val="-5"/>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E25551"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7F98CF84"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9B4FC5" w14:textId="77777777" w:rsidR="005E598B" w:rsidRPr="00F932E3" w:rsidRDefault="005E598B" w:rsidP="005E598B">
            <w:pPr>
              <w:pStyle w:val="affffff7"/>
              <w:numPr>
                <w:ilvl w:val="0"/>
                <w:numId w:val="69"/>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EBBCFD"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additionalOffense</w:t>
            </w:r>
          </w:p>
          <w:p w14:paraId="7D501194" w14:textId="51BE0CFA" w:rsidR="005E598B" w:rsidRPr="00F932E3" w:rsidRDefault="005E598B" w:rsidP="005E598B">
            <w:pPr>
              <w:pStyle w:val="aff0"/>
              <w:spacing w:after="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BF52E1" w14:textId="799F2799" w:rsidR="005E598B" w:rsidRPr="00F932E3" w:rsidRDefault="000D2D73" w:rsidP="005E598B">
            <w:pPr>
              <w:pStyle w:val="aff9"/>
              <w:spacing w:after="0" w:afterAutospacing="0"/>
              <w:rPr>
                <w:rFonts w:ascii="Times New Roman" w:hAnsi="Times New Roman" w:cs="Times New Roman"/>
                <w:spacing w:val="-5"/>
                <w:lang w:val="ru-RU"/>
              </w:rPr>
            </w:pPr>
            <w:r w:rsidRPr="000D2D73">
              <w:rPr>
                <w:rFonts w:ascii="Times New Roman" w:hAnsi="Times New Roman" w:cs="Times New Roman"/>
                <w:spacing w:val="-5"/>
                <w:lang w:val="ru-RU"/>
              </w:rPr>
              <w:t>Поле номер 1410: Дополнительная информация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DB3BCE" w14:textId="44757AA1" w:rsidR="005E598B" w:rsidRPr="00F932E3" w:rsidRDefault="005E598B" w:rsidP="005E598B">
            <w:pPr>
              <w:rPr>
                <w:rFonts w:ascii="Times New Roman" w:hAnsi="Times New Roman" w:cs="Times New Roman"/>
                <w:color w:val="00FF00"/>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924546" w14:textId="7A08E4C5"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785670"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52EAC47B"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120CE3" w14:textId="77777777" w:rsidR="005E598B" w:rsidRPr="00F932E3" w:rsidRDefault="005E598B" w:rsidP="005E598B">
            <w:pPr>
              <w:pStyle w:val="affffff7"/>
              <w:numPr>
                <w:ilvl w:val="0"/>
                <w:numId w:val="70"/>
              </w:numPr>
              <w:ind w:left="346"/>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855D86" w14:textId="2CAF6CF9" w:rsidR="005E598B" w:rsidRPr="00F932E3" w:rsidRDefault="005E598B" w:rsidP="005E598B">
            <w:pPr>
              <w:pStyle w:val="aff0"/>
              <w:spacing w:after="0"/>
              <w:rPr>
                <w:rFonts w:ascii="Times New Roman" w:hAnsi="Times New Roman" w:cs="Times New Roman"/>
                <w:sz w:val="24"/>
                <w:szCs w:val="24"/>
              </w:rPr>
            </w:pPr>
            <w:r w:rsidRPr="00F932E3">
              <w:rPr>
                <w:rFonts w:ascii="Times New Roman" w:hAnsi="Times New Roman" w:cs="Times New Roman"/>
                <w:sz w:val="24"/>
                <w:szCs w:val="24"/>
              </w:rPr>
              <w:t>offenseDate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61974D" w14:textId="69BF011B" w:rsidR="005E598B" w:rsidRPr="00F932E3" w:rsidRDefault="005E598B" w:rsidP="005E598B">
            <w:pPr>
              <w:pStyle w:val="aff0"/>
              <w:spacing w:after="0"/>
              <w:rPr>
                <w:rFonts w:ascii="Times New Roman" w:hAnsi="Times New Roman" w:cs="Times New Roman"/>
                <w:sz w:val="24"/>
                <w:szCs w:val="24"/>
                <w:lang w:val="ru-RU"/>
              </w:rPr>
            </w:pPr>
            <w:r w:rsidRPr="0057009C">
              <w:rPr>
                <w:rFonts w:ascii="Times New Roman" w:hAnsi="Times New Roman" w:cs="Times New Roman"/>
                <w:sz w:val="24"/>
                <w:szCs w:val="24"/>
                <w:lang w:val="ru-RU"/>
              </w:rPr>
              <w:t>Поле номер 1401</w:t>
            </w:r>
            <w:r>
              <w:rPr>
                <w:rFonts w:ascii="Times New Roman" w:hAnsi="Times New Roman" w:cs="Times New Roman"/>
                <w:sz w:val="24"/>
                <w:szCs w:val="24"/>
                <w:lang w:val="ru-RU"/>
              </w:rPr>
              <w:t xml:space="preserve">: </w:t>
            </w:r>
            <w:r w:rsidRPr="00F932E3">
              <w:rPr>
                <w:rFonts w:ascii="Times New Roman" w:hAnsi="Times New Roman" w:cs="Times New Roman"/>
                <w:sz w:val="24"/>
                <w:szCs w:val="24"/>
                <w:lang w:val="ru-RU"/>
              </w:rPr>
              <w:t xml:space="preserve">Дата и время </w:t>
            </w:r>
            <w:r w:rsidRPr="0057009C">
              <w:rPr>
                <w:rFonts w:ascii="Times New Roman" w:hAnsi="Times New Roman" w:cs="Times New Roman"/>
                <w:sz w:val="24"/>
                <w:szCs w:val="24"/>
                <w:lang w:val="ru-RU"/>
              </w:rPr>
              <w:t>совершения действия</w:t>
            </w:r>
            <w:r w:rsidRPr="00F932E3">
              <w:rPr>
                <w:rFonts w:ascii="Times New Roman" w:hAnsi="Times New Roman" w:cs="Times New Roman"/>
                <w:sz w:val="24"/>
                <w:szCs w:val="24"/>
                <w:lang w:val="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F63299" w14:textId="074D9461"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FF850" w14:textId="0D4067AD"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DateTime/string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E60215"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288CB469"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C7620D" w14:textId="77777777" w:rsidR="005E598B" w:rsidRPr="00F932E3" w:rsidRDefault="005E598B" w:rsidP="005E598B">
            <w:pPr>
              <w:pStyle w:val="affffff7"/>
              <w:numPr>
                <w:ilvl w:val="0"/>
                <w:numId w:val="70"/>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0959AC" w14:textId="606C8320" w:rsidR="005E598B" w:rsidRPr="00F932E3" w:rsidRDefault="005E598B" w:rsidP="005E598B">
            <w:pPr>
              <w:pStyle w:val="aff0"/>
              <w:spacing w:after="0"/>
              <w:rPr>
                <w:rFonts w:ascii="Times New Roman" w:hAnsi="Times New Roman" w:cs="Times New Roman"/>
                <w:sz w:val="24"/>
                <w:szCs w:val="24"/>
              </w:rPr>
            </w:pPr>
            <w:r w:rsidRPr="00F932E3">
              <w:rPr>
                <w:rFonts w:ascii="Times New Roman" w:hAnsi="Times New Roman" w:cs="Times New Roman"/>
                <w:sz w:val="24"/>
                <w:szCs w:val="24"/>
              </w:rPr>
              <w:t>offensePlace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C20A3B" w14:textId="5F9A51A2" w:rsidR="005E598B" w:rsidRPr="00F932E3" w:rsidRDefault="005E598B" w:rsidP="005E598B">
            <w:pPr>
              <w:pStyle w:val="aff0"/>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Поле номер 1402: </w:t>
            </w:r>
            <w:r w:rsidRPr="00F932E3">
              <w:rPr>
                <w:rFonts w:ascii="Times New Roman" w:hAnsi="Times New Roman" w:cs="Times New Roman"/>
                <w:sz w:val="24"/>
                <w:szCs w:val="24"/>
                <w:lang w:val="ru-RU"/>
              </w:rPr>
              <w:t xml:space="preserve">Место </w:t>
            </w:r>
            <w:r w:rsidRPr="0057009C">
              <w:rPr>
                <w:rFonts w:ascii="Times New Roman" w:hAnsi="Times New Roman" w:cs="Times New Roman"/>
                <w:sz w:val="24"/>
                <w:szCs w:val="24"/>
                <w:lang w:val="ru-RU"/>
              </w:rPr>
              <w:t>совершения действия</w:t>
            </w:r>
            <w:r w:rsidRPr="00F932E3">
              <w:rPr>
                <w:rFonts w:ascii="Times New Roman" w:hAnsi="Times New Roman" w:cs="Times New Roman"/>
                <w:sz w:val="24"/>
                <w:szCs w:val="24"/>
                <w:lang w:val="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0F3EBD" w14:textId="68042957" w:rsidR="005E598B" w:rsidRPr="00F932E3" w:rsidRDefault="005E598B" w:rsidP="005E598B">
            <w:pPr>
              <w:rPr>
                <w:rFonts w:ascii="Times New Roman" w:hAnsi="Times New Roman" w:cs="Times New Roman"/>
                <w:color w:val="FF0000"/>
              </w:rPr>
            </w:pPr>
            <w:r w:rsidRPr="00F932E3">
              <w:rPr>
                <w:color w:val="00FF00"/>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673762" w14:textId="6E71E280" w:rsidR="005E598B" w:rsidRPr="00052FF6" w:rsidRDefault="005E598B" w:rsidP="005E598B">
            <w:pPr>
              <w:pStyle w:val="aff0"/>
              <w:rPr>
                <w:rFonts w:ascii="Times New Roman" w:hAnsi="Times New Roman"/>
                <w:sz w:val="24"/>
                <w:lang w:val="ru-RU"/>
              </w:rPr>
            </w:pPr>
            <w:r w:rsidRPr="00962D33">
              <w:rPr>
                <w:rFonts w:ascii="Times New Roman" w:hAnsi="Times New Roman"/>
                <w:sz w:val="24"/>
              </w:rPr>
              <w:t>Строка длиной не более 255 символов</w:t>
            </w:r>
          </w:p>
          <w:p w14:paraId="6EC46664" w14:textId="77777777" w:rsidR="005E598B" w:rsidRPr="00052FF6" w:rsidRDefault="005E598B" w:rsidP="005E598B">
            <w:pPr>
              <w:pStyle w:val="aff0"/>
              <w:rPr>
                <w:rFonts w:ascii="Times New Roman" w:hAnsi="Times New Roman"/>
                <w:sz w:val="24"/>
                <w:lang w:val="ru-RU"/>
              </w:rPr>
            </w:pPr>
            <w:r w:rsidRPr="00962D33">
              <w:rPr>
                <w:rFonts w:ascii="Times New Roman" w:hAnsi="Times New Roman"/>
                <w:sz w:val="24"/>
              </w:rPr>
              <w:t>/</w:t>
            </w:r>
          </w:p>
          <w:p w14:paraId="29E6D98A" w14:textId="7F990894"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3446CC"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3282132E"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8064B6" w14:textId="77777777" w:rsidR="005E598B" w:rsidRPr="00F932E3" w:rsidRDefault="005E598B" w:rsidP="005E598B">
            <w:pPr>
              <w:pStyle w:val="affffff7"/>
              <w:numPr>
                <w:ilvl w:val="0"/>
                <w:numId w:val="70"/>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A4553C" w14:textId="4594ECB4" w:rsidR="005E598B" w:rsidRPr="00F932E3" w:rsidRDefault="005E598B" w:rsidP="005E598B">
            <w:pPr>
              <w:pStyle w:val="aff0"/>
              <w:spacing w:after="0"/>
              <w:rPr>
                <w:rFonts w:ascii="Times New Roman" w:hAnsi="Times New Roman" w:cs="Times New Roman"/>
                <w:sz w:val="24"/>
                <w:szCs w:val="24"/>
              </w:rPr>
            </w:pPr>
            <w:r w:rsidRPr="00F932E3">
              <w:rPr>
                <w:rFonts w:ascii="Times New Roman" w:hAnsi="Times New Roman" w:cs="Times New Roman"/>
                <w:sz w:val="24"/>
                <w:szCs w:val="24"/>
              </w:rPr>
              <w:t>legalAct</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66C4B3" w14:textId="1D6F5DF2" w:rsidR="005E598B" w:rsidRPr="00F932E3" w:rsidRDefault="005E598B" w:rsidP="005E598B">
            <w:pPr>
              <w:pStyle w:val="aff0"/>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Поле номер 1403: </w:t>
            </w:r>
            <w:r w:rsidRPr="00F932E3">
              <w:rPr>
                <w:rFonts w:ascii="Times New Roman" w:hAnsi="Times New Roman" w:cs="Times New Roman"/>
                <w:sz w:val="24"/>
                <w:szCs w:val="24"/>
                <w:lang w:val="ru-RU"/>
              </w:rPr>
              <w:t>Статья нарушения.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94E211" w14:textId="02B2E166"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4464B7"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не более 255 символов</w:t>
            </w:r>
          </w:p>
          <w:p w14:paraId="14D86BA4"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50B17440" w14:textId="4DA63E08"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C59F6E"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622EAFDC"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26ABD8" w14:textId="77777777" w:rsidR="005E598B" w:rsidRPr="00F932E3" w:rsidRDefault="005E598B" w:rsidP="005E598B">
            <w:pPr>
              <w:pStyle w:val="affffff7"/>
              <w:numPr>
                <w:ilvl w:val="0"/>
                <w:numId w:val="70"/>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9B5908" w14:textId="7A7B72F2" w:rsidR="005E598B" w:rsidRPr="00F932E3" w:rsidRDefault="005E598B" w:rsidP="005E598B">
            <w:pPr>
              <w:pStyle w:val="aff0"/>
              <w:spacing w:after="0"/>
              <w:rPr>
                <w:rFonts w:ascii="Times New Roman" w:hAnsi="Times New Roman" w:cs="Times New Roman"/>
                <w:sz w:val="24"/>
                <w:szCs w:val="24"/>
              </w:rPr>
            </w:pPr>
            <w:r w:rsidRPr="00F932E3">
              <w:rPr>
                <w:rFonts w:ascii="Times New Roman" w:hAnsi="Times New Roman" w:cs="Times New Roman"/>
                <w:sz w:val="24"/>
                <w:szCs w:val="24"/>
              </w:rPr>
              <w:t>digitalLink</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B36066" w14:textId="2636A46F" w:rsidR="005E598B" w:rsidRPr="00F932E3" w:rsidRDefault="005E598B" w:rsidP="005E598B">
            <w:pPr>
              <w:pStyle w:val="aff0"/>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Поле номер 1404: </w:t>
            </w:r>
            <w:r w:rsidRPr="00F932E3">
              <w:rPr>
                <w:rFonts w:ascii="Times New Roman" w:hAnsi="Times New Roman" w:cs="Times New Roman"/>
                <w:sz w:val="24"/>
                <w:szCs w:val="24"/>
                <w:lang w:val="ru-RU"/>
              </w:rPr>
              <w:t>Ссылка на фото (видео) материалов нарушения.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C1C47B" w14:textId="237DC406" w:rsidR="005E598B" w:rsidRPr="00052FF6" w:rsidRDefault="005E598B" w:rsidP="005E598B">
            <w:pPr>
              <w:rPr>
                <w:rFonts w:ascii="Times New Roman" w:hAnsi="Times New Roman"/>
              </w:rPr>
            </w:pPr>
            <w:r w:rsidRPr="00F932E3">
              <w:rPr>
                <w:rFonts w:ascii="Times New Roman" w:hAnsi="Times New Roman" w:cs="Times New Roman"/>
                <w:color w:val="00FF00"/>
                <w:lang w:val="ru-RU"/>
              </w:rPr>
              <w:t>необязательно</w:t>
            </w:r>
            <w:r w:rsidRPr="00F932E3" w:rsidDel="0057009C">
              <w:rPr>
                <w:rFonts w:ascii="Times New Roman" w:hAnsi="Times New Roman" w:cs="Times New Roman"/>
                <w:color w:val="FF0000"/>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118F4" w14:textId="4FE0C461"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Строка длиной не более 2000 символов</w:t>
            </w:r>
          </w:p>
          <w:p w14:paraId="124740FB"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w:t>
            </w:r>
          </w:p>
          <w:p w14:paraId="5C63DCCE" w14:textId="529485DE"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1AB8C1"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0804D77B"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6E37E8" w14:textId="77777777" w:rsidR="005E598B" w:rsidRPr="00F932E3" w:rsidRDefault="005E598B" w:rsidP="005E598B">
            <w:pPr>
              <w:pStyle w:val="affffff7"/>
              <w:numPr>
                <w:ilvl w:val="0"/>
                <w:numId w:val="70"/>
              </w:numPr>
              <w:ind w:left="346"/>
              <w:rPr>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63A21C" w14:textId="7517F2EC" w:rsidR="005E598B" w:rsidRPr="00F932E3" w:rsidRDefault="005E598B" w:rsidP="005E598B">
            <w:pPr>
              <w:pStyle w:val="aff0"/>
              <w:spacing w:after="0"/>
              <w:rPr>
                <w:rFonts w:ascii="Times New Roman" w:hAnsi="Times New Roman"/>
                <w:sz w:val="24"/>
                <w:szCs w:val="24"/>
              </w:rPr>
            </w:pPr>
            <w:r w:rsidRPr="0057009C">
              <w:rPr>
                <w:rFonts w:ascii="Times New Roman" w:hAnsi="Times New Roman" w:cs="Times New Roman"/>
                <w:sz w:val="24"/>
                <w:szCs w:val="24"/>
              </w:rPr>
              <w:t>departmentCode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4EFC6A" w14:textId="5EDCBB47" w:rsidR="005E598B" w:rsidRPr="005F0EDD" w:rsidRDefault="005E598B" w:rsidP="005E598B">
            <w:pPr>
              <w:pStyle w:val="aff0"/>
              <w:spacing w:after="0"/>
              <w:rPr>
                <w:rFonts w:ascii="Times New Roman" w:hAnsi="Times New Roman"/>
                <w:sz w:val="24"/>
                <w:szCs w:val="24"/>
                <w:lang w:val="ru-RU"/>
              </w:rPr>
            </w:pPr>
            <w:r w:rsidRPr="005F0EDD">
              <w:rPr>
                <w:rFonts w:ascii="Times New Roman" w:hAnsi="Times New Roman"/>
                <w:sz w:val="24"/>
                <w:szCs w:val="24"/>
                <w:lang w:val="ru-RU"/>
              </w:rPr>
              <w:t>Поле номер 1407</w:t>
            </w:r>
            <w:r>
              <w:rPr>
                <w:rFonts w:ascii="Times New Roman" w:hAnsi="Times New Roman"/>
                <w:sz w:val="24"/>
                <w:szCs w:val="24"/>
                <w:lang w:val="ru-RU"/>
              </w:rPr>
              <w:t>:</w:t>
            </w:r>
            <w:r w:rsidRPr="005F0EDD">
              <w:rPr>
                <w:rFonts w:ascii="Times New Roman" w:hAnsi="Times New Roman"/>
                <w:sz w:val="24"/>
                <w:szCs w:val="24"/>
                <w:lang w:val="ru-RU"/>
              </w:rPr>
              <w:t xml:space="preserve"> Данные о коде подразделения, выставившего начисление</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364C17" w14:textId="5CCF57BA" w:rsidR="005E598B" w:rsidRPr="00F932E3" w:rsidRDefault="005E598B" w:rsidP="005E598B">
            <w:pPr>
              <w:rPr>
                <w:color w:val="FF0000"/>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8A0503" w14:textId="60581B40"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Строка длиной не более </w:t>
            </w:r>
            <w:r>
              <w:rPr>
                <w:rFonts w:ascii="Times New Roman" w:hAnsi="Times New Roman" w:cs="Times New Roman"/>
                <w:sz w:val="24"/>
                <w:szCs w:val="24"/>
                <w:lang w:val="ru-RU"/>
              </w:rPr>
              <w:t>8</w:t>
            </w:r>
            <w:r w:rsidRPr="00F932E3">
              <w:rPr>
                <w:rFonts w:ascii="Times New Roman" w:hAnsi="Times New Roman" w:cs="Times New Roman"/>
                <w:sz w:val="24"/>
                <w:szCs w:val="24"/>
                <w:lang w:val="ru-RU"/>
              </w:rPr>
              <w:t xml:space="preserve"> символов</w:t>
            </w:r>
          </w:p>
          <w:p w14:paraId="1DEF2C51"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w:t>
            </w:r>
          </w:p>
          <w:p w14:paraId="64120989" w14:textId="7B83EC4D" w:rsidR="005E598B" w:rsidRPr="00F932E3" w:rsidRDefault="005E598B" w:rsidP="005E598B">
            <w:pPr>
              <w:pStyle w:val="aff0"/>
              <w:rPr>
                <w:rFonts w:ascii="Times New Roman" w:hAnsi="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04BE4A" w14:textId="77777777" w:rsidR="005E598B" w:rsidRPr="00F932E3" w:rsidRDefault="005E598B" w:rsidP="005E598B">
            <w:pPr>
              <w:pStyle w:val="aff0"/>
              <w:rPr>
                <w:rFonts w:ascii="Times New Roman" w:hAnsi="Times New Roman"/>
                <w:sz w:val="24"/>
                <w:szCs w:val="24"/>
              </w:rPr>
            </w:pPr>
          </w:p>
        </w:tc>
      </w:tr>
      <w:tr w:rsidR="005E598B" w:rsidRPr="00F932E3" w14:paraId="51096019"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C8BE4E" w14:textId="77777777" w:rsidR="005E598B" w:rsidRPr="00F932E3" w:rsidRDefault="005E598B" w:rsidP="005E598B">
            <w:pPr>
              <w:pStyle w:val="affffff7"/>
              <w:numPr>
                <w:ilvl w:val="0"/>
                <w:numId w:val="70"/>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399B0A" w14:textId="78781512" w:rsidR="005E598B" w:rsidRPr="00F932E3" w:rsidRDefault="005E598B" w:rsidP="005E598B">
            <w:pPr>
              <w:pStyle w:val="aff0"/>
              <w:spacing w:after="0"/>
              <w:rPr>
                <w:rFonts w:ascii="Times New Roman" w:hAnsi="Times New Roman" w:cs="Times New Roman"/>
                <w:sz w:val="24"/>
                <w:szCs w:val="24"/>
              </w:rPr>
            </w:pPr>
            <w:r w:rsidRPr="00F932E3">
              <w:rPr>
                <w:rFonts w:ascii="Times New Roman" w:hAnsi="Times New Roman" w:cs="Times New Roman"/>
                <w:sz w:val="24"/>
                <w:szCs w:val="24"/>
              </w:rPr>
              <w:t>departmentName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FDAD44" w14:textId="1F9281E5" w:rsidR="005E598B" w:rsidRPr="00F932E3" w:rsidRDefault="005E598B" w:rsidP="005E598B">
            <w:pPr>
              <w:pStyle w:val="aff0"/>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Поле номер 1406: </w:t>
            </w:r>
            <w:r w:rsidRPr="00F932E3">
              <w:rPr>
                <w:rFonts w:ascii="Times New Roman" w:hAnsi="Times New Roman" w:cs="Times New Roman"/>
                <w:sz w:val="24"/>
                <w:szCs w:val="24"/>
                <w:lang w:val="ru-RU"/>
              </w:rPr>
              <w:t>Данные о подразделении, вынесшем постановление.</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ECF35A" w14:textId="2AD5D5FA"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100278" w14:textId="537AAD6C"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Строка длиной не более 255 символов</w:t>
            </w:r>
          </w:p>
          <w:p w14:paraId="0C3B5943"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w:t>
            </w:r>
          </w:p>
          <w:p w14:paraId="5240A1E1" w14:textId="5BDC247F"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F1AF2"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4844C383"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B88309" w14:textId="77777777" w:rsidR="005E598B" w:rsidRPr="00F932E3" w:rsidRDefault="005E598B" w:rsidP="005E598B">
            <w:pPr>
              <w:pStyle w:val="affffff7"/>
              <w:numPr>
                <w:ilvl w:val="0"/>
                <w:numId w:val="71"/>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58E0D9"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discountSize</w:t>
            </w:r>
          </w:p>
          <w:p w14:paraId="1487D5F3" w14:textId="64B6C929" w:rsidR="005E598B" w:rsidRPr="00F932E3" w:rsidRDefault="005E598B" w:rsidP="005E598B">
            <w:pPr>
              <w:pStyle w:val="aff0"/>
              <w:spacing w:after="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27917C" w14:textId="38655276" w:rsidR="005E598B" w:rsidRPr="00F932E3" w:rsidRDefault="005E598B" w:rsidP="005E598B">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Условия оплаты со скидкой (процент).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052375" w14:textId="5C824326" w:rsidR="005E598B" w:rsidRPr="00F932E3" w:rsidRDefault="005E598B" w:rsidP="005E598B">
            <w:pPr>
              <w:rPr>
                <w:rFonts w:ascii="Times New Roman" w:hAnsi="Times New Roman" w:cs="Times New Roman"/>
                <w:color w:val="00FF00"/>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2DF813" w14:textId="6390D7E6"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92D010"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163E5191"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0D604B" w14:textId="77777777" w:rsidR="005E598B" w:rsidRPr="00F932E3" w:rsidRDefault="005E598B" w:rsidP="005E598B">
            <w:pPr>
              <w:pStyle w:val="affffff7"/>
              <w:numPr>
                <w:ilvl w:val="0"/>
                <w:numId w:val="72"/>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33DFB5" w14:textId="7D5FB738" w:rsidR="005E598B" w:rsidRPr="00F932E3" w:rsidRDefault="005E598B" w:rsidP="005E598B">
            <w:pPr>
              <w:pStyle w:val="aff0"/>
              <w:spacing w:after="0"/>
              <w:rPr>
                <w:rFonts w:ascii="Times New Roman" w:hAnsi="Times New Roman" w:cs="Times New Roman"/>
                <w:sz w:val="24"/>
                <w:szCs w:val="24"/>
              </w:rPr>
            </w:pPr>
            <w:r w:rsidRPr="00F932E3">
              <w:rPr>
                <w:rFonts w:ascii="Times New Roman" w:hAnsi="Times New Roman" w:cs="Times New Roman"/>
                <w:sz w:val="24"/>
                <w:szCs w:val="24"/>
              </w:rPr>
              <w:t>valueSize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1A0103" w14:textId="268CD095" w:rsidR="005E598B" w:rsidRPr="00F932E3" w:rsidRDefault="005E598B" w:rsidP="005E598B">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Процент скидки от суммы начисления.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A5BD44" w14:textId="08D12A17"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5A7FC5" w14:textId="6C39E5EC"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Integer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E46688" w14:textId="14AC6A78" w:rsidR="005E598B" w:rsidRPr="00F932E3" w:rsidRDefault="005E598B" w:rsidP="005E598B">
            <w:pPr>
              <w:pStyle w:val="aff0"/>
              <w:rPr>
                <w:rFonts w:ascii="Times New Roman" w:hAnsi="Times New Roman" w:cs="Times New Roman"/>
                <w:sz w:val="24"/>
                <w:szCs w:val="24"/>
                <w:lang w:val="ru-RU"/>
              </w:rPr>
            </w:pPr>
          </w:p>
        </w:tc>
      </w:tr>
      <w:tr w:rsidR="005E598B" w:rsidRPr="00F932E3" w14:paraId="719EB7C4"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5426BB" w14:textId="77777777" w:rsidR="005E598B" w:rsidRPr="00F932E3" w:rsidRDefault="005E598B" w:rsidP="005E598B">
            <w:pPr>
              <w:pStyle w:val="affffff7"/>
              <w:numPr>
                <w:ilvl w:val="0"/>
                <w:numId w:val="72"/>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5ED4CF" w14:textId="46E5ABB6" w:rsidR="005E598B" w:rsidRPr="00F932E3" w:rsidRDefault="005E598B" w:rsidP="005E598B">
            <w:pPr>
              <w:pStyle w:val="aff0"/>
              <w:spacing w:after="0"/>
              <w:rPr>
                <w:rFonts w:ascii="Times New Roman" w:hAnsi="Times New Roman" w:cs="Times New Roman"/>
                <w:sz w:val="24"/>
                <w:szCs w:val="24"/>
              </w:rPr>
            </w:pPr>
            <w:r w:rsidRPr="00F932E3">
              <w:rPr>
                <w:rFonts w:ascii="Times New Roman" w:hAnsi="Times New Roman" w:cs="Times New Roman"/>
                <w:sz w:val="24"/>
                <w:szCs w:val="24"/>
              </w:rPr>
              <w:t>expirySize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16F33A" w14:textId="6F86541D"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Срок действия скидки.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7DAC72" w14:textId="33245B30"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606B9A" w14:textId="79C6BC2B"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не более 10 символов</w:t>
            </w:r>
          </w:p>
          <w:p w14:paraId="6B0CA4B2"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474D69FB" w14:textId="5F1731E1"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CCABFF" w14:textId="687EA059"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Возможные значения:</w:t>
            </w:r>
          </w:p>
          <w:p w14:paraId="72EF11F4"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 дата окончания скидки в формате «ГГГГ-ММ-ДД»; </w:t>
            </w:r>
          </w:p>
          <w:p w14:paraId="7FE7907B" w14:textId="58909FF2"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 при отсутствии срока действия указывается значение «0».</w:t>
            </w:r>
          </w:p>
        </w:tc>
      </w:tr>
      <w:tr w:rsidR="005E598B" w:rsidRPr="00F932E3" w14:paraId="1154A7F3"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8786AD" w14:textId="77777777" w:rsidR="005E598B" w:rsidRPr="00F932E3" w:rsidRDefault="005E598B" w:rsidP="005E598B">
            <w:pPr>
              <w:pStyle w:val="affffff7"/>
              <w:numPr>
                <w:ilvl w:val="0"/>
                <w:numId w:val="73"/>
              </w:numPr>
              <w:ind w:left="346"/>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FE539B"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discountFixed</w:t>
            </w:r>
          </w:p>
          <w:p w14:paraId="6B469E0B" w14:textId="2FDA4809" w:rsidR="005E598B" w:rsidRPr="00F932E3" w:rsidRDefault="005E598B" w:rsidP="005E598B">
            <w:pPr>
              <w:pStyle w:val="aff0"/>
              <w:spacing w:after="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2A0E4D" w14:textId="1DA1F612"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Условия оплаты со скидкой (процент).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734EA7" w14:textId="19F2B4B8" w:rsidR="005E598B" w:rsidRPr="00F932E3" w:rsidRDefault="005E598B" w:rsidP="005E598B">
            <w:pPr>
              <w:rPr>
                <w:rFonts w:ascii="Times New Roman" w:hAnsi="Times New Roman" w:cs="Times New Roman"/>
                <w:color w:val="00FF00"/>
                <w:lang w:val="ru-RU"/>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9D3CB9" w14:textId="078E3AA2"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2F802A"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2095421C"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BBBCD6" w14:textId="77777777" w:rsidR="005E598B" w:rsidRPr="00F932E3" w:rsidRDefault="005E598B" w:rsidP="005E598B">
            <w:pPr>
              <w:pStyle w:val="affffff7"/>
              <w:numPr>
                <w:ilvl w:val="0"/>
                <w:numId w:val="74"/>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485A58" w14:textId="2483BFD6"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valueFixed</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BEE4DF" w14:textId="05289252"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Условия оплаты с фиксированной суммой скидки.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5EFF13" w14:textId="74CEC0B5" w:rsidR="005E598B" w:rsidRPr="00F932E3" w:rsidRDefault="005E598B" w:rsidP="005E598B">
            <w:pPr>
              <w:rPr>
                <w:rFonts w:ascii="Times New Roman" w:hAnsi="Times New Roman" w:cs="Times New Roman"/>
                <w:color w:val="00FF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6C615B" w14:textId="3AC3DA90"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Integer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DFB7A7"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41B43531"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6C6A94" w14:textId="77777777" w:rsidR="005E598B" w:rsidRPr="00F932E3" w:rsidRDefault="005E598B" w:rsidP="005E598B">
            <w:pPr>
              <w:pStyle w:val="affffff7"/>
              <w:numPr>
                <w:ilvl w:val="0"/>
                <w:numId w:val="74"/>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419930" w14:textId="74501EED" w:rsidR="005E598B" w:rsidRPr="00F932E3" w:rsidRDefault="005E598B" w:rsidP="005E598B">
            <w:pPr>
              <w:pStyle w:val="aff0"/>
              <w:spacing w:after="0"/>
              <w:rPr>
                <w:rFonts w:ascii="Times New Roman" w:hAnsi="Times New Roman" w:cs="Times New Roman"/>
                <w:sz w:val="24"/>
                <w:szCs w:val="24"/>
              </w:rPr>
            </w:pPr>
            <w:r w:rsidRPr="00F932E3">
              <w:rPr>
                <w:rFonts w:ascii="Times New Roman" w:hAnsi="Times New Roman" w:cs="Times New Roman"/>
                <w:sz w:val="24"/>
                <w:szCs w:val="24"/>
              </w:rPr>
              <w:t>expiryFixed</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9EB627" w14:textId="72F75CFA"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Срок действия скидки.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BEEFB4" w14:textId="16B6DEAE" w:rsidR="005E598B" w:rsidRPr="00F932E3" w:rsidRDefault="005E598B" w:rsidP="005E598B">
            <w:pPr>
              <w:rPr>
                <w:rFonts w:ascii="Times New Roman" w:hAnsi="Times New Roman" w:cs="Times New Roman"/>
                <w:color w:val="00FF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89766E"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не более 10 символов</w:t>
            </w:r>
          </w:p>
          <w:p w14:paraId="34911CCC"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53FE97D8" w14:textId="3E0A98D9"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96A0E6" w14:textId="5CDA6FF0"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Возможные значения:</w:t>
            </w:r>
          </w:p>
          <w:p w14:paraId="28A77478"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 дата окончания скидки в формате «ГГГГ-ММ-ДД»; </w:t>
            </w:r>
          </w:p>
          <w:p w14:paraId="69140FEF" w14:textId="3B2BDC10"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 при отсутствии срока действия указывается значение «0».</w:t>
            </w:r>
          </w:p>
        </w:tc>
      </w:tr>
      <w:tr w:rsidR="005E598B" w:rsidRPr="00F932E3" w14:paraId="27C981B7"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D8A527" w14:textId="77777777" w:rsidR="005E598B" w:rsidRPr="00F932E3" w:rsidRDefault="005E598B" w:rsidP="005E598B">
            <w:pPr>
              <w:pStyle w:val="affffff7"/>
              <w:numPr>
                <w:ilvl w:val="0"/>
                <w:numId w:val="75"/>
              </w:numPr>
              <w:ind w:left="346"/>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4B8FEF"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discountMultiplier</w:t>
            </w:r>
          </w:p>
          <w:p w14:paraId="0144AC27" w14:textId="10DDCAC6" w:rsidR="005E598B" w:rsidRPr="00F932E3" w:rsidRDefault="005E598B" w:rsidP="005E598B">
            <w:pPr>
              <w:pStyle w:val="aff0"/>
              <w:spacing w:after="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D059F" w14:textId="4C380653"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Условия оплаты с применением понижающего размер начисления коэффициента.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1D7A1B" w14:textId="27A48DC7" w:rsidR="005E598B" w:rsidRPr="00F932E3" w:rsidRDefault="005E598B" w:rsidP="005E598B">
            <w:pPr>
              <w:rPr>
                <w:rFonts w:ascii="Times New Roman" w:hAnsi="Times New Roman" w:cs="Times New Roman"/>
                <w:color w:val="00FF00"/>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E23ED8" w14:textId="69A474BE"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91A091"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70BAA21B"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286C88" w14:textId="77777777" w:rsidR="005E598B" w:rsidRPr="00F932E3" w:rsidRDefault="005E598B" w:rsidP="005E598B">
            <w:pPr>
              <w:pStyle w:val="affffff7"/>
              <w:numPr>
                <w:ilvl w:val="0"/>
                <w:numId w:val="76"/>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85E98" w14:textId="4D3CA20D"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valueMultiplier</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B1C81B" w14:textId="430542D2"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Условия оплаты с </w:t>
            </w:r>
            <w:r w:rsidR="00B6776C" w:rsidRPr="00F932E3">
              <w:rPr>
                <w:rFonts w:ascii="Times New Roman" w:hAnsi="Times New Roman" w:cs="Times New Roman"/>
                <w:sz w:val="24"/>
                <w:szCs w:val="24"/>
                <w:lang w:val="ru-RU"/>
              </w:rPr>
              <w:t>применением понижающего размер начисления коэффициента</w:t>
            </w:r>
            <w:r w:rsidRPr="00F932E3">
              <w:rPr>
                <w:rFonts w:ascii="Times New Roman" w:hAnsi="Times New Roman" w:cs="Times New Roman"/>
                <w:sz w:val="24"/>
                <w:szCs w:val="24"/>
                <w:lang w:val="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569A50" w14:textId="1E35DD88"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AB51F" w14:textId="29AEF6FA"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Указывается значение коэффициента в формате «Х.Х». /</w:t>
            </w: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B339BB" w14:textId="4FBC026F"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Коэффициент, понижающий размер государственной пошлины, применяется только в случае уплаты соответствующей государственной пошлины с использованием единого портала государственных и муниципальных услуг, региональных порталов государственных и муниципальных услуг и иных порталов, интегрированных с единой системой идентификации и аутентификации.</w:t>
            </w:r>
          </w:p>
        </w:tc>
      </w:tr>
      <w:tr w:rsidR="005E598B" w:rsidRPr="00F932E3" w14:paraId="3FEBDC90"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5C4553" w14:textId="77777777" w:rsidR="005E598B" w:rsidRPr="00F932E3" w:rsidRDefault="005E598B" w:rsidP="005E598B">
            <w:pPr>
              <w:pStyle w:val="affffff7"/>
              <w:numPr>
                <w:ilvl w:val="0"/>
                <w:numId w:val="76"/>
              </w:numPr>
              <w:ind w:left="346"/>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DC6915" w14:textId="24CBA385"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expiryMultiplier</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B7FBA2" w14:textId="7F97F75D"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Срок действия скидки.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3D47BF" w14:textId="03F99A35"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9D9AA1"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Строка длиной не более 10 символов</w:t>
            </w:r>
          </w:p>
          <w:p w14:paraId="4E41CEE1"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w:t>
            </w:r>
          </w:p>
          <w:p w14:paraId="06F658AF" w14:textId="4DAA7703"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A48FCC" w14:textId="7AB62B12"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Возможные значения:</w:t>
            </w:r>
          </w:p>
          <w:p w14:paraId="072D598F"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 дата окончания скидки в формате «ГГГГ-ММ-ДД»; </w:t>
            </w:r>
          </w:p>
          <w:p w14:paraId="33B4F370" w14:textId="71D16B42"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 при отсутствии срока действия указывается значение «0».</w:t>
            </w:r>
          </w:p>
        </w:tc>
      </w:tr>
      <w:tr w:rsidR="005E598B" w:rsidRPr="00F932E3" w14:paraId="416F0F61"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C62167" w14:textId="77777777" w:rsidR="005E598B" w:rsidRPr="00F932E3" w:rsidRDefault="005E598B" w:rsidP="005E598B">
            <w:pPr>
              <w:pStyle w:val="affffff7"/>
              <w:numPr>
                <w:ilvl w:val="0"/>
                <w:numId w:val="77"/>
              </w:numPr>
              <w:ind w:left="346"/>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B7E0B0"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additionalData</w:t>
            </w:r>
          </w:p>
          <w:p w14:paraId="03FC35DA" w14:textId="623368C6"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AA9FF8" w14:textId="0466E3EE"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Дополнительные поля начисления.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C7DAA4" w14:textId="12855413" w:rsidR="005E598B" w:rsidRPr="00F932E3" w:rsidRDefault="005E598B" w:rsidP="005E598B">
            <w:pPr>
              <w:rPr>
                <w:rFonts w:ascii="Times New Roman" w:hAnsi="Times New Roman" w:cs="Times New Roman"/>
                <w:color w:val="00FF00"/>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1B8EA2" w14:textId="7BF7C08B"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3BBA83" w14:textId="70C43C7C"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Может быть указано до 10 дополнительных полей.</w:t>
            </w:r>
          </w:p>
        </w:tc>
      </w:tr>
      <w:tr w:rsidR="005E598B" w:rsidRPr="00F932E3" w14:paraId="58218BD3"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9ADACC" w14:textId="77777777" w:rsidR="005E598B" w:rsidRPr="00F932E3" w:rsidRDefault="005E598B" w:rsidP="005E598B">
            <w:pPr>
              <w:pStyle w:val="affffff7"/>
              <w:numPr>
                <w:ilvl w:val="0"/>
                <w:numId w:val="78"/>
              </w:numPr>
              <w:ind w:left="346"/>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C8951B" w14:textId="5A05EB4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name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0D1437" w14:textId="702FFCCE"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Наименование поля.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CD2891" w14:textId="079C22B7"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D09395" w14:textId="592F24B8"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Строка длиной не более 100 символов</w:t>
            </w:r>
          </w:p>
          <w:p w14:paraId="4FBA6743"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w:t>
            </w:r>
          </w:p>
          <w:p w14:paraId="719A316B" w14:textId="3D184EA8"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66C1B1"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480D37BC"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CB6949" w14:textId="77777777" w:rsidR="005E598B" w:rsidRPr="00F932E3" w:rsidRDefault="005E598B" w:rsidP="005E598B">
            <w:pPr>
              <w:pStyle w:val="affffff7"/>
              <w:numPr>
                <w:ilvl w:val="0"/>
                <w:numId w:val="78"/>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9301F1" w14:textId="2FA6F2A8"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value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BE4E05" w14:textId="005BF9F8"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Значение поля.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C3FCFD" w14:textId="3CE68CCE"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B4889C" w14:textId="638E0F34"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не более 255 символов</w:t>
            </w:r>
          </w:p>
          <w:p w14:paraId="6FE9B757"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63CD7AC2" w14:textId="742B6962"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EB4043"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428E1BD0"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096B8B" w14:textId="77777777" w:rsidR="005E598B" w:rsidRPr="00F932E3" w:rsidRDefault="005E598B" w:rsidP="005E598B">
            <w:pPr>
              <w:pStyle w:val="affffff7"/>
              <w:numPr>
                <w:ilvl w:val="0"/>
                <w:numId w:val="79"/>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F09B08"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executiveProcedureInfo</w:t>
            </w:r>
          </w:p>
          <w:p w14:paraId="3C6F82C5" w14:textId="7B786E53"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F8A027" w14:textId="2A1436BD"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Информация, необходимая для осуществления исполнительного производства.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24B0D1" w14:textId="647B95A1" w:rsidR="005E598B" w:rsidRPr="00F932E3" w:rsidRDefault="005E598B" w:rsidP="005E598B">
            <w:pPr>
              <w:rPr>
                <w:rFonts w:ascii="Times New Roman" w:hAnsi="Times New Roman" w:cs="Times New Roman"/>
                <w:color w:val="00FF00"/>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CCED2E"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 xml:space="preserve">Контейнер </w:t>
            </w:r>
          </w:p>
          <w:p w14:paraId="5FA001B0" w14:textId="77777777" w:rsidR="005E598B" w:rsidRPr="00F932E3" w:rsidRDefault="005E598B" w:rsidP="005E598B">
            <w:pPr>
              <w:rPr>
                <w:rFonts w:ascii="Times New Roman" w:hAnsi="Times New Roman" w:cs="Times New Roman"/>
                <w:spacing w:val="-5"/>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6DACE2" w14:textId="6BD70139" w:rsidR="005E598B" w:rsidRPr="00F932E3" w:rsidRDefault="005E598B" w:rsidP="005E598B">
            <w:pPr>
              <w:pStyle w:val="aff0"/>
              <w:rPr>
                <w:rFonts w:ascii="Times New Roman" w:hAnsi="Times New Roman" w:cs="Times New Roman"/>
                <w:sz w:val="24"/>
                <w:szCs w:val="24"/>
                <w:lang w:val="ru-RU"/>
              </w:rPr>
            </w:pPr>
          </w:p>
        </w:tc>
      </w:tr>
      <w:tr w:rsidR="005E598B" w:rsidRPr="00F932E3" w14:paraId="38320DF5"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73CF13" w14:textId="77777777" w:rsidR="005E598B" w:rsidRPr="00F932E3" w:rsidRDefault="005E598B" w:rsidP="005E598B">
            <w:pPr>
              <w:pStyle w:val="affffff7"/>
              <w:numPr>
                <w:ilvl w:val="0"/>
                <w:numId w:val="80"/>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DBE1C4" w14:textId="032B5BD4"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externalKey</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71228C" w14:textId="157F7E5C"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Идентификатор документа, присвоенный АИС внешнего контрагента.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4748EC" w14:textId="73668964"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B1B40B" w14:textId="41F07681"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Строка длиной не более 60 символов</w:t>
            </w:r>
          </w:p>
          <w:p w14:paraId="1F54E76F"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w:t>
            </w:r>
          </w:p>
          <w:p w14:paraId="2BC56D83" w14:textId="173F5436"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70405"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59E30CF7"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EED23C" w14:textId="77777777" w:rsidR="005E598B" w:rsidRPr="00F932E3" w:rsidRDefault="005E598B" w:rsidP="005E598B">
            <w:pPr>
              <w:pStyle w:val="affffff7"/>
              <w:numPr>
                <w:ilvl w:val="0"/>
                <w:numId w:val="80"/>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041FFC" w14:textId="21DA9C78"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idDeloNo</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4BFEBB" w14:textId="5051D5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Номер дела или материалов.</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83342" w14:textId="49E3AEFF"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BD3B03" w14:textId="67CE9C26"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не более 25 символов</w:t>
            </w:r>
          </w:p>
          <w:p w14:paraId="7C8DBBC7"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46535753" w14:textId="6469AB64"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49D7A8"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25769C8A"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99149A" w14:textId="77777777" w:rsidR="005E598B" w:rsidRPr="00F932E3" w:rsidRDefault="005E598B" w:rsidP="005E598B">
            <w:pPr>
              <w:pStyle w:val="affffff7"/>
              <w:numPr>
                <w:ilvl w:val="0"/>
                <w:numId w:val="80"/>
              </w:numPr>
              <w:ind w:left="346"/>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B8317D" w14:textId="3CC6C485"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deloPlace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4F3E35" w14:textId="3BA0A036"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Место рассмотрения дела.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126120" w14:textId="4B6999D8" w:rsidR="005E598B" w:rsidRPr="00F932E3" w:rsidRDefault="005E598B" w:rsidP="005E598B">
            <w:pPr>
              <w:rPr>
                <w:rFonts w:ascii="Times New Roman" w:hAnsi="Times New Roman" w:cs="Times New Roman"/>
                <w:color w:val="00FF00"/>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D502AF" w14:textId="347FBA31"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не более 150 символов</w:t>
            </w:r>
          </w:p>
          <w:p w14:paraId="70D4DA86"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6B24FBB6" w14:textId="30D036B3"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D97553"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785C69EA"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601420" w14:textId="77777777" w:rsidR="005E598B" w:rsidRPr="00F932E3" w:rsidRDefault="005E598B" w:rsidP="005E598B">
            <w:pPr>
              <w:pStyle w:val="affffff7"/>
              <w:numPr>
                <w:ilvl w:val="0"/>
                <w:numId w:val="80"/>
              </w:numPr>
              <w:ind w:left="346"/>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F10018" w14:textId="6CDB8B6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idDesDate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D64D9" w14:textId="4C96493A"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Дата принятия решения по делу</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32A14A" w14:textId="6ADE4B62"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626028" w14:textId="1D9774E4"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Date/String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0FDB4A"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53944AC7"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8A2039" w14:textId="77777777" w:rsidR="005E598B" w:rsidRPr="00F932E3" w:rsidRDefault="005E598B" w:rsidP="005E598B">
            <w:pPr>
              <w:pStyle w:val="affffff7"/>
              <w:numPr>
                <w:ilvl w:val="0"/>
                <w:numId w:val="80"/>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2D6C3" w14:textId="633C9CD0"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aktDate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F5EF8C" w14:textId="643B3756"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Дата вступления решения в законную силу.</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F3BF99" w14:textId="16609575"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0A4671" w14:textId="125278DB"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Date/String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3D528A"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38A6BC95"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059B8A" w14:textId="77777777" w:rsidR="005E598B" w:rsidRPr="00F932E3" w:rsidRDefault="005E598B" w:rsidP="005E598B">
            <w:pPr>
              <w:pStyle w:val="affffff7"/>
              <w:numPr>
                <w:ilvl w:val="0"/>
                <w:numId w:val="80"/>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2D08E0" w14:textId="3C89846C"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srokPrIsp</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BA4A12" w14:textId="431876A6"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Срок предъявления исполнительного документа к исполнению.</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B8866F" w14:textId="7DFA1C58"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0A0765" w14:textId="01F2D36E"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Integer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CA9AF0"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67AA15F6"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9D8056" w14:textId="77777777" w:rsidR="005E598B" w:rsidRPr="00F932E3" w:rsidRDefault="005E598B" w:rsidP="005E598B">
            <w:pPr>
              <w:pStyle w:val="affffff7"/>
              <w:numPr>
                <w:ilvl w:val="0"/>
                <w:numId w:val="80"/>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5145C7" w14:textId="5D3039E2"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srokPrIspType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EE9160" w14:textId="773444ED"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Тип периода срока предъявления исполнительного документа.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4BDE8D" w14:textId="1675440F"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BEA367" w14:textId="412390AA"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1 символ</w:t>
            </w:r>
          </w:p>
          <w:p w14:paraId="538F9037"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38A5966C" w14:textId="459C7A1A"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630C4C"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Возможные значения:</w:t>
            </w:r>
          </w:p>
          <w:p w14:paraId="69DBB3C9"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"1" - день;</w:t>
            </w:r>
          </w:p>
          <w:p w14:paraId="2C8D0508"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"2" - месяц;</w:t>
            </w:r>
          </w:p>
          <w:p w14:paraId="438886D9" w14:textId="3906C3AC"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"3" - год</w:t>
            </w:r>
          </w:p>
        </w:tc>
      </w:tr>
      <w:tr w:rsidR="005E598B" w:rsidRPr="00F932E3" w14:paraId="0064B1F1"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196420" w14:textId="77777777" w:rsidR="005E598B" w:rsidRPr="00F932E3" w:rsidRDefault="005E598B" w:rsidP="005E598B">
            <w:pPr>
              <w:pStyle w:val="affffff7"/>
              <w:numPr>
                <w:ilvl w:val="0"/>
                <w:numId w:val="80"/>
              </w:numPr>
              <w:ind w:left="346"/>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22C65E" w14:textId="172AAEB2"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notifFSSPDate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20B41B" w14:textId="2DC40420"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Дата уведомления ФССП России о неуплате штрафа в установленный законом срок либо об отзыве ИД.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AA43DF" w14:textId="44636E7C"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FAAA51" w14:textId="359272C0"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Date/String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6492E8"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08A1ABEA"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EC0468" w14:textId="77777777" w:rsidR="005E598B" w:rsidRPr="00F932E3" w:rsidRDefault="005E598B" w:rsidP="005E598B">
            <w:pPr>
              <w:pStyle w:val="affffff7"/>
              <w:numPr>
                <w:ilvl w:val="0"/>
                <w:numId w:val="80"/>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9180BD"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claimer</w:t>
            </w:r>
          </w:p>
          <w:p w14:paraId="7671C68C" w14:textId="4904C945"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DACE9E" w14:textId="57AA4A82"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Информация о взыскателе.</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352A4A" w14:textId="3AF95364"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0E7F7"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 xml:space="preserve">Контейнер </w:t>
            </w:r>
          </w:p>
          <w:p w14:paraId="30A416C6" w14:textId="77777777" w:rsidR="005E598B" w:rsidRPr="00F932E3" w:rsidRDefault="005E598B" w:rsidP="005E598B">
            <w:pPr>
              <w:rPr>
                <w:rFonts w:ascii="Times New Roman" w:hAnsi="Times New Roman" w:cs="Times New Roman"/>
                <w:spacing w:val="-5"/>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0A851F"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2C24E1DD"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A2F44D" w14:textId="77777777" w:rsidR="005E598B" w:rsidRPr="00F932E3" w:rsidRDefault="005E598B" w:rsidP="005E598B">
            <w:pPr>
              <w:pStyle w:val="affffff7"/>
              <w:numPr>
                <w:ilvl w:val="0"/>
                <w:numId w:val="81"/>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830C62" w14:textId="4A243BEC"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claimerType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7EE059" w14:textId="61F5925D"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Тип взыскателя.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717A85" w14:textId="3FAB3512"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1FCB05"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1 символ</w:t>
            </w:r>
          </w:p>
          <w:p w14:paraId="2CBC47F3"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0C75FF09" w14:textId="4E20F38B"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F75322"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Возможные значения:</w:t>
            </w:r>
          </w:p>
          <w:p w14:paraId="693D2FD1"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1 - юридическое лицо;</w:t>
            </w:r>
          </w:p>
          <w:p w14:paraId="6B60576A"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2 - физическое лицо;</w:t>
            </w:r>
          </w:p>
          <w:p w14:paraId="6A066C53"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3 - индивидуальный предприниматель;</w:t>
            </w:r>
          </w:p>
          <w:p w14:paraId="25C5B105" w14:textId="13769EDF"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1700 - орган, уполномоченный от имени Российской Федерации, субъекта Российской Федерации или муниципального образования осуществлять права и исполнять обязанности в исполните</w:t>
            </w:r>
          </w:p>
        </w:tc>
      </w:tr>
      <w:tr w:rsidR="005E598B" w:rsidRPr="00F932E3" w14:paraId="3C00083F"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7E72F6" w14:textId="77777777" w:rsidR="005E598B" w:rsidRPr="00F932E3" w:rsidRDefault="005E598B" w:rsidP="005E598B">
            <w:pPr>
              <w:pStyle w:val="affffff7"/>
              <w:numPr>
                <w:ilvl w:val="0"/>
                <w:numId w:val="81"/>
              </w:numPr>
              <w:ind w:left="346"/>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0D16B7" w14:textId="04F8B51F"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claimerAdr</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D5209" w14:textId="02CF27B2"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Адрес взыскателя.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B0D7CC" w14:textId="3C00813E"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399CC9" w14:textId="5A0B0DC0"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Строка длиной не более 200 символов</w:t>
            </w:r>
          </w:p>
          <w:p w14:paraId="43409234"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w:t>
            </w:r>
          </w:p>
          <w:p w14:paraId="6C536D3F" w14:textId="1F359DCC"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92F64F"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47D2799C"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B56C3B" w14:textId="77777777" w:rsidR="005E598B" w:rsidRPr="00F932E3" w:rsidRDefault="005E598B" w:rsidP="005E598B">
            <w:pPr>
              <w:pStyle w:val="affffff7"/>
              <w:numPr>
                <w:ilvl w:val="0"/>
                <w:numId w:val="81"/>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05E46F" w14:textId="62C3991A"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claimerName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19375C" w14:textId="5293EF22"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Взыскатель.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6DB7BC" w14:textId="3D7593CE"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B41F39" w14:textId="506E8EC3"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не более 1000 символов</w:t>
            </w:r>
          </w:p>
          <w:p w14:paraId="331EC24C"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3B2E961E" w14:textId="3E10A95D"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41C941"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670E163B"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8365F7" w14:textId="77777777" w:rsidR="005E598B" w:rsidRPr="00F932E3" w:rsidRDefault="005E598B" w:rsidP="005E598B">
            <w:pPr>
              <w:pStyle w:val="affffff7"/>
              <w:numPr>
                <w:ilvl w:val="0"/>
                <w:numId w:val="82"/>
              </w:numPr>
              <w:ind w:left="346" w:hanging="284"/>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312B9E"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deedInfo</w:t>
            </w:r>
          </w:p>
          <w:p w14:paraId="0AEB8282" w14:textId="1F0FE005"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FA7D89" w14:textId="0E214186"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Данные исполнительного документа.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AEAF1C" w14:textId="2014253C"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E53B73"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 xml:space="preserve">Контейнер </w:t>
            </w:r>
          </w:p>
          <w:p w14:paraId="5B80A3CE" w14:textId="77777777" w:rsidR="005E598B" w:rsidRPr="00F932E3" w:rsidRDefault="005E598B" w:rsidP="005E598B">
            <w:pPr>
              <w:pStyle w:val="aff0"/>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18FF7B"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70DF4860"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5CD5D1" w14:textId="77777777" w:rsidR="005E598B" w:rsidRPr="00F932E3" w:rsidRDefault="005E598B" w:rsidP="005E598B">
            <w:pPr>
              <w:pStyle w:val="affffff7"/>
              <w:numPr>
                <w:ilvl w:val="0"/>
                <w:numId w:val="83"/>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837BE9" w14:textId="7108C92F"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idType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3549F9" w14:textId="605AE68C"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Код вида исполнительного документа.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63B55D" w14:textId="731B081D"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319DCF" w14:textId="6F133DD0"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Integer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39E300" w14:textId="77777777" w:rsidR="005E598B" w:rsidRPr="00F932E3" w:rsidRDefault="005E598B" w:rsidP="005E598B">
            <w:pPr>
              <w:pStyle w:val="Standard"/>
              <w:rPr>
                <w:rFonts w:ascii="Times New Roman" w:hAnsi="Times New Roman" w:cs="Times New Roman"/>
                <w:spacing w:val="-5"/>
                <w:kern w:val="0"/>
                <w:lang w:val="ru-RU" w:eastAsia="en-US"/>
              </w:rPr>
            </w:pPr>
            <w:r w:rsidRPr="00F932E3">
              <w:rPr>
                <w:rFonts w:ascii="Times New Roman" w:hAnsi="Times New Roman" w:cs="Times New Roman"/>
                <w:spacing w:val="-5"/>
                <w:kern w:val="0"/>
                <w:lang w:val="ru-RU" w:eastAsia="en-US"/>
              </w:rPr>
              <w:t>Возможные значения:</w:t>
            </w:r>
          </w:p>
          <w:p w14:paraId="13C653D7" w14:textId="77777777" w:rsidR="005E598B" w:rsidRPr="00F932E3" w:rsidRDefault="005E598B" w:rsidP="005E598B">
            <w:pPr>
              <w:pStyle w:val="Standard"/>
              <w:jc w:val="both"/>
              <w:rPr>
                <w:rFonts w:ascii="Times New Roman" w:hAnsi="Times New Roman" w:cs="Times New Roman"/>
                <w:spacing w:val="-5"/>
                <w:kern w:val="0"/>
                <w:lang w:val="ru-RU" w:eastAsia="en-US"/>
              </w:rPr>
            </w:pPr>
            <w:r w:rsidRPr="00F932E3">
              <w:rPr>
                <w:rFonts w:ascii="Times New Roman" w:hAnsi="Times New Roman" w:cs="Times New Roman"/>
                <w:spacing w:val="-5"/>
                <w:kern w:val="0"/>
                <w:lang w:val="ru-RU" w:eastAsia="en-US"/>
              </w:rPr>
              <w:t>«1» - исполнительный лист;</w:t>
            </w:r>
          </w:p>
          <w:p w14:paraId="3A8B149B" w14:textId="77777777" w:rsidR="005E598B" w:rsidRPr="00F932E3" w:rsidRDefault="005E598B" w:rsidP="005E598B">
            <w:pPr>
              <w:pStyle w:val="Standard"/>
              <w:jc w:val="both"/>
              <w:rPr>
                <w:rFonts w:ascii="Times New Roman" w:hAnsi="Times New Roman" w:cs="Times New Roman"/>
                <w:spacing w:val="-5"/>
                <w:kern w:val="0"/>
                <w:lang w:val="ru-RU" w:eastAsia="en-US"/>
              </w:rPr>
            </w:pPr>
            <w:r w:rsidRPr="00F932E3">
              <w:rPr>
                <w:rFonts w:ascii="Times New Roman" w:hAnsi="Times New Roman" w:cs="Times New Roman"/>
                <w:spacing w:val="-5"/>
                <w:kern w:val="0"/>
                <w:lang w:val="ru-RU" w:eastAsia="en-US"/>
              </w:rPr>
              <w:t>«3» - постановление по делу об административном правонарушении;</w:t>
            </w:r>
          </w:p>
          <w:p w14:paraId="04A24C50" w14:textId="77777777" w:rsidR="005E598B" w:rsidRPr="00F932E3" w:rsidRDefault="005E598B" w:rsidP="005E598B">
            <w:pPr>
              <w:pStyle w:val="Standard"/>
              <w:jc w:val="both"/>
              <w:rPr>
                <w:rFonts w:ascii="Times New Roman" w:hAnsi="Times New Roman" w:cs="Times New Roman"/>
                <w:spacing w:val="-5"/>
                <w:kern w:val="0"/>
                <w:lang w:val="ru-RU" w:eastAsia="en-US"/>
              </w:rPr>
            </w:pPr>
            <w:r w:rsidRPr="00F932E3">
              <w:rPr>
                <w:rFonts w:ascii="Times New Roman" w:hAnsi="Times New Roman" w:cs="Times New Roman"/>
                <w:spacing w:val="-5"/>
                <w:kern w:val="0"/>
                <w:lang w:val="ru-RU" w:eastAsia="en-US"/>
              </w:rPr>
              <w:t>«4» - судебный приказ;</w:t>
            </w:r>
          </w:p>
          <w:p w14:paraId="61564FE9" w14:textId="77777777" w:rsidR="005E598B" w:rsidRPr="00F932E3" w:rsidRDefault="005E598B" w:rsidP="005E598B">
            <w:pPr>
              <w:pStyle w:val="Standard"/>
              <w:jc w:val="both"/>
              <w:rPr>
                <w:rFonts w:ascii="Times New Roman" w:hAnsi="Times New Roman" w:cs="Times New Roman"/>
                <w:spacing w:val="-5"/>
                <w:kern w:val="0"/>
                <w:lang w:val="ru-RU" w:eastAsia="en-US"/>
              </w:rPr>
            </w:pPr>
            <w:r w:rsidRPr="00F932E3">
              <w:rPr>
                <w:rFonts w:ascii="Times New Roman" w:hAnsi="Times New Roman" w:cs="Times New Roman"/>
                <w:spacing w:val="-5"/>
                <w:kern w:val="0"/>
                <w:lang w:val="ru-RU" w:eastAsia="en-US"/>
              </w:rPr>
              <w:t>«5» - акт органа, осуществляющего контрольные функции;</w:t>
            </w:r>
          </w:p>
          <w:p w14:paraId="474475FC" w14:textId="77777777" w:rsidR="005E598B" w:rsidRPr="00F932E3" w:rsidRDefault="005E598B" w:rsidP="005E598B">
            <w:pPr>
              <w:pStyle w:val="Standard"/>
              <w:jc w:val="both"/>
              <w:rPr>
                <w:rFonts w:ascii="Times New Roman" w:hAnsi="Times New Roman" w:cs="Times New Roman"/>
                <w:spacing w:val="-5"/>
                <w:kern w:val="0"/>
                <w:lang w:val="ru-RU" w:eastAsia="en-US"/>
              </w:rPr>
            </w:pPr>
            <w:r w:rsidRPr="00F932E3">
              <w:rPr>
                <w:rFonts w:ascii="Times New Roman" w:hAnsi="Times New Roman" w:cs="Times New Roman"/>
                <w:spacing w:val="-5"/>
                <w:kern w:val="0"/>
                <w:lang w:val="ru-RU" w:eastAsia="en-US"/>
              </w:rPr>
              <w:t>«7» - акт другого органа;</w:t>
            </w:r>
          </w:p>
          <w:p w14:paraId="286F244F" w14:textId="77777777" w:rsidR="005E598B" w:rsidRPr="00F932E3" w:rsidRDefault="005E598B" w:rsidP="005E598B">
            <w:pPr>
              <w:pStyle w:val="Standard"/>
              <w:jc w:val="both"/>
              <w:rPr>
                <w:rFonts w:ascii="Times New Roman" w:hAnsi="Times New Roman" w:cs="Times New Roman"/>
                <w:spacing w:val="-5"/>
                <w:kern w:val="0"/>
                <w:lang w:val="ru-RU" w:eastAsia="en-US"/>
              </w:rPr>
            </w:pPr>
            <w:r w:rsidRPr="00F932E3">
              <w:rPr>
                <w:rFonts w:ascii="Times New Roman" w:hAnsi="Times New Roman" w:cs="Times New Roman"/>
                <w:spacing w:val="-5"/>
                <w:kern w:val="0"/>
                <w:lang w:val="ru-RU" w:eastAsia="en-US"/>
              </w:rPr>
              <w:t>«10» - исполнительная надпись нотариуса;</w:t>
            </w:r>
          </w:p>
          <w:p w14:paraId="4AD0A36B" w14:textId="77777777" w:rsidR="005E598B" w:rsidRPr="00F932E3" w:rsidRDefault="005E598B" w:rsidP="005E598B">
            <w:pPr>
              <w:pStyle w:val="Standard"/>
              <w:jc w:val="both"/>
              <w:rPr>
                <w:rFonts w:ascii="Times New Roman" w:hAnsi="Times New Roman" w:cs="Times New Roman"/>
                <w:spacing w:val="-5"/>
                <w:kern w:val="0"/>
                <w:lang w:val="ru-RU" w:eastAsia="en-US"/>
              </w:rPr>
            </w:pPr>
            <w:r w:rsidRPr="00F932E3">
              <w:rPr>
                <w:rFonts w:ascii="Times New Roman" w:hAnsi="Times New Roman" w:cs="Times New Roman"/>
                <w:spacing w:val="-5"/>
                <w:kern w:val="0"/>
                <w:lang w:val="ru-RU" w:eastAsia="en-US"/>
              </w:rPr>
              <w:t>«11» - решение арбитражного суда по делу о привлечении к административной ответственности;</w:t>
            </w:r>
          </w:p>
          <w:p w14:paraId="411A2CF8" w14:textId="77777777" w:rsidR="005E598B" w:rsidRPr="00F932E3" w:rsidRDefault="005E598B" w:rsidP="005E598B">
            <w:pPr>
              <w:pStyle w:val="Standard"/>
              <w:jc w:val="both"/>
              <w:rPr>
                <w:rFonts w:ascii="Times New Roman" w:hAnsi="Times New Roman" w:cs="Times New Roman"/>
                <w:spacing w:val="-5"/>
                <w:kern w:val="0"/>
                <w:lang w:val="ru-RU" w:eastAsia="en-US"/>
              </w:rPr>
            </w:pPr>
            <w:r w:rsidRPr="00F932E3">
              <w:rPr>
                <w:rFonts w:ascii="Times New Roman" w:hAnsi="Times New Roman" w:cs="Times New Roman"/>
                <w:spacing w:val="-5"/>
                <w:kern w:val="0"/>
                <w:lang w:val="ru-RU" w:eastAsia="en-US"/>
              </w:rPr>
              <w:t>«13» - исполнительный документ, выданный компетентным органом иностранного государства и подлежащий исполнению на территории Российской Федерации в соответствии с международным договором Российской Федерации;</w:t>
            </w:r>
          </w:p>
          <w:p w14:paraId="7B7FCCC3" w14:textId="243BEB8E"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«16» - удостоверение, выдаваемое уполномоченным по правам потребителей финансовых услуг в порядке, предусмотренном Федеральным законом "Об уполномоченном по правам потребителей финансовых услуг".</w:t>
            </w:r>
          </w:p>
        </w:tc>
      </w:tr>
      <w:tr w:rsidR="005E598B" w:rsidRPr="00F932E3" w14:paraId="3E87EF73"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169F59" w14:textId="77777777" w:rsidR="005E598B" w:rsidRPr="00F932E3" w:rsidRDefault="005E598B" w:rsidP="005E598B">
            <w:pPr>
              <w:pStyle w:val="affffff7"/>
              <w:numPr>
                <w:ilvl w:val="0"/>
                <w:numId w:val="83"/>
              </w:numPr>
              <w:ind w:left="346"/>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EC09B9" w14:textId="4BE3E8DE"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idDocNo</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3DE9BA" w14:textId="1918F6A3"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Номер исполнительного документа, присвоенный органом, выдавшим исполнительный документ.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3C7782" w14:textId="73BA4850"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751E72" w14:textId="5584933F"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Строка длиной не более 25 символов</w:t>
            </w:r>
          </w:p>
          <w:p w14:paraId="441DDF25"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w:t>
            </w:r>
          </w:p>
          <w:p w14:paraId="5AC1A87E" w14:textId="49065F3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69C3C3" w14:textId="77777777" w:rsidR="005E598B" w:rsidRPr="00F932E3" w:rsidRDefault="005E598B" w:rsidP="005E598B">
            <w:pPr>
              <w:pStyle w:val="Standard"/>
              <w:rPr>
                <w:rFonts w:ascii="Times New Roman" w:hAnsi="Times New Roman" w:cs="Times New Roman"/>
                <w:spacing w:val="-5"/>
                <w:kern w:val="0"/>
                <w:lang w:val="ru-RU" w:eastAsia="en-US"/>
              </w:rPr>
            </w:pPr>
          </w:p>
        </w:tc>
      </w:tr>
      <w:tr w:rsidR="005E598B" w:rsidRPr="00F932E3" w14:paraId="25F49D97"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07D098" w14:textId="77777777" w:rsidR="005E598B" w:rsidRPr="00F932E3" w:rsidRDefault="005E598B" w:rsidP="005E598B">
            <w:pPr>
              <w:pStyle w:val="affffff7"/>
              <w:numPr>
                <w:ilvl w:val="0"/>
                <w:numId w:val="83"/>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DA3780" w14:textId="4168B11F"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idDocDate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901300" w14:textId="35C0E9D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Дата выдачи исполнительного документа.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35B73F" w14:textId="406CC406"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C3DA56" w14:textId="27A8E2B6"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Date/String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9BBED4" w14:textId="77777777" w:rsidR="005E598B" w:rsidRPr="00F932E3" w:rsidRDefault="005E598B" w:rsidP="005E598B">
            <w:pPr>
              <w:pStyle w:val="Standard"/>
              <w:rPr>
                <w:rFonts w:ascii="Times New Roman" w:hAnsi="Times New Roman" w:cs="Times New Roman"/>
                <w:spacing w:val="-5"/>
                <w:kern w:val="0"/>
                <w:lang w:val="ru-RU" w:eastAsia="en-US"/>
              </w:rPr>
            </w:pPr>
          </w:p>
        </w:tc>
      </w:tr>
      <w:tr w:rsidR="005E598B" w:rsidRPr="00F932E3" w14:paraId="5D7BF600"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58BF53" w14:textId="77777777" w:rsidR="005E598B" w:rsidRPr="00F932E3" w:rsidRDefault="005E598B" w:rsidP="005E598B">
            <w:pPr>
              <w:pStyle w:val="affffff7"/>
              <w:numPr>
                <w:ilvl w:val="0"/>
                <w:numId w:val="83"/>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B0A1E7" w14:textId="3AB0598A"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subjCode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3FF117" w14:textId="3E922024"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Код предмета исполнения.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10AE7C" w14:textId="5B73A48D"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4B4D9B" w14:textId="28B44339"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7 цифр</w:t>
            </w:r>
          </w:p>
          <w:p w14:paraId="6AECF9F7"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2C02AE8E" w14:textId="203E5D96"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EF3973" w14:textId="77777777" w:rsidR="005E598B" w:rsidRPr="00F932E3" w:rsidRDefault="005E598B" w:rsidP="005E598B">
            <w:pPr>
              <w:pStyle w:val="Standard"/>
              <w:rPr>
                <w:rFonts w:ascii="Times New Roman" w:hAnsi="Times New Roman" w:cs="Times New Roman"/>
                <w:spacing w:val="-5"/>
                <w:kern w:val="0"/>
                <w:lang w:val="ru-RU" w:eastAsia="en-US"/>
              </w:rPr>
            </w:pPr>
          </w:p>
        </w:tc>
      </w:tr>
      <w:tr w:rsidR="005E598B" w:rsidRPr="00F932E3" w14:paraId="1D7DD7E5"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93656" w14:textId="77777777" w:rsidR="005E598B" w:rsidRPr="00F932E3" w:rsidRDefault="005E598B" w:rsidP="005E598B">
            <w:pPr>
              <w:pStyle w:val="affffff7"/>
              <w:numPr>
                <w:ilvl w:val="0"/>
                <w:numId w:val="83"/>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C6875D" w14:textId="610D1C80"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subjName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43DA06" w14:textId="3FA6E860"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Предмет исполнения.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0FC67C" w14:textId="41E64F55"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7E490B" w14:textId="5C3CB181"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не более 1000 символов</w:t>
            </w:r>
          </w:p>
          <w:p w14:paraId="76C50AAD"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503E66A0" w14:textId="00378D55"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F3F154" w14:textId="77777777" w:rsidR="005E598B" w:rsidRPr="00F932E3" w:rsidRDefault="005E598B" w:rsidP="005E598B">
            <w:pPr>
              <w:pStyle w:val="Standard"/>
              <w:rPr>
                <w:rFonts w:ascii="Times New Roman" w:hAnsi="Times New Roman" w:cs="Times New Roman"/>
                <w:spacing w:val="-5"/>
                <w:kern w:val="0"/>
                <w:lang w:val="ru-RU" w:eastAsia="en-US"/>
              </w:rPr>
            </w:pPr>
          </w:p>
        </w:tc>
      </w:tr>
      <w:tr w:rsidR="005E598B" w:rsidRPr="00F932E3" w14:paraId="671B1B61"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FE90D2" w14:textId="77777777" w:rsidR="005E598B" w:rsidRPr="00F932E3" w:rsidRDefault="005E598B" w:rsidP="005E598B">
            <w:pPr>
              <w:pStyle w:val="affffff7"/>
              <w:numPr>
                <w:ilvl w:val="0"/>
                <w:numId w:val="84"/>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80EB66" w14:textId="6A5F98F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executOrgan</w:t>
            </w:r>
          </w:p>
          <w:p w14:paraId="1706B89C" w14:textId="55D3B3CC"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E4F6DC" w14:textId="7E08A781"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Данные органа, выдавшего исполнительный документ.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DF4CFC" w14:textId="25D8F5BB"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57BE02"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 xml:space="preserve">Контейнер </w:t>
            </w:r>
          </w:p>
          <w:p w14:paraId="02992B27" w14:textId="77777777" w:rsidR="005E598B" w:rsidRPr="00F932E3" w:rsidRDefault="005E598B" w:rsidP="005E598B">
            <w:pPr>
              <w:rPr>
                <w:rFonts w:ascii="Times New Roman" w:hAnsi="Times New Roman" w:cs="Times New Roman"/>
                <w:spacing w:val="-5"/>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193535" w14:textId="77777777" w:rsidR="005E598B" w:rsidRPr="00F932E3" w:rsidRDefault="005E598B" w:rsidP="005E598B">
            <w:pPr>
              <w:pStyle w:val="Standard"/>
              <w:rPr>
                <w:rFonts w:ascii="Times New Roman" w:hAnsi="Times New Roman" w:cs="Times New Roman"/>
                <w:spacing w:val="-5"/>
                <w:kern w:val="0"/>
                <w:lang w:val="ru-RU" w:eastAsia="en-US"/>
              </w:rPr>
            </w:pPr>
          </w:p>
        </w:tc>
      </w:tr>
      <w:tr w:rsidR="005E598B" w:rsidRPr="00F932E3" w14:paraId="52D0A2E3"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F64304" w14:textId="77777777" w:rsidR="005E598B" w:rsidRPr="00F932E3" w:rsidRDefault="005E598B" w:rsidP="005E598B">
            <w:pPr>
              <w:pStyle w:val="affffff7"/>
              <w:numPr>
                <w:ilvl w:val="0"/>
                <w:numId w:val="85"/>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759DB6" w14:textId="0A52855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organOkogu</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301DDD" w14:textId="28DD63CC"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Код по Общероссийскому классификатору органов государственной власти и управления (ОКОГУ) органа, выдавшего исполнительный документ.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6A3D1" w14:textId="2CD4D750"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54D0DB"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7 цифр</w:t>
            </w:r>
          </w:p>
          <w:p w14:paraId="5CDD559F"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22F75E92" w14:textId="322A9C8A"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F3D21F" w14:textId="77777777" w:rsidR="005E598B" w:rsidRPr="00F932E3" w:rsidRDefault="005E598B" w:rsidP="005E598B">
            <w:pPr>
              <w:pStyle w:val="Standard"/>
              <w:rPr>
                <w:rFonts w:ascii="Times New Roman" w:hAnsi="Times New Roman" w:cs="Times New Roman"/>
                <w:spacing w:val="-5"/>
                <w:kern w:val="0"/>
                <w:lang w:val="ru-RU" w:eastAsia="en-US"/>
              </w:rPr>
            </w:pPr>
          </w:p>
        </w:tc>
      </w:tr>
      <w:tr w:rsidR="005E598B" w:rsidRPr="00F932E3" w14:paraId="08BB27B8"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0B7F88" w14:textId="77777777" w:rsidR="005E598B" w:rsidRPr="00F932E3" w:rsidRDefault="005E598B" w:rsidP="005E598B">
            <w:pPr>
              <w:pStyle w:val="affffff7"/>
              <w:numPr>
                <w:ilvl w:val="0"/>
                <w:numId w:val="85"/>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862BD" w14:textId="52EA8891"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organCode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60E0CD" w14:textId="648CF5CA"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Код подразделения органа, выдавшего исполнительный документ.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9CE0C8" w14:textId="0DB37727"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EEBACE" w14:textId="583BD1BA"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Строка длиной не более 10 символов</w:t>
            </w:r>
          </w:p>
          <w:p w14:paraId="39814E0C"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w:t>
            </w:r>
          </w:p>
          <w:p w14:paraId="4B6816FF" w14:textId="309BFAB3"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471345" w14:textId="77777777" w:rsidR="005E598B" w:rsidRPr="00F932E3" w:rsidRDefault="005E598B" w:rsidP="005E598B">
            <w:pPr>
              <w:pStyle w:val="Standard"/>
              <w:rPr>
                <w:rFonts w:ascii="Times New Roman" w:hAnsi="Times New Roman" w:cs="Times New Roman"/>
                <w:spacing w:val="-5"/>
                <w:kern w:val="0"/>
                <w:lang w:val="ru-RU" w:eastAsia="en-US"/>
              </w:rPr>
            </w:pPr>
          </w:p>
        </w:tc>
      </w:tr>
      <w:tr w:rsidR="005E598B" w:rsidRPr="00F932E3" w14:paraId="772C7803"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2AB7D4" w14:textId="77777777" w:rsidR="005E598B" w:rsidRPr="00F932E3" w:rsidRDefault="005E598B" w:rsidP="005E598B">
            <w:pPr>
              <w:pStyle w:val="affffff7"/>
              <w:numPr>
                <w:ilvl w:val="0"/>
                <w:numId w:val="85"/>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DB23AB" w14:textId="1B953304"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organ</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44770" w14:textId="30AB5D3E"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Наименование подразделения уполномоченного органа, выдавшего исполнительный документ.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5783E" w14:textId="6D085436"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93917A" w14:textId="70CA7578"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Строка длиной не более 1000 символов</w:t>
            </w:r>
          </w:p>
          <w:p w14:paraId="7F40EAE1"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w:t>
            </w:r>
          </w:p>
          <w:p w14:paraId="4AC2B35F" w14:textId="787FB9CA"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681CFA" w14:textId="77777777" w:rsidR="005E598B" w:rsidRPr="00F932E3" w:rsidRDefault="005E598B" w:rsidP="005E598B">
            <w:pPr>
              <w:pStyle w:val="Standard"/>
              <w:rPr>
                <w:rFonts w:ascii="Times New Roman" w:hAnsi="Times New Roman" w:cs="Times New Roman"/>
                <w:spacing w:val="-5"/>
                <w:kern w:val="0"/>
                <w:lang w:val="ru-RU" w:eastAsia="en-US"/>
              </w:rPr>
            </w:pPr>
          </w:p>
        </w:tc>
      </w:tr>
      <w:tr w:rsidR="005E598B" w:rsidRPr="00F932E3" w14:paraId="74EB827E"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4F917" w14:textId="77777777" w:rsidR="005E598B" w:rsidRPr="00F932E3" w:rsidRDefault="005E598B" w:rsidP="005E598B">
            <w:pPr>
              <w:pStyle w:val="affffff7"/>
              <w:numPr>
                <w:ilvl w:val="0"/>
                <w:numId w:val="85"/>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D48D58" w14:textId="0077A83B"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organAdr</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3F4655" w14:textId="24E8E221"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Адрес органа, выдавшего исполнительный документ.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79F8A7" w14:textId="00DDD2B1"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87C22" w14:textId="7CB4E47F"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Строка длиной не более 200 символов</w:t>
            </w:r>
          </w:p>
          <w:p w14:paraId="69EF0828"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w:t>
            </w:r>
          </w:p>
          <w:p w14:paraId="7A450D55" w14:textId="1218C9BD"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1D8105" w14:textId="77777777" w:rsidR="005E598B" w:rsidRPr="00F932E3" w:rsidRDefault="005E598B" w:rsidP="005E598B">
            <w:pPr>
              <w:pStyle w:val="Standard"/>
              <w:rPr>
                <w:rFonts w:ascii="Times New Roman" w:hAnsi="Times New Roman" w:cs="Times New Roman"/>
                <w:spacing w:val="-5"/>
                <w:kern w:val="0"/>
                <w:lang w:val="ru-RU" w:eastAsia="en-US"/>
              </w:rPr>
            </w:pPr>
          </w:p>
        </w:tc>
      </w:tr>
      <w:tr w:rsidR="005E598B" w:rsidRPr="00F932E3" w14:paraId="2A8B7B0A"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FA0846" w14:textId="77777777" w:rsidR="005E598B" w:rsidRPr="00F932E3" w:rsidRDefault="005E598B" w:rsidP="005E598B">
            <w:pPr>
              <w:pStyle w:val="affffff7"/>
              <w:numPr>
                <w:ilvl w:val="0"/>
                <w:numId w:val="85"/>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1C1981" w14:textId="5C431715"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organSignCodePost</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B4CEB" w14:textId="381B5626"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Код должности лица, выдавшего исполнительный документ.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2B228" w14:textId="7E8AD96F"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C46B2A" w14:textId="76E1DC10"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Строка длиной не более 25 символов</w:t>
            </w:r>
          </w:p>
          <w:p w14:paraId="1D4FFD35"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w:t>
            </w:r>
          </w:p>
          <w:p w14:paraId="03C979C2" w14:textId="20B190A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50B70E" w14:textId="77777777" w:rsidR="005E598B" w:rsidRPr="00F932E3" w:rsidRDefault="005E598B" w:rsidP="005E598B">
            <w:pPr>
              <w:pStyle w:val="Standard"/>
              <w:rPr>
                <w:rFonts w:ascii="Times New Roman" w:hAnsi="Times New Roman" w:cs="Times New Roman"/>
                <w:spacing w:val="-5"/>
                <w:kern w:val="0"/>
                <w:lang w:val="ru-RU" w:eastAsia="en-US"/>
              </w:rPr>
            </w:pPr>
          </w:p>
        </w:tc>
      </w:tr>
      <w:tr w:rsidR="005E598B" w:rsidRPr="00F932E3" w14:paraId="33CC138E"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6A067A" w14:textId="77777777" w:rsidR="005E598B" w:rsidRPr="00F932E3" w:rsidRDefault="005E598B" w:rsidP="005E598B">
            <w:pPr>
              <w:pStyle w:val="affffff7"/>
              <w:numPr>
                <w:ilvl w:val="0"/>
                <w:numId w:val="85"/>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875600" w14:textId="40515863"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organSign</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FB3C7A" w14:textId="5C4A4516"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Должность лица, выдавшего исполнительный документ.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4C058A" w14:textId="735B7EAD"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179694" w14:textId="6844A1EF"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Строка длиной не более 255 символов</w:t>
            </w:r>
          </w:p>
          <w:p w14:paraId="5BF87C9D"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w:t>
            </w:r>
          </w:p>
          <w:p w14:paraId="667D444A" w14:textId="66D16C7F"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B1BDD2" w14:textId="77777777" w:rsidR="005E598B" w:rsidRPr="00F932E3" w:rsidRDefault="005E598B" w:rsidP="005E598B">
            <w:pPr>
              <w:pStyle w:val="Standard"/>
              <w:rPr>
                <w:rFonts w:ascii="Times New Roman" w:hAnsi="Times New Roman" w:cs="Times New Roman"/>
                <w:spacing w:val="-5"/>
                <w:kern w:val="0"/>
                <w:lang w:val="ru-RU" w:eastAsia="en-US"/>
              </w:rPr>
            </w:pPr>
          </w:p>
        </w:tc>
      </w:tr>
      <w:tr w:rsidR="005E598B" w:rsidRPr="00F932E3" w14:paraId="76B8CB11"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170893" w14:textId="77777777" w:rsidR="005E598B" w:rsidRPr="00F932E3" w:rsidRDefault="005E598B" w:rsidP="005E598B">
            <w:pPr>
              <w:pStyle w:val="affffff7"/>
              <w:numPr>
                <w:ilvl w:val="0"/>
                <w:numId w:val="85"/>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B0CF04" w14:textId="6027761D"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organSignFIO</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02773C" w14:textId="087A57F9"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Фамилия, имя, отчество должностного лица, выдавшего исполнительный документ.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A52E22" w14:textId="76BFF62B"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53CFF9" w14:textId="648F77C5"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Строка длиной не более 1000 символов</w:t>
            </w:r>
          </w:p>
          <w:p w14:paraId="535E6324"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w:t>
            </w:r>
          </w:p>
          <w:p w14:paraId="67E7B96C" w14:textId="670E3431"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C153CE" w14:textId="77777777" w:rsidR="005E598B" w:rsidRPr="00F932E3" w:rsidRDefault="005E598B" w:rsidP="005E598B">
            <w:pPr>
              <w:pStyle w:val="Standard"/>
              <w:rPr>
                <w:rFonts w:ascii="Times New Roman" w:hAnsi="Times New Roman" w:cs="Times New Roman"/>
                <w:spacing w:val="-5"/>
                <w:kern w:val="0"/>
                <w:lang w:val="ru-RU" w:eastAsia="en-US"/>
              </w:rPr>
            </w:pPr>
          </w:p>
        </w:tc>
      </w:tr>
      <w:tr w:rsidR="005E598B" w:rsidRPr="00F932E3" w14:paraId="59A2E2F2"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534516" w14:textId="77777777" w:rsidR="005E598B" w:rsidRPr="00F932E3" w:rsidRDefault="005E598B" w:rsidP="005E598B">
            <w:pPr>
              <w:pStyle w:val="affffff7"/>
              <w:numPr>
                <w:ilvl w:val="0"/>
                <w:numId w:val="86"/>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49E7F2" w14:textId="4F52C492"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debtor</w:t>
            </w:r>
          </w:p>
          <w:p w14:paraId="578E24D9" w14:textId="4B5410D8"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287A18" w14:textId="0AA603FB"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Сведения о должнике.</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E0955A" w14:textId="57F99599"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ED0559"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 xml:space="preserve">Контейнер </w:t>
            </w:r>
          </w:p>
          <w:p w14:paraId="3CCE8519" w14:textId="77777777" w:rsidR="005E598B" w:rsidRPr="00F932E3" w:rsidRDefault="005E598B" w:rsidP="005E598B">
            <w:pPr>
              <w:rPr>
                <w:rFonts w:ascii="Times New Roman" w:hAnsi="Times New Roman" w:cs="Times New Roman"/>
                <w:spacing w:val="-5"/>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D4F409" w14:textId="77777777" w:rsidR="005E598B" w:rsidRPr="00F932E3" w:rsidRDefault="005E598B" w:rsidP="005E598B">
            <w:pPr>
              <w:pStyle w:val="Standard"/>
              <w:rPr>
                <w:rFonts w:ascii="Times New Roman" w:hAnsi="Times New Roman" w:cs="Times New Roman"/>
                <w:spacing w:val="-5"/>
                <w:kern w:val="0"/>
                <w:lang w:val="ru-RU" w:eastAsia="en-US"/>
              </w:rPr>
            </w:pPr>
          </w:p>
        </w:tc>
      </w:tr>
      <w:tr w:rsidR="005E598B" w:rsidRPr="00F932E3" w14:paraId="3CE24A6B"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F52BB" w14:textId="77777777" w:rsidR="005E598B" w:rsidRPr="00F932E3" w:rsidRDefault="005E598B" w:rsidP="005E598B">
            <w:pPr>
              <w:pStyle w:val="affffff7"/>
              <w:numPr>
                <w:ilvl w:val="0"/>
                <w:numId w:val="87"/>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058A73" w14:textId="297409FF"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debtorType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D58A9" w14:textId="31E39FCB"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Тип должника.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5F210A" w14:textId="4FD27385"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A68D82" w14:textId="25F8333E"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не более 4 символов</w:t>
            </w:r>
          </w:p>
          <w:p w14:paraId="2B8F860D"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648347B6" w14:textId="3C1661B0"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6F2CA0"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Возможные значения:</w:t>
            </w:r>
          </w:p>
          <w:p w14:paraId="7B0FB4B0"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«1» - юридическое лицо;</w:t>
            </w:r>
          </w:p>
          <w:p w14:paraId="2493B77B"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«2» - физическое лицо;</w:t>
            </w:r>
          </w:p>
          <w:p w14:paraId="51F2A0C1"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«3» - индивидуальный предприниматель;</w:t>
            </w:r>
          </w:p>
          <w:p w14:paraId="1B62EB1C" w14:textId="640DF95B" w:rsidR="005E598B" w:rsidRPr="00F932E3" w:rsidRDefault="005E598B" w:rsidP="005E598B">
            <w:pPr>
              <w:pStyle w:val="Standard"/>
              <w:rPr>
                <w:rFonts w:ascii="Times New Roman" w:hAnsi="Times New Roman" w:cs="Times New Roman"/>
                <w:spacing w:val="-5"/>
                <w:kern w:val="0"/>
                <w:lang w:val="ru-RU" w:eastAsia="en-US"/>
              </w:rPr>
            </w:pPr>
            <w:r w:rsidRPr="00F932E3">
              <w:rPr>
                <w:rFonts w:ascii="Times New Roman" w:hAnsi="Times New Roman" w:cs="Times New Roman"/>
                <w:spacing w:val="-5"/>
                <w:kern w:val="0"/>
                <w:lang w:val="ru-RU" w:eastAsia="en-US"/>
              </w:rPr>
              <w:t>«1700» - орган, уполномоченный от имени Российской Федерации, субъекта Российской Федерации или муниципального образования осуществлять права и исполнять обязанности в исполнительном производстве</w:t>
            </w:r>
          </w:p>
        </w:tc>
      </w:tr>
      <w:tr w:rsidR="005E598B" w:rsidRPr="00F932E3" w14:paraId="7441E895"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806D17" w14:textId="77777777" w:rsidR="005E598B" w:rsidRPr="00F932E3" w:rsidRDefault="005E598B" w:rsidP="005E598B">
            <w:pPr>
              <w:pStyle w:val="affffff7"/>
              <w:numPr>
                <w:ilvl w:val="0"/>
                <w:numId w:val="87"/>
              </w:numPr>
              <w:ind w:left="346"/>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E5C2BB" w14:textId="2DC38289"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debtorName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6C3C53" w14:textId="109BF47E"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Должник.</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533C6F" w14:textId="3BB7B583"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BB30F8"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Строка длиной не более 1000 символов</w:t>
            </w:r>
          </w:p>
          <w:p w14:paraId="55524D6B"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w:t>
            </w:r>
          </w:p>
          <w:p w14:paraId="2B42209A" w14:textId="5170EBF8"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E98938"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6443FB22"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9582A9" w14:textId="77777777" w:rsidR="005E598B" w:rsidRPr="00F932E3" w:rsidRDefault="005E598B" w:rsidP="005E598B">
            <w:pPr>
              <w:pStyle w:val="affffff7"/>
              <w:numPr>
                <w:ilvl w:val="0"/>
                <w:numId w:val="87"/>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C2648A" w14:textId="007C790E"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debtorAdr</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97BF21" w14:textId="27751C72"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Адрес должника.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8C02EC" w14:textId="2E4F02B3"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275183" w14:textId="02AE45C8"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не более 200 символов</w:t>
            </w:r>
          </w:p>
          <w:p w14:paraId="076EE92F"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5758D879" w14:textId="44F4545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757CDE"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11715543"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0620D1" w14:textId="77777777" w:rsidR="005E598B" w:rsidRPr="00F932E3" w:rsidRDefault="005E598B" w:rsidP="005E598B">
            <w:pPr>
              <w:pStyle w:val="affffff7"/>
              <w:numPr>
                <w:ilvl w:val="0"/>
                <w:numId w:val="87"/>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25C71E" w14:textId="2CD31B5C"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debtorAdrFakt</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54B7E5" w14:textId="3E7835A8"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Адрес должника фактический.</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1F988B" w14:textId="427ECE25" w:rsidR="005E598B" w:rsidRPr="00F932E3" w:rsidRDefault="005E598B" w:rsidP="005E598B">
            <w:pPr>
              <w:rPr>
                <w:rFonts w:ascii="Times New Roman" w:hAnsi="Times New Roman" w:cs="Times New Roman"/>
                <w:color w:val="00FF00"/>
                <w:lang w:val="ru-RU"/>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5E219D"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не более 200 символов</w:t>
            </w:r>
          </w:p>
          <w:p w14:paraId="713C8B21"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212BE9DC" w14:textId="3AB25E02"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B75CD6"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631ED84C"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B6E4C3" w14:textId="77777777" w:rsidR="005E598B" w:rsidRPr="00F932E3" w:rsidRDefault="005E598B" w:rsidP="005E598B">
            <w:pPr>
              <w:pStyle w:val="affffff7"/>
              <w:numPr>
                <w:ilvl w:val="0"/>
                <w:numId w:val="87"/>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72D67F" w14:textId="71320471"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debtorCountryCode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9B8ED2" w14:textId="31263D66"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Код страны принадлежности должника по Общероссийскому классификатору стран мира.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A216C2" w14:textId="04D097C1" w:rsidR="005E598B" w:rsidRPr="00F932E3" w:rsidRDefault="005E598B" w:rsidP="005E598B">
            <w:pPr>
              <w:rPr>
                <w:rFonts w:ascii="Times New Roman" w:hAnsi="Times New Roman" w:cs="Times New Roman"/>
                <w:color w:val="00FF00"/>
                <w:lang w:val="ru-RU"/>
              </w:rPr>
            </w:pPr>
            <w:r w:rsidRPr="00F932E3">
              <w:rPr>
                <w:rFonts w:ascii="Times New Roman" w:hAnsi="Times New Roman" w:cs="Times New Roman"/>
                <w:color w:val="00FF00"/>
                <w:lang w:val="ru-RU"/>
              </w:rPr>
              <w:t xml:space="preserve">необязательно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1ACCCA" w14:textId="1A6BC4B2"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3 символа</w:t>
            </w:r>
          </w:p>
          <w:p w14:paraId="682F46E9"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35AA0134" w14:textId="78C03733"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FCED0C"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7679E2D3"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5CCDE0" w14:textId="77777777" w:rsidR="005E598B" w:rsidRPr="00F932E3" w:rsidRDefault="005E598B" w:rsidP="005E598B">
            <w:pPr>
              <w:pStyle w:val="affffff7"/>
              <w:numPr>
                <w:ilvl w:val="0"/>
                <w:numId w:val="87"/>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52E44A" w14:textId="08AAF5E5"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debtorRegPlace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0CC387" w14:textId="09EA808B"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Место регистрации должника - индивидуального предпринимателя.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B5C0F2" w14:textId="4EC46FB2"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FDE38B" w14:textId="399F4E12"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Строка длиной не более </w:t>
            </w:r>
            <w:r w:rsidRPr="005F0EDD">
              <w:rPr>
                <w:rFonts w:ascii="Times New Roman" w:hAnsi="Times New Roman"/>
                <w:sz w:val="24"/>
                <w:szCs w:val="24"/>
                <w:lang w:val="ru-RU"/>
              </w:rPr>
              <w:t>15</w:t>
            </w:r>
            <w:r w:rsidRPr="00F932E3">
              <w:rPr>
                <w:rFonts w:ascii="Times New Roman" w:hAnsi="Times New Roman" w:cs="Times New Roman"/>
                <w:sz w:val="24"/>
                <w:szCs w:val="24"/>
                <w:lang w:val="ru-RU"/>
              </w:rPr>
              <w:t>0 символов</w:t>
            </w:r>
          </w:p>
          <w:p w14:paraId="070F2A36"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w:t>
            </w:r>
          </w:p>
          <w:p w14:paraId="5AB7F8E0" w14:textId="6BD2FD81"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D397F8"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2A7D47B8"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FFC1C6" w14:textId="77777777" w:rsidR="005E598B" w:rsidRPr="00F932E3" w:rsidRDefault="005E598B" w:rsidP="005E598B">
            <w:pPr>
              <w:pStyle w:val="affffff7"/>
              <w:numPr>
                <w:ilvl w:val="0"/>
                <w:numId w:val="87"/>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B98BFE" w14:textId="32972B2F"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debtorBirthDate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30555F"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Дата рождения должника.</w:t>
            </w:r>
          </w:p>
          <w:p w14:paraId="7B3C588D" w14:textId="410BC925" w:rsidR="005E598B" w:rsidRPr="00F932E3" w:rsidRDefault="005E598B" w:rsidP="005E598B">
            <w:pPr>
              <w:pStyle w:val="aff0"/>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1E0BC9" w14:textId="2F82DE2F"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B713E1" w14:textId="6ECA8F68"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Date/String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82943B"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08C107C7"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815C6A" w14:textId="77777777" w:rsidR="005E598B" w:rsidRPr="00F932E3" w:rsidRDefault="005E598B" w:rsidP="005E598B">
            <w:pPr>
              <w:pStyle w:val="affffff7"/>
              <w:numPr>
                <w:ilvl w:val="0"/>
                <w:numId w:val="87"/>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C316A9" w14:textId="57B681C8"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debtorGender</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494E86" w14:textId="08AE5761"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Пол должника.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5651B5" w14:textId="1C07C11A" w:rsidR="005E598B" w:rsidRPr="00F932E3" w:rsidRDefault="005E598B" w:rsidP="005E598B">
            <w:pPr>
              <w:rPr>
                <w:rFonts w:ascii="Times New Roman" w:hAnsi="Times New Roman" w:cs="Times New Roman"/>
                <w:color w:val="00FF00"/>
                <w:lang w:val="ru-RU"/>
              </w:rPr>
            </w:pPr>
            <w:r w:rsidRPr="00F932E3">
              <w:rPr>
                <w:rFonts w:ascii="Times New Roman" w:hAnsi="Times New Roman" w:cs="Times New Roman"/>
                <w:color w:val="00FF00"/>
                <w:lang w:val="ru-RU"/>
              </w:rPr>
              <w:t xml:space="preserve">необязательно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87D0AB" w14:textId="20A0BDA8"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7 символов</w:t>
            </w:r>
          </w:p>
          <w:p w14:paraId="255D223D"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55895D4D" w14:textId="00F74A3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2927C5"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Возможные значения:</w:t>
            </w:r>
          </w:p>
          <w:p w14:paraId="43E77E58" w14:textId="77777777" w:rsidR="005E598B" w:rsidRPr="00F932E3" w:rsidRDefault="005E598B" w:rsidP="005E598B">
            <w:pPr>
              <w:pStyle w:val="aff0"/>
              <w:numPr>
                <w:ilvl w:val="0"/>
                <w:numId w:val="88"/>
              </w:numPr>
              <w:rPr>
                <w:rFonts w:ascii="Times New Roman" w:hAnsi="Times New Roman" w:cs="Times New Roman"/>
                <w:sz w:val="24"/>
                <w:szCs w:val="24"/>
                <w:lang w:val="ru-RU"/>
              </w:rPr>
            </w:pPr>
            <w:r w:rsidRPr="00F932E3">
              <w:rPr>
                <w:rFonts w:ascii="Times New Roman" w:hAnsi="Times New Roman" w:cs="Times New Roman"/>
                <w:sz w:val="24"/>
                <w:szCs w:val="24"/>
                <w:lang w:val="ru-RU"/>
              </w:rPr>
              <w:t>«мужской»;</w:t>
            </w:r>
          </w:p>
          <w:p w14:paraId="22E6BE47" w14:textId="77777777" w:rsidR="005E598B" w:rsidRPr="00F932E3" w:rsidRDefault="005E598B" w:rsidP="005E598B">
            <w:pPr>
              <w:pStyle w:val="aff0"/>
              <w:numPr>
                <w:ilvl w:val="0"/>
                <w:numId w:val="88"/>
              </w:numPr>
              <w:rPr>
                <w:rFonts w:ascii="Times New Roman" w:hAnsi="Times New Roman" w:cs="Times New Roman"/>
                <w:sz w:val="24"/>
                <w:szCs w:val="24"/>
                <w:lang w:val="ru-RU"/>
              </w:rPr>
            </w:pPr>
            <w:r w:rsidRPr="00F932E3">
              <w:rPr>
                <w:rFonts w:ascii="Times New Roman" w:hAnsi="Times New Roman" w:cs="Times New Roman"/>
                <w:sz w:val="24"/>
                <w:szCs w:val="24"/>
                <w:lang w:val="ru-RU"/>
              </w:rPr>
              <w:t>«женский».</w:t>
            </w:r>
          </w:p>
          <w:p w14:paraId="11CD36EE" w14:textId="091E6823"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Реквизит обязателен для заполнения, если значение реквизита «тип должника» равно значению «2» или «3».</w:t>
            </w:r>
          </w:p>
        </w:tc>
      </w:tr>
      <w:tr w:rsidR="005E598B" w:rsidRPr="00F932E3" w14:paraId="3D727ED9"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D5AF13" w14:textId="77777777" w:rsidR="005E598B" w:rsidRPr="00F932E3" w:rsidRDefault="005E598B" w:rsidP="005E598B">
            <w:pPr>
              <w:pStyle w:val="affffff7"/>
              <w:numPr>
                <w:ilvl w:val="0"/>
                <w:numId w:val="87"/>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AA5434" w14:textId="5CACDAA6"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debtorBirthPlace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6D22BD" w14:textId="3D75BF21"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Место рождения должника.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DA69F4" w14:textId="6FFD9F01" w:rsidR="005E598B" w:rsidRPr="00F932E3" w:rsidRDefault="005E598B" w:rsidP="005E598B">
            <w:pPr>
              <w:rPr>
                <w:rFonts w:ascii="Times New Roman" w:hAnsi="Times New Roman" w:cs="Times New Roman"/>
                <w:color w:val="00FF00"/>
                <w:lang w:val="ru-RU"/>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C9DB07" w14:textId="3AEF972B"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Строка длиной не более 100 символов</w:t>
            </w:r>
          </w:p>
          <w:p w14:paraId="2DE48A83"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w:t>
            </w:r>
          </w:p>
          <w:p w14:paraId="551F7F72" w14:textId="33A29DE1"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690F08"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3571A592"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79159C" w14:textId="77777777" w:rsidR="005E598B" w:rsidRPr="00F932E3" w:rsidRDefault="005E598B" w:rsidP="005E598B">
            <w:pPr>
              <w:pStyle w:val="affffff7"/>
              <w:numPr>
                <w:ilvl w:val="0"/>
                <w:numId w:val="87"/>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3EE626" w14:textId="078CB568"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debtorSnils</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102FFA" w14:textId="69B88EA3"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Cтраховой номер индивидуального лицевого счета должника.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0D3A26" w14:textId="64EC6F82" w:rsidR="005E598B" w:rsidRPr="00F932E3" w:rsidRDefault="005E598B" w:rsidP="005E598B">
            <w:pPr>
              <w:rPr>
                <w:rFonts w:ascii="Times New Roman" w:hAnsi="Times New Roman" w:cs="Times New Roman"/>
                <w:color w:val="00FF00"/>
                <w:lang w:val="ru-RU"/>
              </w:rPr>
            </w:pPr>
            <w:r w:rsidRPr="00F932E3">
              <w:rPr>
                <w:rFonts w:ascii="Times New Roman" w:hAnsi="Times New Roman" w:cs="Times New Roman"/>
                <w:color w:val="00FF00"/>
                <w:lang w:val="ru-RU"/>
              </w:rPr>
              <w:t xml:space="preserve">необязательно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EC057" w14:textId="44FEDCF3"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11 символов</w:t>
            </w:r>
          </w:p>
          <w:p w14:paraId="62A5BBF2"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327CA3B7" w14:textId="0B2813CD"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A16A23"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32E18752"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862A12" w14:textId="77777777" w:rsidR="005E598B" w:rsidRPr="00F932E3" w:rsidRDefault="005E598B" w:rsidP="005E598B">
            <w:pPr>
              <w:pStyle w:val="affffff7"/>
              <w:numPr>
                <w:ilvl w:val="0"/>
                <w:numId w:val="87"/>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08F3FD" w14:textId="7C0D28A9"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debtorInn</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853011" w14:textId="592A540F"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Идентификационный номер налогоплательщика должника.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91B905" w14:textId="304E6BB5" w:rsidR="005E598B" w:rsidRPr="00F932E3" w:rsidRDefault="005E598B" w:rsidP="005E598B">
            <w:pPr>
              <w:rPr>
                <w:rFonts w:ascii="Times New Roman" w:hAnsi="Times New Roman" w:cs="Times New Roman"/>
                <w:color w:val="00FF00"/>
                <w:lang w:val="ru-RU"/>
              </w:rPr>
            </w:pPr>
            <w:r w:rsidRPr="00F932E3">
              <w:rPr>
                <w:rFonts w:ascii="Times New Roman" w:hAnsi="Times New Roman" w:cs="Times New Roman"/>
                <w:color w:val="00FF00"/>
                <w:lang w:val="ru-RU"/>
              </w:rPr>
              <w:t xml:space="preserve">необязательно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86CD6E" w14:textId="266A9A7D"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10 или 12 цифр</w:t>
            </w:r>
          </w:p>
          <w:p w14:paraId="0D83C42A"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4173BB2D" w14:textId="13093283"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E081D5"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5173F77D"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53B103" w14:textId="77777777" w:rsidR="005E598B" w:rsidRPr="00F932E3" w:rsidRDefault="005E598B" w:rsidP="005E598B">
            <w:pPr>
              <w:pStyle w:val="affffff7"/>
              <w:numPr>
                <w:ilvl w:val="0"/>
                <w:numId w:val="87"/>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BA913C" w14:textId="2BFD3FFE"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debtorKpp</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62A022" w14:textId="64B38240"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Код причины постановки на учет должника.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A62393" w14:textId="1F5A04B1" w:rsidR="005E598B" w:rsidRPr="00F932E3" w:rsidRDefault="005E598B" w:rsidP="005E598B">
            <w:pPr>
              <w:rPr>
                <w:rFonts w:ascii="Times New Roman" w:hAnsi="Times New Roman" w:cs="Times New Roman"/>
                <w:color w:val="00FF00"/>
                <w:lang w:val="ru-RU"/>
              </w:rPr>
            </w:pPr>
            <w:r w:rsidRPr="00F932E3">
              <w:rPr>
                <w:rFonts w:ascii="Times New Roman" w:hAnsi="Times New Roman" w:cs="Times New Roman"/>
                <w:color w:val="00FF00"/>
                <w:lang w:val="ru-RU"/>
              </w:rPr>
              <w:t xml:space="preserve">необязательно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72AF93" w14:textId="4A1B46E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Значение 0 или строка длиной 9 символов</w:t>
            </w:r>
          </w:p>
          <w:p w14:paraId="59C679DC"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w:t>
            </w:r>
          </w:p>
          <w:p w14:paraId="64AF958B" w14:textId="2E3DD67F"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08D8DA"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54F2B644"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EA5D82" w14:textId="77777777" w:rsidR="005E598B" w:rsidRPr="00F932E3" w:rsidRDefault="005E598B" w:rsidP="005E598B">
            <w:pPr>
              <w:pStyle w:val="affffff7"/>
              <w:numPr>
                <w:ilvl w:val="0"/>
                <w:numId w:val="87"/>
              </w:numPr>
              <w:ind w:left="346"/>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124209" w14:textId="033363E8"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debtorOgrn</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7C05C6" w14:textId="33393A9C"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ОГРН.</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F640BE" w14:textId="30AD85FC" w:rsidR="005E598B" w:rsidRPr="00F932E3" w:rsidRDefault="005E598B" w:rsidP="005E598B">
            <w:pPr>
              <w:rPr>
                <w:rFonts w:ascii="Times New Roman" w:hAnsi="Times New Roman" w:cs="Times New Roman"/>
                <w:color w:val="00FF00"/>
                <w:lang w:val="ru-RU"/>
              </w:rPr>
            </w:pPr>
            <w:r w:rsidRPr="00F932E3">
              <w:rPr>
                <w:rFonts w:ascii="Times New Roman" w:hAnsi="Times New Roman" w:cs="Times New Roman"/>
                <w:color w:val="00FF00"/>
                <w:lang w:val="ru-RU"/>
              </w:rPr>
              <w:t xml:space="preserve">необязательно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F9DFC7" w14:textId="2B9B0033"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13 цифр</w:t>
            </w:r>
          </w:p>
          <w:p w14:paraId="0C0A96DC"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4B1E9243" w14:textId="0D4A26EE"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DDFAFD"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664452A9"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47405E" w14:textId="77777777" w:rsidR="005E598B" w:rsidRPr="00F932E3" w:rsidRDefault="005E598B" w:rsidP="005E598B">
            <w:pPr>
              <w:pStyle w:val="affffff7"/>
              <w:numPr>
                <w:ilvl w:val="0"/>
                <w:numId w:val="87"/>
              </w:numPr>
              <w:ind w:left="346"/>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7D450C" w14:textId="74726F8A"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debtorDriveLicenseNum</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CE8A3D" w14:textId="5A8FFF9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Водительское удостоверение должника.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9A3ECB" w14:textId="7D075689" w:rsidR="005E598B" w:rsidRPr="00F932E3" w:rsidRDefault="005E598B" w:rsidP="005E598B">
            <w:pPr>
              <w:rPr>
                <w:rFonts w:ascii="Times New Roman" w:hAnsi="Times New Roman" w:cs="Times New Roman"/>
                <w:color w:val="00FF00"/>
                <w:lang w:val="ru-RU"/>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8FCFDD" w14:textId="51B0D6B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не более 20 символов</w:t>
            </w:r>
          </w:p>
          <w:p w14:paraId="31262222"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7467DCAA" w14:textId="1EF84BD1"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896DC1"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43822DA6"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C0F450" w14:textId="77777777" w:rsidR="005E598B" w:rsidRPr="00F932E3" w:rsidRDefault="005E598B" w:rsidP="005E598B">
            <w:pPr>
              <w:pStyle w:val="affffff7"/>
              <w:numPr>
                <w:ilvl w:val="0"/>
                <w:numId w:val="89"/>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9F6BA6" w14:textId="04903362"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mvvDatumIdentificatorDebtor</w:t>
            </w:r>
          </w:p>
          <w:p w14:paraId="13698223" w14:textId="57F19A5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B22512" w14:textId="28BCE7AF"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Документ, удостоверяющий личность должника.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4511C2" w14:textId="4C60EF33" w:rsidR="005E598B" w:rsidRPr="00F932E3" w:rsidRDefault="005E598B" w:rsidP="005E598B">
            <w:pPr>
              <w:rPr>
                <w:rFonts w:ascii="Times New Roman" w:hAnsi="Times New Roman" w:cs="Times New Roman"/>
                <w:color w:val="00FF00"/>
                <w:lang w:val="ru-RU"/>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CE2490"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 xml:space="preserve">Контейнер </w:t>
            </w:r>
          </w:p>
          <w:p w14:paraId="06C720BD" w14:textId="77777777" w:rsidR="005E598B" w:rsidRPr="00F932E3" w:rsidRDefault="005E598B" w:rsidP="005E598B">
            <w:pPr>
              <w:rPr>
                <w:rFonts w:ascii="Times New Roman" w:hAnsi="Times New Roman" w:cs="Times New Roman"/>
                <w:spacing w:val="-5"/>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3F9D4C"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3BDA8B08"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1E0641" w14:textId="77777777" w:rsidR="005E598B" w:rsidRPr="00F932E3" w:rsidRDefault="005E598B" w:rsidP="005E598B">
            <w:pPr>
              <w:pStyle w:val="affffff7"/>
              <w:numPr>
                <w:ilvl w:val="0"/>
                <w:numId w:val="90"/>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E2DA5C" w14:textId="6BE33AD1"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typeDoc</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DFC0E2" w14:textId="3F8AA2E5"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Тип документа.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F76030" w14:textId="1E420B48"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BA05A7" w14:textId="339F108D"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2 символа</w:t>
            </w:r>
          </w:p>
          <w:p w14:paraId="40777FFB"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5E31F338" w14:textId="43758F62"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8C77B9"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Возможные значения: </w:t>
            </w:r>
          </w:p>
          <w:p w14:paraId="6AD9AA9A"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01 - паспорт гражданина Союза Советских Социалистических Республик;</w:t>
            </w:r>
          </w:p>
          <w:p w14:paraId="3B72D134"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02 - заграничный паспорт гражданина Союза Советских Социалистических Республик;</w:t>
            </w:r>
          </w:p>
          <w:p w14:paraId="3ED08A16"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03 - свидетельство о рождении;</w:t>
            </w:r>
          </w:p>
          <w:p w14:paraId="614E51CC"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04 - удостоверение личности офицера;</w:t>
            </w:r>
          </w:p>
          <w:p w14:paraId="14A4D6DA"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05 - справка об освобождении из места лишения свободы;</w:t>
            </w:r>
          </w:p>
          <w:p w14:paraId="12D33793"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06 - паспорт Минморфлота СССР;</w:t>
            </w:r>
          </w:p>
          <w:p w14:paraId="4C07B5BA"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07 - военный билет солдата (матроса, сержанта, старшины);</w:t>
            </w:r>
          </w:p>
          <w:p w14:paraId="5ED38AAB"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08 - временное удостоверение, выданное взамен военного билета;</w:t>
            </w:r>
          </w:p>
          <w:p w14:paraId="747BA3C0"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09 - дипломатический паспорт гражданина Российской Федерации;</w:t>
            </w:r>
          </w:p>
          <w:p w14:paraId="4645F097"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10 - иностранный паспорт;</w:t>
            </w:r>
          </w:p>
          <w:p w14:paraId="042BA3CE"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11 - свидетельство о рассмотрении ходатайства о признании беженцем на территории Российской Федерации по существу;</w:t>
            </w:r>
          </w:p>
          <w:p w14:paraId="1937CC3D"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12 - вид на жительство лица без гражданства;</w:t>
            </w:r>
          </w:p>
          <w:p w14:paraId="0CA2EEB2"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13 - удостоверение беженца в Российской Федерации;</w:t>
            </w:r>
          </w:p>
          <w:p w14:paraId="61ABCE6C"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14 - временное удостоверение личности гражданина Российской Федерации;</w:t>
            </w:r>
          </w:p>
          <w:p w14:paraId="171AE213"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19 - разрешение на временное проживание в Российской Федерации;</w:t>
            </w:r>
          </w:p>
          <w:p w14:paraId="7D5FA866"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20 - свидетельство о предоставлении временного убежища на территории Российской Федерации;</w:t>
            </w:r>
          </w:p>
          <w:p w14:paraId="59CC456B"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21 - паспорт гражданина Российской Федерации;</w:t>
            </w:r>
          </w:p>
          <w:p w14:paraId="0C8FF729"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22 - заграничный паспорт гражданина Российской Федерации;</w:t>
            </w:r>
          </w:p>
          <w:p w14:paraId="0A0998D8"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23 - свидетельство о рождении, выданное уполномоченным органом иностранного государства;</w:t>
            </w:r>
          </w:p>
          <w:p w14:paraId="2D394BBF"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24 - удостоверение личности военнослужащего Российской Федерации;</w:t>
            </w:r>
          </w:p>
          <w:p w14:paraId="0A1B977C"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26 - паспорт моряка;</w:t>
            </w:r>
          </w:p>
          <w:p w14:paraId="5F8F3342"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27 - военный билет офицера запаса;</w:t>
            </w:r>
          </w:p>
          <w:p w14:paraId="3D4C86C2" w14:textId="13AE4232"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91 - иные документы, предусмотренные законодательством Российской Федерации.</w:t>
            </w:r>
          </w:p>
        </w:tc>
      </w:tr>
      <w:tr w:rsidR="005E598B" w:rsidRPr="00F932E3" w14:paraId="708130A9"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8E6F1" w14:textId="77777777" w:rsidR="005E598B" w:rsidRPr="00F932E3" w:rsidRDefault="005E598B" w:rsidP="005E598B">
            <w:pPr>
              <w:pStyle w:val="affffff7"/>
              <w:numPr>
                <w:ilvl w:val="0"/>
                <w:numId w:val="90"/>
              </w:numPr>
              <w:ind w:left="346"/>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409102" w14:textId="5D0F7D53"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numDoc</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07AAF5" w14:textId="79BF4CA9"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Номер документа.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363971" w14:textId="17A25FE4" w:rsidR="005E598B" w:rsidRPr="00F932E3" w:rsidRDefault="005E598B" w:rsidP="005E598B">
            <w:pPr>
              <w:rPr>
                <w:rFonts w:ascii="Times New Roman" w:hAnsi="Times New Roman" w:cs="Times New Roman"/>
                <w:color w:val="00FF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95E04E" w14:textId="72597489"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Строка длиной не более 25 символов</w:t>
            </w:r>
          </w:p>
          <w:p w14:paraId="35CB0081"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w:t>
            </w:r>
          </w:p>
          <w:p w14:paraId="6A469CFA" w14:textId="47DF2B7B"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0121FA"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44FDEA85"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A4BB35" w14:textId="77777777" w:rsidR="005E598B" w:rsidRPr="00F932E3" w:rsidRDefault="005E598B" w:rsidP="005E598B">
            <w:pPr>
              <w:pStyle w:val="affffff7"/>
              <w:numPr>
                <w:ilvl w:val="0"/>
                <w:numId w:val="90"/>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AEBA04" w14:textId="4DF714FD"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serDoc</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231C86" w14:textId="2D668E1D"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Серия документа.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09F7E7" w14:textId="084530EC" w:rsidR="005E598B" w:rsidRPr="00F932E3" w:rsidRDefault="005E598B" w:rsidP="005E598B">
            <w:pPr>
              <w:rPr>
                <w:rFonts w:ascii="Times New Roman" w:hAnsi="Times New Roman" w:cs="Times New Roman"/>
                <w:color w:val="00FF00"/>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FB6FA7"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не более 25 символов</w:t>
            </w:r>
          </w:p>
          <w:p w14:paraId="26F75647"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4F782DBC" w14:textId="79B597F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7F76D0"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1A11499A"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141E2B" w14:textId="77777777" w:rsidR="005E598B" w:rsidRPr="00F932E3" w:rsidRDefault="005E598B" w:rsidP="005E598B">
            <w:pPr>
              <w:pStyle w:val="affffff7"/>
              <w:numPr>
                <w:ilvl w:val="0"/>
                <w:numId w:val="90"/>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D64132" w14:textId="03B145B4"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dateDoc</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8FF261" w14:textId="1808259A"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Дата выдачи документа.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525D90" w14:textId="5F25D90C" w:rsidR="005E598B" w:rsidRPr="00F932E3" w:rsidRDefault="005E598B" w:rsidP="005E598B">
            <w:pPr>
              <w:rPr>
                <w:rFonts w:ascii="Times New Roman" w:hAnsi="Times New Roman" w:cs="Times New Roman"/>
                <w:color w:val="00FF00"/>
                <w:lang w:val="ru-RU"/>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DC2D7C" w14:textId="2C98B4C9"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Date/String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C9D586"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354B9CF3"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DBB198" w14:textId="77777777" w:rsidR="005E598B" w:rsidRPr="00F932E3" w:rsidRDefault="005E598B" w:rsidP="005E598B">
            <w:pPr>
              <w:pStyle w:val="affffff7"/>
              <w:numPr>
                <w:ilvl w:val="0"/>
                <w:numId w:val="90"/>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38EC69" w14:textId="2DAEBEC5"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codeDep</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D249F8" w14:textId="339FF37D"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Код подразделения.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6C700F" w14:textId="0E0F01FD" w:rsidR="005E598B" w:rsidRPr="00F932E3" w:rsidRDefault="005E598B" w:rsidP="005E598B">
            <w:pPr>
              <w:rPr>
                <w:rFonts w:ascii="Times New Roman" w:hAnsi="Times New Roman" w:cs="Times New Roman"/>
                <w:color w:val="00FF00"/>
                <w:lang w:val="ru-RU"/>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C8AAEE" w14:textId="04054D3A"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не более 7 символов</w:t>
            </w:r>
          </w:p>
          <w:p w14:paraId="56524FF7"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6313B56E" w14:textId="2ED298F6"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42FD4"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4772E3D3"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D0F450" w14:textId="77777777" w:rsidR="005E598B" w:rsidRPr="00F932E3" w:rsidRDefault="005E598B" w:rsidP="005E598B">
            <w:pPr>
              <w:pStyle w:val="affffff7"/>
              <w:numPr>
                <w:ilvl w:val="0"/>
                <w:numId w:val="90"/>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397954" w14:textId="0115C696"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issuedDoc</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F0644E" w14:textId="3CA97C19"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Кем выдан.</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44E78B" w14:textId="6CC70D4D" w:rsidR="005E598B" w:rsidRPr="00F932E3" w:rsidRDefault="005E598B" w:rsidP="005E598B">
            <w:pPr>
              <w:rPr>
                <w:rFonts w:ascii="Times New Roman" w:hAnsi="Times New Roman" w:cs="Times New Roman"/>
                <w:color w:val="00FF00"/>
                <w:lang w:val="ru-RU"/>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564773" w14:textId="08BC13B8"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не более 300 символов</w:t>
            </w:r>
          </w:p>
          <w:p w14:paraId="27FFBFA6"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617385DA" w14:textId="196817FA"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2EB8A"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366BB141"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2D9431" w14:textId="77777777" w:rsidR="005E598B" w:rsidRPr="00F932E3" w:rsidRDefault="005E598B" w:rsidP="005E598B">
            <w:pPr>
              <w:pStyle w:val="affffff7"/>
              <w:numPr>
                <w:ilvl w:val="0"/>
                <w:numId w:val="90"/>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9AE395" w14:textId="07B89CF0"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actDate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19A56C" w14:textId="38F9227A"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Актуальность сведений.</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EBCEFC" w14:textId="412D063E"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70A6F0" w14:textId="2DEC9825"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Date/String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C115BD"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484BA7D6"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E67C29" w14:textId="77777777" w:rsidR="005E598B" w:rsidRPr="00F932E3" w:rsidRDefault="005E598B" w:rsidP="005E598B">
            <w:pPr>
              <w:pStyle w:val="affffff7"/>
              <w:numPr>
                <w:ilvl w:val="0"/>
                <w:numId w:val="91"/>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5E963" w14:textId="6AC145D8" w:rsidR="005E598B" w:rsidRPr="00F932E3" w:rsidRDefault="005E598B" w:rsidP="005E598B">
            <w:pPr>
              <w:pStyle w:val="aff0"/>
              <w:widowControl/>
              <w:autoSpaceDE/>
              <w:autoSpaceDN/>
              <w:rPr>
                <w:rFonts w:ascii="Times New Roman" w:hAnsi="Times New Roman" w:cs="Times New Roman"/>
                <w:sz w:val="24"/>
                <w:szCs w:val="24"/>
              </w:rPr>
            </w:pPr>
            <w:r w:rsidRPr="00F932E3">
              <w:rPr>
                <w:rFonts w:ascii="Times New Roman" w:hAnsi="Times New Roman" w:cs="Times New Roman"/>
                <w:sz w:val="24"/>
                <w:szCs w:val="24"/>
              </w:rPr>
              <w:t>recall</w:t>
            </w:r>
            <w:r w:rsidRPr="00F932E3">
              <w:rPr>
                <w:rFonts w:ascii="Times New Roman" w:hAnsi="Times New Roman" w:cs="Times New Roman"/>
                <w:sz w:val="24"/>
                <w:szCs w:val="24"/>
              </w:rPr>
              <w:b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477985" w14:textId="0423D952"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Информация об отзыве или возврате исполнительного документа.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0DB523" w14:textId="3801850B" w:rsidR="005E598B" w:rsidRPr="00F932E3" w:rsidRDefault="005E598B" w:rsidP="005E598B">
            <w:pPr>
              <w:rPr>
                <w:rFonts w:ascii="Times New Roman" w:hAnsi="Times New Roman" w:cs="Times New Roman"/>
                <w:color w:val="00FF00"/>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59CBD1"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 xml:space="preserve">Контейнер </w:t>
            </w:r>
          </w:p>
          <w:p w14:paraId="7FEAE70A" w14:textId="77777777" w:rsidR="005E598B" w:rsidRPr="00F932E3" w:rsidRDefault="005E598B" w:rsidP="005E598B">
            <w:pPr>
              <w:rPr>
                <w:rFonts w:ascii="Times New Roman" w:hAnsi="Times New Roman" w:cs="Times New Roman"/>
                <w:spacing w:val="-5"/>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AE56FA"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58033295"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B8C18B" w14:textId="77777777" w:rsidR="005E598B" w:rsidRPr="00F932E3" w:rsidRDefault="005E598B" w:rsidP="005E598B">
            <w:pPr>
              <w:pStyle w:val="affffff7"/>
              <w:numPr>
                <w:ilvl w:val="0"/>
                <w:numId w:val="92"/>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E5D42E" w14:textId="7BE67D4D"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recallCode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09A4A8" w14:textId="22B79E9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Код отзыва или возврата исполнительного документа.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FE807E" w14:textId="496CE438"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945C35" w14:textId="717C1F38"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Integer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8C5057"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Возможные значения:</w:t>
            </w:r>
          </w:p>
          <w:p w14:paraId="1EF2D507"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1 – Отзыв исполнительного документа</w:t>
            </w:r>
          </w:p>
          <w:p w14:paraId="3BA22F73" w14:textId="64E3229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2 – Возврат исполнительного документа</w:t>
            </w:r>
          </w:p>
        </w:tc>
      </w:tr>
      <w:tr w:rsidR="005E598B" w:rsidRPr="00F932E3" w14:paraId="07B3FBEF"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94478C" w14:textId="77777777" w:rsidR="005E598B" w:rsidRPr="00F932E3" w:rsidRDefault="005E598B" w:rsidP="005E598B">
            <w:pPr>
              <w:pStyle w:val="affffff7"/>
              <w:numPr>
                <w:ilvl w:val="0"/>
                <w:numId w:val="92"/>
              </w:numPr>
              <w:ind w:left="346"/>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896C74" w14:textId="4DF7113F"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recallDate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124029" w14:textId="69F1229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Дата отзыва или возврата исполнительного документа.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342A35" w14:textId="4CE581E2"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43F2E9" w14:textId="138FBF39"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Date/String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CA8098"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4EB7E0C8"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AB6CC6" w14:textId="77777777" w:rsidR="005E598B" w:rsidRPr="00F932E3" w:rsidRDefault="005E598B" w:rsidP="005E598B">
            <w:pPr>
              <w:pStyle w:val="affffff7"/>
              <w:numPr>
                <w:ilvl w:val="0"/>
                <w:numId w:val="92"/>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88E84" w14:textId="78CE77F4"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recallReason</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004CB3" w14:textId="5A41CFB5"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Причина отзыва или возврата исполнительного документа.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8B347D" w14:textId="02DFCC18" w:rsidR="005E598B" w:rsidRPr="00F932E3" w:rsidRDefault="005E598B" w:rsidP="005E598B">
            <w:pPr>
              <w:rPr>
                <w:rFonts w:ascii="Times New Roman" w:hAnsi="Times New Roman" w:cs="Times New Roman"/>
                <w:color w:val="00FF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D8CB5E" w14:textId="3DD3A090"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Строка длиной не более 1000 символов</w:t>
            </w:r>
          </w:p>
          <w:p w14:paraId="77FEBD25"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w:t>
            </w:r>
          </w:p>
          <w:p w14:paraId="2E696180" w14:textId="02AB3925"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CE26EC"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04909E80"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93825B" w14:textId="77777777" w:rsidR="005E598B" w:rsidRPr="00F932E3" w:rsidRDefault="005E598B" w:rsidP="005E598B">
            <w:pPr>
              <w:pStyle w:val="affffff7"/>
              <w:numPr>
                <w:ilvl w:val="0"/>
                <w:numId w:val="92"/>
              </w:numPr>
              <w:ind w:left="346"/>
              <w:rPr>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CF8977" w14:textId="77777777" w:rsidR="005E598B" w:rsidRDefault="005E598B" w:rsidP="005E598B">
            <w:pPr>
              <w:pStyle w:val="aff0"/>
              <w:rPr>
                <w:rFonts w:ascii="Times New Roman" w:hAnsi="Times New Roman" w:cs="Times New Roman"/>
                <w:sz w:val="24"/>
                <w:szCs w:val="24"/>
                <w:lang w:val="ru-RU"/>
              </w:rPr>
            </w:pPr>
            <w:r w:rsidRPr="00B43588">
              <w:rPr>
                <w:rFonts w:ascii="Times New Roman" w:hAnsi="Times New Roman"/>
                <w:sz w:val="24"/>
                <w:szCs w:val="24"/>
              </w:rPr>
              <w:t>legalActInfo</w:t>
            </w:r>
          </w:p>
          <w:p w14:paraId="4FFCB673" w14:textId="05874FEA" w:rsidR="005E598B" w:rsidRPr="005F0EDD"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F02801" w14:textId="363DDD12" w:rsidR="005E598B" w:rsidRPr="005F0EDD" w:rsidRDefault="005E598B" w:rsidP="005F0EDD">
            <w:pPr>
              <w:rPr>
                <w:rFonts w:ascii="Times New Roman" w:hAnsi="Times New Roman" w:cs="Times New Roman"/>
                <w:lang w:val="ru-RU"/>
              </w:rPr>
            </w:pPr>
            <w:r w:rsidRPr="005F0EDD">
              <w:rPr>
                <w:rFonts w:ascii="Times New Roman" w:hAnsi="Times New Roman"/>
                <w:spacing w:val="-5"/>
                <w:lang w:val="ru-RU" w:eastAsia="ru-RU"/>
              </w:rPr>
              <w:t>Информация о нормативном правовом акте, соглашении, договоре</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3B7A1E" w14:textId="5894CFE7" w:rsidR="005E598B" w:rsidRPr="005F0EDD" w:rsidRDefault="005E598B" w:rsidP="005E598B">
            <w:pPr>
              <w:rPr>
                <w:color w:val="FF0000"/>
                <w:lang w:val="ru-RU"/>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C89CE0" w14:textId="1884CF02" w:rsidR="005E598B" w:rsidRPr="005F0EDD" w:rsidRDefault="005E598B" w:rsidP="005E598B">
            <w:pPr>
              <w:pStyle w:val="aff0"/>
              <w:rPr>
                <w:rFonts w:ascii="Times New Roman" w:hAnsi="Times New Roman"/>
                <w:sz w:val="24"/>
                <w:szCs w:val="24"/>
                <w:lang w:val="ru-RU"/>
              </w:rPr>
            </w:pPr>
            <w:r>
              <w:rPr>
                <w:rFonts w:ascii="Times New Roman" w:hAnsi="Times New Roman"/>
                <w:sz w:val="24"/>
                <w:szCs w:val="24"/>
                <w:lang w:val="ru-RU"/>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371E42" w14:textId="77777777" w:rsidR="005E598B" w:rsidRPr="005F0EDD" w:rsidRDefault="005E598B" w:rsidP="005E598B">
            <w:pPr>
              <w:pStyle w:val="aff0"/>
              <w:rPr>
                <w:rFonts w:ascii="Times New Roman" w:hAnsi="Times New Roman"/>
                <w:sz w:val="24"/>
                <w:szCs w:val="24"/>
                <w:lang w:val="ru-RU"/>
              </w:rPr>
            </w:pPr>
          </w:p>
        </w:tc>
      </w:tr>
      <w:tr w:rsidR="005E598B" w:rsidRPr="00F932E3" w14:paraId="6FCE7736"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1D43C8" w14:textId="77777777" w:rsidR="005E598B" w:rsidRPr="005F0EDD" w:rsidRDefault="005E598B" w:rsidP="005E598B">
            <w:pPr>
              <w:pStyle w:val="affffff7"/>
              <w:numPr>
                <w:ilvl w:val="0"/>
                <w:numId w:val="92"/>
              </w:numPr>
              <w:ind w:left="346"/>
              <w:rPr>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BE1ABB" w14:textId="2CD57BBB" w:rsidR="005E598B" w:rsidRPr="005F0EDD" w:rsidRDefault="005E598B" w:rsidP="005E598B">
            <w:pPr>
              <w:pStyle w:val="aff0"/>
              <w:rPr>
                <w:rFonts w:ascii="Times New Roman" w:hAnsi="Times New Roman"/>
                <w:sz w:val="24"/>
                <w:szCs w:val="24"/>
                <w:lang w:val="ru-RU"/>
              </w:rPr>
            </w:pPr>
            <w:r>
              <w:rPr>
                <w:rFonts w:ascii="Times New Roman" w:hAnsi="Times New Roman"/>
                <w:sz w:val="24"/>
                <w:szCs w:val="24"/>
              </w:rPr>
              <w:t>actType (атрибут)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147849" w14:textId="2DC27599" w:rsidR="005E598B" w:rsidRPr="005F0EDD" w:rsidRDefault="005E598B" w:rsidP="005E598B">
            <w:pPr>
              <w:pStyle w:val="aff0"/>
              <w:rPr>
                <w:rFonts w:ascii="Times New Roman" w:hAnsi="Times New Roman"/>
                <w:sz w:val="24"/>
                <w:szCs w:val="24"/>
                <w:lang w:val="ru-RU"/>
              </w:rPr>
            </w:pPr>
            <w:r>
              <w:rPr>
                <w:rFonts w:ascii="Times New Roman" w:hAnsi="Times New Roman"/>
                <w:sz w:val="24"/>
                <w:szCs w:val="24"/>
              </w:rPr>
              <w:t xml:space="preserve">Поле номер 1501: </w:t>
            </w:r>
            <w:bookmarkStart w:id="255" w:name="_Hlk171872218"/>
            <w:r>
              <w:rPr>
                <w:rFonts w:ascii="Times New Roman" w:hAnsi="Times New Roman"/>
                <w:sz w:val="24"/>
                <w:szCs w:val="24"/>
              </w:rPr>
              <w:t>Вид документа</w:t>
            </w:r>
            <w:bookmarkEnd w:id="255"/>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576834" w14:textId="4B14DA94" w:rsidR="005E598B" w:rsidRPr="005F0EDD" w:rsidRDefault="005E598B" w:rsidP="005E598B">
            <w:pPr>
              <w:rPr>
                <w:color w:val="FF0000"/>
                <w:lang w:val="ru-RU"/>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BCDB7E" w14:textId="77777777" w:rsidR="005E598B" w:rsidRPr="005F0EDD" w:rsidRDefault="005E598B" w:rsidP="005E598B">
            <w:pPr>
              <w:pStyle w:val="aff0"/>
              <w:rPr>
                <w:rFonts w:ascii="Times New Roman" w:hAnsi="Times New Roman"/>
                <w:sz w:val="24"/>
                <w:szCs w:val="24"/>
                <w:lang w:val="ru-RU"/>
              </w:rPr>
            </w:pPr>
            <w:r w:rsidRPr="005F0EDD">
              <w:rPr>
                <w:rFonts w:ascii="Times New Roman" w:hAnsi="Times New Roman"/>
                <w:sz w:val="24"/>
                <w:szCs w:val="24"/>
                <w:lang w:val="ru-RU"/>
              </w:rPr>
              <w:t>Строка длиной до 50 символов ( [\</w:t>
            </w:r>
            <w:r w:rsidRPr="005F0EDD">
              <w:rPr>
                <w:rFonts w:ascii="Times New Roman" w:hAnsi="Times New Roman"/>
                <w:sz w:val="24"/>
                <w:szCs w:val="24"/>
              </w:rPr>
              <w:t>S</w:t>
            </w:r>
            <w:r w:rsidRPr="005F0EDD">
              <w:rPr>
                <w:rFonts w:ascii="Times New Roman" w:hAnsi="Times New Roman"/>
                <w:sz w:val="24"/>
                <w:szCs w:val="24"/>
                <w:lang w:val="ru-RU"/>
              </w:rPr>
              <w:t>\</w:t>
            </w:r>
            <w:r w:rsidRPr="005F0EDD">
              <w:rPr>
                <w:rFonts w:ascii="Times New Roman" w:hAnsi="Times New Roman"/>
                <w:sz w:val="24"/>
                <w:szCs w:val="24"/>
              </w:rPr>
              <w:t>t</w:t>
            </w:r>
            <w:r w:rsidRPr="005F0EDD">
              <w:rPr>
                <w:rFonts w:ascii="Times New Roman" w:hAnsi="Times New Roman"/>
                <w:sz w:val="24"/>
                <w:szCs w:val="24"/>
                <w:lang w:val="ru-RU"/>
              </w:rPr>
              <w:t xml:space="preserve"> ]*) </w:t>
            </w:r>
          </w:p>
          <w:p w14:paraId="2787F71E" w14:textId="77777777" w:rsidR="005E598B" w:rsidRDefault="005E598B" w:rsidP="005E598B">
            <w:pPr>
              <w:pStyle w:val="aff0"/>
              <w:rPr>
                <w:rFonts w:ascii="Times New Roman" w:hAnsi="Times New Roman"/>
                <w:sz w:val="24"/>
                <w:szCs w:val="24"/>
              </w:rPr>
            </w:pPr>
            <w:r w:rsidRPr="009E05AD">
              <w:rPr>
                <w:rFonts w:ascii="Times New Roman" w:hAnsi="Times New Roman"/>
                <w:sz w:val="24"/>
                <w:szCs w:val="24"/>
              </w:rPr>
              <w:t>/</w:t>
            </w:r>
          </w:p>
          <w:p w14:paraId="24456B02" w14:textId="0811F778" w:rsidR="005E598B" w:rsidRPr="005F0EDD" w:rsidRDefault="005E598B" w:rsidP="005E598B">
            <w:pPr>
              <w:pStyle w:val="aff0"/>
              <w:rPr>
                <w:rFonts w:ascii="Times New Roman" w:hAnsi="Times New Roman"/>
                <w:sz w:val="24"/>
                <w:szCs w:val="24"/>
                <w:lang w:val="ru-RU"/>
              </w:rPr>
            </w:pPr>
            <w:r w:rsidRPr="009E05AD">
              <w:rPr>
                <w:rFonts w:ascii="Times New Roman" w:hAnsi="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26F695" w14:textId="77777777" w:rsidR="005E598B" w:rsidRPr="005F0EDD" w:rsidRDefault="005E598B" w:rsidP="005E598B">
            <w:pPr>
              <w:pStyle w:val="aff0"/>
              <w:rPr>
                <w:rFonts w:ascii="Times New Roman" w:hAnsi="Times New Roman"/>
                <w:sz w:val="24"/>
                <w:szCs w:val="24"/>
                <w:lang w:val="ru-RU"/>
              </w:rPr>
            </w:pPr>
          </w:p>
        </w:tc>
      </w:tr>
      <w:tr w:rsidR="005E598B" w:rsidRPr="00F932E3" w14:paraId="078917B4"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C03E96" w14:textId="77777777" w:rsidR="005E598B" w:rsidRPr="005F0EDD" w:rsidRDefault="005E598B" w:rsidP="005E598B">
            <w:pPr>
              <w:pStyle w:val="affffff7"/>
              <w:numPr>
                <w:ilvl w:val="0"/>
                <w:numId w:val="92"/>
              </w:numPr>
              <w:ind w:left="346"/>
              <w:rPr>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2DF6F5" w14:textId="14F86EEE" w:rsidR="005E598B" w:rsidRPr="005F0EDD" w:rsidRDefault="005E598B" w:rsidP="005E598B">
            <w:pPr>
              <w:pStyle w:val="aff0"/>
              <w:rPr>
                <w:rFonts w:ascii="Times New Roman" w:hAnsi="Times New Roman"/>
                <w:sz w:val="24"/>
                <w:szCs w:val="24"/>
                <w:lang w:val="ru-RU"/>
              </w:rPr>
            </w:pPr>
            <w:r>
              <w:rPr>
                <w:rFonts w:ascii="Times New Roman" w:hAnsi="Times New Roman"/>
                <w:sz w:val="24"/>
                <w:szCs w:val="24"/>
              </w:rPr>
              <w:t>actNumber (атрибут)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67CF26" w14:textId="1826377D" w:rsidR="005E598B" w:rsidRPr="005F0EDD" w:rsidRDefault="005E598B" w:rsidP="005E598B">
            <w:pPr>
              <w:pStyle w:val="aff0"/>
              <w:rPr>
                <w:rFonts w:ascii="Times New Roman" w:hAnsi="Times New Roman"/>
                <w:sz w:val="24"/>
                <w:szCs w:val="24"/>
                <w:lang w:val="ru-RU"/>
              </w:rPr>
            </w:pPr>
            <w:r>
              <w:rPr>
                <w:rFonts w:ascii="Times New Roman" w:hAnsi="Times New Roman"/>
                <w:sz w:val="24"/>
                <w:szCs w:val="24"/>
              </w:rPr>
              <w:t xml:space="preserve">Поле номер 1502: </w:t>
            </w:r>
            <w:bookmarkStart w:id="256" w:name="_Hlk171872232"/>
            <w:r>
              <w:rPr>
                <w:rFonts w:ascii="Times New Roman" w:hAnsi="Times New Roman"/>
                <w:sz w:val="24"/>
                <w:szCs w:val="24"/>
              </w:rPr>
              <w:t>Номер документа</w:t>
            </w:r>
            <w:bookmarkEnd w:id="256"/>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82BCD8" w14:textId="61B0801D" w:rsidR="005E598B" w:rsidRPr="005F0EDD" w:rsidRDefault="005E598B" w:rsidP="005E598B">
            <w:pPr>
              <w:rPr>
                <w:color w:val="FF0000"/>
                <w:lang w:val="ru-RU"/>
              </w:rPr>
            </w:pPr>
            <w:r w:rsidRPr="00B720B5">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0C9380" w14:textId="77777777" w:rsidR="005E598B" w:rsidRDefault="005E598B" w:rsidP="005E598B">
            <w:pPr>
              <w:pStyle w:val="aff0"/>
              <w:rPr>
                <w:rFonts w:ascii="Times New Roman" w:hAnsi="Times New Roman"/>
                <w:sz w:val="24"/>
                <w:szCs w:val="24"/>
              </w:rPr>
            </w:pPr>
            <w:r w:rsidRPr="005F0EDD">
              <w:rPr>
                <w:rFonts w:ascii="Times New Roman" w:hAnsi="Times New Roman"/>
                <w:sz w:val="24"/>
                <w:szCs w:val="24"/>
              </w:rPr>
              <w:t>Строка длиной до 50 символов</w:t>
            </w:r>
          </w:p>
          <w:p w14:paraId="52B22E3C" w14:textId="6284B47A" w:rsidR="005E598B" w:rsidRPr="009E05AD" w:rsidRDefault="005E598B" w:rsidP="005E598B">
            <w:pPr>
              <w:pStyle w:val="aff0"/>
              <w:rPr>
                <w:rFonts w:ascii="Times New Roman" w:hAnsi="Times New Roman"/>
                <w:sz w:val="24"/>
                <w:szCs w:val="24"/>
              </w:rPr>
            </w:pPr>
            <w:r w:rsidRPr="009E05AD">
              <w:rPr>
                <w:rFonts w:ascii="Times New Roman" w:hAnsi="Times New Roman"/>
                <w:sz w:val="24"/>
                <w:szCs w:val="24"/>
              </w:rPr>
              <w:t xml:space="preserve">/  </w:t>
            </w:r>
          </w:p>
          <w:p w14:paraId="559394B7" w14:textId="18A495A8" w:rsidR="005E598B" w:rsidRPr="005F0EDD" w:rsidRDefault="005E598B" w:rsidP="005E598B">
            <w:pPr>
              <w:pStyle w:val="aff0"/>
              <w:rPr>
                <w:rFonts w:ascii="Times New Roman" w:hAnsi="Times New Roman"/>
                <w:sz w:val="24"/>
                <w:szCs w:val="24"/>
                <w:lang w:val="ru-RU"/>
              </w:rPr>
            </w:pPr>
            <w:r w:rsidRPr="009E05AD">
              <w:rPr>
                <w:rFonts w:ascii="Times New Roman" w:hAnsi="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BD2034" w14:textId="77777777" w:rsidR="005E598B" w:rsidRPr="005F0EDD" w:rsidRDefault="005E598B" w:rsidP="005E598B">
            <w:pPr>
              <w:pStyle w:val="aff0"/>
              <w:rPr>
                <w:rFonts w:ascii="Times New Roman" w:hAnsi="Times New Roman"/>
                <w:sz w:val="24"/>
                <w:szCs w:val="24"/>
                <w:lang w:val="ru-RU"/>
              </w:rPr>
            </w:pPr>
          </w:p>
        </w:tc>
      </w:tr>
      <w:tr w:rsidR="005E598B" w:rsidRPr="00F932E3" w14:paraId="41484BAC"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A9C56A" w14:textId="77777777" w:rsidR="005E598B" w:rsidRPr="005F0EDD" w:rsidRDefault="005E598B" w:rsidP="005E598B">
            <w:pPr>
              <w:pStyle w:val="affffff7"/>
              <w:numPr>
                <w:ilvl w:val="0"/>
                <w:numId w:val="92"/>
              </w:numPr>
              <w:ind w:left="346"/>
              <w:rPr>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07675A" w14:textId="6F207712" w:rsidR="005E598B" w:rsidRPr="005F0EDD" w:rsidRDefault="005E598B" w:rsidP="005E598B">
            <w:pPr>
              <w:pStyle w:val="aff0"/>
              <w:rPr>
                <w:rFonts w:ascii="Times New Roman" w:hAnsi="Times New Roman"/>
                <w:sz w:val="24"/>
                <w:szCs w:val="24"/>
                <w:lang w:val="ru-RU"/>
              </w:rPr>
            </w:pPr>
            <w:r>
              <w:rPr>
                <w:rFonts w:ascii="Times New Roman" w:hAnsi="Times New Roman"/>
                <w:sz w:val="24"/>
                <w:szCs w:val="24"/>
              </w:rPr>
              <w:t>actDate (атрибут)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149447" w14:textId="59C5AA61" w:rsidR="005E598B" w:rsidRPr="005F0EDD" w:rsidRDefault="005E598B" w:rsidP="005E598B">
            <w:pPr>
              <w:pStyle w:val="aff0"/>
              <w:rPr>
                <w:rFonts w:ascii="Times New Roman" w:hAnsi="Times New Roman"/>
                <w:sz w:val="24"/>
                <w:szCs w:val="24"/>
                <w:lang w:val="ru-RU"/>
              </w:rPr>
            </w:pPr>
            <w:r>
              <w:rPr>
                <w:rFonts w:ascii="Times New Roman" w:hAnsi="Times New Roman"/>
                <w:sz w:val="24"/>
                <w:szCs w:val="24"/>
              </w:rPr>
              <w:t>Поле номер 1504: Дата документа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89448E" w14:textId="0108B0F9" w:rsidR="005E598B" w:rsidRPr="005F0EDD" w:rsidRDefault="005E598B" w:rsidP="005E598B">
            <w:pPr>
              <w:rPr>
                <w:color w:val="FF0000"/>
                <w:lang w:val="ru-RU"/>
              </w:rPr>
            </w:pPr>
            <w:r w:rsidRPr="00B720B5">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17D07B" w14:textId="2249DD7B" w:rsidR="005E598B" w:rsidRPr="005F0EDD" w:rsidRDefault="005E598B" w:rsidP="005E598B">
            <w:pPr>
              <w:pStyle w:val="aff0"/>
              <w:rPr>
                <w:rFonts w:ascii="Times New Roman" w:hAnsi="Times New Roman"/>
                <w:sz w:val="24"/>
                <w:szCs w:val="24"/>
                <w:lang w:val="ru-RU"/>
              </w:rPr>
            </w:pPr>
            <w:r w:rsidRPr="005F0EDD">
              <w:rPr>
                <w:rFonts w:ascii="Times New Roman" w:hAnsi="Times New Roman"/>
                <w:sz w:val="24"/>
                <w:szCs w:val="24"/>
              </w:rPr>
              <w:t>Date</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A5D0CE" w14:textId="77777777" w:rsidR="005E598B" w:rsidRPr="005F0EDD" w:rsidRDefault="005E598B" w:rsidP="005E598B">
            <w:pPr>
              <w:pStyle w:val="aff0"/>
              <w:rPr>
                <w:rFonts w:ascii="Times New Roman" w:hAnsi="Times New Roman"/>
                <w:sz w:val="24"/>
                <w:szCs w:val="24"/>
                <w:lang w:val="ru-RU"/>
              </w:rPr>
            </w:pPr>
          </w:p>
        </w:tc>
      </w:tr>
      <w:tr w:rsidR="005E598B" w:rsidRPr="00F932E3" w14:paraId="493E8B85"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BE15A" w14:textId="77777777" w:rsidR="005E598B" w:rsidRPr="005F0EDD" w:rsidRDefault="005E598B" w:rsidP="005E598B">
            <w:pPr>
              <w:pStyle w:val="affffff7"/>
              <w:numPr>
                <w:ilvl w:val="0"/>
                <w:numId w:val="92"/>
              </w:numPr>
              <w:ind w:left="346"/>
              <w:rPr>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50E155" w14:textId="4B84D7F0" w:rsidR="005E598B" w:rsidRPr="005F0EDD" w:rsidRDefault="005E598B" w:rsidP="005E598B">
            <w:pPr>
              <w:pStyle w:val="aff0"/>
              <w:rPr>
                <w:rFonts w:ascii="Times New Roman" w:hAnsi="Times New Roman"/>
                <w:sz w:val="24"/>
                <w:szCs w:val="24"/>
                <w:lang w:val="ru-RU"/>
              </w:rPr>
            </w:pPr>
            <w:r>
              <w:rPr>
                <w:rFonts w:ascii="Times New Roman" w:hAnsi="Times New Roman"/>
                <w:sz w:val="24"/>
                <w:szCs w:val="24"/>
              </w:rPr>
              <w:t>actName (атрибут)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E15718" w14:textId="0F2637E3" w:rsidR="005E598B" w:rsidRPr="005F0EDD" w:rsidRDefault="005E598B" w:rsidP="005E598B">
            <w:pPr>
              <w:pStyle w:val="aff0"/>
              <w:rPr>
                <w:rFonts w:ascii="Times New Roman" w:hAnsi="Times New Roman"/>
                <w:sz w:val="24"/>
                <w:szCs w:val="24"/>
                <w:lang w:val="ru-RU"/>
              </w:rPr>
            </w:pPr>
            <w:r>
              <w:rPr>
                <w:rFonts w:ascii="Times New Roman" w:hAnsi="Times New Roman"/>
                <w:sz w:val="24"/>
                <w:szCs w:val="24"/>
              </w:rPr>
              <w:t>Поле номер 1505: Наименование документа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D6E5B3" w14:textId="2C4CB20D" w:rsidR="005E598B" w:rsidRPr="005F0EDD" w:rsidRDefault="005E598B" w:rsidP="005E598B">
            <w:pPr>
              <w:rPr>
                <w:color w:val="FF0000"/>
                <w:lang w:val="ru-RU"/>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C28A42" w14:textId="77777777" w:rsidR="005E598B" w:rsidRPr="005F0EDD" w:rsidRDefault="005E598B" w:rsidP="005E598B">
            <w:pPr>
              <w:pStyle w:val="aff0"/>
              <w:rPr>
                <w:rFonts w:ascii="Times New Roman" w:hAnsi="Times New Roman"/>
                <w:sz w:val="24"/>
                <w:szCs w:val="24"/>
                <w:lang w:val="ru-RU"/>
              </w:rPr>
            </w:pPr>
            <w:r w:rsidRPr="005F0EDD">
              <w:rPr>
                <w:rFonts w:ascii="Times New Roman" w:hAnsi="Times New Roman"/>
                <w:sz w:val="24"/>
                <w:szCs w:val="24"/>
                <w:lang w:val="ru-RU"/>
              </w:rPr>
              <w:t>Строка длиной до 1000 символов ( [\</w:t>
            </w:r>
            <w:r w:rsidRPr="005F0EDD">
              <w:rPr>
                <w:rFonts w:ascii="Times New Roman" w:hAnsi="Times New Roman"/>
                <w:sz w:val="24"/>
                <w:szCs w:val="24"/>
              </w:rPr>
              <w:t>S</w:t>
            </w:r>
            <w:r w:rsidRPr="005F0EDD">
              <w:rPr>
                <w:rFonts w:ascii="Times New Roman" w:hAnsi="Times New Roman"/>
                <w:sz w:val="24"/>
                <w:szCs w:val="24"/>
                <w:lang w:val="ru-RU"/>
              </w:rPr>
              <w:t>\</w:t>
            </w:r>
            <w:r w:rsidRPr="005F0EDD">
              <w:rPr>
                <w:rFonts w:ascii="Times New Roman" w:hAnsi="Times New Roman"/>
                <w:sz w:val="24"/>
                <w:szCs w:val="24"/>
              </w:rPr>
              <w:t>t</w:t>
            </w:r>
            <w:r w:rsidRPr="005F0EDD">
              <w:rPr>
                <w:rFonts w:ascii="Times New Roman" w:hAnsi="Times New Roman"/>
                <w:sz w:val="24"/>
                <w:szCs w:val="24"/>
                <w:lang w:val="ru-RU"/>
              </w:rPr>
              <w:t xml:space="preserve"> ]*) </w:t>
            </w:r>
          </w:p>
          <w:p w14:paraId="40ECBA7D" w14:textId="77777777" w:rsidR="005E598B" w:rsidRDefault="005E598B" w:rsidP="005E598B">
            <w:pPr>
              <w:pStyle w:val="aff0"/>
              <w:rPr>
                <w:rFonts w:ascii="Times New Roman" w:hAnsi="Times New Roman"/>
                <w:sz w:val="24"/>
                <w:szCs w:val="24"/>
              </w:rPr>
            </w:pPr>
            <w:r w:rsidRPr="009E05AD">
              <w:rPr>
                <w:rFonts w:ascii="Times New Roman" w:hAnsi="Times New Roman"/>
                <w:sz w:val="24"/>
                <w:szCs w:val="24"/>
              </w:rPr>
              <w:t xml:space="preserve">/  </w:t>
            </w:r>
          </w:p>
          <w:p w14:paraId="0536BD6D" w14:textId="23A9B761" w:rsidR="005E598B" w:rsidRPr="005F0EDD" w:rsidRDefault="005E598B" w:rsidP="005E598B">
            <w:pPr>
              <w:pStyle w:val="aff0"/>
              <w:rPr>
                <w:rFonts w:ascii="Times New Roman" w:hAnsi="Times New Roman"/>
                <w:sz w:val="24"/>
                <w:szCs w:val="24"/>
                <w:lang w:val="ru-RU"/>
              </w:rPr>
            </w:pPr>
            <w:r w:rsidRPr="009E05AD">
              <w:rPr>
                <w:rFonts w:ascii="Times New Roman" w:hAnsi="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0DB752" w14:textId="77777777" w:rsidR="005E598B" w:rsidRPr="005F0EDD" w:rsidRDefault="005E598B" w:rsidP="005E598B">
            <w:pPr>
              <w:pStyle w:val="aff0"/>
              <w:rPr>
                <w:rFonts w:ascii="Times New Roman" w:hAnsi="Times New Roman"/>
                <w:sz w:val="24"/>
                <w:szCs w:val="24"/>
                <w:lang w:val="ru-RU"/>
              </w:rPr>
            </w:pPr>
          </w:p>
        </w:tc>
      </w:tr>
      <w:tr w:rsidR="005E598B" w:rsidRPr="00F932E3" w14:paraId="112B4EF6"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7B5922" w14:textId="77777777" w:rsidR="005E598B" w:rsidRPr="005F0EDD" w:rsidRDefault="005E598B" w:rsidP="005E598B">
            <w:pPr>
              <w:pStyle w:val="affffff7"/>
              <w:numPr>
                <w:ilvl w:val="0"/>
                <w:numId w:val="92"/>
              </w:numPr>
              <w:ind w:left="346"/>
              <w:rPr>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177C2A" w14:textId="425CE954" w:rsidR="005E598B" w:rsidRPr="005F0EDD" w:rsidRDefault="005E598B" w:rsidP="005E598B">
            <w:pPr>
              <w:pStyle w:val="aff0"/>
              <w:rPr>
                <w:rFonts w:ascii="Times New Roman" w:hAnsi="Times New Roman"/>
                <w:sz w:val="24"/>
                <w:szCs w:val="24"/>
                <w:lang w:val="ru-RU"/>
              </w:rPr>
            </w:pPr>
            <w:r>
              <w:rPr>
                <w:rFonts w:ascii="Times New Roman" w:hAnsi="Times New Roman"/>
                <w:sz w:val="24"/>
                <w:szCs w:val="24"/>
              </w:rPr>
              <w:t>actAuth (атрибут)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033931" w14:textId="483AC17A" w:rsidR="005E598B" w:rsidRPr="005F0EDD" w:rsidRDefault="005E598B" w:rsidP="005E598B">
            <w:pPr>
              <w:pStyle w:val="aff0"/>
              <w:rPr>
                <w:rFonts w:ascii="Times New Roman" w:hAnsi="Times New Roman"/>
                <w:sz w:val="24"/>
                <w:szCs w:val="24"/>
                <w:lang w:val="ru-RU"/>
              </w:rPr>
            </w:pPr>
            <w:r w:rsidRPr="005F0EDD">
              <w:rPr>
                <w:rFonts w:ascii="Times New Roman" w:hAnsi="Times New Roman"/>
                <w:sz w:val="24"/>
                <w:szCs w:val="24"/>
                <w:lang w:val="ru-RU"/>
              </w:rPr>
              <w:t xml:space="preserve">Поле номер 1506: </w:t>
            </w:r>
            <w:bookmarkStart w:id="257" w:name="_Hlk171872257"/>
            <w:r w:rsidRPr="005F0EDD">
              <w:rPr>
                <w:rFonts w:ascii="Times New Roman" w:hAnsi="Times New Roman"/>
                <w:sz w:val="24"/>
                <w:szCs w:val="24"/>
                <w:lang w:val="ru-RU"/>
              </w:rPr>
              <w:t>Орган, принявший документ</w:t>
            </w:r>
            <w:bookmarkEnd w:id="257"/>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B5CFC9" w14:textId="7B0EAE88" w:rsidR="005E598B" w:rsidRPr="005F0EDD" w:rsidRDefault="005E598B" w:rsidP="005E598B">
            <w:pPr>
              <w:rPr>
                <w:color w:val="FF0000"/>
                <w:lang w:val="ru-RU"/>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549DB1" w14:textId="77777777" w:rsidR="005E598B" w:rsidRPr="005F0EDD" w:rsidRDefault="005E598B" w:rsidP="005E598B">
            <w:pPr>
              <w:pStyle w:val="aff0"/>
              <w:rPr>
                <w:rFonts w:ascii="Times New Roman" w:hAnsi="Times New Roman"/>
                <w:sz w:val="24"/>
                <w:szCs w:val="24"/>
                <w:lang w:val="ru-RU"/>
              </w:rPr>
            </w:pPr>
            <w:r w:rsidRPr="005F0EDD">
              <w:rPr>
                <w:rFonts w:ascii="Times New Roman" w:hAnsi="Times New Roman"/>
                <w:sz w:val="24"/>
                <w:szCs w:val="24"/>
                <w:lang w:val="ru-RU"/>
              </w:rPr>
              <w:t>Строка длиной до 300 символов ([\</w:t>
            </w:r>
            <w:r w:rsidRPr="005F0EDD">
              <w:rPr>
                <w:rFonts w:ascii="Times New Roman" w:hAnsi="Times New Roman"/>
                <w:sz w:val="24"/>
                <w:szCs w:val="24"/>
              </w:rPr>
              <w:t>S</w:t>
            </w:r>
            <w:r w:rsidRPr="005F0EDD">
              <w:rPr>
                <w:rFonts w:ascii="Times New Roman" w:hAnsi="Times New Roman"/>
                <w:sz w:val="24"/>
                <w:szCs w:val="24"/>
                <w:lang w:val="ru-RU"/>
              </w:rPr>
              <w:t>\</w:t>
            </w:r>
            <w:r w:rsidRPr="005F0EDD">
              <w:rPr>
                <w:rFonts w:ascii="Times New Roman" w:hAnsi="Times New Roman"/>
                <w:sz w:val="24"/>
                <w:szCs w:val="24"/>
              </w:rPr>
              <w:t>t</w:t>
            </w:r>
            <w:r w:rsidRPr="005F0EDD">
              <w:rPr>
                <w:rFonts w:ascii="Times New Roman" w:hAnsi="Times New Roman"/>
                <w:sz w:val="24"/>
                <w:szCs w:val="24"/>
                <w:lang w:val="ru-RU"/>
              </w:rPr>
              <w:t xml:space="preserve"> ]*) </w:t>
            </w:r>
          </w:p>
          <w:p w14:paraId="6569E6EC" w14:textId="77777777" w:rsidR="005E598B" w:rsidRDefault="005E598B" w:rsidP="005E598B">
            <w:pPr>
              <w:pStyle w:val="aff0"/>
              <w:rPr>
                <w:rFonts w:ascii="Times New Roman" w:hAnsi="Times New Roman"/>
                <w:sz w:val="24"/>
                <w:szCs w:val="24"/>
              </w:rPr>
            </w:pPr>
            <w:r w:rsidRPr="009E05AD">
              <w:rPr>
                <w:rFonts w:ascii="Times New Roman" w:hAnsi="Times New Roman"/>
                <w:sz w:val="24"/>
                <w:szCs w:val="24"/>
              </w:rPr>
              <w:t xml:space="preserve">/ </w:t>
            </w:r>
          </w:p>
          <w:p w14:paraId="19F13AB2" w14:textId="24DA4A87" w:rsidR="005E598B" w:rsidRPr="005F0EDD" w:rsidRDefault="005E598B" w:rsidP="005E598B">
            <w:pPr>
              <w:pStyle w:val="aff0"/>
              <w:rPr>
                <w:rFonts w:ascii="Times New Roman" w:hAnsi="Times New Roman"/>
                <w:sz w:val="24"/>
                <w:szCs w:val="24"/>
                <w:lang w:val="ru-RU"/>
              </w:rPr>
            </w:pPr>
            <w:r w:rsidRPr="009E05AD">
              <w:rPr>
                <w:rFonts w:ascii="Times New Roman" w:hAnsi="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658EFC" w14:textId="77777777" w:rsidR="005E598B" w:rsidRPr="005F0EDD" w:rsidRDefault="005E598B" w:rsidP="005E598B">
            <w:pPr>
              <w:pStyle w:val="aff0"/>
              <w:rPr>
                <w:rFonts w:ascii="Times New Roman" w:hAnsi="Times New Roman"/>
                <w:sz w:val="24"/>
                <w:szCs w:val="24"/>
                <w:lang w:val="ru-RU"/>
              </w:rPr>
            </w:pPr>
          </w:p>
        </w:tc>
      </w:tr>
      <w:tr w:rsidR="005E598B" w:rsidRPr="00F932E3" w14:paraId="29997362"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80FF0B" w14:textId="77777777" w:rsidR="005E598B" w:rsidRPr="005F0EDD" w:rsidRDefault="005E598B" w:rsidP="005E598B">
            <w:pPr>
              <w:pStyle w:val="affffff7"/>
              <w:numPr>
                <w:ilvl w:val="0"/>
                <w:numId w:val="92"/>
              </w:numPr>
              <w:ind w:left="346"/>
              <w:rPr>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C5345F" w14:textId="01701EE0" w:rsidR="005E598B" w:rsidRPr="005F0EDD" w:rsidRDefault="005E598B" w:rsidP="005E598B">
            <w:pPr>
              <w:pStyle w:val="aff0"/>
              <w:rPr>
                <w:rFonts w:ascii="Times New Roman" w:hAnsi="Times New Roman"/>
                <w:sz w:val="24"/>
                <w:szCs w:val="24"/>
                <w:lang w:val="ru-RU"/>
              </w:rPr>
            </w:pPr>
            <w:r>
              <w:rPr>
                <w:rFonts w:ascii="Times New Roman" w:hAnsi="Times New Roman"/>
                <w:sz w:val="24"/>
                <w:szCs w:val="24"/>
              </w:rPr>
              <w:t>actChapter (атрибут)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76DF27" w14:textId="111D4023" w:rsidR="005E598B" w:rsidRPr="005F0EDD" w:rsidRDefault="005E598B" w:rsidP="005E598B">
            <w:pPr>
              <w:pStyle w:val="aff0"/>
              <w:rPr>
                <w:rFonts w:ascii="Times New Roman" w:hAnsi="Times New Roman"/>
                <w:sz w:val="24"/>
                <w:szCs w:val="24"/>
                <w:lang w:val="ru-RU"/>
              </w:rPr>
            </w:pPr>
            <w:r>
              <w:rPr>
                <w:rFonts w:ascii="Times New Roman" w:hAnsi="Times New Roman"/>
                <w:sz w:val="24"/>
                <w:szCs w:val="24"/>
              </w:rPr>
              <w:t xml:space="preserve">Поле номер 1507: </w:t>
            </w:r>
            <w:bookmarkStart w:id="258" w:name="_Hlk171872268"/>
            <w:r>
              <w:rPr>
                <w:rFonts w:ascii="Times New Roman" w:hAnsi="Times New Roman"/>
                <w:sz w:val="24"/>
                <w:szCs w:val="24"/>
              </w:rPr>
              <w:t xml:space="preserve">Раздел/глава </w:t>
            </w:r>
            <w:bookmarkEnd w:id="258"/>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5BAF50" w14:textId="4DBF52E0" w:rsidR="005E598B" w:rsidRPr="005F0EDD" w:rsidRDefault="005E598B" w:rsidP="005E598B">
            <w:pPr>
              <w:rPr>
                <w:color w:val="FF0000"/>
                <w:lang w:val="ru-RU"/>
              </w:rPr>
            </w:pPr>
            <w:r w:rsidRPr="00D812DA">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86C4D" w14:textId="77777777" w:rsidR="005E598B" w:rsidRPr="005F0EDD" w:rsidRDefault="005E598B" w:rsidP="005E598B">
            <w:pPr>
              <w:pStyle w:val="aff0"/>
              <w:rPr>
                <w:rFonts w:ascii="Times New Roman" w:hAnsi="Times New Roman"/>
                <w:sz w:val="24"/>
                <w:szCs w:val="24"/>
                <w:lang w:val="ru-RU"/>
              </w:rPr>
            </w:pPr>
            <w:r w:rsidRPr="005F0EDD">
              <w:rPr>
                <w:rFonts w:ascii="Times New Roman" w:hAnsi="Times New Roman"/>
                <w:sz w:val="24"/>
                <w:szCs w:val="24"/>
                <w:lang w:val="ru-RU"/>
              </w:rPr>
              <w:t>Строка длиной до 10 символов ([\</w:t>
            </w:r>
            <w:r w:rsidRPr="005F0EDD">
              <w:rPr>
                <w:rFonts w:ascii="Times New Roman" w:hAnsi="Times New Roman"/>
                <w:sz w:val="24"/>
                <w:szCs w:val="24"/>
              </w:rPr>
              <w:t>S</w:t>
            </w:r>
            <w:r w:rsidRPr="005F0EDD">
              <w:rPr>
                <w:rFonts w:ascii="Times New Roman" w:hAnsi="Times New Roman"/>
                <w:sz w:val="24"/>
                <w:szCs w:val="24"/>
                <w:lang w:val="ru-RU"/>
              </w:rPr>
              <w:t>\</w:t>
            </w:r>
            <w:r w:rsidRPr="005F0EDD">
              <w:rPr>
                <w:rFonts w:ascii="Times New Roman" w:hAnsi="Times New Roman"/>
                <w:sz w:val="24"/>
                <w:szCs w:val="24"/>
              </w:rPr>
              <w:t>t</w:t>
            </w:r>
            <w:r w:rsidRPr="005F0EDD">
              <w:rPr>
                <w:rFonts w:ascii="Times New Roman" w:hAnsi="Times New Roman"/>
                <w:sz w:val="24"/>
                <w:szCs w:val="24"/>
                <w:lang w:val="ru-RU"/>
              </w:rPr>
              <w:t xml:space="preserve"> ]*) </w:t>
            </w:r>
          </w:p>
          <w:p w14:paraId="14438B3A" w14:textId="77777777" w:rsidR="005E598B" w:rsidRDefault="005E598B" w:rsidP="005E598B">
            <w:pPr>
              <w:pStyle w:val="aff0"/>
              <w:rPr>
                <w:rFonts w:ascii="Times New Roman" w:hAnsi="Times New Roman"/>
                <w:sz w:val="24"/>
                <w:szCs w:val="24"/>
              </w:rPr>
            </w:pPr>
            <w:r w:rsidRPr="009E05AD">
              <w:rPr>
                <w:rFonts w:ascii="Times New Roman" w:hAnsi="Times New Roman"/>
                <w:sz w:val="24"/>
                <w:szCs w:val="24"/>
              </w:rPr>
              <w:t xml:space="preserve">/  </w:t>
            </w:r>
          </w:p>
          <w:p w14:paraId="1F6174BB" w14:textId="3554E0DF" w:rsidR="005E598B" w:rsidRPr="005F0EDD" w:rsidRDefault="005E598B" w:rsidP="005E598B">
            <w:pPr>
              <w:pStyle w:val="aff0"/>
              <w:rPr>
                <w:rFonts w:ascii="Times New Roman" w:hAnsi="Times New Roman"/>
                <w:sz w:val="24"/>
                <w:szCs w:val="24"/>
                <w:lang w:val="ru-RU"/>
              </w:rPr>
            </w:pPr>
            <w:r w:rsidRPr="009E05AD">
              <w:rPr>
                <w:rFonts w:ascii="Times New Roman" w:hAnsi="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C7F1F0" w14:textId="77777777" w:rsidR="005E598B" w:rsidRPr="005F0EDD" w:rsidRDefault="005E598B" w:rsidP="005E598B">
            <w:pPr>
              <w:pStyle w:val="aff0"/>
              <w:rPr>
                <w:rFonts w:ascii="Times New Roman" w:hAnsi="Times New Roman"/>
                <w:sz w:val="24"/>
                <w:szCs w:val="24"/>
                <w:lang w:val="ru-RU"/>
              </w:rPr>
            </w:pPr>
          </w:p>
        </w:tc>
      </w:tr>
      <w:tr w:rsidR="005E598B" w:rsidRPr="00F932E3" w14:paraId="11E65F12"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C9E9D0" w14:textId="77777777" w:rsidR="005E598B" w:rsidRPr="005F0EDD" w:rsidRDefault="005E598B" w:rsidP="005E598B">
            <w:pPr>
              <w:pStyle w:val="affffff7"/>
              <w:numPr>
                <w:ilvl w:val="0"/>
                <w:numId w:val="92"/>
              </w:numPr>
              <w:ind w:left="346"/>
              <w:rPr>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BCC92" w14:textId="455D254E" w:rsidR="005E598B" w:rsidRPr="005F0EDD" w:rsidRDefault="005E598B" w:rsidP="005E598B">
            <w:pPr>
              <w:pStyle w:val="aff0"/>
              <w:rPr>
                <w:rFonts w:ascii="Times New Roman" w:hAnsi="Times New Roman"/>
                <w:sz w:val="24"/>
                <w:szCs w:val="24"/>
                <w:lang w:val="ru-RU"/>
              </w:rPr>
            </w:pPr>
            <w:r>
              <w:rPr>
                <w:rFonts w:ascii="Times New Roman" w:hAnsi="Times New Roman"/>
                <w:sz w:val="24"/>
                <w:szCs w:val="24"/>
              </w:rPr>
              <w:t>actArticle (атрибут)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83C831" w14:textId="2A3237E3" w:rsidR="005E598B" w:rsidRPr="005F0EDD" w:rsidRDefault="005E598B" w:rsidP="005E598B">
            <w:pPr>
              <w:pStyle w:val="aff0"/>
              <w:rPr>
                <w:rFonts w:ascii="Times New Roman" w:hAnsi="Times New Roman"/>
                <w:sz w:val="24"/>
                <w:szCs w:val="24"/>
                <w:lang w:val="ru-RU"/>
              </w:rPr>
            </w:pPr>
            <w:r>
              <w:rPr>
                <w:rFonts w:ascii="Times New Roman" w:hAnsi="Times New Roman"/>
                <w:sz w:val="24"/>
                <w:szCs w:val="24"/>
              </w:rPr>
              <w:t>Поле номер 1508: Статья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A3E0C2" w14:textId="3FDB3F8E" w:rsidR="005E598B" w:rsidRPr="005F0EDD" w:rsidRDefault="005E598B" w:rsidP="005E598B">
            <w:pPr>
              <w:rPr>
                <w:color w:val="FF0000"/>
                <w:lang w:val="ru-RU"/>
              </w:rPr>
            </w:pPr>
            <w:r w:rsidRPr="00D812DA">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D70F2B" w14:textId="77777777" w:rsidR="005E598B" w:rsidRPr="005F0EDD" w:rsidRDefault="005E598B" w:rsidP="005E598B">
            <w:pPr>
              <w:pStyle w:val="aff0"/>
              <w:rPr>
                <w:rFonts w:ascii="Times New Roman" w:hAnsi="Times New Roman"/>
                <w:sz w:val="24"/>
                <w:szCs w:val="24"/>
                <w:lang w:val="ru-RU"/>
              </w:rPr>
            </w:pPr>
            <w:r w:rsidRPr="005F0EDD">
              <w:rPr>
                <w:rFonts w:ascii="Times New Roman" w:hAnsi="Times New Roman"/>
                <w:sz w:val="24"/>
                <w:szCs w:val="24"/>
                <w:lang w:val="ru-RU"/>
              </w:rPr>
              <w:t>Строка длиной до 15 символов ([\</w:t>
            </w:r>
            <w:r w:rsidRPr="005F0EDD">
              <w:rPr>
                <w:rFonts w:ascii="Times New Roman" w:hAnsi="Times New Roman"/>
                <w:sz w:val="24"/>
                <w:szCs w:val="24"/>
              </w:rPr>
              <w:t>S</w:t>
            </w:r>
            <w:r w:rsidRPr="005F0EDD">
              <w:rPr>
                <w:rFonts w:ascii="Times New Roman" w:hAnsi="Times New Roman"/>
                <w:sz w:val="24"/>
                <w:szCs w:val="24"/>
                <w:lang w:val="ru-RU"/>
              </w:rPr>
              <w:t>\</w:t>
            </w:r>
            <w:r w:rsidRPr="005F0EDD">
              <w:rPr>
                <w:rFonts w:ascii="Times New Roman" w:hAnsi="Times New Roman"/>
                <w:sz w:val="24"/>
                <w:szCs w:val="24"/>
              </w:rPr>
              <w:t>t</w:t>
            </w:r>
            <w:r w:rsidRPr="005F0EDD">
              <w:rPr>
                <w:rFonts w:ascii="Times New Roman" w:hAnsi="Times New Roman"/>
                <w:sz w:val="24"/>
                <w:szCs w:val="24"/>
                <w:lang w:val="ru-RU"/>
              </w:rPr>
              <w:t xml:space="preserve"> ]*) </w:t>
            </w:r>
          </w:p>
          <w:p w14:paraId="3C9371A0" w14:textId="77777777" w:rsidR="005E598B" w:rsidRDefault="005E598B" w:rsidP="005E598B">
            <w:pPr>
              <w:pStyle w:val="aff0"/>
              <w:rPr>
                <w:rFonts w:ascii="Times New Roman" w:hAnsi="Times New Roman"/>
                <w:sz w:val="24"/>
                <w:szCs w:val="24"/>
              </w:rPr>
            </w:pPr>
            <w:r w:rsidRPr="009E05AD">
              <w:rPr>
                <w:rFonts w:ascii="Times New Roman" w:hAnsi="Times New Roman"/>
                <w:sz w:val="24"/>
                <w:szCs w:val="24"/>
              </w:rPr>
              <w:t xml:space="preserve">/ </w:t>
            </w:r>
          </w:p>
          <w:p w14:paraId="3CF24DF7" w14:textId="5118B98F" w:rsidR="005E598B" w:rsidRPr="005F0EDD" w:rsidRDefault="005E598B" w:rsidP="005E598B">
            <w:pPr>
              <w:pStyle w:val="aff0"/>
              <w:rPr>
                <w:rFonts w:ascii="Times New Roman" w:hAnsi="Times New Roman"/>
                <w:sz w:val="24"/>
                <w:szCs w:val="24"/>
                <w:lang w:val="ru-RU"/>
              </w:rPr>
            </w:pPr>
            <w:r w:rsidRPr="009E05AD">
              <w:rPr>
                <w:rFonts w:ascii="Times New Roman" w:hAnsi="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A5CE41" w14:textId="77777777" w:rsidR="005E598B" w:rsidRPr="005F0EDD" w:rsidRDefault="005E598B" w:rsidP="005E598B">
            <w:pPr>
              <w:pStyle w:val="aff0"/>
              <w:rPr>
                <w:rFonts w:ascii="Times New Roman" w:hAnsi="Times New Roman"/>
                <w:sz w:val="24"/>
                <w:szCs w:val="24"/>
                <w:lang w:val="ru-RU"/>
              </w:rPr>
            </w:pPr>
          </w:p>
        </w:tc>
      </w:tr>
      <w:tr w:rsidR="005E598B" w:rsidRPr="00F932E3" w14:paraId="6FDC42AF"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D9E5A4" w14:textId="77777777" w:rsidR="005E598B" w:rsidRPr="005F0EDD" w:rsidRDefault="005E598B" w:rsidP="005E598B">
            <w:pPr>
              <w:pStyle w:val="affffff7"/>
              <w:numPr>
                <w:ilvl w:val="0"/>
                <w:numId w:val="92"/>
              </w:numPr>
              <w:ind w:left="346"/>
              <w:rPr>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4BB5F2" w14:textId="216D0871" w:rsidR="005E598B" w:rsidRPr="005F0EDD" w:rsidRDefault="005E598B" w:rsidP="005E598B">
            <w:pPr>
              <w:pStyle w:val="aff0"/>
              <w:rPr>
                <w:rFonts w:ascii="Times New Roman" w:hAnsi="Times New Roman"/>
                <w:sz w:val="24"/>
                <w:szCs w:val="24"/>
                <w:lang w:val="ru-RU"/>
              </w:rPr>
            </w:pPr>
            <w:r>
              <w:rPr>
                <w:rFonts w:ascii="Times New Roman" w:hAnsi="Times New Roman"/>
                <w:sz w:val="24"/>
                <w:szCs w:val="24"/>
              </w:rPr>
              <w:t>actItem (атрибут)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8FD7EF" w14:textId="6396C9A4" w:rsidR="005E598B" w:rsidRPr="005F0EDD" w:rsidRDefault="005E598B" w:rsidP="005E598B">
            <w:pPr>
              <w:pStyle w:val="aff0"/>
              <w:rPr>
                <w:rFonts w:ascii="Times New Roman" w:hAnsi="Times New Roman"/>
                <w:sz w:val="24"/>
                <w:szCs w:val="24"/>
                <w:lang w:val="ru-RU"/>
              </w:rPr>
            </w:pPr>
            <w:r>
              <w:rPr>
                <w:rFonts w:ascii="Times New Roman" w:hAnsi="Times New Roman"/>
                <w:sz w:val="24"/>
                <w:szCs w:val="24"/>
              </w:rPr>
              <w:t xml:space="preserve">Поле номер 1509: </w:t>
            </w:r>
            <w:bookmarkStart w:id="259" w:name="_Hlk171872279"/>
            <w:r>
              <w:rPr>
                <w:rFonts w:ascii="Times New Roman" w:hAnsi="Times New Roman"/>
                <w:sz w:val="24"/>
                <w:szCs w:val="24"/>
              </w:rPr>
              <w:t>Часть/пункт</w:t>
            </w:r>
            <w:bookmarkEnd w:id="259"/>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5BCF8E" w14:textId="5921FECE" w:rsidR="005E598B" w:rsidRPr="005F0EDD" w:rsidRDefault="005E598B" w:rsidP="005E598B">
            <w:pPr>
              <w:rPr>
                <w:color w:val="FF0000"/>
                <w:lang w:val="ru-RU"/>
              </w:rPr>
            </w:pPr>
            <w:r w:rsidRPr="00D812DA">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3689B" w14:textId="77777777" w:rsidR="005E598B" w:rsidRPr="005F0EDD" w:rsidRDefault="005E598B" w:rsidP="005E598B">
            <w:pPr>
              <w:pStyle w:val="aff0"/>
              <w:rPr>
                <w:rFonts w:ascii="Times New Roman" w:hAnsi="Times New Roman"/>
                <w:sz w:val="24"/>
                <w:szCs w:val="24"/>
                <w:lang w:val="ru-RU"/>
              </w:rPr>
            </w:pPr>
            <w:r w:rsidRPr="005F0EDD">
              <w:rPr>
                <w:rFonts w:ascii="Times New Roman" w:hAnsi="Times New Roman"/>
                <w:sz w:val="24"/>
                <w:szCs w:val="24"/>
                <w:lang w:val="ru-RU"/>
              </w:rPr>
              <w:t>Строка длиной до 10 символов ([\</w:t>
            </w:r>
            <w:r w:rsidRPr="005F0EDD">
              <w:rPr>
                <w:rFonts w:ascii="Times New Roman" w:hAnsi="Times New Roman"/>
                <w:sz w:val="24"/>
                <w:szCs w:val="24"/>
              </w:rPr>
              <w:t>S</w:t>
            </w:r>
            <w:r w:rsidRPr="005F0EDD">
              <w:rPr>
                <w:rFonts w:ascii="Times New Roman" w:hAnsi="Times New Roman"/>
                <w:sz w:val="24"/>
                <w:szCs w:val="24"/>
                <w:lang w:val="ru-RU"/>
              </w:rPr>
              <w:t>\</w:t>
            </w:r>
            <w:r w:rsidRPr="005F0EDD">
              <w:rPr>
                <w:rFonts w:ascii="Times New Roman" w:hAnsi="Times New Roman"/>
                <w:sz w:val="24"/>
                <w:szCs w:val="24"/>
              </w:rPr>
              <w:t>t</w:t>
            </w:r>
            <w:r w:rsidRPr="005F0EDD">
              <w:rPr>
                <w:rFonts w:ascii="Times New Roman" w:hAnsi="Times New Roman"/>
                <w:sz w:val="24"/>
                <w:szCs w:val="24"/>
                <w:lang w:val="ru-RU"/>
              </w:rPr>
              <w:t xml:space="preserve"> ]*) </w:t>
            </w:r>
          </w:p>
          <w:p w14:paraId="733CE438" w14:textId="77777777" w:rsidR="005E598B" w:rsidRDefault="005E598B" w:rsidP="005E598B">
            <w:pPr>
              <w:pStyle w:val="aff0"/>
              <w:rPr>
                <w:rFonts w:ascii="Times New Roman" w:hAnsi="Times New Roman"/>
                <w:sz w:val="24"/>
                <w:szCs w:val="24"/>
              </w:rPr>
            </w:pPr>
            <w:r w:rsidRPr="009E05AD">
              <w:rPr>
                <w:rFonts w:ascii="Times New Roman" w:hAnsi="Times New Roman"/>
                <w:sz w:val="24"/>
                <w:szCs w:val="24"/>
              </w:rPr>
              <w:t xml:space="preserve">/ </w:t>
            </w:r>
          </w:p>
          <w:p w14:paraId="34364B5C" w14:textId="763F3E10" w:rsidR="005E598B" w:rsidRPr="005F0EDD" w:rsidRDefault="005E598B" w:rsidP="005E598B">
            <w:pPr>
              <w:pStyle w:val="aff0"/>
              <w:rPr>
                <w:rFonts w:ascii="Times New Roman" w:hAnsi="Times New Roman"/>
                <w:sz w:val="24"/>
                <w:szCs w:val="24"/>
                <w:lang w:val="ru-RU"/>
              </w:rPr>
            </w:pPr>
            <w:r w:rsidRPr="009E05AD">
              <w:rPr>
                <w:rFonts w:ascii="Times New Roman" w:hAnsi="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F5DAEC" w14:textId="77777777" w:rsidR="005E598B" w:rsidRPr="005F0EDD" w:rsidRDefault="005E598B" w:rsidP="005E598B">
            <w:pPr>
              <w:pStyle w:val="aff0"/>
              <w:rPr>
                <w:rFonts w:ascii="Times New Roman" w:hAnsi="Times New Roman"/>
                <w:sz w:val="24"/>
                <w:szCs w:val="24"/>
                <w:lang w:val="ru-RU"/>
              </w:rPr>
            </w:pPr>
          </w:p>
        </w:tc>
      </w:tr>
      <w:tr w:rsidR="005E598B" w:rsidRPr="00F932E3" w14:paraId="73EB74BD"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F72131" w14:textId="77777777" w:rsidR="005E598B" w:rsidRPr="005F0EDD" w:rsidRDefault="005E598B" w:rsidP="005E598B">
            <w:pPr>
              <w:pStyle w:val="affffff7"/>
              <w:numPr>
                <w:ilvl w:val="0"/>
                <w:numId w:val="92"/>
              </w:numPr>
              <w:ind w:left="346"/>
              <w:rPr>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C14B1C" w14:textId="6EE99397" w:rsidR="005E598B" w:rsidRPr="005F0EDD" w:rsidRDefault="005E598B" w:rsidP="005E598B">
            <w:pPr>
              <w:pStyle w:val="aff0"/>
              <w:rPr>
                <w:rFonts w:ascii="Times New Roman" w:hAnsi="Times New Roman"/>
                <w:sz w:val="24"/>
                <w:szCs w:val="24"/>
                <w:lang w:val="ru-RU"/>
              </w:rPr>
            </w:pPr>
            <w:r>
              <w:rPr>
                <w:rFonts w:ascii="Times New Roman" w:hAnsi="Times New Roman"/>
                <w:sz w:val="24"/>
                <w:szCs w:val="24"/>
              </w:rPr>
              <w:t>actSubitem (атрибут)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6B6A2E" w14:textId="2AC2920A" w:rsidR="005E598B" w:rsidRPr="005F0EDD" w:rsidRDefault="005E598B" w:rsidP="005E598B">
            <w:pPr>
              <w:pStyle w:val="aff0"/>
              <w:rPr>
                <w:rFonts w:ascii="Times New Roman" w:hAnsi="Times New Roman"/>
                <w:sz w:val="24"/>
                <w:szCs w:val="24"/>
                <w:lang w:val="ru-RU"/>
              </w:rPr>
            </w:pPr>
            <w:r>
              <w:rPr>
                <w:rFonts w:ascii="Times New Roman" w:hAnsi="Times New Roman"/>
                <w:sz w:val="24"/>
                <w:szCs w:val="24"/>
              </w:rPr>
              <w:t>Поле номер 1510: Подпункт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D54E09" w14:textId="083904F9" w:rsidR="005E598B" w:rsidRPr="005F0EDD" w:rsidRDefault="005E598B" w:rsidP="005E598B">
            <w:pPr>
              <w:rPr>
                <w:color w:val="FF0000"/>
                <w:lang w:val="ru-RU"/>
              </w:rPr>
            </w:pPr>
            <w:r w:rsidRPr="00D812DA">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8CCCD0" w14:textId="77777777" w:rsidR="005E598B" w:rsidRPr="005F0EDD" w:rsidRDefault="005E598B" w:rsidP="005E598B">
            <w:pPr>
              <w:pStyle w:val="aff0"/>
              <w:rPr>
                <w:rFonts w:ascii="Times New Roman" w:hAnsi="Times New Roman"/>
                <w:sz w:val="24"/>
                <w:szCs w:val="24"/>
                <w:lang w:val="ru-RU"/>
              </w:rPr>
            </w:pPr>
            <w:r w:rsidRPr="005F0EDD">
              <w:rPr>
                <w:rFonts w:ascii="Times New Roman" w:hAnsi="Times New Roman"/>
                <w:sz w:val="24"/>
                <w:szCs w:val="24"/>
                <w:lang w:val="ru-RU"/>
              </w:rPr>
              <w:t>Строка длиной до 5 символов ([\</w:t>
            </w:r>
            <w:r w:rsidRPr="005F0EDD">
              <w:rPr>
                <w:rFonts w:ascii="Times New Roman" w:hAnsi="Times New Roman"/>
                <w:sz w:val="24"/>
                <w:szCs w:val="24"/>
              </w:rPr>
              <w:t>S</w:t>
            </w:r>
            <w:r w:rsidRPr="005F0EDD">
              <w:rPr>
                <w:rFonts w:ascii="Times New Roman" w:hAnsi="Times New Roman"/>
                <w:sz w:val="24"/>
                <w:szCs w:val="24"/>
                <w:lang w:val="ru-RU"/>
              </w:rPr>
              <w:t>\</w:t>
            </w:r>
            <w:r w:rsidRPr="005F0EDD">
              <w:rPr>
                <w:rFonts w:ascii="Times New Roman" w:hAnsi="Times New Roman"/>
                <w:sz w:val="24"/>
                <w:szCs w:val="24"/>
              </w:rPr>
              <w:t>t</w:t>
            </w:r>
            <w:r w:rsidRPr="005F0EDD">
              <w:rPr>
                <w:rFonts w:ascii="Times New Roman" w:hAnsi="Times New Roman"/>
                <w:sz w:val="24"/>
                <w:szCs w:val="24"/>
                <w:lang w:val="ru-RU"/>
              </w:rPr>
              <w:t xml:space="preserve"> ]*) </w:t>
            </w:r>
          </w:p>
          <w:p w14:paraId="14BBDDAB" w14:textId="77777777" w:rsidR="005E598B" w:rsidRDefault="005E598B" w:rsidP="005E598B">
            <w:pPr>
              <w:pStyle w:val="aff0"/>
              <w:rPr>
                <w:rFonts w:ascii="Times New Roman" w:hAnsi="Times New Roman"/>
                <w:sz w:val="24"/>
                <w:szCs w:val="24"/>
              </w:rPr>
            </w:pPr>
            <w:r w:rsidRPr="009E05AD">
              <w:rPr>
                <w:rFonts w:ascii="Times New Roman" w:hAnsi="Times New Roman"/>
                <w:sz w:val="24"/>
                <w:szCs w:val="24"/>
              </w:rPr>
              <w:t xml:space="preserve">/ </w:t>
            </w:r>
          </w:p>
          <w:p w14:paraId="091F9BB2" w14:textId="056527FE" w:rsidR="005E598B" w:rsidRPr="005F0EDD" w:rsidRDefault="005E598B" w:rsidP="005E598B">
            <w:pPr>
              <w:pStyle w:val="aff0"/>
              <w:rPr>
                <w:rFonts w:ascii="Times New Roman" w:hAnsi="Times New Roman"/>
                <w:sz w:val="24"/>
                <w:szCs w:val="24"/>
                <w:lang w:val="ru-RU"/>
              </w:rPr>
            </w:pPr>
            <w:r w:rsidRPr="009E05AD">
              <w:rPr>
                <w:rFonts w:ascii="Times New Roman" w:hAnsi="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A4A8C6" w14:textId="77777777" w:rsidR="005E598B" w:rsidRPr="005F0EDD" w:rsidRDefault="005E598B" w:rsidP="005E598B">
            <w:pPr>
              <w:pStyle w:val="aff0"/>
              <w:rPr>
                <w:rFonts w:ascii="Times New Roman" w:hAnsi="Times New Roman"/>
                <w:sz w:val="24"/>
                <w:szCs w:val="24"/>
                <w:lang w:val="ru-RU"/>
              </w:rPr>
            </w:pPr>
          </w:p>
        </w:tc>
      </w:tr>
      <w:tr w:rsidR="005E598B" w:rsidRPr="00F932E3" w14:paraId="76272663"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EA7B6F" w14:textId="77777777" w:rsidR="005E598B" w:rsidRPr="005F0EDD" w:rsidRDefault="005E598B" w:rsidP="005E598B">
            <w:pPr>
              <w:pStyle w:val="affffff7"/>
              <w:numPr>
                <w:ilvl w:val="0"/>
                <w:numId w:val="92"/>
              </w:numPr>
              <w:ind w:left="346"/>
              <w:rPr>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8E2613" w14:textId="11CFFF12" w:rsidR="005E598B" w:rsidRPr="005F0EDD" w:rsidRDefault="005E598B" w:rsidP="005E598B">
            <w:pPr>
              <w:pStyle w:val="aff0"/>
              <w:rPr>
                <w:rFonts w:ascii="Times New Roman" w:hAnsi="Times New Roman"/>
                <w:sz w:val="24"/>
                <w:szCs w:val="24"/>
                <w:lang w:val="ru-RU"/>
              </w:rPr>
            </w:pPr>
            <w:r>
              <w:rPr>
                <w:rFonts w:ascii="Times New Roman" w:hAnsi="Times New Roman"/>
                <w:sz w:val="24"/>
                <w:szCs w:val="24"/>
              </w:rPr>
              <w:t>actParagraph (атрибут)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5744B9" w14:textId="05694DF9" w:rsidR="005E598B" w:rsidRPr="005F0EDD" w:rsidRDefault="005E598B" w:rsidP="005E598B">
            <w:pPr>
              <w:pStyle w:val="aff0"/>
              <w:rPr>
                <w:rFonts w:ascii="Times New Roman" w:hAnsi="Times New Roman"/>
                <w:sz w:val="24"/>
                <w:szCs w:val="24"/>
                <w:lang w:val="ru-RU"/>
              </w:rPr>
            </w:pPr>
            <w:r>
              <w:rPr>
                <w:rFonts w:ascii="Times New Roman" w:hAnsi="Times New Roman"/>
                <w:sz w:val="24"/>
                <w:szCs w:val="24"/>
              </w:rPr>
              <w:t>Поле номер 1511: Абзац</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F45249" w14:textId="0E8079A9" w:rsidR="005E598B" w:rsidRPr="005F0EDD" w:rsidRDefault="005E598B" w:rsidP="005E598B">
            <w:pPr>
              <w:rPr>
                <w:color w:val="FF0000"/>
                <w:lang w:val="ru-RU"/>
              </w:rPr>
            </w:pPr>
            <w:r w:rsidRPr="00D812DA">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E52EC2" w14:textId="77777777" w:rsidR="005E598B" w:rsidRPr="005F0EDD" w:rsidRDefault="005E598B" w:rsidP="005E598B">
            <w:pPr>
              <w:pStyle w:val="aff0"/>
              <w:rPr>
                <w:rFonts w:ascii="Times New Roman" w:hAnsi="Times New Roman"/>
                <w:sz w:val="24"/>
                <w:szCs w:val="24"/>
                <w:lang w:val="ru-RU"/>
              </w:rPr>
            </w:pPr>
            <w:r w:rsidRPr="005F0EDD">
              <w:rPr>
                <w:rFonts w:ascii="Times New Roman" w:hAnsi="Times New Roman"/>
                <w:sz w:val="24"/>
                <w:szCs w:val="24"/>
                <w:lang w:val="ru-RU"/>
              </w:rPr>
              <w:t>Строка длиной до 5 символов ([\</w:t>
            </w:r>
            <w:r w:rsidRPr="005F0EDD">
              <w:rPr>
                <w:rFonts w:ascii="Times New Roman" w:hAnsi="Times New Roman"/>
                <w:sz w:val="24"/>
                <w:szCs w:val="24"/>
              </w:rPr>
              <w:t>S</w:t>
            </w:r>
            <w:r w:rsidRPr="005F0EDD">
              <w:rPr>
                <w:rFonts w:ascii="Times New Roman" w:hAnsi="Times New Roman"/>
                <w:sz w:val="24"/>
                <w:szCs w:val="24"/>
                <w:lang w:val="ru-RU"/>
              </w:rPr>
              <w:t>\</w:t>
            </w:r>
            <w:r w:rsidRPr="005F0EDD">
              <w:rPr>
                <w:rFonts w:ascii="Times New Roman" w:hAnsi="Times New Roman"/>
                <w:sz w:val="24"/>
                <w:szCs w:val="24"/>
              </w:rPr>
              <w:t>t</w:t>
            </w:r>
            <w:r w:rsidRPr="005F0EDD">
              <w:rPr>
                <w:rFonts w:ascii="Times New Roman" w:hAnsi="Times New Roman"/>
                <w:sz w:val="24"/>
                <w:szCs w:val="24"/>
                <w:lang w:val="ru-RU"/>
              </w:rPr>
              <w:t xml:space="preserve"> ]*) </w:t>
            </w:r>
          </w:p>
          <w:p w14:paraId="10F66D0D" w14:textId="77777777" w:rsidR="005E598B" w:rsidRDefault="005E598B" w:rsidP="005E598B">
            <w:pPr>
              <w:pStyle w:val="aff0"/>
              <w:rPr>
                <w:rFonts w:ascii="Times New Roman" w:hAnsi="Times New Roman"/>
                <w:sz w:val="24"/>
                <w:szCs w:val="24"/>
              </w:rPr>
            </w:pPr>
            <w:r w:rsidRPr="009E05AD">
              <w:rPr>
                <w:rFonts w:ascii="Times New Roman" w:hAnsi="Times New Roman"/>
                <w:sz w:val="24"/>
                <w:szCs w:val="24"/>
              </w:rPr>
              <w:t xml:space="preserve">/ </w:t>
            </w:r>
          </w:p>
          <w:p w14:paraId="1605A119" w14:textId="03593943" w:rsidR="005E598B" w:rsidRPr="005F0EDD" w:rsidRDefault="005E598B" w:rsidP="005E598B">
            <w:pPr>
              <w:pStyle w:val="aff0"/>
              <w:rPr>
                <w:rFonts w:ascii="Times New Roman" w:hAnsi="Times New Roman"/>
                <w:sz w:val="24"/>
                <w:szCs w:val="24"/>
                <w:lang w:val="ru-RU"/>
              </w:rPr>
            </w:pPr>
            <w:r w:rsidRPr="009E05AD">
              <w:rPr>
                <w:rFonts w:ascii="Times New Roman" w:hAnsi="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02092E" w14:textId="77777777" w:rsidR="005E598B" w:rsidRPr="005F0EDD" w:rsidRDefault="005E598B" w:rsidP="005E598B">
            <w:pPr>
              <w:pStyle w:val="aff0"/>
              <w:rPr>
                <w:rFonts w:ascii="Times New Roman" w:hAnsi="Times New Roman"/>
                <w:sz w:val="24"/>
                <w:szCs w:val="24"/>
                <w:lang w:val="ru-RU"/>
              </w:rPr>
            </w:pPr>
          </w:p>
        </w:tc>
      </w:tr>
      <w:tr w:rsidR="005E598B" w:rsidRPr="00F932E3" w14:paraId="1544330A"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E7B2E1" w14:textId="77777777" w:rsidR="005E598B" w:rsidRPr="00F932E3" w:rsidRDefault="005E598B" w:rsidP="005E598B">
            <w:pPr>
              <w:pStyle w:val="affffff7"/>
              <w:numPr>
                <w:ilvl w:val="0"/>
                <w:numId w:val="93"/>
              </w:numPr>
              <w:ind w:left="346"/>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C635F5" w14:textId="77556049"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chargeQuittanceInfo</w:t>
            </w:r>
            <w:r w:rsidRPr="00F932E3">
              <w:rPr>
                <w:rFonts w:ascii="Times New Roman" w:hAnsi="Times New Roman" w:cs="Times New Roman"/>
                <w:sz w:val="24"/>
                <w:szCs w:val="24"/>
              </w:rPr>
              <w:b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10D823" w14:textId="580F85E0"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Информация о квитировании начисления.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409247" w14:textId="5D9E0FC0"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83CE04"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 xml:space="preserve">Контейнер </w:t>
            </w:r>
          </w:p>
          <w:p w14:paraId="5C388648" w14:textId="77777777" w:rsidR="005E598B" w:rsidRPr="00F932E3" w:rsidRDefault="005E598B" w:rsidP="005E598B">
            <w:pPr>
              <w:rPr>
                <w:rFonts w:ascii="Times New Roman" w:hAnsi="Times New Roman" w:cs="Times New Roman"/>
                <w:spacing w:val="-5"/>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8465D9" w14:textId="77777777" w:rsidR="005E598B" w:rsidRPr="00F932E3" w:rsidRDefault="005E598B" w:rsidP="005E598B">
            <w:pPr>
              <w:pStyle w:val="Standard"/>
              <w:rPr>
                <w:rFonts w:ascii="Times New Roman" w:hAnsi="Times New Roman" w:cs="Times New Roman"/>
                <w:spacing w:val="-5"/>
                <w:kern w:val="0"/>
                <w:lang w:val="ru-RU" w:eastAsia="en-US"/>
              </w:rPr>
            </w:pPr>
          </w:p>
        </w:tc>
      </w:tr>
      <w:tr w:rsidR="005E598B" w:rsidRPr="00F932E3" w14:paraId="0429F9F3"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4B7798" w14:textId="77777777" w:rsidR="005E598B" w:rsidRPr="00F932E3" w:rsidRDefault="005E598B" w:rsidP="005E598B">
            <w:pPr>
              <w:pStyle w:val="affffff7"/>
              <w:numPr>
                <w:ilvl w:val="0"/>
                <w:numId w:val="94"/>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37B578" w14:textId="65C1F7E6"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amountToPay</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399FBA" w14:textId="5D501DC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Остаток суммы подлежащей оплате, указанной в начислении (в копейках). При переплате начисления принимает отрицательное значение; при полной оплате — значение «0».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B161F5" w14:textId="6593325C"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8228CF" w14:textId="72C8CE5B" w:rsidR="005E598B" w:rsidRPr="005F0EDD" w:rsidRDefault="005E598B" w:rsidP="005E598B">
            <w:pPr>
              <w:pStyle w:val="aff0"/>
              <w:rPr>
                <w:rFonts w:ascii="Times New Roman" w:hAnsi="Times New Roman" w:cs="Times New Roman"/>
                <w:sz w:val="24"/>
                <w:szCs w:val="24"/>
                <w:lang w:val="ru-RU"/>
              </w:rPr>
            </w:pPr>
            <w:r w:rsidRPr="005F0EDD">
              <w:rPr>
                <w:rFonts w:ascii="Times New Roman" w:hAnsi="Times New Roman"/>
                <w:sz w:val="24"/>
                <w:szCs w:val="24"/>
                <w:lang w:val="ru-RU"/>
              </w:rPr>
              <w:t>Строка длиной до 18 символов ([\-]?[1-9]\</w:t>
            </w:r>
            <w:r w:rsidRPr="00A4284B">
              <w:rPr>
                <w:rFonts w:ascii="Times New Roman" w:hAnsi="Times New Roman"/>
                <w:sz w:val="24"/>
                <w:szCs w:val="24"/>
              </w:rPr>
              <w:t>d</w:t>
            </w:r>
            <w:r w:rsidRPr="005F0EDD">
              <w:rPr>
                <w:rFonts w:ascii="Times New Roman" w:hAnsi="Times New Roman"/>
                <w:sz w:val="24"/>
                <w:szCs w:val="24"/>
                <w:lang w:val="ru-RU"/>
              </w:rPr>
              <w:t>{0,}|[0])</w:t>
            </w:r>
          </w:p>
          <w:p w14:paraId="220CC7CB" w14:textId="50594392" w:rsidR="005E598B" w:rsidRPr="00A4284B" w:rsidRDefault="005E598B" w:rsidP="005E598B">
            <w:pPr>
              <w:pStyle w:val="aff0"/>
              <w:rPr>
                <w:rFonts w:ascii="Times New Roman" w:hAnsi="Times New Roman" w:cs="Times New Roman"/>
                <w:sz w:val="24"/>
                <w:szCs w:val="24"/>
              </w:rPr>
            </w:pPr>
            <w:r>
              <w:rPr>
                <w:rFonts w:ascii="Times New Roman" w:hAnsi="Times New Roman" w:cs="Times New Roman"/>
                <w:sz w:val="24"/>
                <w:szCs w:val="24"/>
              </w:rPr>
              <w:t>/</w:t>
            </w:r>
          </w:p>
          <w:p w14:paraId="0F07E779" w14:textId="5D91162E"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47BCFD" w14:textId="77777777" w:rsidR="005E598B" w:rsidRPr="00F932E3" w:rsidRDefault="005E598B" w:rsidP="005E598B">
            <w:pPr>
              <w:pStyle w:val="Standard"/>
              <w:rPr>
                <w:rFonts w:ascii="Times New Roman" w:hAnsi="Times New Roman" w:cs="Times New Roman"/>
                <w:spacing w:val="-5"/>
                <w:kern w:val="0"/>
                <w:lang w:val="ru-RU" w:eastAsia="en-US"/>
              </w:rPr>
            </w:pPr>
          </w:p>
        </w:tc>
      </w:tr>
      <w:tr w:rsidR="005E598B" w:rsidRPr="00F932E3" w14:paraId="36A4718A"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0C6F18" w14:textId="77777777" w:rsidR="005E598B" w:rsidRPr="00F932E3" w:rsidRDefault="005E598B" w:rsidP="005E598B">
            <w:pPr>
              <w:pStyle w:val="affffff7"/>
              <w:numPr>
                <w:ilvl w:val="0"/>
                <w:numId w:val="94"/>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0E97DA" w14:textId="2E2D3CA6"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acknowledgmentStatus</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E45F83" w14:textId="187C8AA4"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Статус, присваиваемый начислению при создании квитанции.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30EBD9" w14:textId="7CDF835A" w:rsidR="005E598B" w:rsidRPr="00F932E3" w:rsidRDefault="005E598B" w:rsidP="005E598B">
            <w:pPr>
              <w:rPr>
                <w:rFonts w:ascii="Times New Roman" w:hAnsi="Times New Roman" w:cs="Times New Roman"/>
                <w:color w:val="00FF00"/>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BF025E" w14:textId="4A927C2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Строка длиной не более 2</w:t>
            </w:r>
            <w:r w:rsidR="00871837">
              <w:rPr>
                <w:rFonts w:ascii="Times New Roman" w:hAnsi="Times New Roman" w:cs="Times New Roman"/>
                <w:sz w:val="24"/>
                <w:szCs w:val="24"/>
                <w:lang w:val="ru-RU"/>
              </w:rPr>
              <w:t>0</w:t>
            </w:r>
            <w:r w:rsidRPr="00F932E3">
              <w:rPr>
                <w:rFonts w:ascii="Times New Roman" w:hAnsi="Times New Roman" w:cs="Times New Roman"/>
                <w:sz w:val="24"/>
                <w:szCs w:val="24"/>
                <w:lang w:val="ru-RU"/>
              </w:rPr>
              <w:t xml:space="preserve"> символов</w:t>
            </w:r>
          </w:p>
          <w:p w14:paraId="2BCA8E91"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w:t>
            </w:r>
          </w:p>
          <w:p w14:paraId="6DD4B3B4" w14:textId="14CC0FEB"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B6988"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Возможные значения:</w:t>
            </w:r>
          </w:p>
          <w:p w14:paraId="465C8B54"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1 – сквитировано (полностью совпали все параметры квитирования);</w:t>
            </w:r>
          </w:p>
          <w:p w14:paraId="6759F858"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2 – предварительно сквитировано (не совпал хотя бы один из параметров квитирования, за исключением УИН). Статус устанавливается в результате автоматического квитирования;</w:t>
            </w:r>
          </w:p>
          <w:p w14:paraId="01993837"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3 – не сквитировано (не было получено ни одно извещение о приеме к исполнению распоряжения, не было получено извещение о зачислении, соответствующее начислению, либо было получено извещение (-я) о возврате средств плательщику на всю сумму предоставленного (-ых) извещения (-ий) о приеме к исполнению распоряжения);</w:t>
            </w:r>
          </w:p>
          <w:p w14:paraId="6E0E4D33"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4 – сквитировано по инициативе АН/ГАН с отсутствующим извещением о приеме к исполнению распоряжения. Статус устанавливается в результате обработки запроса от АН/ГАН на квитирование извещения о начислении с отсутствующим в ГИС ГМП извещением о приеме к исполнению распоряжения.</w:t>
            </w:r>
          </w:p>
          <w:p w14:paraId="35B498B6"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5 – принудительно сквитировано по инициативе АН/ГАН с извещением о приеме к исполнению распоряжения. Статус устанавливается в результате обработки запроса на принудительное квитирование с извещением о приеме к исполнению распоряжения по инициативе АН/ГАН;</w:t>
            </w:r>
          </w:p>
          <w:p w14:paraId="6C5354CF"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6 – сквитировано с отсутствующим в системе извещением о приеме к исполнению распоряженияс указанием суммы. Статус устанавливается в результате обработки запроса от АН/ГАН на погашение начисления с отсутствующим в ГИС ГМП извещением о приеме к исполнению распоряжения с указанием суммы погашения;</w:t>
            </w:r>
          </w:p>
          <w:p w14:paraId="53E9691B"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7 – сквитировано с извещением о приеме к исполнению распоряжения, есть зачисление. Статус устанавливается в случае, если полностью совпали все параметры квитирования у извещения о начислении и извещения о приеме к исполнению распоряжения, при этом по извещению о приеме к исполнению распоряжения в ГИС ГМП было предоставлено зачисление;</w:t>
            </w:r>
          </w:p>
          <w:p w14:paraId="3C721DD4"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8 – предварительно сквитировано с извещением о приеме к исполнению распоряжения, есть зачисление. Статус устанавливается в случае, если не совпал хотя бы один из параметров квитирования, за исключением УИН, при этом по извещению о приеме к исполнению распоряжения в ГИС ГМП было предоставлено зачисление;</w:t>
            </w:r>
          </w:p>
          <w:p w14:paraId="00EF32E0"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9 – сквитировано с зачислением. Статус устанавливается в результате автоматического квитирования извещения о начислении с извещением о зачислении в отсутствии извещения о приеме к исполнению распоряжения в случае совпадения всех сопоставляемых параметров;</w:t>
            </w:r>
          </w:p>
          <w:p w14:paraId="13FEF25C" w14:textId="737F5B37" w:rsidR="005E598B" w:rsidRPr="00F932E3" w:rsidRDefault="005E598B" w:rsidP="005E598B">
            <w:pPr>
              <w:pStyle w:val="Standard"/>
              <w:rPr>
                <w:rFonts w:ascii="Times New Roman" w:hAnsi="Times New Roman" w:cs="Times New Roman"/>
                <w:spacing w:val="-5"/>
                <w:kern w:val="0"/>
                <w:lang w:val="ru-RU" w:eastAsia="en-US"/>
              </w:rPr>
            </w:pPr>
            <w:r w:rsidRPr="00F932E3">
              <w:rPr>
                <w:rFonts w:ascii="Times New Roman" w:hAnsi="Times New Roman" w:cs="Times New Roman"/>
                <w:spacing w:val="-5"/>
                <w:kern w:val="0"/>
                <w:lang w:val="ru-RU" w:eastAsia="en-US"/>
              </w:rPr>
              <w:t>10 – предварительно сквитировано с зачислением. Статус устанавливается в результате автоматического квитирования извещения о начислении с извещением о зачислении в отсутствии извещения о приеме к исполнению распоряжения в случае расхождения любого из сопоставляемых параметров (кроме УИН).</w:t>
            </w:r>
          </w:p>
        </w:tc>
      </w:tr>
      <w:tr w:rsidR="005E598B" w:rsidRPr="00F932E3" w14:paraId="06077489"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E09FD4" w14:textId="77777777" w:rsidR="005E598B" w:rsidRPr="00F932E3" w:rsidRDefault="005E598B" w:rsidP="005E598B">
            <w:pPr>
              <w:pStyle w:val="affffff7"/>
              <w:numPr>
                <w:ilvl w:val="0"/>
                <w:numId w:val="93"/>
              </w:numPr>
              <w:ind w:left="346"/>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607170" w14:textId="03B42796"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requisiteCheckCode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ECC568" w14:textId="315F47BC"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КПР или код ошибки.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5DF9F3" w14:textId="2F4FD183" w:rsidR="005E598B" w:rsidRPr="00F932E3" w:rsidRDefault="005E598B" w:rsidP="005E598B">
            <w:pPr>
              <w:rPr>
                <w:rFonts w:ascii="Times New Roman" w:hAnsi="Times New Roman" w:cs="Times New Roman"/>
                <w:color w:val="00FF00"/>
                <w:lang w:val="ru-RU"/>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255CBE"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Строка длиной не более 250 символов</w:t>
            </w:r>
          </w:p>
          <w:p w14:paraId="4863A9CF"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w:t>
            </w:r>
          </w:p>
          <w:p w14:paraId="3C4AD0F2" w14:textId="32763A4C"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A7561D"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КПР формируется при выполнении условий:</w:t>
            </w:r>
          </w:p>
          <w:p w14:paraId="3A9F94F1"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 paymentMethod = 1,</w:t>
            </w:r>
          </w:p>
          <w:p w14:paraId="1721A583"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 xml:space="preserve">- supplierBillID </w:t>
            </w:r>
            <w:r w:rsidRPr="00F932E3">
              <w:rPr>
                <w:rFonts w:ascii="Times New Roman" w:hAnsi="Times New Roman" w:cs="Times New Roman"/>
                <w:sz w:val="24"/>
                <w:szCs w:val="24"/>
                <w:lang w:val="ru-RU"/>
              </w:rPr>
              <w:t>указан</w:t>
            </w:r>
            <w:r w:rsidRPr="00F932E3">
              <w:rPr>
                <w:rFonts w:ascii="Times New Roman" w:hAnsi="Times New Roman" w:cs="Times New Roman"/>
                <w:sz w:val="24"/>
                <w:szCs w:val="24"/>
              </w:rPr>
              <w:t>,</w:t>
            </w:r>
          </w:p>
          <w:p w14:paraId="00D762C4"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 xml:space="preserve">- correspondentBankAccount </w:t>
            </w:r>
            <w:r w:rsidRPr="00F932E3">
              <w:rPr>
                <w:rFonts w:ascii="Times New Roman" w:hAnsi="Times New Roman" w:cs="Times New Roman"/>
                <w:sz w:val="24"/>
                <w:szCs w:val="24"/>
                <w:lang w:val="ru-RU"/>
              </w:rPr>
              <w:t>в</w:t>
            </w:r>
            <w:r w:rsidRPr="00F932E3">
              <w:rPr>
                <w:rFonts w:ascii="Times New Roman" w:hAnsi="Times New Roman" w:cs="Times New Roman"/>
                <w:sz w:val="24"/>
                <w:szCs w:val="24"/>
              </w:rPr>
              <w:t xml:space="preserve"> </w:t>
            </w:r>
            <w:r w:rsidRPr="00F932E3">
              <w:rPr>
                <w:rFonts w:ascii="Times New Roman" w:hAnsi="Times New Roman" w:cs="Times New Roman"/>
                <w:sz w:val="24"/>
                <w:szCs w:val="24"/>
                <w:lang w:val="ru-RU"/>
              </w:rPr>
              <w:t>начислении</w:t>
            </w:r>
            <w:r w:rsidRPr="00F932E3">
              <w:rPr>
                <w:rFonts w:ascii="Times New Roman" w:hAnsi="Times New Roman" w:cs="Times New Roman"/>
                <w:sz w:val="24"/>
                <w:szCs w:val="24"/>
              </w:rPr>
              <w:t xml:space="preserve"> </w:t>
            </w:r>
            <w:r w:rsidRPr="00F932E3">
              <w:rPr>
                <w:rFonts w:ascii="Times New Roman" w:hAnsi="Times New Roman" w:cs="Times New Roman"/>
                <w:sz w:val="24"/>
                <w:szCs w:val="24"/>
                <w:lang w:val="ru-RU"/>
              </w:rPr>
              <w:t>начинается</w:t>
            </w:r>
            <w:r w:rsidRPr="00F932E3">
              <w:rPr>
                <w:rFonts w:ascii="Times New Roman" w:hAnsi="Times New Roman" w:cs="Times New Roman"/>
                <w:sz w:val="24"/>
                <w:szCs w:val="24"/>
              </w:rPr>
              <w:t xml:space="preserve"> </w:t>
            </w:r>
            <w:r w:rsidRPr="00F932E3">
              <w:rPr>
                <w:rFonts w:ascii="Times New Roman" w:hAnsi="Times New Roman" w:cs="Times New Roman"/>
                <w:sz w:val="24"/>
                <w:szCs w:val="24"/>
                <w:lang w:val="ru-RU"/>
              </w:rPr>
              <w:t>с</w:t>
            </w:r>
            <w:r w:rsidRPr="00F932E3">
              <w:rPr>
                <w:rFonts w:ascii="Times New Roman" w:hAnsi="Times New Roman" w:cs="Times New Roman"/>
                <w:sz w:val="24"/>
                <w:szCs w:val="24"/>
              </w:rPr>
              <w:t xml:space="preserve"> 40102,</w:t>
            </w:r>
          </w:p>
          <w:p w14:paraId="61F4BA50"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 kind = CHARGE.</w:t>
            </w:r>
          </w:p>
          <w:p w14:paraId="049C895A"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Если paymentMethod не заполнен, КПР не формируется.</w:t>
            </w:r>
          </w:p>
          <w:p w14:paraId="1D3E9C86" w14:textId="044DEB0F" w:rsidR="005E598B" w:rsidRPr="00F932E3" w:rsidRDefault="005E598B" w:rsidP="005E598B">
            <w:pPr>
              <w:pStyle w:val="Standard"/>
              <w:rPr>
                <w:rFonts w:ascii="Times New Roman" w:hAnsi="Times New Roman" w:cs="Times New Roman"/>
                <w:spacing w:val="-5"/>
                <w:kern w:val="0"/>
                <w:lang w:val="ru-RU" w:eastAsia="en-US"/>
              </w:rPr>
            </w:pPr>
            <w:r w:rsidRPr="00F932E3">
              <w:rPr>
                <w:rFonts w:ascii="Times New Roman" w:hAnsi="Times New Roman" w:cs="Times New Roman"/>
                <w:spacing w:val="-5"/>
                <w:kern w:val="0"/>
                <w:lang w:val="ru-RU" w:eastAsia="en-US"/>
              </w:rPr>
              <w:t>Если supplierBillID не найден и/или correspondentBankAccount в начислении не начинается с 40102, КПР не формируется, а значение поля requisiteCheckCode заполняется значением  «SBPError:Начисление не подлежит оплате через СБП».</w:t>
            </w:r>
          </w:p>
        </w:tc>
      </w:tr>
      <w:tr w:rsidR="005E598B" w:rsidRPr="00F932E3" w14:paraId="212194C5"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B9AD65" w14:textId="77777777" w:rsidR="005E598B" w:rsidRPr="00F932E3" w:rsidRDefault="005E598B" w:rsidP="005E598B">
            <w:pPr>
              <w:pStyle w:val="affffff7"/>
              <w:numPr>
                <w:ilvl w:val="0"/>
                <w:numId w:val="93"/>
              </w:numPr>
              <w:ind w:left="346"/>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3DE677" w14:textId="2032F81B"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reconcileWithoutPayment</w:t>
            </w:r>
            <w:r w:rsidRPr="00F932E3">
              <w:rPr>
                <w:rFonts w:ascii="Times New Roman" w:hAnsi="Times New Roman" w:cs="Times New Roman"/>
                <w:sz w:val="24"/>
                <w:szCs w:val="24"/>
              </w:rPr>
              <w:b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BF36D9" w14:textId="5E64EBF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Сведения о фактах погашения начисления без платежа.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A817F1" w14:textId="60BD397F"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53A403"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 xml:space="preserve">Контейнер </w:t>
            </w:r>
          </w:p>
          <w:p w14:paraId="13AB7516" w14:textId="77777777" w:rsidR="005E598B" w:rsidRPr="00F932E3" w:rsidRDefault="005E598B" w:rsidP="005E598B">
            <w:pPr>
              <w:rPr>
                <w:rFonts w:ascii="Times New Roman" w:hAnsi="Times New Roman" w:cs="Times New Roman"/>
                <w:spacing w:val="-5"/>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C7EFFD"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Может быть указано до 100 значений.</w:t>
            </w:r>
          </w:p>
          <w:p w14:paraId="33B77C20" w14:textId="4E4EA223"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Заполняется в ответе на запрос типа CHARGE-LIST-FULL при наличии данных о принудительном квитировании с отсутствующим платежом с указанием суммы погашения.</w:t>
            </w:r>
          </w:p>
        </w:tc>
      </w:tr>
      <w:tr w:rsidR="005E598B" w:rsidRPr="00F932E3" w14:paraId="249A58B7"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0DA31C" w14:textId="77777777" w:rsidR="005E598B" w:rsidRPr="00F932E3" w:rsidRDefault="005E598B" w:rsidP="005E598B">
            <w:pPr>
              <w:pStyle w:val="affffff7"/>
              <w:numPr>
                <w:ilvl w:val="0"/>
                <w:numId w:val="95"/>
              </w:numPr>
              <w:ind w:left="346" w:hanging="346"/>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3714C7" w14:textId="091B244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reconcileID</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250B8F" w14:textId="714B65A5"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Номер операции принудительного квитирования начисления с отсутствующим в ГИС ГМП платежом.</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392AC5" w14:textId="7487716F"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17B154"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24 символа</w:t>
            </w:r>
          </w:p>
          <w:p w14:paraId="26FA9CB0"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432A756C" w14:textId="7759D61D"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E7905E"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0913516B"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A89F8E" w14:textId="77777777" w:rsidR="005E598B" w:rsidRPr="00F932E3" w:rsidRDefault="005E598B" w:rsidP="005E598B">
            <w:pPr>
              <w:pStyle w:val="affffff7"/>
              <w:numPr>
                <w:ilvl w:val="0"/>
                <w:numId w:val="95"/>
              </w:numPr>
              <w:ind w:left="346" w:hanging="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FDE014" w14:textId="18158B19"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amountReconcile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8A42C5" w14:textId="70B1BE27" w:rsidR="005E598B" w:rsidRPr="00F932E3" w:rsidRDefault="005E598B" w:rsidP="001D62EB">
            <w:pPr>
              <w:pStyle w:val="aff0"/>
              <w:rPr>
                <w:rFonts w:ascii="Times New Roman" w:hAnsi="Times New Roman" w:cs="Times New Roman"/>
                <w:sz w:val="24"/>
                <w:szCs w:val="24"/>
                <w:lang w:val="ru-RU"/>
              </w:rPr>
            </w:pPr>
            <w:r w:rsidRPr="00AB07E0">
              <w:rPr>
                <w:rFonts w:ascii="Times New Roman" w:hAnsi="Times New Roman" w:cs="Times New Roman"/>
                <w:sz w:val="24"/>
                <w:szCs w:val="24"/>
                <w:lang w:val="ru-RU"/>
              </w:rPr>
              <w:t xml:space="preserve">Сумма </w:t>
            </w:r>
            <w:r w:rsidR="009F6F47" w:rsidRPr="00F932E3">
              <w:rPr>
                <w:rFonts w:ascii="Times New Roman" w:hAnsi="Times New Roman" w:cs="Times New Roman"/>
                <w:sz w:val="24"/>
                <w:szCs w:val="24"/>
                <w:lang w:val="ru-RU"/>
              </w:rPr>
              <w:t xml:space="preserve">операции принудительного квитирования </w:t>
            </w:r>
            <w:r w:rsidRPr="00AB07E0">
              <w:rPr>
                <w:rFonts w:ascii="Times New Roman" w:hAnsi="Times New Roman" w:cs="Times New Roman"/>
                <w:sz w:val="24"/>
                <w:szCs w:val="24"/>
                <w:lang w:val="ru-RU"/>
              </w:rPr>
              <w:t xml:space="preserve">начисления </w:t>
            </w:r>
            <w:r w:rsidR="009F6F47" w:rsidRPr="00F932E3">
              <w:rPr>
                <w:rFonts w:ascii="Times New Roman" w:hAnsi="Times New Roman" w:cs="Times New Roman"/>
                <w:sz w:val="24"/>
                <w:szCs w:val="24"/>
                <w:lang w:val="ru-RU"/>
              </w:rPr>
              <w:t xml:space="preserve">с отсутствующим </w:t>
            </w:r>
            <w:r w:rsidRPr="00AB07E0">
              <w:rPr>
                <w:rFonts w:ascii="Times New Roman" w:hAnsi="Times New Roman" w:cs="Times New Roman"/>
                <w:sz w:val="24"/>
                <w:szCs w:val="24"/>
                <w:lang w:val="ru-RU"/>
              </w:rPr>
              <w:t xml:space="preserve">в </w:t>
            </w:r>
            <w:r w:rsidR="009F6F47" w:rsidRPr="00F932E3">
              <w:rPr>
                <w:rFonts w:ascii="Times New Roman" w:hAnsi="Times New Roman" w:cs="Times New Roman"/>
                <w:sz w:val="24"/>
                <w:szCs w:val="24"/>
                <w:lang w:val="ru-RU"/>
              </w:rPr>
              <w:t>ГИС ГМП платежом</w:t>
            </w:r>
            <w:r w:rsidR="005220FC">
              <w:rPr>
                <w:rFonts w:ascii="Times New Roman" w:hAnsi="Times New Roman" w:cs="Times New Roman"/>
                <w:sz w:val="24"/>
                <w:szCs w:val="24"/>
                <w:lang w:val="ru-RU"/>
              </w:rPr>
              <w:t xml:space="preserve"> в </w:t>
            </w:r>
            <w:r w:rsidRPr="00AB07E0">
              <w:rPr>
                <w:rFonts w:ascii="Times New Roman" w:hAnsi="Times New Roman" w:cs="Times New Roman"/>
                <w:sz w:val="24"/>
                <w:szCs w:val="24"/>
                <w:lang w:val="ru-RU"/>
              </w:rPr>
              <w:t>копейках</w:t>
            </w:r>
            <w:r w:rsidR="005220FC" w:rsidRPr="00962D33" w:rsidDel="005220FC">
              <w:rPr>
                <w:rStyle w:val="affff4"/>
                <w:rFonts w:ascii="Times New Roman" w:hAnsi="Times New Roman"/>
                <w:spacing w:val="0"/>
              </w:rPr>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3061CC" w14:textId="669C4C1A"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ADFB56" w14:textId="6DD8E423" w:rsidR="005E598B" w:rsidRPr="00052FF6" w:rsidRDefault="005E598B" w:rsidP="005E598B">
            <w:pPr>
              <w:pStyle w:val="aff0"/>
              <w:rPr>
                <w:rFonts w:ascii="Times New Roman" w:hAnsi="Times New Roman" w:cs="Times New Roman"/>
                <w:sz w:val="24"/>
                <w:szCs w:val="24"/>
                <w:lang w:val="ru-RU"/>
              </w:rPr>
            </w:pPr>
            <w:r w:rsidRPr="00962D33">
              <w:rPr>
                <w:rFonts w:ascii="Times New Roman" w:hAnsi="Times New Roman"/>
                <w:sz w:val="24"/>
                <w:szCs w:val="24"/>
              </w:rPr>
              <w:t>Строка длиной 18 символ</w:t>
            </w:r>
            <w:r>
              <w:rPr>
                <w:rFonts w:ascii="Times New Roman" w:hAnsi="Times New Roman" w:cs="Times New Roman"/>
                <w:sz w:val="24"/>
                <w:szCs w:val="24"/>
                <w:lang w:val="ru-RU"/>
              </w:rPr>
              <w:t>ов</w:t>
            </w:r>
            <w:r w:rsidRPr="00962D33">
              <w:rPr>
                <w:rFonts w:ascii="Times New Roman" w:hAnsi="Times New Roman"/>
                <w:sz w:val="24"/>
                <w:szCs w:val="24"/>
              </w:rPr>
              <w:t xml:space="preserve"> ([1-9]\</w:t>
            </w:r>
            <w:r w:rsidRPr="002E0463">
              <w:rPr>
                <w:rFonts w:ascii="Times New Roman" w:hAnsi="Times New Roman" w:cs="Times New Roman"/>
                <w:sz w:val="24"/>
                <w:szCs w:val="24"/>
              </w:rPr>
              <w:t>d</w:t>
            </w:r>
            <w:r w:rsidRPr="00962D33">
              <w:rPr>
                <w:rFonts w:ascii="Times New Roman" w:hAnsi="Times New Roman"/>
                <w:sz w:val="24"/>
                <w:szCs w:val="24"/>
              </w:rPr>
              <w:t>{0,}|[0])</w:t>
            </w:r>
          </w:p>
          <w:p w14:paraId="7390215A" w14:textId="77777777" w:rsidR="005E598B" w:rsidRPr="00052FF6" w:rsidRDefault="005E598B" w:rsidP="005E598B">
            <w:pPr>
              <w:pStyle w:val="aff0"/>
              <w:rPr>
                <w:rFonts w:ascii="Times New Roman" w:hAnsi="Times New Roman" w:cs="Times New Roman"/>
                <w:sz w:val="24"/>
                <w:szCs w:val="24"/>
                <w:lang w:val="ru-RU"/>
              </w:rPr>
            </w:pPr>
            <w:r w:rsidRPr="00962D33">
              <w:rPr>
                <w:rFonts w:ascii="Times New Roman" w:hAnsi="Times New Roman"/>
                <w:sz w:val="24"/>
                <w:szCs w:val="24"/>
              </w:rPr>
              <w:t>/</w:t>
            </w:r>
          </w:p>
          <w:p w14:paraId="7524ADF7" w14:textId="65F84B3C" w:rsidR="005E598B" w:rsidRPr="00052FF6"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32DB49"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478BC489"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7CE15C" w14:textId="77777777" w:rsidR="005E598B" w:rsidRPr="00052FF6" w:rsidRDefault="005E598B" w:rsidP="005E598B">
            <w:pPr>
              <w:pStyle w:val="affffff7"/>
              <w:numPr>
                <w:ilvl w:val="0"/>
                <w:numId w:val="93"/>
              </w:numPr>
              <w:ind w:left="346"/>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DE54A6" w14:textId="34B50A3A" w:rsidR="005E598B" w:rsidRPr="00F932E3" w:rsidRDefault="00324CDB" w:rsidP="005E598B">
            <w:pPr>
              <w:pStyle w:val="aff0"/>
              <w:rPr>
                <w:rFonts w:ascii="Times New Roman" w:hAnsi="Times New Roman" w:cs="Times New Roman"/>
                <w:sz w:val="24"/>
                <w:szCs w:val="24"/>
              </w:rPr>
            </w:pPr>
            <w:r>
              <w:rPr>
                <w:rFonts w:ascii="Times New Roman" w:hAnsi="Times New Roman" w:cs="Times New Roman"/>
                <w:sz w:val="24"/>
                <w:szCs w:val="24"/>
              </w:rPr>
              <w:t>chargeDetails</w:t>
            </w:r>
            <w:r w:rsidR="005E598B" w:rsidRPr="00F932E3">
              <w:rPr>
                <w:rFonts w:ascii="Times New Roman" w:hAnsi="Times New Roman" w:cs="Times New Roman"/>
                <w:sz w:val="24"/>
                <w:szCs w:val="24"/>
              </w:rPr>
              <w:b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62300F" w14:textId="3EC8347A"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Расширенная информация о подлежащей к уплате сумме средств.</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DA7B6D" w14:textId="4C6CA5CE"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21A52D"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 xml:space="preserve">Контейнер </w:t>
            </w:r>
          </w:p>
          <w:p w14:paraId="2CBDE57B" w14:textId="77777777" w:rsidR="005E598B" w:rsidRPr="00F932E3" w:rsidRDefault="005E598B" w:rsidP="005E598B">
            <w:pPr>
              <w:pStyle w:val="aff0"/>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197435"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576883F6"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70CA23" w14:textId="77777777" w:rsidR="005E598B" w:rsidRPr="00F932E3" w:rsidRDefault="005E598B" w:rsidP="005E598B">
            <w:pPr>
              <w:pStyle w:val="affffff7"/>
              <w:numPr>
                <w:ilvl w:val="0"/>
                <w:numId w:val="96"/>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07795C" w14:textId="590135A8"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amountBalance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C76D55" w14:textId="2367CAF1" w:rsidR="005E598B" w:rsidRPr="00F932E3" w:rsidRDefault="00324CDB" w:rsidP="005E598B">
            <w:pPr>
              <w:pStyle w:val="aff0"/>
              <w:rPr>
                <w:rFonts w:ascii="Times New Roman" w:hAnsi="Times New Roman" w:cs="Times New Roman"/>
                <w:sz w:val="24"/>
                <w:szCs w:val="24"/>
                <w:lang w:val="ru-RU"/>
              </w:rPr>
            </w:pPr>
            <w:r w:rsidRPr="00324CDB">
              <w:rPr>
                <w:rFonts w:ascii="Times New Roman" w:hAnsi="Times New Roman" w:cs="Times New Roman"/>
                <w:sz w:val="24"/>
                <w:szCs w:val="24"/>
                <w:lang w:val="ru-RU"/>
              </w:rPr>
              <w:t>Сумма, отражающая остаток денежных средств налогоплательщика на ЕНС</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B9FE1E" w14:textId="3F03E9EA"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F0062E" w14:textId="5FE1448F" w:rsidR="005E598B" w:rsidRPr="001271D9" w:rsidRDefault="005E598B" w:rsidP="005E598B">
            <w:pPr>
              <w:pStyle w:val="aff0"/>
              <w:rPr>
                <w:rFonts w:ascii="Times New Roman" w:hAnsi="Times New Roman" w:cs="Times New Roman"/>
                <w:sz w:val="24"/>
                <w:szCs w:val="24"/>
                <w:lang w:val="ru-RU"/>
              </w:rPr>
            </w:pPr>
            <w:r w:rsidRPr="005F0EDD">
              <w:rPr>
                <w:rFonts w:ascii="Times New Roman" w:hAnsi="Times New Roman"/>
                <w:sz w:val="24"/>
                <w:szCs w:val="24"/>
                <w:lang w:val="ru-RU"/>
              </w:rPr>
              <w:t>Строка длиной 18 символ</w:t>
            </w:r>
            <w:r>
              <w:rPr>
                <w:rFonts w:ascii="Times New Roman" w:hAnsi="Times New Roman" w:cs="Times New Roman"/>
                <w:sz w:val="24"/>
                <w:szCs w:val="24"/>
                <w:lang w:val="ru-RU"/>
              </w:rPr>
              <w:t>ов</w:t>
            </w:r>
            <w:r w:rsidRPr="005F0EDD">
              <w:rPr>
                <w:rFonts w:ascii="Times New Roman" w:hAnsi="Times New Roman"/>
                <w:sz w:val="24"/>
                <w:szCs w:val="24"/>
                <w:lang w:val="ru-RU"/>
              </w:rPr>
              <w:t xml:space="preserve"> ([\-]?[1-9]\</w:t>
            </w:r>
            <w:r w:rsidRPr="00AB07E0">
              <w:rPr>
                <w:rFonts w:ascii="Times New Roman" w:hAnsi="Times New Roman" w:cs="Times New Roman"/>
                <w:sz w:val="24"/>
                <w:szCs w:val="24"/>
              </w:rPr>
              <w:t>d</w:t>
            </w:r>
            <w:r w:rsidRPr="005F0EDD">
              <w:rPr>
                <w:rFonts w:ascii="Times New Roman" w:hAnsi="Times New Roman"/>
                <w:sz w:val="24"/>
                <w:szCs w:val="24"/>
                <w:lang w:val="ru-RU"/>
              </w:rPr>
              <w:t>{0,}|[0])</w:t>
            </w:r>
          </w:p>
          <w:p w14:paraId="5829C67C" w14:textId="77777777" w:rsidR="005E598B" w:rsidRPr="005F0EDD" w:rsidRDefault="005E598B" w:rsidP="005E598B">
            <w:pPr>
              <w:pStyle w:val="aff0"/>
              <w:rPr>
                <w:rFonts w:ascii="Times New Roman" w:hAnsi="Times New Roman" w:cs="Times New Roman"/>
                <w:sz w:val="24"/>
                <w:szCs w:val="24"/>
                <w:lang w:val="ru-RU"/>
              </w:rPr>
            </w:pPr>
            <w:r w:rsidRPr="005F0EDD">
              <w:rPr>
                <w:rFonts w:ascii="Times New Roman" w:hAnsi="Times New Roman"/>
                <w:sz w:val="24"/>
                <w:szCs w:val="24"/>
                <w:lang w:val="ru-RU"/>
              </w:rPr>
              <w:t>/</w:t>
            </w:r>
          </w:p>
          <w:p w14:paraId="3D568D21" w14:textId="054D3183" w:rsidR="005E598B" w:rsidRPr="00052FF6" w:rsidRDefault="005E598B" w:rsidP="005E598B">
            <w:pPr>
              <w:pStyle w:val="aff0"/>
              <w:rPr>
                <w:rFonts w:ascii="Times New Roman" w:hAnsi="Times New Roman"/>
                <w:sz w:val="24"/>
                <w:lang w:val="ru-RU"/>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7108B9"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3C4C0F62"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55B513" w14:textId="77777777" w:rsidR="005E598B" w:rsidRPr="00052FF6" w:rsidRDefault="005E598B" w:rsidP="005E598B">
            <w:pPr>
              <w:pStyle w:val="affffff7"/>
              <w:numPr>
                <w:ilvl w:val="0"/>
                <w:numId w:val="96"/>
              </w:numPr>
              <w:ind w:left="346"/>
              <w:rPr>
                <w:rFonts w:ascii="Times New Roman" w:hAnsi="Times New Roman"/>
                <w:sz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107829" w14:textId="09D59B39"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amountDebt</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DEAA11" w14:textId="61E792C9" w:rsidR="005E598B" w:rsidRPr="00F932E3" w:rsidRDefault="00324CDB" w:rsidP="005E598B">
            <w:pPr>
              <w:pStyle w:val="aff0"/>
              <w:rPr>
                <w:rFonts w:ascii="Times New Roman" w:hAnsi="Times New Roman" w:cs="Times New Roman"/>
                <w:sz w:val="24"/>
                <w:szCs w:val="24"/>
                <w:lang w:val="ru-RU"/>
              </w:rPr>
            </w:pPr>
            <w:r w:rsidRPr="00324CDB">
              <w:rPr>
                <w:rFonts w:ascii="Times New Roman" w:hAnsi="Times New Roman" w:cs="Times New Roman"/>
                <w:sz w:val="24"/>
                <w:szCs w:val="24"/>
                <w:lang w:val="ru-RU"/>
              </w:rPr>
              <w:t>Общая подлежащая к уплате сумма средств с наступившим сроком уплаты (задолженность)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2F1A9A" w14:textId="3B33CF4C" w:rsidR="005E598B" w:rsidRPr="00F932E3" w:rsidRDefault="005E598B" w:rsidP="005E598B">
            <w:pPr>
              <w:rPr>
                <w:rFonts w:ascii="Times New Roman" w:hAnsi="Times New Roman" w:cs="Times New Roman"/>
                <w:color w:val="00FF00"/>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16DBA1" w14:textId="0BF70230" w:rsidR="005E598B" w:rsidRPr="005F0EDD" w:rsidRDefault="005E598B" w:rsidP="005E598B">
            <w:pPr>
              <w:pStyle w:val="aff0"/>
              <w:rPr>
                <w:rFonts w:ascii="Times New Roman" w:hAnsi="Times New Roman" w:cs="Times New Roman"/>
                <w:sz w:val="24"/>
                <w:szCs w:val="24"/>
                <w:lang w:val="ru-RU"/>
              </w:rPr>
            </w:pPr>
            <w:r w:rsidRPr="005F0EDD">
              <w:rPr>
                <w:rFonts w:ascii="Times New Roman" w:hAnsi="Times New Roman"/>
                <w:sz w:val="24"/>
                <w:szCs w:val="24"/>
                <w:lang w:val="ru-RU"/>
              </w:rPr>
              <w:t>Строка длиной 18 символ</w:t>
            </w:r>
            <w:r>
              <w:rPr>
                <w:rFonts w:ascii="Times New Roman" w:hAnsi="Times New Roman" w:cs="Times New Roman"/>
                <w:sz w:val="24"/>
                <w:szCs w:val="24"/>
                <w:lang w:val="ru-RU"/>
              </w:rPr>
              <w:t>ов</w:t>
            </w:r>
            <w:r w:rsidRPr="005F0EDD">
              <w:rPr>
                <w:rFonts w:ascii="Times New Roman" w:hAnsi="Times New Roman"/>
                <w:sz w:val="24"/>
                <w:szCs w:val="24"/>
                <w:lang w:val="ru-RU"/>
              </w:rPr>
              <w:t xml:space="preserve"> ([1-9]\</w:t>
            </w:r>
            <w:r w:rsidRPr="00D16852">
              <w:rPr>
                <w:rFonts w:ascii="Times New Roman" w:hAnsi="Times New Roman" w:cs="Times New Roman"/>
                <w:sz w:val="24"/>
                <w:szCs w:val="24"/>
              </w:rPr>
              <w:t>d</w:t>
            </w:r>
            <w:r w:rsidRPr="005F0EDD">
              <w:rPr>
                <w:rFonts w:ascii="Times New Roman" w:hAnsi="Times New Roman"/>
                <w:sz w:val="24"/>
                <w:szCs w:val="24"/>
                <w:lang w:val="ru-RU"/>
              </w:rPr>
              <w:t>{0,}|[0])</w:t>
            </w:r>
          </w:p>
          <w:p w14:paraId="38F49145" w14:textId="77777777" w:rsidR="005E598B" w:rsidRPr="005F0EDD" w:rsidRDefault="005E598B" w:rsidP="005E598B">
            <w:pPr>
              <w:pStyle w:val="aff0"/>
              <w:rPr>
                <w:rFonts w:ascii="Times New Roman" w:hAnsi="Times New Roman" w:cs="Times New Roman"/>
                <w:sz w:val="24"/>
                <w:szCs w:val="24"/>
                <w:lang w:val="ru-RU"/>
              </w:rPr>
            </w:pPr>
            <w:r w:rsidRPr="005F0EDD">
              <w:rPr>
                <w:rFonts w:ascii="Times New Roman" w:hAnsi="Times New Roman"/>
                <w:sz w:val="24"/>
                <w:szCs w:val="24"/>
                <w:lang w:val="ru-RU"/>
              </w:rPr>
              <w:t>/</w:t>
            </w:r>
          </w:p>
          <w:p w14:paraId="531C6A46" w14:textId="15C0756D" w:rsidR="005E598B" w:rsidRPr="00052FF6" w:rsidRDefault="005E598B" w:rsidP="005E598B">
            <w:pPr>
              <w:pStyle w:val="aff0"/>
              <w:rPr>
                <w:rFonts w:ascii="Times New Roman" w:hAnsi="Times New Roman"/>
                <w:sz w:val="24"/>
                <w:lang w:val="ru-RU"/>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25E197"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257DB18D"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6F4460" w14:textId="77777777" w:rsidR="005E598B" w:rsidRPr="00052FF6" w:rsidRDefault="005E598B" w:rsidP="005E598B">
            <w:pPr>
              <w:pStyle w:val="affffff7"/>
              <w:numPr>
                <w:ilvl w:val="0"/>
                <w:numId w:val="96"/>
              </w:numPr>
              <w:ind w:left="346"/>
              <w:rPr>
                <w:rFonts w:ascii="Times New Roman" w:hAnsi="Times New Roman"/>
                <w:sz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9F0C23" w14:textId="28973746"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amountUpcoming</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A17EE5" w14:textId="1E1BA4C3" w:rsidR="005E598B" w:rsidRPr="00F932E3" w:rsidRDefault="00324CDB" w:rsidP="005E598B">
            <w:pPr>
              <w:pStyle w:val="aff0"/>
              <w:rPr>
                <w:rFonts w:ascii="Times New Roman" w:hAnsi="Times New Roman" w:cs="Times New Roman"/>
                <w:sz w:val="24"/>
                <w:szCs w:val="24"/>
                <w:lang w:val="ru-RU"/>
              </w:rPr>
            </w:pPr>
            <w:r w:rsidRPr="00324CDB">
              <w:rPr>
                <w:rFonts w:ascii="Times New Roman" w:hAnsi="Times New Roman" w:cs="Times New Roman"/>
                <w:sz w:val="24"/>
                <w:szCs w:val="24"/>
                <w:lang w:val="ru-RU"/>
              </w:rPr>
              <w:t>Общая подлежащая к уплате сумма средств с ненаступившим сроком уплаты (предстоящие платежи)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8DEB69" w14:textId="7FC02786" w:rsidR="005E598B" w:rsidRPr="00F932E3" w:rsidRDefault="005E598B" w:rsidP="005E598B">
            <w:pPr>
              <w:rPr>
                <w:rFonts w:ascii="Times New Roman" w:hAnsi="Times New Roman" w:cs="Times New Roman"/>
                <w:color w:val="00FF00"/>
                <w:lang w:val="ru-RU"/>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6A35FC" w14:textId="258C7E98" w:rsidR="005E598B" w:rsidRPr="005F0EDD" w:rsidRDefault="005E598B" w:rsidP="005E598B">
            <w:pPr>
              <w:pStyle w:val="aff0"/>
              <w:rPr>
                <w:rFonts w:ascii="Times New Roman" w:hAnsi="Times New Roman" w:cs="Times New Roman"/>
                <w:sz w:val="24"/>
                <w:szCs w:val="24"/>
                <w:lang w:val="ru-RU"/>
              </w:rPr>
            </w:pPr>
            <w:r w:rsidRPr="005F0EDD">
              <w:rPr>
                <w:rFonts w:ascii="Times New Roman" w:hAnsi="Times New Roman"/>
                <w:sz w:val="24"/>
                <w:szCs w:val="24"/>
                <w:lang w:val="ru-RU"/>
              </w:rPr>
              <w:t>Строка длиной 18 символ</w:t>
            </w:r>
            <w:r>
              <w:rPr>
                <w:rFonts w:ascii="Times New Roman" w:hAnsi="Times New Roman" w:cs="Times New Roman"/>
                <w:sz w:val="24"/>
                <w:szCs w:val="24"/>
                <w:lang w:val="ru-RU"/>
              </w:rPr>
              <w:t>ов</w:t>
            </w:r>
            <w:r w:rsidRPr="005F0EDD">
              <w:rPr>
                <w:rFonts w:ascii="Times New Roman" w:hAnsi="Times New Roman"/>
                <w:sz w:val="24"/>
                <w:szCs w:val="24"/>
                <w:lang w:val="ru-RU"/>
              </w:rPr>
              <w:t xml:space="preserve"> ([1-9]\</w:t>
            </w:r>
            <w:r w:rsidRPr="00D16852">
              <w:rPr>
                <w:rFonts w:ascii="Times New Roman" w:hAnsi="Times New Roman" w:cs="Times New Roman"/>
                <w:sz w:val="24"/>
                <w:szCs w:val="24"/>
              </w:rPr>
              <w:t>d</w:t>
            </w:r>
            <w:r w:rsidRPr="005F0EDD">
              <w:rPr>
                <w:rFonts w:ascii="Times New Roman" w:hAnsi="Times New Roman"/>
                <w:sz w:val="24"/>
                <w:szCs w:val="24"/>
                <w:lang w:val="ru-RU"/>
              </w:rPr>
              <w:t>{0,}|[0])</w:t>
            </w:r>
          </w:p>
          <w:p w14:paraId="71A5F8FC" w14:textId="77777777" w:rsidR="005E598B" w:rsidRPr="005F0EDD" w:rsidRDefault="005E598B" w:rsidP="005E598B">
            <w:pPr>
              <w:pStyle w:val="aff0"/>
              <w:rPr>
                <w:rFonts w:ascii="Times New Roman" w:hAnsi="Times New Roman" w:cs="Times New Roman"/>
                <w:sz w:val="24"/>
                <w:szCs w:val="24"/>
                <w:lang w:val="ru-RU"/>
              </w:rPr>
            </w:pPr>
            <w:r w:rsidRPr="005F0EDD">
              <w:rPr>
                <w:rFonts w:ascii="Times New Roman" w:hAnsi="Times New Roman"/>
                <w:sz w:val="24"/>
                <w:szCs w:val="24"/>
                <w:lang w:val="ru-RU"/>
              </w:rPr>
              <w:t>/</w:t>
            </w:r>
          </w:p>
          <w:p w14:paraId="058CFB48" w14:textId="3C03EED4" w:rsidR="005E598B" w:rsidRPr="00052FF6" w:rsidRDefault="005E598B" w:rsidP="005E598B">
            <w:pPr>
              <w:pStyle w:val="aff0"/>
              <w:rPr>
                <w:rFonts w:ascii="Times New Roman" w:hAnsi="Times New Roman"/>
                <w:sz w:val="24"/>
                <w:lang w:val="ru-RU"/>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90AE5C"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395AABA8"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11358D" w14:textId="77777777" w:rsidR="005E598B" w:rsidRPr="00052FF6" w:rsidRDefault="005E598B" w:rsidP="005E598B">
            <w:pPr>
              <w:pStyle w:val="affffff7"/>
              <w:numPr>
                <w:ilvl w:val="0"/>
                <w:numId w:val="96"/>
              </w:numPr>
              <w:ind w:left="346"/>
              <w:rPr>
                <w:rFonts w:ascii="Times New Roman" w:hAnsi="Times New Roman"/>
                <w:sz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405F6D" w14:textId="31E188BB" w:rsidR="005E598B" w:rsidRPr="00F932E3" w:rsidRDefault="005E598B" w:rsidP="005E598B">
            <w:pPr>
              <w:pStyle w:val="aff0"/>
              <w:widowControl/>
              <w:autoSpaceDE/>
              <w:autoSpaceDN/>
              <w:rPr>
                <w:rFonts w:ascii="Times New Roman" w:hAnsi="Times New Roman" w:cs="Times New Roman"/>
                <w:sz w:val="24"/>
                <w:szCs w:val="24"/>
              </w:rPr>
            </w:pPr>
            <w:r w:rsidRPr="00F932E3">
              <w:rPr>
                <w:rFonts w:ascii="Times New Roman" w:hAnsi="Times New Roman" w:cs="Times New Roman"/>
                <w:sz w:val="24"/>
                <w:szCs w:val="24"/>
              </w:rPr>
              <w:t>detailsInfo</w:t>
            </w:r>
            <w:r w:rsidRPr="00F932E3">
              <w:rPr>
                <w:rFonts w:ascii="Times New Roman" w:hAnsi="Times New Roman" w:cs="Times New Roman"/>
                <w:sz w:val="24"/>
                <w:szCs w:val="24"/>
              </w:rPr>
              <w:b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99C671" w14:textId="53D90BA6"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Расширенная информация о подлежащей уплате сумме средств.</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5EC1D5" w14:textId="36EFDAE3" w:rsidR="005E598B" w:rsidRPr="00F932E3" w:rsidRDefault="005E598B" w:rsidP="005E598B">
            <w:pPr>
              <w:rPr>
                <w:rFonts w:ascii="Times New Roman" w:hAnsi="Times New Roman" w:cs="Times New Roman"/>
                <w:color w:val="00FF00"/>
                <w:lang w:val="ru-RU"/>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ACFE06"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 xml:space="preserve">Контейнер </w:t>
            </w:r>
          </w:p>
          <w:p w14:paraId="493EC79E" w14:textId="77777777" w:rsidR="005E598B" w:rsidRPr="00F932E3" w:rsidRDefault="005E598B" w:rsidP="005E598B">
            <w:pPr>
              <w:pStyle w:val="aff0"/>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7CDDEE"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021A7CF0"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84745F" w14:textId="77777777" w:rsidR="005E598B" w:rsidRPr="00F932E3" w:rsidRDefault="005E598B" w:rsidP="005E598B">
            <w:pPr>
              <w:pStyle w:val="affffff7"/>
              <w:numPr>
                <w:ilvl w:val="0"/>
                <w:numId w:val="97"/>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7112A3" w14:textId="1784CD51"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type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E4E4E8" w14:textId="74FC95FC" w:rsidR="005E598B" w:rsidRPr="00F932E3" w:rsidRDefault="00324CDB" w:rsidP="005E598B">
            <w:pPr>
              <w:pStyle w:val="aff0"/>
              <w:rPr>
                <w:rFonts w:ascii="Times New Roman" w:hAnsi="Times New Roman" w:cs="Times New Roman"/>
                <w:sz w:val="24"/>
                <w:szCs w:val="24"/>
                <w:lang w:val="ru-RU"/>
              </w:rPr>
            </w:pPr>
            <w:r w:rsidRPr="00324CDB">
              <w:rPr>
                <w:rFonts w:ascii="Times New Roman" w:hAnsi="Times New Roman" w:cs="Times New Roman"/>
                <w:sz w:val="24"/>
                <w:szCs w:val="24"/>
                <w:lang w:val="ru-RU"/>
              </w:rPr>
              <w:t>Тип информации по подлежащей уплате сумме средств</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2EA0F3" w14:textId="33C33BEA"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DE50C7" w14:textId="1062A5A3"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1 символ</w:t>
            </w:r>
          </w:p>
          <w:p w14:paraId="62CDDB27"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60E1701A" w14:textId="0E5D407C"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2C1E8E"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Допустимые значения:</w:t>
            </w:r>
          </w:p>
          <w:p w14:paraId="6E9CEB8D"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w:t>
            </w:r>
            <w:r w:rsidRPr="00F932E3">
              <w:rPr>
                <w:rFonts w:ascii="Times New Roman" w:hAnsi="Times New Roman" w:cs="Times New Roman"/>
                <w:sz w:val="24"/>
                <w:szCs w:val="24"/>
                <w:lang w:val="ru-RU"/>
              </w:rPr>
              <w:tab/>
              <w:t>1 - подлежащая уплате сумма средств с наступившим сроком уплаты (задолженность);</w:t>
            </w:r>
          </w:p>
          <w:p w14:paraId="622910AC" w14:textId="77777777" w:rsidR="0069303C"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w:t>
            </w:r>
            <w:r w:rsidRPr="00F932E3">
              <w:rPr>
                <w:rFonts w:ascii="Times New Roman" w:hAnsi="Times New Roman" w:cs="Times New Roman"/>
                <w:sz w:val="24"/>
                <w:szCs w:val="24"/>
                <w:lang w:val="ru-RU"/>
              </w:rPr>
              <w:tab/>
              <w:t>2 - подлежащая уплате сумма средств с НЕнаступившим сроком уплаты (предстоящий платеж)</w:t>
            </w:r>
            <w:r w:rsidR="0069303C">
              <w:rPr>
                <w:rFonts w:ascii="Times New Roman" w:hAnsi="Times New Roman" w:cs="Times New Roman"/>
                <w:sz w:val="24"/>
                <w:szCs w:val="24"/>
                <w:lang w:val="ru-RU"/>
              </w:rPr>
              <w:t>;</w:t>
            </w:r>
          </w:p>
          <w:p w14:paraId="43968FE1" w14:textId="1912D085" w:rsidR="005E598B" w:rsidRPr="00F932E3" w:rsidRDefault="0069303C" w:rsidP="0069303C">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w:t>
            </w:r>
            <w:r w:rsidRPr="00F932E3">
              <w:rPr>
                <w:rFonts w:ascii="Times New Roman" w:hAnsi="Times New Roman" w:cs="Times New Roman"/>
                <w:sz w:val="24"/>
                <w:szCs w:val="24"/>
                <w:lang w:val="ru-RU"/>
              </w:rPr>
              <w:tab/>
            </w:r>
            <w:r w:rsidRPr="0069303C">
              <w:rPr>
                <w:rFonts w:ascii="Times New Roman" w:hAnsi="Times New Roman"/>
                <w:sz w:val="24"/>
                <w:szCs w:val="24"/>
                <w:lang w:val="ru-RU"/>
              </w:rPr>
              <w:t>3</w:t>
            </w:r>
            <w:r w:rsidRPr="00962D33">
              <w:rPr>
                <w:rFonts w:ascii="Times New Roman" w:hAnsi="Times New Roman"/>
                <w:sz w:val="24"/>
                <w:szCs w:val="24"/>
              </w:rPr>
              <w:t xml:space="preserve"> </w:t>
            </w:r>
            <w:r w:rsidRPr="00F932E3">
              <w:rPr>
                <w:rFonts w:ascii="Times New Roman" w:hAnsi="Times New Roman" w:cs="Times New Roman"/>
                <w:sz w:val="24"/>
                <w:szCs w:val="24"/>
                <w:lang w:val="ru-RU"/>
              </w:rPr>
              <w:t>-</w:t>
            </w:r>
            <w:r w:rsidRPr="00962D33">
              <w:rPr>
                <w:rFonts w:ascii="Times New Roman" w:hAnsi="Times New Roman"/>
                <w:sz w:val="24"/>
                <w:szCs w:val="24"/>
              </w:rPr>
              <w:t xml:space="preserve"> подлежащая уплате сумма средств, переданная на принудительное взыскание в ФССП России</w:t>
            </w:r>
          </w:p>
        </w:tc>
      </w:tr>
      <w:tr w:rsidR="005E598B" w:rsidRPr="00F932E3" w14:paraId="67920117"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541CBB" w14:textId="34F82414" w:rsidR="005E598B" w:rsidRPr="00F932E3" w:rsidRDefault="005E598B" w:rsidP="005E598B">
            <w:pPr>
              <w:pStyle w:val="affffff7"/>
              <w:numPr>
                <w:ilvl w:val="0"/>
                <w:numId w:val="97"/>
              </w:numPr>
              <w:ind w:left="346"/>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DED4D9" w14:textId="47442E5B"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name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87B66" w14:textId="01D64E6B" w:rsidR="005E598B" w:rsidRPr="00F932E3" w:rsidRDefault="00324CDB" w:rsidP="005E598B">
            <w:pPr>
              <w:pStyle w:val="aff0"/>
              <w:rPr>
                <w:rFonts w:ascii="Times New Roman" w:hAnsi="Times New Roman" w:cs="Times New Roman"/>
                <w:sz w:val="24"/>
                <w:szCs w:val="24"/>
                <w:lang w:val="ru-RU"/>
              </w:rPr>
            </w:pPr>
            <w:r w:rsidRPr="00324CDB">
              <w:rPr>
                <w:rFonts w:ascii="Times New Roman" w:hAnsi="Times New Roman" w:cs="Times New Roman"/>
                <w:sz w:val="24"/>
                <w:szCs w:val="24"/>
                <w:lang w:val="ru-RU"/>
              </w:rPr>
              <w:t>Наименование вида платежа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C2C78D" w14:textId="5A52EE17"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41B46" w14:textId="425B102A"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Строка длиной не более 500 символов</w:t>
            </w:r>
          </w:p>
          <w:p w14:paraId="406714E3"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w:t>
            </w:r>
          </w:p>
          <w:p w14:paraId="086E61B7" w14:textId="4D9914BE"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A755C4" w14:textId="3B8CE8E2" w:rsidR="005E598B" w:rsidRPr="00F932E3" w:rsidRDefault="005E598B" w:rsidP="005E598B">
            <w:pPr>
              <w:pStyle w:val="aff0"/>
              <w:rPr>
                <w:rFonts w:ascii="Times New Roman" w:hAnsi="Times New Roman" w:cs="Times New Roman"/>
                <w:sz w:val="24"/>
                <w:szCs w:val="24"/>
                <w:lang w:val="ru-RU"/>
              </w:rPr>
            </w:pPr>
          </w:p>
        </w:tc>
      </w:tr>
      <w:tr w:rsidR="005E598B" w:rsidRPr="00F932E3" w14:paraId="6CA0D93D"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A118E2" w14:textId="77777777" w:rsidR="005E598B" w:rsidRPr="00F932E3" w:rsidRDefault="005E598B" w:rsidP="005E598B">
            <w:pPr>
              <w:pStyle w:val="affffff7"/>
              <w:numPr>
                <w:ilvl w:val="0"/>
                <w:numId w:val="97"/>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4463BA" w14:textId="5083FDBF"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amountPayments</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B2B74E" w14:textId="144B8680" w:rsidR="005E598B" w:rsidRPr="00F932E3" w:rsidRDefault="00324CDB" w:rsidP="005E598B">
            <w:pPr>
              <w:pStyle w:val="aff0"/>
              <w:rPr>
                <w:rFonts w:ascii="Times New Roman" w:hAnsi="Times New Roman" w:cs="Times New Roman"/>
                <w:sz w:val="24"/>
                <w:szCs w:val="24"/>
                <w:lang w:val="ru-RU"/>
              </w:rPr>
            </w:pPr>
            <w:r w:rsidRPr="00324CDB">
              <w:rPr>
                <w:rFonts w:ascii="Times New Roman" w:hAnsi="Times New Roman" w:cs="Times New Roman"/>
                <w:sz w:val="24"/>
                <w:szCs w:val="24"/>
                <w:lang w:val="ru-RU"/>
              </w:rPr>
              <w:t>Сумма, подлежащая  уплате</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2EF1EA" w14:textId="3E578443"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0D5B26" w14:textId="30739107" w:rsidR="005E598B" w:rsidRPr="004F7D1E" w:rsidRDefault="005E598B" w:rsidP="005E598B">
            <w:pPr>
              <w:pStyle w:val="aff0"/>
              <w:rPr>
                <w:rFonts w:ascii="Times New Roman" w:hAnsi="Times New Roman" w:cs="Times New Roman"/>
                <w:sz w:val="24"/>
                <w:szCs w:val="24"/>
              </w:rPr>
            </w:pPr>
            <w:r>
              <w:rPr>
                <w:rFonts w:ascii="Times New Roman" w:hAnsi="Times New Roman" w:cs="Times New Roman"/>
                <w:sz w:val="24"/>
                <w:szCs w:val="24"/>
              </w:rPr>
              <w:t>Строка длиной 18 символ</w:t>
            </w:r>
            <w:r>
              <w:rPr>
                <w:rFonts w:ascii="Times New Roman" w:hAnsi="Times New Roman" w:cs="Times New Roman"/>
                <w:sz w:val="24"/>
                <w:szCs w:val="24"/>
                <w:lang w:val="ru-RU"/>
              </w:rPr>
              <w:t>ов</w:t>
            </w:r>
            <w:r>
              <w:rPr>
                <w:rFonts w:ascii="Times New Roman" w:hAnsi="Times New Roman" w:cs="Times New Roman"/>
                <w:sz w:val="24"/>
                <w:szCs w:val="24"/>
              </w:rPr>
              <w:t xml:space="preserve"> (</w:t>
            </w:r>
            <w:r w:rsidRPr="00D16852">
              <w:rPr>
                <w:rFonts w:ascii="Times New Roman" w:hAnsi="Times New Roman" w:cs="Times New Roman"/>
                <w:sz w:val="24"/>
                <w:szCs w:val="24"/>
              </w:rPr>
              <w:t>[1-9]\d{0,}|[0]</w:t>
            </w:r>
            <w:r>
              <w:rPr>
                <w:rFonts w:ascii="Times New Roman" w:hAnsi="Times New Roman" w:cs="Times New Roman"/>
                <w:sz w:val="24"/>
                <w:szCs w:val="24"/>
              </w:rPr>
              <w:t>)</w:t>
            </w:r>
          </w:p>
          <w:p w14:paraId="0F6E8298"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2503A242" w14:textId="3340D49C"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748862"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0AC56B48"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6C6ADF" w14:textId="77777777" w:rsidR="005E598B" w:rsidRPr="00F932E3" w:rsidRDefault="005E598B" w:rsidP="005E598B">
            <w:pPr>
              <w:pStyle w:val="affffff7"/>
              <w:numPr>
                <w:ilvl w:val="0"/>
                <w:numId w:val="97"/>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4CB4DF" w14:textId="07EF9AE8"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dueDate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C389E7" w14:textId="5C8F79AE"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Срок уплаты</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8E5A47" w14:textId="073BF4A3"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2A3D32" w14:textId="7DB84142"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DateTime/String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7A741E"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6E75F244"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C66167" w14:textId="77777777" w:rsidR="005E598B" w:rsidRPr="00F932E3" w:rsidRDefault="005E598B" w:rsidP="005E598B">
            <w:pPr>
              <w:pStyle w:val="affffff7"/>
              <w:numPr>
                <w:ilvl w:val="0"/>
                <w:numId w:val="93"/>
              </w:numPr>
              <w:ind w:left="346"/>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937F83" w14:textId="45A1CA55"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excludePayments</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FAF49" w14:textId="7CEFB7A3"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Расширенная информация о подлежащей уплате сумме средств.</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47688" w14:textId="1364D790" w:rsidR="005E598B" w:rsidRPr="00F932E3" w:rsidRDefault="005E598B" w:rsidP="005E598B">
            <w:pPr>
              <w:rPr>
                <w:rFonts w:ascii="Times New Roman" w:hAnsi="Times New Roman" w:cs="Times New Roman"/>
                <w:color w:val="FF0000"/>
                <w:lang w:val="ru-RU"/>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C5CB44" w14:textId="0D992BE3"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Перечень значений УПНО 32 символа</w:t>
            </w:r>
          </w:p>
          <w:p w14:paraId="7E13C904"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w:t>
            </w:r>
          </w:p>
          <w:p w14:paraId="3C8438A4" w14:textId="00F184DB"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rPr>
              <w:t>String</w:t>
            </w:r>
            <w:r w:rsidRPr="00F932E3">
              <w:rPr>
                <w:rFonts w:ascii="Times New Roman" w:hAnsi="Times New Roman" w:cs="Times New Roman"/>
                <w:sz w:val="24"/>
                <w:szCs w:val="24"/>
                <w:lang w:val="ru-RU"/>
              </w:rPr>
              <w:t xml:space="preserve">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7DC186" w14:textId="29DB1643"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Сведения о платежах, исключенных из процедуры автоматического квитирования с начислением.</w:t>
            </w:r>
          </w:p>
        </w:tc>
      </w:tr>
      <w:tr w:rsidR="005E598B" w:rsidRPr="00F932E3" w14:paraId="09A5A260"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FDF168" w14:textId="77777777" w:rsidR="005E598B" w:rsidRPr="00F932E3" w:rsidRDefault="005E598B" w:rsidP="005E598B">
            <w:pPr>
              <w:pStyle w:val="affffff7"/>
              <w:numPr>
                <w:ilvl w:val="0"/>
                <w:numId w:val="93"/>
              </w:numPr>
              <w:ind w:left="346"/>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2328D4" w14:textId="16F7F6F6"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changeStatusInfo</w:t>
            </w:r>
            <w:r w:rsidRPr="00F932E3">
              <w:rPr>
                <w:rFonts w:ascii="Times New Roman" w:hAnsi="Times New Roman" w:cs="Times New Roman"/>
                <w:sz w:val="24"/>
                <w:szCs w:val="24"/>
              </w:rPr>
              <w:b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E22535" w14:textId="46C3C1F9"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Сведения о статусе извещения о начислении и основаниях изменения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BA3413" w14:textId="25105C39"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636920"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 xml:space="preserve">Контейнер </w:t>
            </w:r>
          </w:p>
          <w:p w14:paraId="1C6CA43B" w14:textId="77777777" w:rsidR="005E598B" w:rsidRPr="00F932E3" w:rsidRDefault="005E598B" w:rsidP="005E598B">
            <w:pPr>
              <w:pStyle w:val="aff0"/>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E5316C"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0E959B48"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BF1940" w14:textId="77777777" w:rsidR="005E598B" w:rsidRPr="00F932E3" w:rsidRDefault="005E598B" w:rsidP="005E598B">
            <w:pPr>
              <w:pStyle w:val="affffff7"/>
              <w:numPr>
                <w:ilvl w:val="0"/>
                <w:numId w:val="98"/>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38A2EF" w14:textId="0C799044"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meaning</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E9F7D"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Статус, отражающий изменение данных. </w:t>
            </w:r>
          </w:p>
          <w:p w14:paraId="55CFA03C" w14:textId="65156989" w:rsidR="005E598B" w:rsidRPr="00F932E3" w:rsidRDefault="005E598B" w:rsidP="005E598B">
            <w:pPr>
              <w:pStyle w:val="aff0"/>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430FD7" w14:textId="1BEB471C" w:rsidR="005E598B" w:rsidRPr="00F932E3" w:rsidRDefault="005E598B" w:rsidP="005E598B">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3701D" w14:textId="2C13B12C"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Integer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F57F39"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Допустимые значения:</w:t>
            </w:r>
          </w:p>
          <w:p w14:paraId="181E8B72"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1 - новый. </w:t>
            </w:r>
          </w:p>
          <w:p w14:paraId="66D850CE"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2 - уточнение. </w:t>
            </w:r>
          </w:p>
          <w:p w14:paraId="13A0D81D"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3 - аннулирование. </w:t>
            </w:r>
          </w:p>
          <w:p w14:paraId="1C8F8BE1" w14:textId="77777777"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4 - деаннулирование.</w:t>
            </w:r>
          </w:p>
          <w:p w14:paraId="30B0ED8A"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02014031"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AD2BC8" w14:textId="77777777" w:rsidR="005E598B" w:rsidRPr="00F932E3" w:rsidRDefault="005E598B" w:rsidP="005E598B">
            <w:pPr>
              <w:pStyle w:val="affffff7"/>
              <w:numPr>
                <w:ilvl w:val="0"/>
                <w:numId w:val="98"/>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756A9A" w14:textId="3AB01AD2"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reason</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772B5" w14:textId="432B799B"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Основание изменения.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485EA6" w14:textId="7B6597C7" w:rsidR="005E598B" w:rsidRPr="00F932E3" w:rsidRDefault="005E598B" w:rsidP="005E598B">
            <w:pPr>
              <w:rPr>
                <w:rFonts w:ascii="Times New Roman" w:hAnsi="Times New Roman" w:cs="Times New Roman"/>
                <w:color w:val="00FF00"/>
                <w:lang w:val="ru-RU"/>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299DAC" w14:textId="609472B5"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не более 512 символов</w:t>
            </w:r>
          </w:p>
          <w:p w14:paraId="6392D18F" w14:textId="77777777"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3363D86D" w14:textId="127E4161"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72AA70"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4B978016"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D3AF27" w14:textId="77777777" w:rsidR="005E598B" w:rsidRPr="00F932E3" w:rsidRDefault="005E598B" w:rsidP="005E598B">
            <w:pPr>
              <w:pStyle w:val="affffff7"/>
              <w:numPr>
                <w:ilvl w:val="0"/>
                <w:numId w:val="98"/>
              </w:numPr>
              <w:ind w:left="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F33652" w14:textId="7407256A"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changeDate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77C8BE" w14:textId="6C762D39"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Дата и время уточнения информации.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5D22DF" w14:textId="18B88790" w:rsidR="005E598B" w:rsidRPr="00F932E3" w:rsidRDefault="005E598B" w:rsidP="005E598B">
            <w:pPr>
              <w:rPr>
                <w:rFonts w:ascii="Times New Roman" w:hAnsi="Times New Roman" w:cs="Times New Roman"/>
                <w:color w:val="00FF00"/>
                <w:lang w:val="ru-RU"/>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0FBCF8" w14:textId="3A69F067" w:rsidR="005E598B" w:rsidRPr="00F932E3" w:rsidRDefault="005E598B" w:rsidP="005E598B">
            <w:pPr>
              <w:rPr>
                <w:rFonts w:ascii="Times New Roman" w:hAnsi="Times New Roman" w:cs="Times New Roman"/>
              </w:rPr>
            </w:pPr>
            <w:r w:rsidRPr="00F932E3">
              <w:rPr>
                <w:rFonts w:ascii="Times New Roman" w:hAnsi="Times New Roman" w:cs="Times New Roman"/>
              </w:rPr>
              <w:t>DateTime/String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D16EE1" w14:textId="77777777" w:rsidR="005E598B" w:rsidRPr="00F932E3" w:rsidRDefault="005E598B" w:rsidP="005E598B">
            <w:pPr>
              <w:pStyle w:val="aff0"/>
              <w:rPr>
                <w:rFonts w:ascii="Times New Roman" w:hAnsi="Times New Roman" w:cs="Times New Roman"/>
                <w:sz w:val="24"/>
                <w:szCs w:val="24"/>
                <w:lang w:val="ru-RU"/>
              </w:rPr>
            </w:pPr>
          </w:p>
        </w:tc>
      </w:tr>
      <w:tr w:rsidR="005E598B" w:rsidRPr="00F932E3" w14:paraId="23DECCA4" w14:textId="77777777" w:rsidTr="00B02A4D">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D8C60C" w14:textId="77777777" w:rsidR="005E598B" w:rsidRPr="00052FF6" w:rsidRDefault="005E598B" w:rsidP="005E598B">
            <w:pPr>
              <w:pStyle w:val="affffff7"/>
              <w:numPr>
                <w:ilvl w:val="0"/>
                <w:numId w:val="99"/>
              </w:numPr>
              <w:rPr>
                <w:rFonts w:ascii="Times New Roman" w:hAnsi="Times New Roman"/>
                <w:sz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32B17F" w14:textId="78BFC48E" w:rsidR="005E598B" w:rsidRPr="00F932E3" w:rsidRDefault="005E598B" w:rsidP="005E598B">
            <w:pPr>
              <w:pStyle w:val="aff0"/>
              <w:rPr>
                <w:rFonts w:ascii="Times New Roman" w:hAnsi="Times New Roman" w:cs="Times New Roman"/>
                <w:sz w:val="24"/>
                <w:szCs w:val="24"/>
              </w:rPr>
            </w:pPr>
            <w:r w:rsidRPr="00F932E3">
              <w:rPr>
                <w:rFonts w:ascii="Times New Roman" w:hAnsi="Times New Roman" w:cs="Times New Roman"/>
                <w:sz w:val="24"/>
                <w:szCs w:val="24"/>
              </w:rPr>
              <w:t>noData</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D027A3" w14:textId="1ED64B24" w:rsidR="005E598B" w:rsidRPr="00F932E3" w:rsidRDefault="005E598B" w:rsidP="005E598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Отсутствует информация, удовлетворяющая указанным в запросе параметрам</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8D4B2B" w14:textId="583D1A16" w:rsidR="005E598B" w:rsidRPr="00F932E3" w:rsidRDefault="005E598B" w:rsidP="005E598B">
            <w:pPr>
              <w:rPr>
                <w:rFonts w:ascii="Times New Roman" w:hAnsi="Times New Roman" w:cs="Times New Roman"/>
                <w:color w:val="00FF00"/>
                <w:lang w:val="ru-RU"/>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8977E1" w14:textId="3005F5EF" w:rsidR="005E598B" w:rsidRPr="00F932E3" w:rsidRDefault="005E598B" w:rsidP="005E598B">
            <w:pPr>
              <w:rPr>
                <w:rFonts w:ascii="Times New Roman" w:hAnsi="Times New Roman" w:cs="Times New Roman"/>
                <w:lang w:val="ru-RU"/>
              </w:rPr>
            </w:pPr>
            <w:r w:rsidRPr="00F932E3">
              <w:rPr>
                <w:rFonts w:ascii="Times New Roman" w:hAnsi="Times New Roman" w:cs="Times New Roman"/>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C8C29D" w14:textId="24E5501C" w:rsidR="005E598B" w:rsidRPr="00052FF6" w:rsidRDefault="000A7CB5" w:rsidP="005E598B">
            <w:pPr>
              <w:pStyle w:val="aff0"/>
              <w:rPr>
                <w:rFonts w:ascii="Times New Roman" w:hAnsi="Times New Roman" w:cs="Times New Roman"/>
                <w:sz w:val="24"/>
                <w:szCs w:val="24"/>
                <w:lang w:val="ru-RU"/>
              </w:rPr>
            </w:pPr>
            <w:r>
              <w:rPr>
                <w:rFonts w:ascii="Times New Roman" w:hAnsi="Times New Roman" w:cs="Times New Roman"/>
                <w:sz w:val="24"/>
                <w:szCs w:val="24"/>
                <w:lang w:val="ru-RU"/>
              </w:rPr>
              <w:t xml:space="preserve">Значение атрибута: </w:t>
            </w:r>
            <w:r w:rsidRPr="00962D33">
              <w:rPr>
                <w:rFonts w:ascii="Times New Roman" w:hAnsi="Times New Roman"/>
                <w:sz w:val="24"/>
                <w:szCs w:val="24"/>
              </w:rPr>
              <w:t>Не найдены данные по указанным в запросе параметрам</w:t>
            </w:r>
          </w:p>
        </w:tc>
      </w:tr>
    </w:tbl>
    <w:p w14:paraId="27FD3EFE" w14:textId="6FB89808" w:rsidR="00B12B4D" w:rsidRPr="00F932E3" w:rsidRDefault="00B12B4D" w:rsidP="00786FEE">
      <w:pPr>
        <w:pStyle w:val="afa"/>
        <w:spacing w:before="0" w:after="0" w:line="240" w:lineRule="auto"/>
        <w:rPr>
          <w:rFonts w:ascii="Times New Roman" w:hAnsi="Times New Roman"/>
          <w:sz w:val="28"/>
          <w:szCs w:val="28"/>
        </w:rPr>
      </w:pPr>
    </w:p>
    <w:p w14:paraId="17619B62" w14:textId="24416987" w:rsidR="009B234C" w:rsidRPr="00052FF6" w:rsidRDefault="009B234C" w:rsidP="009B5EDF">
      <w:pPr>
        <w:pStyle w:val="42"/>
        <w:spacing w:before="0"/>
        <w:ind w:left="851"/>
      </w:pPr>
      <w:bookmarkStart w:id="260" w:name="_Ref151356683"/>
      <w:r w:rsidRPr="00F932E3">
        <w:rPr>
          <w:lang w:val="en-US"/>
        </w:rPr>
        <w:t>RESPONSE</w:t>
      </w:r>
      <w:r w:rsidRPr="00F932E3">
        <w:rPr>
          <w:spacing w:val="3"/>
        </w:rPr>
        <w:t xml:space="preserve"> </w:t>
      </w:r>
      <w:r w:rsidRPr="00F932E3">
        <w:rPr>
          <w:spacing w:val="3"/>
          <w:lang w:val="en-US"/>
        </w:rPr>
        <w:t>FAULT</w:t>
      </w:r>
      <w:r w:rsidRPr="00F932E3">
        <w:rPr>
          <w:spacing w:val="3"/>
        </w:rPr>
        <w:t xml:space="preserve"> </w:t>
      </w:r>
      <w:r w:rsidRPr="00F932E3">
        <w:rPr>
          <w:lang w:val="en-US"/>
        </w:rPr>
        <w:t>BODY</w:t>
      </w:r>
      <w:bookmarkEnd w:id="260"/>
    </w:p>
    <w:p w14:paraId="1EFA745A" w14:textId="7C73AFEC" w:rsidR="00B40265" w:rsidRPr="00B40265" w:rsidRDefault="00B40265" w:rsidP="00B40265">
      <w:pPr>
        <w:pStyle w:val="a"/>
        <w:keepNext/>
        <w:numPr>
          <w:ilvl w:val="0"/>
          <w:numId w:val="0"/>
        </w:numPr>
        <w:ind w:left="360" w:hanging="360"/>
        <w:rPr>
          <w:sz w:val="24"/>
          <w:szCs w:val="24"/>
        </w:rPr>
      </w:pPr>
      <w:r w:rsidRPr="00B40265">
        <w:rPr>
          <w:sz w:val="24"/>
          <w:szCs w:val="24"/>
        </w:rPr>
        <w:t xml:space="preserve">Таблица №  </w:t>
      </w:r>
      <w:r w:rsidRPr="00B40265">
        <w:rPr>
          <w:sz w:val="24"/>
          <w:szCs w:val="24"/>
        </w:rPr>
        <w:fldChar w:fldCharType="begin"/>
      </w:r>
      <w:r w:rsidRPr="00B40265">
        <w:rPr>
          <w:sz w:val="24"/>
          <w:szCs w:val="24"/>
        </w:rPr>
        <w:instrText xml:space="preserve"> SEQ Таблица_№_ \* ARABIC </w:instrText>
      </w:r>
      <w:r w:rsidRPr="00B40265">
        <w:rPr>
          <w:sz w:val="24"/>
          <w:szCs w:val="24"/>
        </w:rPr>
        <w:fldChar w:fldCharType="separate"/>
      </w:r>
      <w:r w:rsidR="00EA64C9">
        <w:rPr>
          <w:noProof/>
          <w:sz w:val="24"/>
          <w:szCs w:val="24"/>
        </w:rPr>
        <w:t>8</w:t>
      </w:r>
      <w:r w:rsidRPr="00B40265">
        <w:rPr>
          <w:sz w:val="24"/>
          <w:szCs w:val="24"/>
        </w:rPr>
        <w:fldChar w:fldCharType="end"/>
      </w:r>
      <w:r w:rsidRPr="00B40265">
        <w:rPr>
          <w:sz w:val="24"/>
          <w:szCs w:val="24"/>
        </w:rPr>
        <w:t xml:space="preserve">. Таблица </w:t>
      </w:r>
      <w:r>
        <w:rPr>
          <w:sz w:val="24"/>
          <w:szCs w:val="24"/>
        </w:rPr>
        <w:t>тела ответа на запрос об ошибке</w:t>
      </w:r>
      <w:r w:rsidRPr="00B40265">
        <w:rPr>
          <w:sz w:val="24"/>
          <w:szCs w:val="24"/>
        </w:rPr>
        <w:t>.</w:t>
      </w:r>
    </w:p>
    <w:tbl>
      <w:tblPr>
        <w:tblStyle w:val="TableNormal0"/>
        <w:tblW w:w="14601"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18"/>
        <w:gridCol w:w="1843"/>
        <w:gridCol w:w="2976"/>
        <w:gridCol w:w="2127"/>
        <w:gridCol w:w="2268"/>
        <w:gridCol w:w="3969"/>
      </w:tblGrid>
      <w:tr w:rsidR="004E27EC" w:rsidRPr="00F932E3" w14:paraId="2553A668" w14:textId="77777777" w:rsidTr="004E27EC">
        <w:trPr>
          <w:trHeight w:val="662"/>
          <w:tblHeader/>
        </w:trPr>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5B692581" w14:textId="77777777" w:rsidR="004E27EC" w:rsidRPr="00F932E3" w:rsidRDefault="004E27EC" w:rsidP="004E27EC">
            <w:pPr>
              <w:pStyle w:val="afffffffffff4"/>
              <w:rPr>
                <w:rFonts w:ascii="Times New Roman" w:hAnsi="Times New Roman" w:cs="Times New Roman"/>
              </w:rPr>
            </w:pPr>
            <w:r w:rsidRPr="00F932E3">
              <w:rPr>
                <w:rFonts w:ascii="Times New Roman" w:hAnsi="Times New Roman" w:cs="Times New Roma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6BD0BB20" w14:textId="77777777" w:rsidR="004E27EC" w:rsidRPr="00F932E3" w:rsidRDefault="004E27EC" w:rsidP="004E27EC">
            <w:pPr>
              <w:pStyle w:val="afffffffffff4"/>
              <w:rPr>
                <w:rFonts w:ascii="Times New Roman" w:hAnsi="Times New Roman" w:cs="Times New Roman"/>
                <w:lang w:val="ru-RU"/>
              </w:rPr>
            </w:pPr>
            <w:r w:rsidRPr="00F932E3">
              <w:rPr>
                <w:rFonts w:ascii="Times New Roman" w:hAnsi="Times New Roman" w:cs="Times New Roman"/>
                <w:lang w:val="ru-RU"/>
              </w:rPr>
              <w:t>Название поля</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41A79EBB" w14:textId="77777777" w:rsidR="004E27EC" w:rsidRPr="00F932E3" w:rsidRDefault="004E27EC" w:rsidP="004E27EC">
            <w:pPr>
              <w:pStyle w:val="afffffffffff4"/>
              <w:rPr>
                <w:rFonts w:ascii="Times New Roman" w:hAnsi="Times New Roman" w:cs="Times New Roman"/>
              </w:rPr>
            </w:pPr>
            <w:r w:rsidRPr="00F932E3">
              <w:rPr>
                <w:rFonts w:ascii="Times New Roman" w:hAnsi="Times New Roman" w:cs="Times New Roman"/>
              </w:rPr>
              <w:t>Описание поля</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5681392F" w14:textId="77777777" w:rsidR="004E27EC" w:rsidRPr="00F932E3" w:rsidRDefault="004E27EC" w:rsidP="004E27EC">
            <w:pPr>
              <w:pStyle w:val="afffffffffff4"/>
              <w:rPr>
                <w:rFonts w:ascii="Times New Roman" w:hAnsi="Times New Roman" w:cs="Times New Roman"/>
              </w:rPr>
            </w:pPr>
            <w:r w:rsidRPr="00F932E3">
              <w:rPr>
                <w:rFonts w:ascii="Times New Roman" w:hAnsi="Times New Roman" w:cs="Times New Roman"/>
                <w:lang w:val="ru-RU"/>
              </w:rPr>
              <w:t>Обязательность</w:t>
            </w:r>
            <w:r w:rsidRPr="00F932E3">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367BA454" w14:textId="77777777" w:rsidR="004E27EC" w:rsidRPr="00F932E3" w:rsidRDefault="004E27EC" w:rsidP="004E27EC">
            <w:pPr>
              <w:pStyle w:val="afffffffffff4"/>
              <w:rPr>
                <w:rFonts w:ascii="Times New Roman" w:hAnsi="Times New Roman" w:cs="Times New Roman"/>
              </w:rPr>
            </w:pPr>
            <w:r w:rsidRPr="00F932E3">
              <w:rPr>
                <w:rFonts w:ascii="Times New Roman" w:hAnsi="Times New Roman" w:cs="Times New Roman"/>
              </w:rPr>
              <w:t xml:space="preserve">Способ заполнения/Тип </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405C05B4" w14:textId="77777777" w:rsidR="004E27EC" w:rsidRPr="00F932E3" w:rsidRDefault="004E27EC" w:rsidP="004E27EC">
            <w:pPr>
              <w:pStyle w:val="afffffffffff4"/>
              <w:rPr>
                <w:rFonts w:ascii="Times New Roman" w:hAnsi="Times New Roman" w:cs="Times New Roman"/>
              </w:rPr>
            </w:pPr>
            <w:r w:rsidRPr="00F932E3">
              <w:rPr>
                <w:rFonts w:ascii="Times New Roman" w:hAnsi="Times New Roman" w:cs="Times New Roman"/>
              </w:rPr>
              <w:t xml:space="preserve">Комментарий </w:t>
            </w:r>
          </w:p>
        </w:tc>
      </w:tr>
      <w:tr w:rsidR="004E27EC" w:rsidRPr="00F932E3" w14:paraId="7A3FDDAA" w14:textId="77777777" w:rsidTr="004E27EC">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23995C" w14:textId="77777777" w:rsidR="004E27EC" w:rsidRPr="00F932E3" w:rsidRDefault="004E27EC" w:rsidP="00512FAE">
            <w:pPr>
              <w:pStyle w:val="affffff7"/>
              <w:numPr>
                <w:ilvl w:val="0"/>
                <w:numId w:val="100"/>
              </w:numP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639EA1" w14:textId="72D1403B" w:rsidR="004E27EC" w:rsidRPr="00F932E3" w:rsidRDefault="004E27EC" w:rsidP="004E27EC">
            <w:pPr>
              <w:pStyle w:val="aff0"/>
              <w:rPr>
                <w:rFonts w:ascii="Times New Roman" w:hAnsi="Times New Roman" w:cs="Times New Roman"/>
                <w:sz w:val="24"/>
                <w:szCs w:val="24"/>
                <w:lang w:val="ru-RU"/>
              </w:rPr>
            </w:pPr>
            <w:r w:rsidRPr="00F932E3">
              <w:rPr>
                <w:rFonts w:ascii="Times New Roman" w:hAnsi="Times New Roman" w:cs="Times New Roman"/>
                <w:sz w:val="24"/>
                <w:szCs w:val="24"/>
              </w:rPr>
              <w:t>flkCode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C98591" w14:textId="52752168" w:rsidR="004E27EC" w:rsidRPr="00F932E3" w:rsidRDefault="004E27EC" w:rsidP="004E27EC">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Уникальный код ошибки форматно-логического контроля (HTTP status 422)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15E7EA" w14:textId="77777777" w:rsidR="004E27EC" w:rsidRPr="00F932E3" w:rsidRDefault="004E27EC" w:rsidP="004E27EC">
            <w:pPr>
              <w:pStyle w:val="aff0"/>
              <w:rPr>
                <w:rFonts w:ascii="Times New Roman" w:hAnsi="Times New Roman" w:cs="Times New Roman"/>
                <w:color w:val="00FF00"/>
                <w:spacing w:val="0"/>
                <w:sz w:val="24"/>
                <w:szCs w:val="24"/>
                <w:lang w:val="ru-RU"/>
              </w:rPr>
            </w:pPr>
            <w:r w:rsidRPr="00F932E3">
              <w:rPr>
                <w:rFonts w:ascii="Times New Roman" w:hAnsi="Times New Roman" w:cs="Times New Roman"/>
                <w:color w:val="00FF00"/>
                <w:spacing w:val="0"/>
                <w:sz w:val="24"/>
                <w:szCs w:val="24"/>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6EC67D" w14:textId="3D908FF7" w:rsidR="004E27EC" w:rsidRPr="00F932E3" w:rsidRDefault="004E27EC" w:rsidP="004E27EC">
            <w:pPr>
              <w:pStyle w:val="aff0"/>
              <w:rPr>
                <w:rFonts w:ascii="Times New Roman" w:hAnsi="Times New Roman" w:cs="Times New Roman"/>
                <w:sz w:val="24"/>
                <w:szCs w:val="24"/>
              </w:rPr>
            </w:pPr>
            <w:r w:rsidRPr="00F932E3">
              <w:rPr>
                <w:rFonts w:ascii="Times New Roman" w:hAnsi="Times New Roman" w:cs="Times New Roman"/>
                <w:sz w:val="24"/>
                <w:szCs w:val="24"/>
              </w:rPr>
              <w:t>Integer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C17204" w14:textId="6DEFC002" w:rsidR="004E27EC" w:rsidRPr="00F932E3" w:rsidRDefault="004E27EC" w:rsidP="004E27EC">
            <w:pPr>
              <w:pStyle w:val="aff0"/>
              <w:rPr>
                <w:rFonts w:ascii="Times New Roman" w:hAnsi="Times New Roman" w:cs="Times New Roman"/>
                <w:sz w:val="24"/>
                <w:szCs w:val="24"/>
                <w:lang w:val="ru-RU"/>
              </w:rPr>
            </w:pPr>
          </w:p>
        </w:tc>
      </w:tr>
      <w:tr w:rsidR="004E27EC" w:rsidRPr="00F932E3" w14:paraId="26010EA4" w14:textId="77777777" w:rsidTr="004E27EC">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D75249" w14:textId="77777777" w:rsidR="004E27EC" w:rsidRPr="00F932E3" w:rsidRDefault="004E27EC" w:rsidP="00512FAE">
            <w:pPr>
              <w:pStyle w:val="affffff7"/>
              <w:numPr>
                <w:ilvl w:val="0"/>
                <w:numId w:val="100"/>
              </w:numP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7C7F15" w14:textId="16B13AE6" w:rsidR="004E27EC" w:rsidRPr="00F932E3" w:rsidRDefault="004E27EC" w:rsidP="004E27EC">
            <w:pPr>
              <w:pStyle w:val="aff0"/>
              <w:rPr>
                <w:rFonts w:ascii="Times New Roman" w:hAnsi="Times New Roman" w:cs="Times New Roman"/>
                <w:sz w:val="24"/>
                <w:szCs w:val="24"/>
              </w:rPr>
            </w:pPr>
            <w:r w:rsidRPr="00F932E3">
              <w:rPr>
                <w:rFonts w:ascii="Times New Roman" w:hAnsi="Times New Roman" w:cs="Times New Roman"/>
                <w:sz w:val="24"/>
                <w:szCs w:val="24"/>
              </w:rPr>
              <w:t>field</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2403D2" w14:textId="1629ED74" w:rsidR="004E27EC" w:rsidRPr="00F932E3" w:rsidRDefault="004E27EC" w:rsidP="004E27EC">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Поле в котором произошла ошибка при контрактной валидации (HTTP status 400)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B37C2A" w14:textId="30B34A4F" w:rsidR="004E27EC" w:rsidRPr="00F932E3" w:rsidRDefault="004E27EC" w:rsidP="004E27EC">
            <w:pPr>
              <w:pStyle w:val="aff0"/>
              <w:rPr>
                <w:rFonts w:ascii="Times New Roman" w:hAnsi="Times New Roman" w:cs="Times New Roman"/>
                <w:color w:val="00FF00"/>
                <w:spacing w:val="0"/>
                <w:sz w:val="24"/>
                <w:szCs w:val="24"/>
                <w:lang w:val="ru-RU"/>
              </w:rPr>
            </w:pPr>
            <w:r w:rsidRPr="00F932E3">
              <w:rPr>
                <w:rFonts w:ascii="Times New Roman" w:hAnsi="Times New Roman" w:cs="Times New Roman"/>
                <w:color w:val="00FF00"/>
                <w:spacing w:val="0"/>
                <w:sz w:val="24"/>
                <w:szCs w:val="24"/>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AF07E3" w14:textId="625F2748" w:rsidR="004E27EC" w:rsidRPr="00F932E3" w:rsidRDefault="004E27EC" w:rsidP="004E27EC">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CE64E2" w14:textId="77777777" w:rsidR="004E27EC" w:rsidRPr="00F932E3" w:rsidRDefault="004E27EC" w:rsidP="004E27EC">
            <w:pPr>
              <w:pStyle w:val="aff0"/>
              <w:rPr>
                <w:rFonts w:ascii="Times New Roman" w:hAnsi="Times New Roman" w:cs="Times New Roman"/>
                <w:sz w:val="24"/>
                <w:szCs w:val="24"/>
              </w:rPr>
            </w:pPr>
          </w:p>
        </w:tc>
      </w:tr>
      <w:tr w:rsidR="004E27EC" w:rsidRPr="00F932E3" w14:paraId="585D9719" w14:textId="77777777" w:rsidTr="004E27EC">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B0424C" w14:textId="77777777" w:rsidR="004E27EC" w:rsidRPr="00F932E3" w:rsidRDefault="004E27EC" w:rsidP="00512FAE">
            <w:pPr>
              <w:pStyle w:val="affffff7"/>
              <w:numPr>
                <w:ilvl w:val="0"/>
                <w:numId w:val="100"/>
              </w:numP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EC3FE9" w14:textId="77227A25" w:rsidR="004E27EC" w:rsidRPr="00F932E3" w:rsidRDefault="004E27EC" w:rsidP="004E27EC">
            <w:pPr>
              <w:pStyle w:val="aff0"/>
              <w:rPr>
                <w:rFonts w:ascii="Times New Roman" w:hAnsi="Times New Roman" w:cs="Times New Roman"/>
                <w:sz w:val="24"/>
                <w:szCs w:val="24"/>
              </w:rPr>
            </w:pPr>
            <w:r w:rsidRPr="00F932E3">
              <w:rPr>
                <w:rFonts w:ascii="Times New Roman" w:hAnsi="Times New Roman" w:cs="Times New Roman"/>
                <w:sz w:val="24"/>
                <w:szCs w:val="24"/>
              </w:rPr>
              <w:t>message</w:t>
            </w:r>
            <w:r w:rsidRPr="00F932E3">
              <w:rPr>
                <w:rFonts w:ascii="Times New Roman" w:hAnsi="Times New Roman" w:cs="Times New Roman"/>
                <w:b/>
                <w:bCs/>
                <w:color w:val="3B4151"/>
                <w:sz w:val="18"/>
                <w:szCs w:val="18"/>
              </w:rPr>
              <w:br/>
            </w: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5CD9D7" w14:textId="4BD7BD97" w:rsidR="004E27EC" w:rsidRPr="00F932E3" w:rsidRDefault="004E27EC" w:rsidP="004E27EC">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Текст ошибки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1DBAE4" w14:textId="04BC6294" w:rsidR="004E27EC" w:rsidRPr="00F932E3" w:rsidRDefault="004E27EC" w:rsidP="004E27EC">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976FA1" w14:textId="73051719" w:rsidR="004E27EC" w:rsidRPr="00F932E3" w:rsidRDefault="004E27EC" w:rsidP="004E27EC">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A2532B" w14:textId="77777777" w:rsidR="004E27EC" w:rsidRPr="00F932E3" w:rsidRDefault="004E27EC" w:rsidP="004E27EC">
            <w:pPr>
              <w:pStyle w:val="aff0"/>
              <w:rPr>
                <w:rFonts w:ascii="Times New Roman" w:hAnsi="Times New Roman" w:cs="Times New Roman"/>
                <w:sz w:val="24"/>
                <w:szCs w:val="24"/>
              </w:rPr>
            </w:pPr>
          </w:p>
        </w:tc>
      </w:tr>
    </w:tbl>
    <w:p w14:paraId="1BE51D11" w14:textId="77777777" w:rsidR="00206973" w:rsidRPr="00F932E3" w:rsidRDefault="00206973">
      <w:pPr>
        <w:rPr>
          <w:b/>
          <w:bCs/>
          <w:sz w:val="28"/>
          <w:szCs w:val="28"/>
        </w:rPr>
      </w:pPr>
      <w:r w:rsidRPr="00F932E3">
        <w:br w:type="page"/>
      </w:r>
    </w:p>
    <w:p w14:paraId="19B90FA6" w14:textId="77777777" w:rsidR="00206973" w:rsidRPr="00F932E3" w:rsidRDefault="00206973" w:rsidP="00206973">
      <w:pPr>
        <w:pStyle w:val="42"/>
        <w:spacing w:before="0"/>
        <w:ind w:left="851"/>
        <w:sectPr w:rsidR="00206973" w:rsidRPr="00F932E3" w:rsidSect="006C2AF5">
          <w:pgSz w:w="16838" w:h="11906" w:orient="landscape"/>
          <w:pgMar w:top="1418" w:right="1134" w:bottom="851" w:left="1134" w:header="709" w:footer="709" w:gutter="0"/>
          <w:cols w:space="708"/>
          <w:docGrid w:linePitch="360"/>
        </w:sectPr>
      </w:pPr>
    </w:p>
    <w:p w14:paraId="278094AC" w14:textId="6DA623D2" w:rsidR="006C2AF5" w:rsidRPr="00F932E3" w:rsidRDefault="00206973" w:rsidP="00206973">
      <w:pPr>
        <w:pStyle w:val="42"/>
        <w:spacing w:before="0"/>
        <w:ind w:left="851"/>
      </w:pPr>
      <w:r w:rsidRPr="00F932E3">
        <w:t>Примеры запросов и ответов</w:t>
      </w:r>
    </w:p>
    <w:p w14:paraId="1575882B" w14:textId="2BA2F0FB" w:rsidR="00206973" w:rsidRPr="00F932E3" w:rsidRDefault="00206973" w:rsidP="00206973">
      <w:pPr>
        <w:pStyle w:val="50"/>
        <w:ind w:firstLine="1276"/>
        <w:rPr>
          <w:lang w:val="ru-RU"/>
        </w:rPr>
      </w:pPr>
      <w:r w:rsidRPr="00F932E3">
        <w:rPr>
          <w:lang w:val="ru-RU"/>
        </w:rPr>
        <w:t>Получение извещений о начислении по УИН</w:t>
      </w:r>
    </w:p>
    <w:p w14:paraId="25038B9A" w14:textId="77777777" w:rsidR="00206973" w:rsidRPr="00F932E3" w:rsidRDefault="00206973" w:rsidP="00206973">
      <w:pPr>
        <w:ind w:firstLine="709"/>
        <w:rPr>
          <w:lang w:eastAsia="en-US"/>
        </w:rPr>
      </w:pPr>
    </w:p>
    <w:p w14:paraId="7E25055E" w14:textId="3F72182C" w:rsidR="00206973" w:rsidRPr="00F932E3" w:rsidRDefault="009B5EDF" w:rsidP="00206973">
      <w:pPr>
        <w:pStyle w:val="2fe"/>
        <w:ind w:firstLine="567"/>
        <w:jc w:val="both"/>
      </w:pPr>
      <w:r w:rsidRPr="00F932E3">
        <w:t>Запрос</w:t>
      </w:r>
      <w:r w:rsidR="00206973" w:rsidRPr="00F932E3">
        <w:t>:</w:t>
      </w:r>
    </w:p>
    <w:tbl>
      <w:tblPr>
        <w:tblStyle w:val="afffd"/>
        <w:tblW w:w="0" w:type="auto"/>
        <w:tblLook w:val="04A0" w:firstRow="1" w:lastRow="0" w:firstColumn="1" w:lastColumn="0" w:noHBand="0" w:noVBand="1"/>
      </w:tblPr>
      <w:tblGrid>
        <w:gridCol w:w="8720"/>
      </w:tblGrid>
      <w:tr w:rsidR="00206973" w:rsidRPr="00F932E3" w14:paraId="2822981B" w14:textId="77777777" w:rsidTr="00206973">
        <w:trPr>
          <w:trHeight w:val="2707"/>
        </w:trPr>
        <w:tc>
          <w:tcPr>
            <w:tcW w:w="8720" w:type="dxa"/>
          </w:tcPr>
          <w:p w14:paraId="517EFC15" w14:textId="77777777" w:rsidR="00206973" w:rsidRPr="00F932E3" w:rsidRDefault="00206973" w:rsidP="00206973">
            <w:pPr>
              <w:pStyle w:val="2fe"/>
              <w:jc w:val="both"/>
              <w:rPr>
                <w:sz w:val="16"/>
                <w:lang w:val="en-US"/>
              </w:rPr>
            </w:pPr>
            <w:r w:rsidRPr="00F932E3">
              <w:rPr>
                <w:sz w:val="16"/>
                <w:lang w:val="en-US"/>
              </w:rPr>
              <w:t>{</w:t>
            </w:r>
          </w:p>
          <w:p w14:paraId="0F99875A" w14:textId="77777777" w:rsidR="00206973" w:rsidRPr="00F932E3" w:rsidRDefault="00206973" w:rsidP="00206973">
            <w:pPr>
              <w:pStyle w:val="2fe"/>
              <w:jc w:val="both"/>
              <w:rPr>
                <w:sz w:val="16"/>
                <w:lang w:val="en-US"/>
              </w:rPr>
            </w:pPr>
            <w:r w:rsidRPr="00F932E3">
              <w:rPr>
                <w:sz w:val="16"/>
                <w:lang w:val="en-US"/>
              </w:rPr>
              <w:t xml:space="preserve">  "external": "0",</w:t>
            </w:r>
          </w:p>
          <w:p w14:paraId="0FEA3362" w14:textId="77777777" w:rsidR="00206973" w:rsidRPr="00F932E3" w:rsidRDefault="00206973" w:rsidP="00206973">
            <w:pPr>
              <w:pStyle w:val="2fe"/>
              <w:jc w:val="both"/>
              <w:rPr>
                <w:sz w:val="16"/>
                <w:lang w:val="en-US"/>
              </w:rPr>
            </w:pPr>
            <w:r w:rsidRPr="00F932E3">
              <w:rPr>
                <w:sz w:val="16"/>
                <w:lang w:val="en-US"/>
              </w:rPr>
              <w:t xml:space="preserve">  "chargesExportConditions": {</w:t>
            </w:r>
          </w:p>
          <w:p w14:paraId="26C1E61C" w14:textId="77777777" w:rsidR="00206973" w:rsidRPr="00F932E3" w:rsidRDefault="00206973" w:rsidP="00206973">
            <w:pPr>
              <w:pStyle w:val="2fe"/>
              <w:jc w:val="both"/>
              <w:rPr>
                <w:sz w:val="16"/>
                <w:lang w:val="en-US"/>
              </w:rPr>
            </w:pPr>
            <w:r w:rsidRPr="00F932E3">
              <w:rPr>
                <w:sz w:val="16"/>
                <w:lang w:val="en-US"/>
              </w:rPr>
              <w:t xml:space="preserve">    "kind": "CHARGE",</w:t>
            </w:r>
          </w:p>
          <w:p w14:paraId="77A579CA" w14:textId="77777777" w:rsidR="00206973" w:rsidRPr="00F932E3" w:rsidRDefault="00206973" w:rsidP="00206973">
            <w:pPr>
              <w:pStyle w:val="2fe"/>
              <w:jc w:val="both"/>
              <w:rPr>
                <w:sz w:val="16"/>
                <w:lang w:val="en-US"/>
              </w:rPr>
            </w:pPr>
            <w:r w:rsidRPr="00F932E3">
              <w:rPr>
                <w:sz w:val="16"/>
                <w:lang w:val="en-US"/>
              </w:rPr>
              <w:t xml:space="preserve">    "chargesConditions": {</w:t>
            </w:r>
          </w:p>
          <w:p w14:paraId="223E2E60" w14:textId="77777777" w:rsidR="00206973" w:rsidRPr="00F932E3" w:rsidRDefault="00206973" w:rsidP="00206973">
            <w:pPr>
              <w:pStyle w:val="2fe"/>
              <w:jc w:val="both"/>
              <w:rPr>
                <w:sz w:val="16"/>
              </w:rPr>
            </w:pPr>
            <w:r w:rsidRPr="00F932E3">
              <w:rPr>
                <w:sz w:val="16"/>
                <w:lang w:val="en-US"/>
              </w:rPr>
              <w:t xml:space="preserve">      </w:t>
            </w:r>
            <w:r w:rsidRPr="00F932E3">
              <w:rPr>
                <w:sz w:val="16"/>
              </w:rPr>
              <w:t>"supplierBillIdList": [</w:t>
            </w:r>
          </w:p>
          <w:p w14:paraId="4685D33E" w14:textId="77777777" w:rsidR="00206973" w:rsidRPr="00F932E3" w:rsidRDefault="00206973" w:rsidP="00206973">
            <w:pPr>
              <w:pStyle w:val="2fe"/>
              <w:jc w:val="both"/>
              <w:rPr>
                <w:sz w:val="16"/>
              </w:rPr>
            </w:pPr>
            <w:r w:rsidRPr="00F932E3">
              <w:rPr>
                <w:sz w:val="16"/>
              </w:rPr>
              <w:t xml:space="preserve">        "18885721591598195000"</w:t>
            </w:r>
          </w:p>
          <w:p w14:paraId="1705DE79" w14:textId="77777777" w:rsidR="00206973" w:rsidRPr="00F932E3" w:rsidRDefault="00206973" w:rsidP="00206973">
            <w:pPr>
              <w:pStyle w:val="2fe"/>
              <w:jc w:val="both"/>
              <w:rPr>
                <w:sz w:val="16"/>
              </w:rPr>
            </w:pPr>
            <w:r w:rsidRPr="00F932E3">
              <w:rPr>
                <w:sz w:val="16"/>
              </w:rPr>
              <w:t xml:space="preserve">      ]</w:t>
            </w:r>
          </w:p>
          <w:p w14:paraId="57347F7A" w14:textId="77777777" w:rsidR="00206973" w:rsidRPr="00F932E3" w:rsidRDefault="00206973" w:rsidP="00206973">
            <w:pPr>
              <w:pStyle w:val="2fe"/>
              <w:jc w:val="both"/>
              <w:rPr>
                <w:sz w:val="16"/>
              </w:rPr>
            </w:pPr>
            <w:r w:rsidRPr="00F932E3">
              <w:rPr>
                <w:sz w:val="16"/>
              </w:rPr>
              <w:t xml:space="preserve">    }</w:t>
            </w:r>
          </w:p>
          <w:p w14:paraId="140B5C04" w14:textId="77777777" w:rsidR="00206973" w:rsidRPr="00F932E3" w:rsidRDefault="00206973" w:rsidP="00206973">
            <w:pPr>
              <w:pStyle w:val="2fe"/>
              <w:jc w:val="both"/>
              <w:rPr>
                <w:sz w:val="16"/>
              </w:rPr>
            </w:pPr>
            <w:r w:rsidRPr="00F932E3">
              <w:rPr>
                <w:sz w:val="16"/>
              </w:rPr>
              <w:t xml:space="preserve">  }</w:t>
            </w:r>
          </w:p>
          <w:p w14:paraId="625D1605" w14:textId="12D5C020" w:rsidR="00206973" w:rsidRPr="00F932E3" w:rsidRDefault="00206973" w:rsidP="00206973">
            <w:pPr>
              <w:pStyle w:val="2fe"/>
              <w:ind w:firstLine="0"/>
              <w:jc w:val="both"/>
            </w:pPr>
            <w:r w:rsidRPr="00F932E3">
              <w:rPr>
                <w:sz w:val="16"/>
              </w:rPr>
              <w:t>}</w:t>
            </w:r>
          </w:p>
        </w:tc>
      </w:tr>
    </w:tbl>
    <w:p w14:paraId="4893EE57" w14:textId="7FEE2B99" w:rsidR="00206973" w:rsidRPr="00F932E3" w:rsidRDefault="00206973" w:rsidP="00206973">
      <w:pPr>
        <w:pStyle w:val="2fe"/>
        <w:ind w:firstLine="0"/>
        <w:jc w:val="both"/>
      </w:pPr>
    </w:p>
    <w:p w14:paraId="3514589D" w14:textId="3871CE0C" w:rsidR="00206973" w:rsidRPr="00F932E3" w:rsidRDefault="009B5EDF" w:rsidP="00206973">
      <w:pPr>
        <w:pStyle w:val="2fe"/>
        <w:ind w:firstLine="567"/>
        <w:jc w:val="both"/>
      </w:pPr>
      <w:r w:rsidRPr="00F932E3">
        <w:t>Ответ</w:t>
      </w:r>
      <w:r w:rsidR="00206973" w:rsidRPr="00F932E3">
        <w:t>:</w:t>
      </w:r>
    </w:p>
    <w:tbl>
      <w:tblPr>
        <w:tblStyle w:val="afffd"/>
        <w:tblW w:w="0" w:type="auto"/>
        <w:tblLook w:val="04A0" w:firstRow="1" w:lastRow="0" w:firstColumn="1" w:lastColumn="0" w:noHBand="0" w:noVBand="1"/>
      </w:tblPr>
      <w:tblGrid>
        <w:gridCol w:w="9627"/>
      </w:tblGrid>
      <w:tr w:rsidR="00206973" w:rsidRPr="00F932E3" w14:paraId="7EE2F615" w14:textId="77777777" w:rsidTr="00206973">
        <w:tc>
          <w:tcPr>
            <w:tcW w:w="9627" w:type="dxa"/>
          </w:tcPr>
          <w:p w14:paraId="42597AF2" w14:textId="77777777" w:rsidR="00E16E32" w:rsidRPr="00E16E32" w:rsidRDefault="00E16E32" w:rsidP="00E16E32">
            <w:pPr>
              <w:pStyle w:val="2fe"/>
              <w:jc w:val="both"/>
              <w:rPr>
                <w:sz w:val="16"/>
                <w:szCs w:val="16"/>
                <w:lang w:val="en-US"/>
              </w:rPr>
            </w:pPr>
            <w:r w:rsidRPr="00E16E32">
              <w:rPr>
                <w:sz w:val="16"/>
                <w:szCs w:val="16"/>
                <w:lang w:val="en-US"/>
              </w:rPr>
              <w:t>{</w:t>
            </w:r>
          </w:p>
          <w:p w14:paraId="7DCE73DF" w14:textId="77777777" w:rsidR="00E16E32" w:rsidRPr="00E16E32" w:rsidRDefault="00E16E32" w:rsidP="00E16E32">
            <w:pPr>
              <w:pStyle w:val="2fe"/>
              <w:jc w:val="both"/>
              <w:rPr>
                <w:sz w:val="16"/>
                <w:szCs w:val="16"/>
                <w:lang w:val="en-US"/>
              </w:rPr>
            </w:pPr>
            <w:r w:rsidRPr="00E16E32">
              <w:rPr>
                <w:sz w:val="16"/>
                <w:szCs w:val="16"/>
                <w:lang w:val="en-US"/>
              </w:rPr>
              <w:t xml:space="preserve">  "exportChargesResponse": [</w:t>
            </w:r>
          </w:p>
          <w:p w14:paraId="744029AB" w14:textId="77777777" w:rsidR="00E16E32" w:rsidRPr="00E16E32" w:rsidRDefault="00E16E32" w:rsidP="00E16E32">
            <w:pPr>
              <w:pStyle w:val="2fe"/>
              <w:jc w:val="both"/>
              <w:rPr>
                <w:sz w:val="16"/>
                <w:szCs w:val="16"/>
                <w:lang w:val="en-US"/>
              </w:rPr>
            </w:pPr>
            <w:r w:rsidRPr="00E16E32">
              <w:rPr>
                <w:sz w:val="16"/>
                <w:szCs w:val="16"/>
                <w:lang w:val="en-US"/>
              </w:rPr>
              <w:t xml:space="preserve">    {</w:t>
            </w:r>
          </w:p>
          <w:p w14:paraId="5C8B8878" w14:textId="77777777" w:rsidR="00E16E32" w:rsidRPr="00E16E32" w:rsidRDefault="00E16E32" w:rsidP="00E16E32">
            <w:pPr>
              <w:pStyle w:val="2fe"/>
              <w:jc w:val="both"/>
              <w:rPr>
                <w:sz w:val="16"/>
                <w:szCs w:val="16"/>
                <w:lang w:val="en-US"/>
              </w:rPr>
            </w:pPr>
            <w:r w:rsidRPr="00E16E32">
              <w:rPr>
                <w:sz w:val="16"/>
                <w:szCs w:val="16"/>
                <w:lang w:val="en-US"/>
              </w:rPr>
              <w:t xml:space="preserve">      "chargeInfo": {</w:t>
            </w:r>
          </w:p>
          <w:p w14:paraId="6FFF4D77" w14:textId="77777777" w:rsidR="00E16E32" w:rsidRPr="00E16E32" w:rsidRDefault="00E16E32" w:rsidP="00E16E32">
            <w:pPr>
              <w:pStyle w:val="2fe"/>
              <w:jc w:val="both"/>
              <w:rPr>
                <w:sz w:val="16"/>
                <w:szCs w:val="16"/>
                <w:lang w:val="en-US"/>
              </w:rPr>
            </w:pPr>
            <w:r w:rsidRPr="00E16E32">
              <w:rPr>
                <w:sz w:val="16"/>
                <w:szCs w:val="16"/>
                <w:lang w:val="en-US"/>
              </w:rPr>
              <w:t xml:space="preserve">        "supplierBillId": "18885721591598195000",</w:t>
            </w:r>
          </w:p>
          <w:p w14:paraId="304BC152" w14:textId="77777777" w:rsidR="00E16E32" w:rsidRPr="00E16E32" w:rsidRDefault="00E16E32" w:rsidP="00E16E32">
            <w:pPr>
              <w:pStyle w:val="2fe"/>
              <w:jc w:val="both"/>
              <w:rPr>
                <w:sz w:val="16"/>
                <w:szCs w:val="16"/>
                <w:lang w:val="en-US"/>
              </w:rPr>
            </w:pPr>
            <w:r w:rsidRPr="00E16E32">
              <w:rPr>
                <w:sz w:val="16"/>
                <w:szCs w:val="16"/>
                <w:lang w:val="en-US"/>
              </w:rPr>
              <w:t xml:space="preserve">        "billDate": "2023-03-23T14:06:30.313+03:00",</w:t>
            </w:r>
          </w:p>
          <w:p w14:paraId="654440A0" w14:textId="77777777" w:rsidR="00E16E32" w:rsidRPr="005F0EDD" w:rsidRDefault="00E16E32" w:rsidP="00E16E32">
            <w:pPr>
              <w:pStyle w:val="2fe"/>
              <w:jc w:val="both"/>
              <w:rPr>
                <w:sz w:val="16"/>
                <w:szCs w:val="16"/>
              </w:rPr>
            </w:pPr>
            <w:r w:rsidRPr="00E16E32">
              <w:rPr>
                <w:sz w:val="16"/>
                <w:szCs w:val="16"/>
                <w:lang w:val="en-US"/>
              </w:rPr>
              <w:t xml:space="preserve">        </w:t>
            </w:r>
            <w:r w:rsidRPr="005F0EDD">
              <w:rPr>
                <w:sz w:val="16"/>
                <w:szCs w:val="16"/>
              </w:rPr>
              <w:t>"</w:t>
            </w:r>
            <w:r w:rsidRPr="00052FF6">
              <w:rPr>
                <w:sz w:val="16"/>
                <w:lang w:val="en-US"/>
              </w:rPr>
              <w:t>totalAmount</w:t>
            </w:r>
            <w:r w:rsidRPr="005F0EDD">
              <w:rPr>
                <w:sz w:val="16"/>
                <w:szCs w:val="16"/>
              </w:rPr>
              <w:t>": 5000,</w:t>
            </w:r>
          </w:p>
          <w:p w14:paraId="0670322A" w14:textId="77777777" w:rsidR="00E16E32" w:rsidRPr="005F0EDD" w:rsidRDefault="00E16E32" w:rsidP="00E16E32">
            <w:pPr>
              <w:pStyle w:val="2fe"/>
              <w:jc w:val="both"/>
              <w:rPr>
                <w:sz w:val="16"/>
                <w:szCs w:val="16"/>
              </w:rPr>
            </w:pPr>
            <w:r w:rsidRPr="005F0EDD">
              <w:rPr>
                <w:sz w:val="16"/>
                <w:szCs w:val="16"/>
              </w:rPr>
              <w:t xml:space="preserve">        "</w:t>
            </w:r>
            <w:r w:rsidRPr="00052FF6">
              <w:rPr>
                <w:sz w:val="16"/>
                <w:lang w:val="en-US"/>
              </w:rPr>
              <w:t>purpose</w:t>
            </w:r>
            <w:r w:rsidRPr="005F0EDD">
              <w:rPr>
                <w:sz w:val="16"/>
                <w:szCs w:val="16"/>
              </w:rPr>
              <w:t>": "Штраф по административному правонарушению",</w:t>
            </w:r>
          </w:p>
          <w:p w14:paraId="19412849" w14:textId="77777777" w:rsidR="00E16E32" w:rsidRPr="00E16E32" w:rsidRDefault="00E16E32" w:rsidP="00E16E32">
            <w:pPr>
              <w:pStyle w:val="2fe"/>
              <w:jc w:val="both"/>
              <w:rPr>
                <w:sz w:val="16"/>
                <w:szCs w:val="16"/>
                <w:lang w:val="en-US"/>
              </w:rPr>
            </w:pPr>
            <w:r w:rsidRPr="005F0EDD">
              <w:rPr>
                <w:sz w:val="16"/>
                <w:szCs w:val="16"/>
              </w:rPr>
              <w:t xml:space="preserve">        </w:t>
            </w:r>
            <w:r w:rsidRPr="00E16E32">
              <w:rPr>
                <w:sz w:val="16"/>
                <w:szCs w:val="16"/>
                <w:lang w:val="en-US"/>
              </w:rPr>
              <w:t>"kbk": "18811301031016000130",</w:t>
            </w:r>
          </w:p>
          <w:p w14:paraId="73B346BE" w14:textId="77777777" w:rsidR="00E16E32" w:rsidRPr="00E16E32" w:rsidRDefault="00E16E32" w:rsidP="00E16E32">
            <w:pPr>
              <w:pStyle w:val="2fe"/>
              <w:jc w:val="both"/>
              <w:rPr>
                <w:sz w:val="16"/>
                <w:szCs w:val="16"/>
                <w:lang w:val="en-US"/>
              </w:rPr>
            </w:pPr>
            <w:r w:rsidRPr="00E16E32">
              <w:rPr>
                <w:sz w:val="16"/>
                <w:szCs w:val="16"/>
                <w:lang w:val="en-US"/>
              </w:rPr>
              <w:t xml:space="preserve">        "oktmo": "0",</w:t>
            </w:r>
          </w:p>
          <w:p w14:paraId="3FADD924" w14:textId="77777777" w:rsidR="00E16E32" w:rsidRPr="00E16E32" w:rsidRDefault="00E16E32" w:rsidP="00E16E32">
            <w:pPr>
              <w:pStyle w:val="2fe"/>
              <w:jc w:val="both"/>
              <w:rPr>
                <w:sz w:val="16"/>
                <w:szCs w:val="16"/>
                <w:lang w:val="en-US"/>
              </w:rPr>
            </w:pPr>
            <w:r w:rsidRPr="00E16E32">
              <w:rPr>
                <w:sz w:val="16"/>
                <w:szCs w:val="16"/>
                <w:lang w:val="en-US"/>
              </w:rPr>
              <w:t xml:space="preserve">        "chargeOffense": "1",</w:t>
            </w:r>
          </w:p>
          <w:p w14:paraId="0B700622" w14:textId="77777777" w:rsidR="00E16E32" w:rsidRPr="00E16E32" w:rsidRDefault="00E16E32" w:rsidP="00E16E32">
            <w:pPr>
              <w:pStyle w:val="2fe"/>
              <w:jc w:val="both"/>
              <w:rPr>
                <w:sz w:val="16"/>
                <w:szCs w:val="16"/>
                <w:lang w:val="en-US"/>
              </w:rPr>
            </w:pPr>
            <w:r w:rsidRPr="00E16E32">
              <w:rPr>
                <w:sz w:val="16"/>
                <w:szCs w:val="16"/>
                <w:lang w:val="en-US"/>
              </w:rPr>
              <w:t xml:space="preserve">        "info": {</w:t>
            </w:r>
          </w:p>
          <w:p w14:paraId="63A807D6" w14:textId="77777777" w:rsidR="00E16E32" w:rsidRPr="00E16E32" w:rsidRDefault="00E16E32" w:rsidP="00E16E32">
            <w:pPr>
              <w:pStyle w:val="2fe"/>
              <w:jc w:val="both"/>
              <w:rPr>
                <w:sz w:val="16"/>
                <w:szCs w:val="16"/>
                <w:lang w:val="en-US"/>
              </w:rPr>
            </w:pPr>
            <w:r w:rsidRPr="00E16E32">
              <w:rPr>
                <w:sz w:val="16"/>
                <w:szCs w:val="16"/>
                <w:lang w:val="en-US"/>
              </w:rPr>
              <w:t xml:space="preserve">          "payee": {</w:t>
            </w:r>
          </w:p>
          <w:p w14:paraId="40419381" w14:textId="77777777" w:rsidR="00E16E32" w:rsidRPr="005F0EDD" w:rsidRDefault="00E16E32" w:rsidP="00E16E32">
            <w:pPr>
              <w:pStyle w:val="2fe"/>
              <w:jc w:val="both"/>
              <w:rPr>
                <w:sz w:val="16"/>
                <w:szCs w:val="16"/>
              </w:rPr>
            </w:pPr>
            <w:r w:rsidRPr="00E16E32">
              <w:rPr>
                <w:sz w:val="16"/>
                <w:szCs w:val="16"/>
                <w:lang w:val="en-US"/>
              </w:rPr>
              <w:t xml:space="preserve">            </w:t>
            </w:r>
            <w:r w:rsidRPr="005F0EDD">
              <w:rPr>
                <w:sz w:val="16"/>
                <w:szCs w:val="16"/>
              </w:rPr>
              <w:t>"</w:t>
            </w:r>
            <w:r w:rsidRPr="00052FF6">
              <w:rPr>
                <w:sz w:val="16"/>
                <w:lang w:val="en-US"/>
              </w:rPr>
              <w:t>name</w:t>
            </w:r>
            <w:r w:rsidRPr="005F0EDD">
              <w:rPr>
                <w:sz w:val="16"/>
                <w:szCs w:val="16"/>
              </w:rPr>
              <w:t>": "Организация 1",</w:t>
            </w:r>
          </w:p>
          <w:p w14:paraId="2EC491E2" w14:textId="77777777" w:rsidR="00E16E32" w:rsidRPr="005F0EDD" w:rsidRDefault="00E16E32" w:rsidP="00E16E32">
            <w:pPr>
              <w:pStyle w:val="2fe"/>
              <w:jc w:val="both"/>
              <w:rPr>
                <w:sz w:val="16"/>
                <w:szCs w:val="16"/>
              </w:rPr>
            </w:pPr>
            <w:r w:rsidRPr="005F0EDD">
              <w:rPr>
                <w:sz w:val="16"/>
                <w:szCs w:val="16"/>
              </w:rPr>
              <w:t xml:space="preserve">            "</w:t>
            </w:r>
            <w:r w:rsidRPr="00052FF6">
              <w:rPr>
                <w:sz w:val="16"/>
                <w:lang w:val="en-US"/>
              </w:rPr>
              <w:t>inn</w:t>
            </w:r>
            <w:r w:rsidRPr="005F0EDD">
              <w:rPr>
                <w:sz w:val="16"/>
                <w:szCs w:val="16"/>
              </w:rPr>
              <w:t>": "5047063999",</w:t>
            </w:r>
          </w:p>
          <w:p w14:paraId="461D52A8" w14:textId="77777777" w:rsidR="00E16E32" w:rsidRPr="005F0EDD" w:rsidRDefault="00E16E32" w:rsidP="00E16E32">
            <w:pPr>
              <w:pStyle w:val="2fe"/>
              <w:jc w:val="both"/>
              <w:rPr>
                <w:sz w:val="16"/>
                <w:szCs w:val="16"/>
              </w:rPr>
            </w:pPr>
            <w:r w:rsidRPr="005F0EDD">
              <w:rPr>
                <w:sz w:val="16"/>
                <w:szCs w:val="16"/>
              </w:rPr>
              <w:t xml:space="preserve">            "</w:t>
            </w:r>
            <w:r w:rsidRPr="00052FF6">
              <w:rPr>
                <w:sz w:val="16"/>
                <w:lang w:val="en-US"/>
              </w:rPr>
              <w:t>kpp</w:t>
            </w:r>
            <w:r w:rsidRPr="005F0EDD">
              <w:rPr>
                <w:sz w:val="16"/>
                <w:szCs w:val="16"/>
              </w:rPr>
              <w:t>": "504704031",</w:t>
            </w:r>
          </w:p>
          <w:p w14:paraId="6DF8E2C7" w14:textId="77777777" w:rsidR="00E16E32" w:rsidRPr="005F0EDD" w:rsidRDefault="00E16E32" w:rsidP="00E16E32">
            <w:pPr>
              <w:pStyle w:val="2fe"/>
              <w:jc w:val="both"/>
              <w:rPr>
                <w:sz w:val="16"/>
                <w:szCs w:val="16"/>
              </w:rPr>
            </w:pPr>
            <w:r w:rsidRPr="005F0EDD">
              <w:rPr>
                <w:sz w:val="16"/>
                <w:szCs w:val="16"/>
              </w:rPr>
              <w:t xml:space="preserve">            "</w:t>
            </w:r>
            <w:r w:rsidRPr="00052FF6">
              <w:rPr>
                <w:sz w:val="16"/>
                <w:lang w:val="en-US"/>
              </w:rPr>
              <w:t>ogrn</w:t>
            </w:r>
            <w:r w:rsidRPr="005F0EDD">
              <w:rPr>
                <w:sz w:val="16"/>
                <w:szCs w:val="16"/>
              </w:rPr>
              <w:t>": "1037700029620"</w:t>
            </w:r>
          </w:p>
          <w:p w14:paraId="0020CDC7" w14:textId="77777777" w:rsidR="00E16E32" w:rsidRPr="005F0EDD" w:rsidRDefault="00E16E32" w:rsidP="00E16E32">
            <w:pPr>
              <w:pStyle w:val="2fe"/>
              <w:jc w:val="both"/>
              <w:rPr>
                <w:sz w:val="16"/>
                <w:szCs w:val="16"/>
              </w:rPr>
            </w:pPr>
            <w:r w:rsidRPr="005F0EDD">
              <w:rPr>
                <w:sz w:val="16"/>
                <w:szCs w:val="16"/>
              </w:rPr>
              <w:t xml:space="preserve">          },</w:t>
            </w:r>
          </w:p>
          <w:p w14:paraId="05830AE9" w14:textId="77777777" w:rsidR="00E16E32" w:rsidRPr="005F0EDD" w:rsidRDefault="00E16E32" w:rsidP="00E16E32">
            <w:pPr>
              <w:pStyle w:val="2fe"/>
              <w:jc w:val="both"/>
              <w:rPr>
                <w:sz w:val="16"/>
                <w:szCs w:val="16"/>
              </w:rPr>
            </w:pPr>
            <w:r w:rsidRPr="005F0EDD">
              <w:rPr>
                <w:sz w:val="16"/>
                <w:szCs w:val="16"/>
              </w:rPr>
              <w:t xml:space="preserve">          "</w:t>
            </w:r>
            <w:r w:rsidRPr="00052FF6">
              <w:rPr>
                <w:sz w:val="16"/>
                <w:lang w:val="en-US"/>
              </w:rPr>
              <w:t>orgAccount</w:t>
            </w:r>
            <w:r w:rsidRPr="005F0EDD">
              <w:rPr>
                <w:sz w:val="16"/>
                <w:szCs w:val="16"/>
              </w:rPr>
              <w:t>": {</w:t>
            </w:r>
          </w:p>
          <w:p w14:paraId="0F46484B" w14:textId="77777777" w:rsidR="00E16E32" w:rsidRPr="005F0EDD" w:rsidRDefault="00E16E32" w:rsidP="00E16E32">
            <w:pPr>
              <w:pStyle w:val="2fe"/>
              <w:jc w:val="both"/>
              <w:rPr>
                <w:sz w:val="16"/>
                <w:szCs w:val="16"/>
              </w:rPr>
            </w:pPr>
            <w:r w:rsidRPr="005F0EDD">
              <w:rPr>
                <w:sz w:val="16"/>
                <w:szCs w:val="16"/>
              </w:rPr>
              <w:t xml:space="preserve">            "</w:t>
            </w:r>
            <w:r w:rsidRPr="00052FF6">
              <w:rPr>
                <w:sz w:val="16"/>
                <w:lang w:val="en-US"/>
              </w:rPr>
              <w:t>accountNumber</w:t>
            </w:r>
            <w:r w:rsidRPr="005F0EDD">
              <w:rPr>
                <w:sz w:val="16"/>
                <w:szCs w:val="16"/>
              </w:rPr>
              <w:t>": "03100643000000019500",</w:t>
            </w:r>
          </w:p>
          <w:p w14:paraId="16501736" w14:textId="77777777" w:rsidR="00E16E32" w:rsidRPr="005F0EDD" w:rsidRDefault="00E16E32" w:rsidP="00E16E32">
            <w:pPr>
              <w:pStyle w:val="2fe"/>
              <w:jc w:val="both"/>
              <w:rPr>
                <w:sz w:val="16"/>
                <w:szCs w:val="16"/>
              </w:rPr>
            </w:pPr>
            <w:r w:rsidRPr="005F0EDD">
              <w:rPr>
                <w:sz w:val="16"/>
                <w:szCs w:val="16"/>
              </w:rPr>
              <w:t xml:space="preserve">            "</w:t>
            </w:r>
            <w:r w:rsidRPr="00052FF6">
              <w:rPr>
                <w:sz w:val="16"/>
                <w:lang w:val="en-US"/>
              </w:rPr>
              <w:t>bank</w:t>
            </w:r>
            <w:r w:rsidRPr="005F0EDD">
              <w:rPr>
                <w:sz w:val="16"/>
                <w:szCs w:val="16"/>
              </w:rPr>
              <w:t>": {</w:t>
            </w:r>
          </w:p>
          <w:p w14:paraId="19973B7D" w14:textId="77777777" w:rsidR="00E16E32" w:rsidRPr="005F0EDD" w:rsidRDefault="00E16E32" w:rsidP="00E16E32">
            <w:pPr>
              <w:pStyle w:val="2fe"/>
              <w:jc w:val="both"/>
              <w:rPr>
                <w:sz w:val="16"/>
                <w:szCs w:val="16"/>
              </w:rPr>
            </w:pPr>
            <w:r w:rsidRPr="005F0EDD">
              <w:rPr>
                <w:sz w:val="16"/>
                <w:szCs w:val="16"/>
              </w:rPr>
              <w:t xml:space="preserve">              "</w:t>
            </w:r>
            <w:r w:rsidRPr="00052FF6">
              <w:rPr>
                <w:sz w:val="16"/>
                <w:lang w:val="en-US"/>
              </w:rPr>
              <w:t>name</w:t>
            </w:r>
            <w:r w:rsidRPr="005F0EDD">
              <w:rPr>
                <w:sz w:val="16"/>
                <w:szCs w:val="16"/>
              </w:rPr>
              <w:t>": "ОПЕРАЦИОННЫЙ ДЕПАРТАМЕНТ БАНКА РОССИИ",</w:t>
            </w:r>
          </w:p>
          <w:p w14:paraId="59D1E378" w14:textId="77777777" w:rsidR="00E16E32" w:rsidRPr="00E16E32" w:rsidRDefault="00E16E32" w:rsidP="00E16E32">
            <w:pPr>
              <w:pStyle w:val="2fe"/>
              <w:jc w:val="both"/>
              <w:rPr>
                <w:sz w:val="16"/>
                <w:szCs w:val="16"/>
                <w:lang w:val="en-US"/>
              </w:rPr>
            </w:pPr>
            <w:r w:rsidRPr="005F0EDD">
              <w:rPr>
                <w:sz w:val="16"/>
                <w:szCs w:val="16"/>
              </w:rPr>
              <w:t xml:space="preserve">              </w:t>
            </w:r>
            <w:r w:rsidRPr="00E16E32">
              <w:rPr>
                <w:sz w:val="16"/>
                <w:szCs w:val="16"/>
                <w:lang w:val="en-US"/>
              </w:rPr>
              <w:t>"bik": "024501901",</w:t>
            </w:r>
          </w:p>
          <w:p w14:paraId="64104580" w14:textId="77777777" w:rsidR="00E16E32" w:rsidRPr="00E16E32" w:rsidRDefault="00E16E32" w:rsidP="00E16E32">
            <w:pPr>
              <w:pStyle w:val="2fe"/>
              <w:jc w:val="both"/>
              <w:rPr>
                <w:sz w:val="16"/>
                <w:szCs w:val="16"/>
                <w:lang w:val="en-US"/>
              </w:rPr>
            </w:pPr>
            <w:r w:rsidRPr="00E16E32">
              <w:rPr>
                <w:sz w:val="16"/>
                <w:szCs w:val="16"/>
                <w:lang w:val="en-US"/>
              </w:rPr>
              <w:t xml:space="preserve">              "correspondentBankAccount": "40102810045370000002"</w:t>
            </w:r>
          </w:p>
          <w:p w14:paraId="5F472BFF" w14:textId="77777777" w:rsidR="00E16E32" w:rsidRPr="00E16E32" w:rsidRDefault="00E16E32" w:rsidP="00E16E32">
            <w:pPr>
              <w:pStyle w:val="2fe"/>
              <w:jc w:val="both"/>
              <w:rPr>
                <w:sz w:val="16"/>
                <w:szCs w:val="16"/>
                <w:lang w:val="en-US"/>
              </w:rPr>
            </w:pPr>
            <w:r w:rsidRPr="00E16E32">
              <w:rPr>
                <w:sz w:val="16"/>
                <w:szCs w:val="16"/>
                <w:lang w:val="en-US"/>
              </w:rPr>
              <w:t xml:space="preserve">            }</w:t>
            </w:r>
          </w:p>
          <w:p w14:paraId="486FB013" w14:textId="77777777" w:rsidR="00E16E32" w:rsidRPr="00E16E32" w:rsidRDefault="00E16E32" w:rsidP="00E16E32">
            <w:pPr>
              <w:pStyle w:val="2fe"/>
              <w:jc w:val="both"/>
              <w:rPr>
                <w:sz w:val="16"/>
                <w:szCs w:val="16"/>
                <w:lang w:val="en-US"/>
              </w:rPr>
            </w:pPr>
            <w:r w:rsidRPr="00E16E32">
              <w:rPr>
                <w:sz w:val="16"/>
                <w:szCs w:val="16"/>
                <w:lang w:val="en-US"/>
              </w:rPr>
              <w:t xml:space="preserve">          },</w:t>
            </w:r>
          </w:p>
          <w:p w14:paraId="7FC2ABF4" w14:textId="77777777" w:rsidR="00E16E32" w:rsidRPr="00E16E32" w:rsidRDefault="00E16E32" w:rsidP="00E16E32">
            <w:pPr>
              <w:pStyle w:val="2fe"/>
              <w:jc w:val="both"/>
              <w:rPr>
                <w:sz w:val="16"/>
                <w:szCs w:val="16"/>
                <w:lang w:val="en-US"/>
              </w:rPr>
            </w:pPr>
            <w:r w:rsidRPr="00E16E32">
              <w:rPr>
                <w:sz w:val="16"/>
                <w:szCs w:val="16"/>
                <w:lang w:val="en-US"/>
              </w:rPr>
              <w:t xml:space="preserve">          "payer": {</w:t>
            </w:r>
          </w:p>
          <w:p w14:paraId="6A4BB4C9" w14:textId="2224BE53" w:rsidR="00E16E32" w:rsidRPr="00E16E32" w:rsidRDefault="00E16E32" w:rsidP="00E16E32">
            <w:pPr>
              <w:pStyle w:val="2fe"/>
              <w:jc w:val="both"/>
              <w:rPr>
                <w:sz w:val="16"/>
                <w:szCs w:val="16"/>
                <w:lang w:val="en-US"/>
              </w:rPr>
            </w:pPr>
            <w:r w:rsidRPr="00E16E32">
              <w:rPr>
                <w:sz w:val="16"/>
                <w:szCs w:val="16"/>
                <w:lang w:val="en-US"/>
              </w:rPr>
              <w:t xml:space="preserve">            "payerIdentifier": "1010000000008751379232",</w:t>
            </w:r>
          </w:p>
          <w:p w14:paraId="75637AAD" w14:textId="77777777" w:rsidR="00E16E32" w:rsidRPr="00E16E32" w:rsidRDefault="00E16E32" w:rsidP="00E16E32">
            <w:pPr>
              <w:pStyle w:val="2fe"/>
              <w:jc w:val="both"/>
              <w:rPr>
                <w:sz w:val="16"/>
                <w:szCs w:val="16"/>
                <w:lang w:val="en-US"/>
              </w:rPr>
            </w:pPr>
            <w:r w:rsidRPr="00E16E32">
              <w:rPr>
                <w:sz w:val="16"/>
                <w:szCs w:val="16"/>
                <w:lang w:val="en-US"/>
              </w:rPr>
              <w:t xml:space="preserve">            "payerName": "</w:t>
            </w:r>
            <w:r w:rsidRPr="00052FF6">
              <w:rPr>
                <w:sz w:val="16"/>
                <w:lang w:val="en-US"/>
              </w:rPr>
              <w:t>Иванов</w:t>
            </w:r>
            <w:r w:rsidRPr="00E16E32">
              <w:rPr>
                <w:sz w:val="16"/>
                <w:szCs w:val="16"/>
                <w:lang w:val="en-US"/>
              </w:rPr>
              <w:t xml:space="preserve"> </w:t>
            </w:r>
            <w:r w:rsidRPr="00052FF6">
              <w:rPr>
                <w:sz w:val="16"/>
                <w:lang w:val="en-US"/>
              </w:rPr>
              <w:t>Иван</w:t>
            </w:r>
            <w:r w:rsidRPr="00E16E32">
              <w:rPr>
                <w:sz w:val="16"/>
                <w:szCs w:val="16"/>
                <w:lang w:val="en-US"/>
              </w:rPr>
              <w:t xml:space="preserve"> </w:t>
            </w:r>
            <w:r w:rsidRPr="00052FF6">
              <w:rPr>
                <w:sz w:val="16"/>
                <w:lang w:val="en-US"/>
              </w:rPr>
              <w:t>Иванович</w:t>
            </w:r>
            <w:r w:rsidRPr="00E16E32">
              <w:rPr>
                <w:sz w:val="16"/>
                <w:szCs w:val="16"/>
                <w:lang w:val="en-US"/>
              </w:rPr>
              <w:t>",</w:t>
            </w:r>
          </w:p>
          <w:p w14:paraId="04664220" w14:textId="77777777" w:rsidR="00E16E32" w:rsidRPr="00E16E32" w:rsidRDefault="00E16E32" w:rsidP="00E16E32">
            <w:pPr>
              <w:pStyle w:val="2fe"/>
              <w:jc w:val="both"/>
              <w:rPr>
                <w:sz w:val="16"/>
                <w:szCs w:val="16"/>
                <w:lang w:val="en-US"/>
              </w:rPr>
            </w:pPr>
            <w:r w:rsidRPr="00E16E32">
              <w:rPr>
                <w:sz w:val="16"/>
                <w:szCs w:val="16"/>
                <w:lang w:val="en-US"/>
              </w:rPr>
              <w:t xml:space="preserve">            "additionalPayerIdentifier": "1140000000012345678900"</w:t>
            </w:r>
          </w:p>
          <w:p w14:paraId="62038217" w14:textId="77777777" w:rsidR="00E16E32" w:rsidRPr="00E16E32" w:rsidRDefault="00E16E32" w:rsidP="00E16E32">
            <w:pPr>
              <w:pStyle w:val="2fe"/>
              <w:jc w:val="both"/>
              <w:rPr>
                <w:sz w:val="16"/>
                <w:szCs w:val="16"/>
                <w:lang w:val="en-US"/>
              </w:rPr>
            </w:pPr>
            <w:r w:rsidRPr="00E16E32">
              <w:rPr>
                <w:sz w:val="16"/>
                <w:szCs w:val="16"/>
                <w:lang w:val="en-US"/>
              </w:rPr>
              <w:t xml:space="preserve">          },</w:t>
            </w:r>
          </w:p>
          <w:p w14:paraId="3BA29C99" w14:textId="77777777" w:rsidR="00E16E32" w:rsidRPr="00E16E32" w:rsidRDefault="00E16E32" w:rsidP="00E16E32">
            <w:pPr>
              <w:pStyle w:val="2fe"/>
              <w:jc w:val="both"/>
              <w:rPr>
                <w:sz w:val="16"/>
                <w:szCs w:val="16"/>
                <w:lang w:val="en-US"/>
              </w:rPr>
            </w:pPr>
            <w:r w:rsidRPr="00E16E32">
              <w:rPr>
                <w:sz w:val="16"/>
                <w:szCs w:val="16"/>
                <w:lang w:val="en-US"/>
              </w:rPr>
              <w:t xml:space="preserve">          "budgetIndex": {</w:t>
            </w:r>
          </w:p>
          <w:p w14:paraId="685E772A" w14:textId="77777777" w:rsidR="00E16E32" w:rsidRPr="00E16E32" w:rsidRDefault="00E16E32" w:rsidP="00E16E32">
            <w:pPr>
              <w:pStyle w:val="2fe"/>
              <w:jc w:val="both"/>
              <w:rPr>
                <w:sz w:val="16"/>
                <w:szCs w:val="16"/>
                <w:lang w:val="en-US"/>
              </w:rPr>
            </w:pPr>
            <w:r w:rsidRPr="00E16E32">
              <w:rPr>
                <w:sz w:val="16"/>
                <w:szCs w:val="16"/>
                <w:lang w:val="en-US"/>
              </w:rPr>
              <w:t xml:space="preserve">            "status": "01",</w:t>
            </w:r>
          </w:p>
          <w:p w14:paraId="0B0E8172" w14:textId="77777777" w:rsidR="00E16E32" w:rsidRPr="00E16E32" w:rsidRDefault="00E16E32" w:rsidP="00E16E32">
            <w:pPr>
              <w:pStyle w:val="2fe"/>
              <w:jc w:val="both"/>
              <w:rPr>
                <w:sz w:val="16"/>
                <w:szCs w:val="16"/>
                <w:lang w:val="en-US"/>
              </w:rPr>
            </w:pPr>
            <w:r w:rsidRPr="00E16E32">
              <w:rPr>
                <w:sz w:val="16"/>
                <w:szCs w:val="16"/>
                <w:lang w:val="en-US"/>
              </w:rPr>
              <w:t xml:space="preserve">            "paytReason": "0",</w:t>
            </w:r>
          </w:p>
          <w:p w14:paraId="46889734" w14:textId="77777777" w:rsidR="00E16E32" w:rsidRPr="00E16E32" w:rsidRDefault="00E16E32" w:rsidP="00E16E32">
            <w:pPr>
              <w:pStyle w:val="2fe"/>
              <w:jc w:val="both"/>
              <w:rPr>
                <w:sz w:val="16"/>
                <w:szCs w:val="16"/>
                <w:lang w:val="en-US"/>
              </w:rPr>
            </w:pPr>
            <w:r w:rsidRPr="00E16E32">
              <w:rPr>
                <w:sz w:val="16"/>
                <w:szCs w:val="16"/>
                <w:lang w:val="en-US"/>
              </w:rPr>
              <w:t xml:space="preserve">            "taxPeriod": "0",</w:t>
            </w:r>
          </w:p>
          <w:p w14:paraId="011D86DA" w14:textId="77777777" w:rsidR="00E16E32" w:rsidRPr="00E16E32" w:rsidRDefault="00E16E32" w:rsidP="00E16E32">
            <w:pPr>
              <w:pStyle w:val="2fe"/>
              <w:jc w:val="both"/>
              <w:rPr>
                <w:sz w:val="16"/>
                <w:szCs w:val="16"/>
                <w:lang w:val="en-US"/>
              </w:rPr>
            </w:pPr>
            <w:r w:rsidRPr="00E16E32">
              <w:rPr>
                <w:sz w:val="16"/>
                <w:szCs w:val="16"/>
                <w:lang w:val="en-US"/>
              </w:rPr>
              <w:t xml:space="preserve">            "taxDocNumber": 0,</w:t>
            </w:r>
          </w:p>
          <w:p w14:paraId="64CB0E51" w14:textId="77777777" w:rsidR="00E16E32" w:rsidRPr="00E16E32" w:rsidRDefault="00E16E32" w:rsidP="00E16E32">
            <w:pPr>
              <w:pStyle w:val="2fe"/>
              <w:jc w:val="both"/>
              <w:rPr>
                <w:sz w:val="16"/>
                <w:szCs w:val="16"/>
                <w:lang w:val="en-US"/>
              </w:rPr>
            </w:pPr>
            <w:r w:rsidRPr="00E16E32">
              <w:rPr>
                <w:sz w:val="16"/>
                <w:szCs w:val="16"/>
                <w:lang w:val="en-US"/>
              </w:rPr>
              <w:t xml:space="preserve">            "taxDocDate": "0"</w:t>
            </w:r>
          </w:p>
          <w:p w14:paraId="5CF13150" w14:textId="77777777" w:rsidR="00E16E32" w:rsidRPr="00E16E32" w:rsidRDefault="00E16E32" w:rsidP="00E16E32">
            <w:pPr>
              <w:pStyle w:val="2fe"/>
              <w:jc w:val="both"/>
              <w:rPr>
                <w:sz w:val="16"/>
                <w:szCs w:val="16"/>
                <w:lang w:val="en-US"/>
              </w:rPr>
            </w:pPr>
            <w:r w:rsidRPr="00E16E32">
              <w:rPr>
                <w:sz w:val="16"/>
                <w:szCs w:val="16"/>
                <w:lang w:val="en-US"/>
              </w:rPr>
              <w:t xml:space="preserve">          },</w:t>
            </w:r>
          </w:p>
          <w:p w14:paraId="2BFDA0FB" w14:textId="77777777" w:rsidR="00E16E32" w:rsidRPr="00E16E32" w:rsidRDefault="00E16E32" w:rsidP="00E16E32">
            <w:pPr>
              <w:pStyle w:val="2fe"/>
              <w:jc w:val="both"/>
              <w:rPr>
                <w:sz w:val="16"/>
                <w:szCs w:val="16"/>
                <w:lang w:val="en-US"/>
              </w:rPr>
            </w:pPr>
            <w:r w:rsidRPr="00E16E32">
              <w:rPr>
                <w:sz w:val="16"/>
                <w:szCs w:val="16"/>
                <w:lang w:val="en-US"/>
              </w:rPr>
              <w:t xml:space="preserve">          "additionalOffense": {</w:t>
            </w:r>
          </w:p>
          <w:p w14:paraId="3C158BA2" w14:textId="77777777" w:rsidR="00E16E32" w:rsidRPr="00E16E32" w:rsidRDefault="00E16E32" w:rsidP="00E16E32">
            <w:pPr>
              <w:pStyle w:val="2fe"/>
              <w:jc w:val="both"/>
              <w:rPr>
                <w:sz w:val="16"/>
                <w:szCs w:val="16"/>
                <w:lang w:val="en-US"/>
              </w:rPr>
            </w:pPr>
            <w:r w:rsidRPr="00E16E32">
              <w:rPr>
                <w:sz w:val="16"/>
                <w:szCs w:val="16"/>
                <w:lang w:val="en-US"/>
              </w:rPr>
              <w:t xml:space="preserve">            "offenseDate": "2023-03-23",</w:t>
            </w:r>
          </w:p>
          <w:p w14:paraId="219AA683" w14:textId="77777777" w:rsidR="00E16E32" w:rsidRPr="00E16E32" w:rsidRDefault="00E16E32" w:rsidP="00E16E32">
            <w:pPr>
              <w:pStyle w:val="2fe"/>
              <w:jc w:val="both"/>
              <w:rPr>
                <w:sz w:val="16"/>
                <w:szCs w:val="16"/>
                <w:lang w:val="en-US"/>
              </w:rPr>
            </w:pPr>
            <w:r w:rsidRPr="00E16E32">
              <w:rPr>
                <w:sz w:val="16"/>
                <w:szCs w:val="16"/>
                <w:lang w:val="en-US"/>
              </w:rPr>
              <w:t xml:space="preserve">            "offensePlace": "82 </w:t>
            </w:r>
            <w:r w:rsidRPr="00052FF6">
              <w:rPr>
                <w:sz w:val="16"/>
                <w:lang w:val="en-US"/>
              </w:rPr>
              <w:t>КМ</w:t>
            </w:r>
            <w:r w:rsidRPr="00E16E32">
              <w:rPr>
                <w:sz w:val="16"/>
                <w:szCs w:val="16"/>
                <w:lang w:val="en-US"/>
              </w:rPr>
              <w:t xml:space="preserve">., 88 </w:t>
            </w:r>
            <w:r w:rsidRPr="00052FF6">
              <w:rPr>
                <w:sz w:val="16"/>
                <w:lang w:val="en-US"/>
              </w:rPr>
              <w:t>М</w:t>
            </w:r>
            <w:r w:rsidRPr="00E16E32">
              <w:rPr>
                <w:sz w:val="16"/>
                <w:szCs w:val="16"/>
                <w:lang w:val="en-US"/>
              </w:rPr>
              <w:t xml:space="preserve">., </w:t>
            </w:r>
            <w:r w:rsidRPr="00052FF6">
              <w:rPr>
                <w:sz w:val="16"/>
                <w:lang w:val="en-US"/>
              </w:rPr>
              <w:t>ЦКАД</w:t>
            </w:r>
            <w:r w:rsidRPr="00E16E32">
              <w:rPr>
                <w:sz w:val="16"/>
                <w:szCs w:val="16"/>
                <w:lang w:val="en-US"/>
              </w:rPr>
              <w:t xml:space="preserve">, 3, </w:t>
            </w:r>
            <w:r w:rsidRPr="00052FF6">
              <w:rPr>
                <w:sz w:val="16"/>
                <w:lang w:val="en-US"/>
              </w:rPr>
              <w:t>Московская</w:t>
            </w:r>
            <w:r w:rsidRPr="00E16E32">
              <w:rPr>
                <w:sz w:val="16"/>
                <w:szCs w:val="16"/>
                <w:lang w:val="en-US"/>
              </w:rPr>
              <w:t xml:space="preserve"> </w:t>
            </w:r>
            <w:r w:rsidRPr="00052FF6">
              <w:rPr>
                <w:sz w:val="16"/>
                <w:lang w:val="en-US"/>
              </w:rPr>
              <w:t>область</w:t>
            </w:r>
            <w:r w:rsidRPr="00E16E32">
              <w:rPr>
                <w:sz w:val="16"/>
                <w:szCs w:val="16"/>
                <w:lang w:val="en-US"/>
              </w:rPr>
              <w:t>",</w:t>
            </w:r>
          </w:p>
          <w:p w14:paraId="44F2AF34" w14:textId="77777777" w:rsidR="00E16E32" w:rsidRPr="00E16E32" w:rsidRDefault="00E16E32" w:rsidP="00E16E32">
            <w:pPr>
              <w:pStyle w:val="2fe"/>
              <w:jc w:val="both"/>
              <w:rPr>
                <w:sz w:val="16"/>
                <w:szCs w:val="16"/>
                <w:lang w:val="en-US"/>
              </w:rPr>
            </w:pPr>
            <w:r w:rsidRPr="00E16E32">
              <w:rPr>
                <w:sz w:val="16"/>
                <w:szCs w:val="16"/>
                <w:lang w:val="en-US"/>
              </w:rPr>
              <w:t xml:space="preserve">            "legalAct": "12.09.2",</w:t>
            </w:r>
          </w:p>
          <w:p w14:paraId="2D383FE6" w14:textId="77777777" w:rsidR="00E16E32" w:rsidRPr="00E16E32" w:rsidRDefault="00E16E32" w:rsidP="00E16E32">
            <w:pPr>
              <w:pStyle w:val="2fe"/>
              <w:jc w:val="both"/>
              <w:rPr>
                <w:sz w:val="16"/>
                <w:szCs w:val="16"/>
                <w:lang w:val="en-US"/>
              </w:rPr>
            </w:pPr>
            <w:r w:rsidRPr="00E16E32">
              <w:rPr>
                <w:sz w:val="16"/>
                <w:szCs w:val="16"/>
                <w:lang w:val="en-US"/>
              </w:rPr>
              <w:t xml:space="preserve">            "digitalLink": "0",</w:t>
            </w:r>
          </w:p>
          <w:p w14:paraId="61F82482" w14:textId="77777777" w:rsidR="00E16E32" w:rsidRPr="00E16E32" w:rsidRDefault="00E16E32" w:rsidP="00E16E32">
            <w:pPr>
              <w:pStyle w:val="2fe"/>
              <w:jc w:val="both"/>
              <w:rPr>
                <w:sz w:val="16"/>
                <w:szCs w:val="16"/>
                <w:lang w:val="en-US"/>
              </w:rPr>
            </w:pPr>
            <w:r w:rsidRPr="00E16E32">
              <w:rPr>
                <w:sz w:val="16"/>
                <w:szCs w:val="16"/>
                <w:lang w:val="en-US"/>
              </w:rPr>
              <w:t xml:space="preserve">            "departmentName": "0"</w:t>
            </w:r>
          </w:p>
          <w:p w14:paraId="079D73C9" w14:textId="77777777" w:rsidR="00E16E32" w:rsidRPr="00E16E32" w:rsidRDefault="00E16E32" w:rsidP="00E16E32">
            <w:pPr>
              <w:pStyle w:val="2fe"/>
              <w:jc w:val="both"/>
              <w:rPr>
                <w:sz w:val="16"/>
                <w:szCs w:val="16"/>
                <w:lang w:val="en-US"/>
              </w:rPr>
            </w:pPr>
            <w:r w:rsidRPr="00E16E32">
              <w:rPr>
                <w:sz w:val="16"/>
                <w:szCs w:val="16"/>
                <w:lang w:val="en-US"/>
              </w:rPr>
              <w:t xml:space="preserve">          },</w:t>
            </w:r>
          </w:p>
          <w:p w14:paraId="3E6F905B" w14:textId="77777777" w:rsidR="00E16E32" w:rsidRPr="00E16E32" w:rsidRDefault="00E16E32" w:rsidP="00E16E32">
            <w:pPr>
              <w:pStyle w:val="2fe"/>
              <w:jc w:val="both"/>
              <w:rPr>
                <w:sz w:val="16"/>
                <w:szCs w:val="16"/>
                <w:lang w:val="en-US"/>
              </w:rPr>
            </w:pPr>
            <w:r w:rsidRPr="00E16E32">
              <w:rPr>
                <w:sz w:val="16"/>
                <w:szCs w:val="16"/>
                <w:lang w:val="en-US"/>
              </w:rPr>
              <w:t xml:space="preserve">          "discountSize": {</w:t>
            </w:r>
          </w:p>
          <w:p w14:paraId="5901BE96" w14:textId="77777777" w:rsidR="00E16E32" w:rsidRPr="00E16E32" w:rsidRDefault="00E16E32" w:rsidP="00E16E32">
            <w:pPr>
              <w:pStyle w:val="2fe"/>
              <w:jc w:val="both"/>
              <w:rPr>
                <w:sz w:val="16"/>
                <w:szCs w:val="16"/>
                <w:lang w:val="en-US"/>
              </w:rPr>
            </w:pPr>
            <w:r w:rsidRPr="00E16E32">
              <w:rPr>
                <w:sz w:val="16"/>
                <w:szCs w:val="16"/>
                <w:lang w:val="en-US"/>
              </w:rPr>
              <w:t xml:space="preserve">            "valueSize": 50,</w:t>
            </w:r>
          </w:p>
          <w:p w14:paraId="32F95DEE" w14:textId="77777777" w:rsidR="00E16E32" w:rsidRPr="00E16E32" w:rsidRDefault="00E16E32" w:rsidP="00E16E32">
            <w:pPr>
              <w:pStyle w:val="2fe"/>
              <w:jc w:val="both"/>
              <w:rPr>
                <w:sz w:val="16"/>
                <w:szCs w:val="16"/>
                <w:lang w:val="en-US"/>
              </w:rPr>
            </w:pPr>
            <w:r w:rsidRPr="00E16E32">
              <w:rPr>
                <w:sz w:val="16"/>
                <w:szCs w:val="16"/>
                <w:lang w:val="en-US"/>
              </w:rPr>
              <w:t xml:space="preserve">            "expirySize": "2023-04-23"</w:t>
            </w:r>
          </w:p>
          <w:p w14:paraId="23953A58" w14:textId="77777777" w:rsidR="00E16E32" w:rsidRPr="00E16E32" w:rsidRDefault="00E16E32" w:rsidP="00E16E32">
            <w:pPr>
              <w:pStyle w:val="2fe"/>
              <w:jc w:val="both"/>
              <w:rPr>
                <w:sz w:val="16"/>
                <w:szCs w:val="16"/>
                <w:lang w:val="en-US"/>
              </w:rPr>
            </w:pPr>
            <w:r w:rsidRPr="00E16E32">
              <w:rPr>
                <w:sz w:val="16"/>
                <w:szCs w:val="16"/>
                <w:lang w:val="en-US"/>
              </w:rPr>
              <w:t xml:space="preserve">          },</w:t>
            </w:r>
          </w:p>
          <w:p w14:paraId="2EEC155E" w14:textId="77777777" w:rsidR="00E16E32" w:rsidRPr="00E16E32" w:rsidRDefault="00E16E32" w:rsidP="00E16E32">
            <w:pPr>
              <w:pStyle w:val="2fe"/>
              <w:jc w:val="both"/>
              <w:rPr>
                <w:sz w:val="16"/>
                <w:szCs w:val="16"/>
                <w:lang w:val="en-US"/>
              </w:rPr>
            </w:pPr>
            <w:r w:rsidRPr="00E16E32">
              <w:rPr>
                <w:sz w:val="16"/>
                <w:szCs w:val="16"/>
                <w:lang w:val="en-US"/>
              </w:rPr>
              <w:t xml:space="preserve">          "additionalData": [</w:t>
            </w:r>
          </w:p>
          <w:p w14:paraId="31FC70FF" w14:textId="77777777" w:rsidR="00E16E32" w:rsidRPr="00E16E32" w:rsidRDefault="00E16E32" w:rsidP="00E16E32">
            <w:pPr>
              <w:pStyle w:val="2fe"/>
              <w:jc w:val="both"/>
              <w:rPr>
                <w:sz w:val="16"/>
                <w:szCs w:val="16"/>
                <w:lang w:val="en-US"/>
              </w:rPr>
            </w:pPr>
            <w:r w:rsidRPr="00E16E32">
              <w:rPr>
                <w:sz w:val="16"/>
                <w:szCs w:val="16"/>
                <w:lang w:val="en-US"/>
              </w:rPr>
              <w:t xml:space="preserve">            {</w:t>
            </w:r>
          </w:p>
          <w:p w14:paraId="3C87A2CE" w14:textId="77777777" w:rsidR="00E16E32" w:rsidRPr="00E16E32" w:rsidRDefault="00E16E32" w:rsidP="00E16E32">
            <w:pPr>
              <w:pStyle w:val="2fe"/>
              <w:jc w:val="both"/>
              <w:rPr>
                <w:sz w:val="16"/>
                <w:szCs w:val="16"/>
                <w:lang w:val="en-US"/>
              </w:rPr>
            </w:pPr>
            <w:r w:rsidRPr="00E16E32">
              <w:rPr>
                <w:sz w:val="16"/>
                <w:szCs w:val="16"/>
                <w:lang w:val="en-US"/>
              </w:rPr>
              <w:t xml:space="preserve">              "name": "IDOrgName",</w:t>
            </w:r>
          </w:p>
          <w:p w14:paraId="3A7D8D35" w14:textId="77777777" w:rsidR="00E16E32" w:rsidRPr="00E16E32" w:rsidRDefault="00E16E32" w:rsidP="00E16E32">
            <w:pPr>
              <w:pStyle w:val="2fe"/>
              <w:jc w:val="both"/>
              <w:rPr>
                <w:sz w:val="16"/>
                <w:szCs w:val="16"/>
                <w:lang w:val="en-US"/>
              </w:rPr>
            </w:pPr>
            <w:r w:rsidRPr="00E16E32">
              <w:rPr>
                <w:sz w:val="16"/>
                <w:szCs w:val="16"/>
                <w:lang w:val="en-US"/>
              </w:rPr>
              <w:t xml:space="preserve">              "value": 712356</w:t>
            </w:r>
          </w:p>
          <w:p w14:paraId="7D9EF1F5" w14:textId="77777777" w:rsidR="00E16E32" w:rsidRPr="00E16E32" w:rsidRDefault="00E16E32" w:rsidP="00E16E32">
            <w:pPr>
              <w:pStyle w:val="2fe"/>
              <w:jc w:val="both"/>
              <w:rPr>
                <w:sz w:val="16"/>
                <w:szCs w:val="16"/>
                <w:lang w:val="en-US"/>
              </w:rPr>
            </w:pPr>
            <w:r w:rsidRPr="00E16E32">
              <w:rPr>
                <w:sz w:val="16"/>
                <w:szCs w:val="16"/>
                <w:lang w:val="en-US"/>
              </w:rPr>
              <w:t xml:space="preserve">            }</w:t>
            </w:r>
          </w:p>
          <w:p w14:paraId="55B53DB0" w14:textId="77777777" w:rsidR="00E16E32" w:rsidRPr="00E16E32" w:rsidRDefault="00E16E32" w:rsidP="00E16E32">
            <w:pPr>
              <w:pStyle w:val="2fe"/>
              <w:jc w:val="both"/>
              <w:rPr>
                <w:sz w:val="16"/>
                <w:szCs w:val="16"/>
                <w:lang w:val="en-US"/>
              </w:rPr>
            </w:pPr>
            <w:r w:rsidRPr="00E16E32">
              <w:rPr>
                <w:sz w:val="16"/>
                <w:szCs w:val="16"/>
                <w:lang w:val="en-US"/>
              </w:rPr>
              <w:t xml:space="preserve">          ]</w:t>
            </w:r>
          </w:p>
          <w:p w14:paraId="250C622E" w14:textId="77777777" w:rsidR="00E16E32" w:rsidRPr="00E16E32" w:rsidRDefault="00E16E32" w:rsidP="00E16E32">
            <w:pPr>
              <w:pStyle w:val="2fe"/>
              <w:jc w:val="both"/>
              <w:rPr>
                <w:sz w:val="16"/>
                <w:szCs w:val="16"/>
                <w:lang w:val="en-US"/>
              </w:rPr>
            </w:pPr>
            <w:r w:rsidRPr="00E16E32">
              <w:rPr>
                <w:sz w:val="16"/>
                <w:szCs w:val="16"/>
                <w:lang w:val="en-US"/>
              </w:rPr>
              <w:t xml:space="preserve">        }</w:t>
            </w:r>
          </w:p>
          <w:p w14:paraId="671F3EFF" w14:textId="77777777" w:rsidR="00E16E32" w:rsidRPr="00E16E32" w:rsidRDefault="00E16E32" w:rsidP="00E16E32">
            <w:pPr>
              <w:pStyle w:val="2fe"/>
              <w:jc w:val="both"/>
              <w:rPr>
                <w:sz w:val="16"/>
                <w:szCs w:val="16"/>
                <w:lang w:val="en-US"/>
              </w:rPr>
            </w:pPr>
            <w:r w:rsidRPr="00E16E32">
              <w:rPr>
                <w:sz w:val="16"/>
                <w:szCs w:val="16"/>
                <w:lang w:val="en-US"/>
              </w:rPr>
              <w:t xml:space="preserve">      },</w:t>
            </w:r>
          </w:p>
          <w:p w14:paraId="34C0B6FF" w14:textId="77777777" w:rsidR="00E16E32" w:rsidRPr="00E16E32" w:rsidRDefault="00E16E32" w:rsidP="00E16E32">
            <w:pPr>
              <w:pStyle w:val="2fe"/>
              <w:jc w:val="both"/>
              <w:rPr>
                <w:sz w:val="16"/>
                <w:szCs w:val="16"/>
                <w:lang w:val="en-US"/>
              </w:rPr>
            </w:pPr>
            <w:r w:rsidRPr="00E16E32">
              <w:rPr>
                <w:sz w:val="16"/>
                <w:szCs w:val="16"/>
                <w:lang w:val="en-US"/>
              </w:rPr>
              <w:t xml:space="preserve">      "chargeQuittanceInfo": {</w:t>
            </w:r>
          </w:p>
          <w:p w14:paraId="60391FDD" w14:textId="77777777" w:rsidR="00E16E32" w:rsidRPr="00E16E32" w:rsidRDefault="00E16E32" w:rsidP="00E16E32">
            <w:pPr>
              <w:pStyle w:val="2fe"/>
              <w:jc w:val="both"/>
              <w:rPr>
                <w:sz w:val="16"/>
                <w:szCs w:val="16"/>
                <w:lang w:val="en-US"/>
              </w:rPr>
            </w:pPr>
            <w:r w:rsidRPr="00E16E32">
              <w:rPr>
                <w:sz w:val="16"/>
                <w:szCs w:val="16"/>
                <w:lang w:val="en-US"/>
              </w:rPr>
              <w:t xml:space="preserve">        "amountToPay": 5000,</w:t>
            </w:r>
          </w:p>
          <w:p w14:paraId="0A884937" w14:textId="77777777" w:rsidR="00E16E32" w:rsidRPr="00E16E32" w:rsidRDefault="00E16E32" w:rsidP="00E16E32">
            <w:pPr>
              <w:pStyle w:val="2fe"/>
              <w:jc w:val="both"/>
              <w:rPr>
                <w:sz w:val="16"/>
                <w:szCs w:val="16"/>
                <w:lang w:val="en-US"/>
              </w:rPr>
            </w:pPr>
            <w:r w:rsidRPr="00E16E32">
              <w:rPr>
                <w:sz w:val="16"/>
                <w:szCs w:val="16"/>
                <w:lang w:val="en-US"/>
              </w:rPr>
              <w:t xml:space="preserve">        "acknowledgmentStatus": 3</w:t>
            </w:r>
          </w:p>
          <w:p w14:paraId="296D73FC" w14:textId="77777777" w:rsidR="00E16E32" w:rsidRPr="00E16E32" w:rsidRDefault="00E16E32" w:rsidP="00E16E32">
            <w:pPr>
              <w:pStyle w:val="2fe"/>
              <w:jc w:val="both"/>
              <w:rPr>
                <w:sz w:val="16"/>
                <w:szCs w:val="16"/>
                <w:lang w:val="en-US"/>
              </w:rPr>
            </w:pPr>
            <w:r w:rsidRPr="00E16E32">
              <w:rPr>
                <w:sz w:val="16"/>
                <w:szCs w:val="16"/>
                <w:lang w:val="en-US"/>
              </w:rPr>
              <w:t xml:space="preserve">      },</w:t>
            </w:r>
          </w:p>
          <w:p w14:paraId="67075C71" w14:textId="77777777" w:rsidR="00E16E32" w:rsidRPr="00E16E32" w:rsidRDefault="00E16E32" w:rsidP="00E16E32">
            <w:pPr>
              <w:pStyle w:val="2fe"/>
              <w:jc w:val="both"/>
              <w:rPr>
                <w:sz w:val="16"/>
                <w:szCs w:val="16"/>
                <w:lang w:val="en-US"/>
              </w:rPr>
            </w:pPr>
            <w:r w:rsidRPr="00E16E32">
              <w:rPr>
                <w:sz w:val="16"/>
                <w:szCs w:val="16"/>
                <w:lang w:val="en-US"/>
              </w:rPr>
              <w:t xml:space="preserve">      "excludePayments": [</w:t>
            </w:r>
          </w:p>
          <w:p w14:paraId="20724959" w14:textId="77777777" w:rsidR="00E16E32" w:rsidRPr="00E16E32" w:rsidRDefault="00E16E32" w:rsidP="00E16E32">
            <w:pPr>
              <w:pStyle w:val="2fe"/>
              <w:jc w:val="both"/>
              <w:rPr>
                <w:sz w:val="16"/>
                <w:szCs w:val="16"/>
                <w:lang w:val="en-US"/>
              </w:rPr>
            </w:pPr>
            <w:r w:rsidRPr="00E16E32">
              <w:rPr>
                <w:sz w:val="16"/>
                <w:szCs w:val="16"/>
                <w:lang w:val="en-US"/>
              </w:rPr>
              <w:t xml:space="preserve">        "10471020010005233001202100000991"</w:t>
            </w:r>
          </w:p>
          <w:p w14:paraId="5B749D31" w14:textId="77777777" w:rsidR="00E16E32" w:rsidRPr="00E16E32" w:rsidRDefault="00E16E32" w:rsidP="00E16E32">
            <w:pPr>
              <w:pStyle w:val="2fe"/>
              <w:jc w:val="both"/>
              <w:rPr>
                <w:sz w:val="16"/>
                <w:szCs w:val="16"/>
                <w:lang w:val="en-US"/>
              </w:rPr>
            </w:pPr>
            <w:r w:rsidRPr="00E16E32">
              <w:rPr>
                <w:sz w:val="16"/>
                <w:szCs w:val="16"/>
                <w:lang w:val="en-US"/>
              </w:rPr>
              <w:t xml:space="preserve">      ],</w:t>
            </w:r>
          </w:p>
          <w:p w14:paraId="23BF540B" w14:textId="77777777" w:rsidR="00E16E32" w:rsidRPr="00E16E32" w:rsidRDefault="00E16E32" w:rsidP="00E16E32">
            <w:pPr>
              <w:pStyle w:val="2fe"/>
              <w:jc w:val="both"/>
              <w:rPr>
                <w:sz w:val="16"/>
                <w:szCs w:val="16"/>
                <w:lang w:val="en-US"/>
              </w:rPr>
            </w:pPr>
            <w:r w:rsidRPr="00E16E32">
              <w:rPr>
                <w:sz w:val="16"/>
                <w:szCs w:val="16"/>
                <w:lang w:val="en-US"/>
              </w:rPr>
              <w:t xml:space="preserve">      "changeStatusInfo": {</w:t>
            </w:r>
          </w:p>
          <w:p w14:paraId="7E07EB68" w14:textId="77777777" w:rsidR="00E16E32" w:rsidRPr="00052FF6" w:rsidRDefault="00E16E32" w:rsidP="00E16E32">
            <w:pPr>
              <w:pStyle w:val="2fe"/>
              <w:jc w:val="both"/>
              <w:rPr>
                <w:sz w:val="16"/>
                <w:lang w:val="en-US"/>
              </w:rPr>
            </w:pPr>
            <w:r w:rsidRPr="00E16E32">
              <w:rPr>
                <w:sz w:val="16"/>
                <w:szCs w:val="16"/>
                <w:lang w:val="en-US"/>
              </w:rPr>
              <w:t xml:space="preserve">        </w:t>
            </w:r>
            <w:r w:rsidRPr="00052FF6">
              <w:rPr>
                <w:sz w:val="16"/>
                <w:lang w:val="en-US"/>
              </w:rPr>
              <w:t>"meaning": 1</w:t>
            </w:r>
          </w:p>
          <w:p w14:paraId="10DEE494" w14:textId="77777777" w:rsidR="00E16E32" w:rsidRPr="00052FF6" w:rsidRDefault="00E16E32" w:rsidP="00E16E32">
            <w:pPr>
              <w:pStyle w:val="2fe"/>
              <w:jc w:val="both"/>
              <w:rPr>
                <w:sz w:val="16"/>
                <w:lang w:val="en-US"/>
              </w:rPr>
            </w:pPr>
            <w:r w:rsidRPr="00052FF6">
              <w:rPr>
                <w:sz w:val="16"/>
                <w:lang w:val="en-US"/>
              </w:rPr>
              <w:t xml:space="preserve">      }</w:t>
            </w:r>
          </w:p>
          <w:p w14:paraId="51F3B58A" w14:textId="77777777" w:rsidR="00E16E32" w:rsidRPr="00052FF6" w:rsidRDefault="00E16E32" w:rsidP="00E16E32">
            <w:pPr>
              <w:pStyle w:val="2fe"/>
              <w:jc w:val="both"/>
              <w:rPr>
                <w:sz w:val="16"/>
                <w:lang w:val="en-US"/>
              </w:rPr>
            </w:pPr>
            <w:r w:rsidRPr="00052FF6">
              <w:rPr>
                <w:sz w:val="16"/>
                <w:lang w:val="en-US"/>
              </w:rPr>
              <w:t xml:space="preserve">    }</w:t>
            </w:r>
          </w:p>
          <w:p w14:paraId="0D885CAE" w14:textId="77777777" w:rsidR="00E16E32" w:rsidRPr="00052FF6" w:rsidRDefault="00E16E32" w:rsidP="00E16E32">
            <w:pPr>
              <w:pStyle w:val="2fe"/>
              <w:jc w:val="both"/>
              <w:rPr>
                <w:sz w:val="16"/>
                <w:lang w:val="en-US"/>
              </w:rPr>
            </w:pPr>
            <w:r w:rsidRPr="00052FF6">
              <w:rPr>
                <w:sz w:val="16"/>
                <w:lang w:val="en-US"/>
              </w:rPr>
              <w:t xml:space="preserve">  ]</w:t>
            </w:r>
          </w:p>
          <w:p w14:paraId="3A87981A" w14:textId="3216F99B" w:rsidR="00206973" w:rsidRPr="00F932E3" w:rsidRDefault="00E16E32" w:rsidP="00206973">
            <w:pPr>
              <w:pStyle w:val="2fe"/>
              <w:ind w:firstLine="0"/>
              <w:jc w:val="both"/>
            </w:pPr>
            <w:r w:rsidRPr="00052FF6">
              <w:rPr>
                <w:sz w:val="16"/>
                <w:lang w:val="en-US"/>
              </w:rPr>
              <w:t>}</w:t>
            </w:r>
          </w:p>
        </w:tc>
      </w:tr>
    </w:tbl>
    <w:p w14:paraId="05AB017F" w14:textId="1E96E3E9" w:rsidR="00206973" w:rsidRPr="00F932E3" w:rsidRDefault="00206973" w:rsidP="00206973">
      <w:pPr>
        <w:pStyle w:val="50"/>
        <w:ind w:firstLine="1276"/>
        <w:rPr>
          <w:lang w:val="ru-RU"/>
        </w:rPr>
      </w:pPr>
      <w:r w:rsidRPr="00F932E3">
        <w:rPr>
          <w:lang w:val="ru-RU"/>
        </w:rPr>
        <w:t>Получение извещений о начислении администрируемых налоговыми органами Российской Федерации по УИН</w:t>
      </w:r>
    </w:p>
    <w:p w14:paraId="16B8E457" w14:textId="77777777" w:rsidR="00206973" w:rsidRPr="00F932E3" w:rsidRDefault="00206973" w:rsidP="00206973">
      <w:pPr>
        <w:pStyle w:val="2fe"/>
        <w:ind w:firstLine="567"/>
        <w:jc w:val="both"/>
      </w:pPr>
    </w:p>
    <w:p w14:paraId="520A1809" w14:textId="3E1E2AE2" w:rsidR="00206973" w:rsidRPr="00F932E3" w:rsidRDefault="009B5EDF" w:rsidP="00206973">
      <w:pPr>
        <w:pStyle w:val="2fe"/>
        <w:ind w:firstLine="567"/>
        <w:jc w:val="both"/>
      </w:pPr>
      <w:r w:rsidRPr="00F932E3">
        <w:t>Запрос</w:t>
      </w:r>
      <w:r w:rsidR="00206973" w:rsidRPr="00F932E3">
        <w:t>:</w:t>
      </w:r>
    </w:p>
    <w:tbl>
      <w:tblPr>
        <w:tblStyle w:val="afffd"/>
        <w:tblW w:w="0" w:type="auto"/>
        <w:tblLook w:val="04A0" w:firstRow="1" w:lastRow="0" w:firstColumn="1" w:lastColumn="0" w:noHBand="0" w:noVBand="1"/>
      </w:tblPr>
      <w:tblGrid>
        <w:gridCol w:w="9627"/>
      </w:tblGrid>
      <w:tr w:rsidR="00206973" w:rsidRPr="00F932E3" w14:paraId="1A7F1FB2" w14:textId="77777777" w:rsidTr="00206973">
        <w:tc>
          <w:tcPr>
            <w:tcW w:w="9627" w:type="dxa"/>
          </w:tcPr>
          <w:p w14:paraId="29F4F3B6" w14:textId="77777777" w:rsidR="00206973" w:rsidRPr="00F932E3" w:rsidRDefault="00206973" w:rsidP="00206973">
            <w:pPr>
              <w:pStyle w:val="2fe"/>
              <w:jc w:val="both"/>
              <w:rPr>
                <w:sz w:val="16"/>
                <w:szCs w:val="16"/>
                <w:lang w:val="en-US"/>
              </w:rPr>
            </w:pPr>
            <w:r w:rsidRPr="00F932E3">
              <w:rPr>
                <w:sz w:val="16"/>
                <w:szCs w:val="16"/>
                <w:lang w:val="en-US"/>
              </w:rPr>
              <w:t>{</w:t>
            </w:r>
          </w:p>
          <w:p w14:paraId="35365A08" w14:textId="77777777" w:rsidR="00206973" w:rsidRPr="00F932E3" w:rsidRDefault="00206973" w:rsidP="00206973">
            <w:pPr>
              <w:pStyle w:val="2fe"/>
              <w:jc w:val="both"/>
              <w:rPr>
                <w:sz w:val="16"/>
                <w:szCs w:val="16"/>
                <w:lang w:val="en-US"/>
              </w:rPr>
            </w:pPr>
            <w:r w:rsidRPr="00F932E3">
              <w:rPr>
                <w:sz w:val="16"/>
                <w:szCs w:val="16"/>
                <w:lang w:val="en-US"/>
              </w:rPr>
              <w:t xml:space="preserve">  "external": "1",</w:t>
            </w:r>
          </w:p>
          <w:p w14:paraId="0128BCFD" w14:textId="77777777" w:rsidR="00206973" w:rsidRPr="00F932E3" w:rsidRDefault="00206973" w:rsidP="00206973">
            <w:pPr>
              <w:pStyle w:val="2fe"/>
              <w:jc w:val="both"/>
              <w:rPr>
                <w:sz w:val="16"/>
                <w:szCs w:val="16"/>
                <w:lang w:val="en-US"/>
              </w:rPr>
            </w:pPr>
            <w:r w:rsidRPr="00F932E3">
              <w:rPr>
                <w:sz w:val="16"/>
                <w:szCs w:val="16"/>
                <w:lang w:val="en-US"/>
              </w:rPr>
              <w:t xml:space="preserve">  "chargesExportConditions": {</w:t>
            </w:r>
          </w:p>
          <w:p w14:paraId="12E6EA1A" w14:textId="77777777" w:rsidR="00206973" w:rsidRPr="00F932E3" w:rsidRDefault="00206973" w:rsidP="00206973">
            <w:pPr>
              <w:pStyle w:val="2fe"/>
              <w:jc w:val="both"/>
              <w:rPr>
                <w:sz w:val="16"/>
                <w:szCs w:val="16"/>
                <w:lang w:val="en-US"/>
              </w:rPr>
            </w:pPr>
            <w:r w:rsidRPr="00F932E3">
              <w:rPr>
                <w:sz w:val="16"/>
                <w:szCs w:val="16"/>
                <w:lang w:val="en-US"/>
              </w:rPr>
              <w:t xml:space="preserve">    "kind": "CHARGE",</w:t>
            </w:r>
          </w:p>
          <w:p w14:paraId="3FAF9B69" w14:textId="77777777" w:rsidR="00206973" w:rsidRPr="00F932E3" w:rsidRDefault="00206973" w:rsidP="00206973">
            <w:pPr>
              <w:pStyle w:val="2fe"/>
              <w:jc w:val="both"/>
              <w:rPr>
                <w:sz w:val="16"/>
                <w:szCs w:val="16"/>
                <w:lang w:val="en-US"/>
              </w:rPr>
            </w:pPr>
            <w:r w:rsidRPr="00F932E3">
              <w:rPr>
                <w:sz w:val="16"/>
                <w:szCs w:val="16"/>
                <w:lang w:val="en-US"/>
              </w:rPr>
              <w:t xml:space="preserve">    "chargesConditions": {</w:t>
            </w:r>
          </w:p>
          <w:p w14:paraId="4EE9DC11" w14:textId="77777777" w:rsidR="00206973" w:rsidRPr="00F932E3" w:rsidRDefault="00206973" w:rsidP="00206973">
            <w:pPr>
              <w:pStyle w:val="2fe"/>
              <w:jc w:val="both"/>
              <w:rPr>
                <w:sz w:val="16"/>
                <w:szCs w:val="16"/>
              </w:rPr>
            </w:pPr>
            <w:r w:rsidRPr="00F932E3">
              <w:rPr>
                <w:sz w:val="16"/>
                <w:szCs w:val="16"/>
                <w:lang w:val="en-US"/>
              </w:rPr>
              <w:t xml:space="preserve">      </w:t>
            </w:r>
            <w:r w:rsidRPr="00F932E3">
              <w:rPr>
                <w:sz w:val="16"/>
                <w:szCs w:val="16"/>
              </w:rPr>
              <w:t>"supplierBillIdList": [</w:t>
            </w:r>
          </w:p>
          <w:p w14:paraId="7CAC589B" w14:textId="77777777" w:rsidR="00206973" w:rsidRPr="00F932E3" w:rsidRDefault="00206973" w:rsidP="00206973">
            <w:pPr>
              <w:pStyle w:val="2fe"/>
              <w:jc w:val="both"/>
              <w:rPr>
                <w:sz w:val="16"/>
                <w:szCs w:val="16"/>
              </w:rPr>
            </w:pPr>
            <w:r w:rsidRPr="00F932E3">
              <w:rPr>
                <w:sz w:val="16"/>
                <w:szCs w:val="16"/>
              </w:rPr>
              <w:t xml:space="preserve">        "18227621592197219152"</w:t>
            </w:r>
          </w:p>
          <w:p w14:paraId="7AD029BE" w14:textId="77777777" w:rsidR="00206973" w:rsidRPr="00F932E3" w:rsidRDefault="00206973" w:rsidP="00206973">
            <w:pPr>
              <w:pStyle w:val="2fe"/>
              <w:jc w:val="both"/>
              <w:rPr>
                <w:sz w:val="16"/>
                <w:szCs w:val="16"/>
              </w:rPr>
            </w:pPr>
            <w:r w:rsidRPr="00F932E3">
              <w:rPr>
                <w:sz w:val="16"/>
                <w:szCs w:val="16"/>
              </w:rPr>
              <w:t xml:space="preserve">      ]</w:t>
            </w:r>
          </w:p>
          <w:p w14:paraId="1EDE4C8C" w14:textId="77777777" w:rsidR="00206973" w:rsidRPr="00F932E3" w:rsidRDefault="00206973" w:rsidP="00206973">
            <w:pPr>
              <w:pStyle w:val="2fe"/>
              <w:jc w:val="both"/>
              <w:rPr>
                <w:sz w:val="16"/>
                <w:szCs w:val="16"/>
              </w:rPr>
            </w:pPr>
            <w:r w:rsidRPr="00F932E3">
              <w:rPr>
                <w:sz w:val="16"/>
                <w:szCs w:val="16"/>
              </w:rPr>
              <w:t xml:space="preserve">    }</w:t>
            </w:r>
          </w:p>
          <w:p w14:paraId="512B4756" w14:textId="77777777" w:rsidR="00206973" w:rsidRPr="00F932E3" w:rsidRDefault="00206973" w:rsidP="00206973">
            <w:pPr>
              <w:pStyle w:val="2fe"/>
              <w:jc w:val="both"/>
              <w:rPr>
                <w:sz w:val="16"/>
                <w:szCs w:val="16"/>
              </w:rPr>
            </w:pPr>
            <w:r w:rsidRPr="00F932E3">
              <w:rPr>
                <w:sz w:val="16"/>
                <w:szCs w:val="16"/>
              </w:rPr>
              <w:t xml:space="preserve">  }</w:t>
            </w:r>
          </w:p>
          <w:p w14:paraId="2E47FB44" w14:textId="045C9C17" w:rsidR="00206973" w:rsidRPr="00F932E3" w:rsidRDefault="00206973" w:rsidP="00206973">
            <w:pPr>
              <w:pStyle w:val="2fe"/>
              <w:ind w:firstLine="0"/>
              <w:jc w:val="both"/>
            </w:pPr>
            <w:r w:rsidRPr="00F932E3">
              <w:rPr>
                <w:sz w:val="16"/>
                <w:szCs w:val="16"/>
              </w:rPr>
              <w:t>}</w:t>
            </w:r>
          </w:p>
        </w:tc>
      </w:tr>
    </w:tbl>
    <w:p w14:paraId="577EAE4A" w14:textId="1D1AF2E2" w:rsidR="00206973" w:rsidRPr="00F932E3" w:rsidRDefault="009B5EDF" w:rsidP="00206973">
      <w:pPr>
        <w:pStyle w:val="2fe"/>
        <w:ind w:firstLine="567"/>
        <w:jc w:val="both"/>
      </w:pPr>
      <w:r w:rsidRPr="00F932E3">
        <w:t>Ответ</w:t>
      </w:r>
      <w:r w:rsidR="00206973" w:rsidRPr="00F932E3">
        <w:t>:</w:t>
      </w:r>
    </w:p>
    <w:tbl>
      <w:tblPr>
        <w:tblStyle w:val="afffd"/>
        <w:tblW w:w="0" w:type="auto"/>
        <w:tblLook w:val="04A0" w:firstRow="1" w:lastRow="0" w:firstColumn="1" w:lastColumn="0" w:noHBand="0" w:noVBand="1"/>
      </w:tblPr>
      <w:tblGrid>
        <w:gridCol w:w="9627"/>
      </w:tblGrid>
      <w:tr w:rsidR="00206973" w:rsidRPr="00F932E3" w14:paraId="279EFEB8" w14:textId="77777777" w:rsidTr="00206973">
        <w:tc>
          <w:tcPr>
            <w:tcW w:w="9627" w:type="dxa"/>
          </w:tcPr>
          <w:p w14:paraId="7E0F3AF5" w14:textId="77777777" w:rsidR="00E16E32" w:rsidRPr="00E16E32" w:rsidRDefault="00E16E32" w:rsidP="00E16E32">
            <w:pPr>
              <w:pStyle w:val="2fe"/>
              <w:jc w:val="both"/>
              <w:rPr>
                <w:sz w:val="16"/>
                <w:szCs w:val="16"/>
                <w:lang w:val="en-US"/>
              </w:rPr>
            </w:pPr>
            <w:r w:rsidRPr="00E16E32">
              <w:rPr>
                <w:sz w:val="16"/>
                <w:szCs w:val="16"/>
                <w:lang w:val="en-US"/>
              </w:rPr>
              <w:t>{</w:t>
            </w:r>
          </w:p>
          <w:p w14:paraId="2955B7AD" w14:textId="77777777" w:rsidR="00E16E32" w:rsidRPr="00E16E32" w:rsidRDefault="00E16E32" w:rsidP="00E16E32">
            <w:pPr>
              <w:pStyle w:val="2fe"/>
              <w:jc w:val="both"/>
              <w:rPr>
                <w:sz w:val="16"/>
                <w:szCs w:val="16"/>
                <w:lang w:val="en-US"/>
              </w:rPr>
            </w:pPr>
            <w:r w:rsidRPr="00E16E32">
              <w:rPr>
                <w:sz w:val="16"/>
                <w:szCs w:val="16"/>
                <w:lang w:val="en-US"/>
              </w:rPr>
              <w:t xml:space="preserve">  "exportChargesResponse": [</w:t>
            </w:r>
          </w:p>
          <w:p w14:paraId="58742643" w14:textId="77777777" w:rsidR="00E16E32" w:rsidRPr="00E16E32" w:rsidRDefault="00E16E32" w:rsidP="00E16E32">
            <w:pPr>
              <w:pStyle w:val="2fe"/>
              <w:jc w:val="both"/>
              <w:rPr>
                <w:sz w:val="16"/>
                <w:szCs w:val="16"/>
                <w:lang w:val="en-US"/>
              </w:rPr>
            </w:pPr>
            <w:r w:rsidRPr="00E16E32">
              <w:rPr>
                <w:sz w:val="16"/>
                <w:szCs w:val="16"/>
                <w:lang w:val="en-US"/>
              </w:rPr>
              <w:t xml:space="preserve">    {</w:t>
            </w:r>
          </w:p>
          <w:p w14:paraId="7AECBDF0" w14:textId="77777777" w:rsidR="00E16E32" w:rsidRPr="00E16E32" w:rsidRDefault="00E16E32" w:rsidP="00E16E32">
            <w:pPr>
              <w:pStyle w:val="2fe"/>
              <w:jc w:val="both"/>
              <w:rPr>
                <w:sz w:val="16"/>
                <w:szCs w:val="16"/>
                <w:lang w:val="en-US"/>
              </w:rPr>
            </w:pPr>
            <w:r w:rsidRPr="00E16E32">
              <w:rPr>
                <w:sz w:val="16"/>
                <w:szCs w:val="16"/>
                <w:lang w:val="en-US"/>
              </w:rPr>
              <w:t xml:space="preserve">      "chargeInfo": {</w:t>
            </w:r>
          </w:p>
          <w:p w14:paraId="673FAC14" w14:textId="76A636F6" w:rsidR="00E16E32" w:rsidRPr="00E16E32" w:rsidRDefault="00E16E32" w:rsidP="00E16E32">
            <w:pPr>
              <w:pStyle w:val="2fe"/>
              <w:jc w:val="both"/>
              <w:rPr>
                <w:sz w:val="16"/>
                <w:szCs w:val="16"/>
                <w:lang w:val="en-US"/>
              </w:rPr>
            </w:pPr>
            <w:r w:rsidRPr="00E16E32">
              <w:rPr>
                <w:sz w:val="16"/>
                <w:szCs w:val="16"/>
                <w:lang w:val="en-US"/>
              </w:rPr>
              <w:t xml:space="preserve">        "supplierBillId": "18885721591598195000",</w:t>
            </w:r>
          </w:p>
          <w:p w14:paraId="10B959E7" w14:textId="77777777" w:rsidR="00E16E32" w:rsidRPr="00E16E32" w:rsidRDefault="00E16E32" w:rsidP="00E16E32">
            <w:pPr>
              <w:pStyle w:val="2fe"/>
              <w:jc w:val="both"/>
              <w:rPr>
                <w:sz w:val="16"/>
                <w:szCs w:val="16"/>
                <w:lang w:val="en-US"/>
              </w:rPr>
            </w:pPr>
            <w:r w:rsidRPr="00E16E32">
              <w:rPr>
                <w:sz w:val="16"/>
                <w:szCs w:val="16"/>
                <w:lang w:val="en-US"/>
              </w:rPr>
              <w:t xml:space="preserve">        "billDate": "2023-03-23T14:06:30.313+03:00",</w:t>
            </w:r>
          </w:p>
          <w:p w14:paraId="31BAB634" w14:textId="61978023" w:rsidR="00E16E32" w:rsidRPr="005F0EDD" w:rsidRDefault="00E16E32" w:rsidP="00E16E32">
            <w:pPr>
              <w:pStyle w:val="2fe"/>
              <w:jc w:val="both"/>
              <w:rPr>
                <w:sz w:val="16"/>
                <w:szCs w:val="16"/>
              </w:rPr>
            </w:pPr>
            <w:r w:rsidRPr="00E16E32">
              <w:rPr>
                <w:sz w:val="16"/>
                <w:szCs w:val="16"/>
                <w:lang w:val="en-US"/>
              </w:rPr>
              <w:t xml:space="preserve">        </w:t>
            </w:r>
            <w:r w:rsidRPr="005F0EDD">
              <w:rPr>
                <w:sz w:val="16"/>
                <w:szCs w:val="16"/>
              </w:rPr>
              <w:t>"</w:t>
            </w:r>
            <w:r w:rsidRPr="00052FF6">
              <w:rPr>
                <w:sz w:val="16"/>
                <w:lang w:val="en-US"/>
              </w:rPr>
              <w:t>totalAmount</w:t>
            </w:r>
            <w:r w:rsidRPr="005F0EDD">
              <w:rPr>
                <w:sz w:val="16"/>
                <w:szCs w:val="16"/>
              </w:rPr>
              <w:t>": 5000,</w:t>
            </w:r>
          </w:p>
          <w:p w14:paraId="62ECC713" w14:textId="1EB497D7" w:rsidR="00E16E32" w:rsidRPr="005F0EDD" w:rsidRDefault="00E16E32" w:rsidP="00E16E32">
            <w:pPr>
              <w:pStyle w:val="2fe"/>
              <w:jc w:val="both"/>
              <w:rPr>
                <w:sz w:val="16"/>
                <w:szCs w:val="16"/>
              </w:rPr>
            </w:pPr>
            <w:r w:rsidRPr="005F0EDD">
              <w:rPr>
                <w:sz w:val="16"/>
                <w:szCs w:val="16"/>
              </w:rPr>
              <w:t xml:space="preserve">        "</w:t>
            </w:r>
            <w:r w:rsidRPr="00052FF6">
              <w:rPr>
                <w:sz w:val="16"/>
                <w:lang w:val="en-US"/>
              </w:rPr>
              <w:t>purpose</w:t>
            </w:r>
            <w:r w:rsidRPr="005F0EDD">
              <w:rPr>
                <w:sz w:val="16"/>
                <w:szCs w:val="16"/>
              </w:rPr>
              <w:t>": "Штраф по административному правонарушению",</w:t>
            </w:r>
          </w:p>
          <w:p w14:paraId="309E0A1B" w14:textId="1131D1D3" w:rsidR="00E16E32" w:rsidRPr="00052FF6" w:rsidRDefault="00E16E32" w:rsidP="00E16E32">
            <w:pPr>
              <w:pStyle w:val="2fe"/>
              <w:jc w:val="both"/>
              <w:rPr>
                <w:sz w:val="16"/>
                <w:lang w:val="en-US"/>
              </w:rPr>
            </w:pPr>
            <w:r w:rsidRPr="005F0EDD">
              <w:rPr>
                <w:sz w:val="16"/>
                <w:szCs w:val="16"/>
              </w:rPr>
              <w:t xml:space="preserve">        </w:t>
            </w:r>
            <w:r w:rsidRPr="00052FF6">
              <w:rPr>
                <w:sz w:val="16"/>
                <w:lang w:val="en-US"/>
              </w:rPr>
              <w:t>"kbk": "</w:t>
            </w:r>
            <w:r w:rsidRPr="00E16E32">
              <w:rPr>
                <w:sz w:val="16"/>
                <w:szCs w:val="16"/>
                <w:lang w:val="en-US"/>
              </w:rPr>
              <w:t>18811301031016000130</w:t>
            </w:r>
            <w:r w:rsidRPr="00052FF6">
              <w:rPr>
                <w:sz w:val="16"/>
                <w:lang w:val="en-US"/>
              </w:rPr>
              <w:t>",</w:t>
            </w:r>
          </w:p>
          <w:p w14:paraId="39F67E5B" w14:textId="3F4B4067" w:rsidR="00E16E32" w:rsidRPr="00E16E32" w:rsidRDefault="00E16E32" w:rsidP="00E16E32">
            <w:pPr>
              <w:pStyle w:val="2fe"/>
              <w:jc w:val="both"/>
              <w:rPr>
                <w:sz w:val="16"/>
                <w:szCs w:val="16"/>
                <w:lang w:val="en-US"/>
              </w:rPr>
            </w:pPr>
            <w:r w:rsidRPr="00052FF6">
              <w:rPr>
                <w:sz w:val="16"/>
                <w:lang w:val="en-US"/>
              </w:rPr>
              <w:t xml:space="preserve">        "oktmo": "</w:t>
            </w:r>
            <w:r w:rsidRPr="00E16E32">
              <w:rPr>
                <w:sz w:val="16"/>
                <w:szCs w:val="16"/>
                <w:lang w:val="en-US"/>
              </w:rPr>
              <w:t>0",</w:t>
            </w:r>
          </w:p>
          <w:p w14:paraId="405A4D03" w14:textId="77777777" w:rsidR="00E16E32" w:rsidRPr="00052FF6" w:rsidRDefault="00E16E32" w:rsidP="00E16E32">
            <w:pPr>
              <w:pStyle w:val="2fe"/>
              <w:jc w:val="both"/>
              <w:rPr>
                <w:sz w:val="16"/>
                <w:lang w:val="en-US"/>
              </w:rPr>
            </w:pPr>
            <w:r w:rsidRPr="00E16E32">
              <w:rPr>
                <w:sz w:val="16"/>
                <w:szCs w:val="16"/>
                <w:lang w:val="en-US"/>
              </w:rPr>
              <w:t xml:space="preserve">        "chargeOffense": "1</w:t>
            </w:r>
            <w:r w:rsidRPr="00052FF6">
              <w:rPr>
                <w:sz w:val="16"/>
                <w:lang w:val="en-US"/>
              </w:rPr>
              <w:t>",</w:t>
            </w:r>
          </w:p>
          <w:p w14:paraId="634951C4" w14:textId="77777777" w:rsidR="00E16E32" w:rsidRPr="00052FF6" w:rsidRDefault="00E16E32" w:rsidP="00E16E32">
            <w:pPr>
              <w:pStyle w:val="2fe"/>
              <w:jc w:val="both"/>
              <w:rPr>
                <w:sz w:val="16"/>
                <w:lang w:val="en-US"/>
              </w:rPr>
            </w:pPr>
            <w:r w:rsidRPr="00052FF6">
              <w:rPr>
                <w:sz w:val="16"/>
                <w:lang w:val="en-US"/>
              </w:rPr>
              <w:t xml:space="preserve">        "info": {</w:t>
            </w:r>
          </w:p>
          <w:p w14:paraId="0ED2B8B4" w14:textId="77777777" w:rsidR="00E16E32" w:rsidRPr="00052FF6" w:rsidRDefault="00E16E32" w:rsidP="00E16E32">
            <w:pPr>
              <w:pStyle w:val="2fe"/>
              <w:jc w:val="both"/>
              <w:rPr>
                <w:sz w:val="16"/>
                <w:lang w:val="en-US"/>
              </w:rPr>
            </w:pPr>
            <w:r w:rsidRPr="00052FF6">
              <w:rPr>
                <w:sz w:val="16"/>
                <w:lang w:val="en-US"/>
              </w:rPr>
              <w:t xml:space="preserve">          "payee": {</w:t>
            </w:r>
          </w:p>
          <w:p w14:paraId="45048577" w14:textId="44F28476" w:rsidR="00E16E32" w:rsidRPr="005F0EDD" w:rsidRDefault="00E16E32" w:rsidP="00E16E32">
            <w:pPr>
              <w:pStyle w:val="2fe"/>
              <w:jc w:val="both"/>
              <w:rPr>
                <w:sz w:val="16"/>
                <w:szCs w:val="16"/>
              </w:rPr>
            </w:pPr>
            <w:r w:rsidRPr="00052FF6">
              <w:rPr>
                <w:sz w:val="16"/>
                <w:lang w:val="en-US"/>
              </w:rPr>
              <w:t xml:space="preserve">            </w:t>
            </w:r>
            <w:r w:rsidRPr="005F0EDD">
              <w:rPr>
                <w:sz w:val="16"/>
                <w:szCs w:val="16"/>
              </w:rPr>
              <w:t>"</w:t>
            </w:r>
            <w:r w:rsidRPr="00052FF6">
              <w:rPr>
                <w:sz w:val="16"/>
                <w:lang w:val="en-US"/>
              </w:rPr>
              <w:t>name</w:t>
            </w:r>
            <w:r w:rsidRPr="005F0EDD">
              <w:rPr>
                <w:sz w:val="16"/>
                <w:szCs w:val="16"/>
              </w:rPr>
              <w:t>": "Организация 1",</w:t>
            </w:r>
          </w:p>
          <w:p w14:paraId="59810949" w14:textId="26D082ED" w:rsidR="00E16E32" w:rsidRPr="00052FF6" w:rsidRDefault="00E16E32" w:rsidP="00E16E32">
            <w:pPr>
              <w:pStyle w:val="2fe"/>
              <w:jc w:val="both"/>
              <w:rPr>
                <w:sz w:val="16"/>
              </w:rPr>
            </w:pPr>
            <w:r w:rsidRPr="005F0EDD">
              <w:rPr>
                <w:sz w:val="16"/>
                <w:szCs w:val="16"/>
              </w:rPr>
              <w:t xml:space="preserve">            </w:t>
            </w:r>
            <w:r w:rsidRPr="00052FF6">
              <w:rPr>
                <w:sz w:val="16"/>
              </w:rPr>
              <w:t>"</w:t>
            </w:r>
            <w:r w:rsidRPr="00E16E32">
              <w:rPr>
                <w:sz w:val="16"/>
                <w:szCs w:val="16"/>
                <w:lang w:val="en-US"/>
              </w:rPr>
              <w:t>inn</w:t>
            </w:r>
            <w:r w:rsidRPr="00052FF6">
              <w:rPr>
                <w:sz w:val="16"/>
              </w:rPr>
              <w:t>": "</w:t>
            </w:r>
            <w:r w:rsidRPr="005F0EDD">
              <w:rPr>
                <w:sz w:val="16"/>
                <w:szCs w:val="16"/>
              </w:rPr>
              <w:t>5047063999</w:t>
            </w:r>
            <w:r w:rsidRPr="00052FF6">
              <w:rPr>
                <w:sz w:val="16"/>
              </w:rPr>
              <w:t>",</w:t>
            </w:r>
          </w:p>
          <w:p w14:paraId="464E144E" w14:textId="283B92B2" w:rsidR="00E16E32" w:rsidRPr="005F0EDD" w:rsidRDefault="00E16E32" w:rsidP="00E16E32">
            <w:pPr>
              <w:pStyle w:val="2fe"/>
              <w:jc w:val="both"/>
              <w:rPr>
                <w:sz w:val="16"/>
                <w:szCs w:val="16"/>
              </w:rPr>
            </w:pPr>
            <w:r w:rsidRPr="00052FF6">
              <w:rPr>
                <w:sz w:val="16"/>
              </w:rPr>
              <w:t xml:space="preserve">            "</w:t>
            </w:r>
            <w:r w:rsidRPr="00E16E32">
              <w:rPr>
                <w:sz w:val="16"/>
                <w:szCs w:val="16"/>
                <w:lang w:val="en-US"/>
              </w:rPr>
              <w:t>kpp</w:t>
            </w:r>
            <w:r w:rsidRPr="00052FF6">
              <w:rPr>
                <w:sz w:val="16"/>
              </w:rPr>
              <w:t>": "</w:t>
            </w:r>
            <w:r w:rsidRPr="005F0EDD">
              <w:rPr>
                <w:sz w:val="16"/>
                <w:szCs w:val="16"/>
              </w:rPr>
              <w:t>504704031",</w:t>
            </w:r>
          </w:p>
          <w:p w14:paraId="3C6DC58F" w14:textId="77777777" w:rsidR="00E16E32" w:rsidRPr="00052FF6" w:rsidRDefault="00E16E32" w:rsidP="00E16E32">
            <w:pPr>
              <w:pStyle w:val="2fe"/>
              <w:jc w:val="both"/>
              <w:rPr>
                <w:sz w:val="16"/>
              </w:rPr>
            </w:pPr>
            <w:r w:rsidRPr="005F0EDD">
              <w:rPr>
                <w:sz w:val="16"/>
                <w:szCs w:val="16"/>
              </w:rPr>
              <w:t xml:space="preserve">            "</w:t>
            </w:r>
            <w:r w:rsidRPr="00E16E32">
              <w:rPr>
                <w:sz w:val="16"/>
                <w:szCs w:val="16"/>
                <w:lang w:val="en-US"/>
              </w:rPr>
              <w:t>ogrn</w:t>
            </w:r>
            <w:r w:rsidRPr="005F0EDD">
              <w:rPr>
                <w:sz w:val="16"/>
                <w:szCs w:val="16"/>
              </w:rPr>
              <w:t>": "1037700029620</w:t>
            </w:r>
            <w:r w:rsidRPr="00052FF6">
              <w:rPr>
                <w:sz w:val="16"/>
              </w:rPr>
              <w:t>"</w:t>
            </w:r>
          </w:p>
          <w:p w14:paraId="5A40D4E4" w14:textId="77777777" w:rsidR="00E16E32" w:rsidRPr="00052FF6" w:rsidRDefault="00E16E32" w:rsidP="00E16E32">
            <w:pPr>
              <w:pStyle w:val="2fe"/>
              <w:jc w:val="both"/>
              <w:rPr>
                <w:sz w:val="16"/>
              </w:rPr>
            </w:pPr>
            <w:r w:rsidRPr="00052FF6">
              <w:rPr>
                <w:sz w:val="16"/>
              </w:rPr>
              <w:t xml:space="preserve">          },</w:t>
            </w:r>
          </w:p>
          <w:p w14:paraId="043415C9" w14:textId="77777777" w:rsidR="00E16E32" w:rsidRPr="00052FF6" w:rsidRDefault="00E16E32" w:rsidP="00E16E32">
            <w:pPr>
              <w:pStyle w:val="2fe"/>
              <w:jc w:val="both"/>
              <w:rPr>
                <w:sz w:val="16"/>
              </w:rPr>
            </w:pPr>
            <w:r w:rsidRPr="00052FF6">
              <w:rPr>
                <w:sz w:val="16"/>
              </w:rPr>
              <w:t xml:space="preserve">          "</w:t>
            </w:r>
            <w:r w:rsidRPr="00E16E32">
              <w:rPr>
                <w:sz w:val="16"/>
                <w:szCs w:val="16"/>
                <w:lang w:val="en-US"/>
              </w:rPr>
              <w:t>orgAccount</w:t>
            </w:r>
            <w:r w:rsidRPr="00052FF6">
              <w:rPr>
                <w:sz w:val="16"/>
              </w:rPr>
              <w:t>": {</w:t>
            </w:r>
          </w:p>
          <w:p w14:paraId="5D346329" w14:textId="10776CEA" w:rsidR="00E16E32" w:rsidRPr="00052FF6" w:rsidRDefault="00E16E32" w:rsidP="00E16E32">
            <w:pPr>
              <w:pStyle w:val="2fe"/>
              <w:jc w:val="both"/>
              <w:rPr>
                <w:sz w:val="16"/>
              </w:rPr>
            </w:pPr>
            <w:r w:rsidRPr="00052FF6">
              <w:rPr>
                <w:sz w:val="16"/>
              </w:rPr>
              <w:t xml:space="preserve">            "</w:t>
            </w:r>
            <w:r w:rsidRPr="00E16E32">
              <w:rPr>
                <w:sz w:val="16"/>
                <w:szCs w:val="16"/>
                <w:lang w:val="en-US"/>
              </w:rPr>
              <w:t>accountNumber</w:t>
            </w:r>
            <w:r w:rsidRPr="00052FF6">
              <w:rPr>
                <w:sz w:val="16"/>
              </w:rPr>
              <w:t>": "</w:t>
            </w:r>
            <w:r w:rsidRPr="005F0EDD">
              <w:rPr>
                <w:sz w:val="16"/>
                <w:szCs w:val="16"/>
              </w:rPr>
              <w:t>03100643000000019500</w:t>
            </w:r>
            <w:r w:rsidRPr="00052FF6">
              <w:rPr>
                <w:sz w:val="16"/>
              </w:rPr>
              <w:t>",</w:t>
            </w:r>
          </w:p>
          <w:p w14:paraId="3DCCFD01" w14:textId="77777777" w:rsidR="00E16E32" w:rsidRPr="00052FF6" w:rsidRDefault="00E16E32" w:rsidP="00E16E32">
            <w:pPr>
              <w:pStyle w:val="2fe"/>
              <w:jc w:val="both"/>
              <w:rPr>
                <w:sz w:val="16"/>
              </w:rPr>
            </w:pPr>
            <w:r w:rsidRPr="00052FF6">
              <w:rPr>
                <w:sz w:val="16"/>
              </w:rPr>
              <w:t xml:space="preserve">            "</w:t>
            </w:r>
            <w:r w:rsidRPr="00E16E32">
              <w:rPr>
                <w:sz w:val="16"/>
                <w:szCs w:val="16"/>
                <w:lang w:val="en-US"/>
              </w:rPr>
              <w:t>bank</w:t>
            </w:r>
            <w:r w:rsidRPr="00052FF6">
              <w:rPr>
                <w:sz w:val="16"/>
              </w:rPr>
              <w:t>": {</w:t>
            </w:r>
          </w:p>
          <w:p w14:paraId="7C12D26C" w14:textId="41FCC518" w:rsidR="00E16E32" w:rsidRPr="005F0EDD" w:rsidRDefault="00E16E32" w:rsidP="00E16E32">
            <w:pPr>
              <w:pStyle w:val="2fe"/>
              <w:jc w:val="both"/>
              <w:rPr>
                <w:sz w:val="16"/>
                <w:szCs w:val="16"/>
              </w:rPr>
            </w:pPr>
            <w:r w:rsidRPr="00052FF6">
              <w:rPr>
                <w:sz w:val="16"/>
              </w:rPr>
              <w:t xml:space="preserve">              </w:t>
            </w:r>
            <w:r w:rsidRPr="005F0EDD">
              <w:rPr>
                <w:sz w:val="16"/>
                <w:szCs w:val="16"/>
              </w:rPr>
              <w:t>"</w:t>
            </w:r>
            <w:r w:rsidRPr="00052FF6">
              <w:rPr>
                <w:sz w:val="16"/>
                <w:lang w:val="en-US"/>
              </w:rPr>
              <w:t>name</w:t>
            </w:r>
            <w:r w:rsidRPr="005F0EDD">
              <w:rPr>
                <w:sz w:val="16"/>
                <w:szCs w:val="16"/>
              </w:rPr>
              <w:t>": "ОПЕРАЦИОННЫЙ ДЕПАРТАМЕНТ БАНКА РОССИИ",</w:t>
            </w:r>
          </w:p>
          <w:p w14:paraId="791F68E0" w14:textId="192205CF" w:rsidR="00E16E32" w:rsidRPr="00E16E32" w:rsidRDefault="00E16E32" w:rsidP="00E16E32">
            <w:pPr>
              <w:pStyle w:val="2fe"/>
              <w:jc w:val="both"/>
              <w:rPr>
                <w:sz w:val="16"/>
                <w:szCs w:val="16"/>
                <w:lang w:val="en-US"/>
              </w:rPr>
            </w:pPr>
            <w:r w:rsidRPr="005F0EDD">
              <w:rPr>
                <w:sz w:val="16"/>
                <w:szCs w:val="16"/>
              </w:rPr>
              <w:t xml:space="preserve">              </w:t>
            </w:r>
            <w:r w:rsidRPr="00E16E32">
              <w:rPr>
                <w:sz w:val="16"/>
                <w:szCs w:val="16"/>
                <w:lang w:val="en-US"/>
              </w:rPr>
              <w:t>"bik": "024501901",</w:t>
            </w:r>
          </w:p>
          <w:p w14:paraId="45074C17" w14:textId="494592BE" w:rsidR="00E16E32" w:rsidRPr="00E16E32" w:rsidRDefault="00E16E32" w:rsidP="00E16E32">
            <w:pPr>
              <w:pStyle w:val="2fe"/>
              <w:jc w:val="both"/>
              <w:rPr>
                <w:sz w:val="16"/>
                <w:szCs w:val="16"/>
                <w:lang w:val="en-US"/>
              </w:rPr>
            </w:pPr>
            <w:r w:rsidRPr="00E16E32">
              <w:rPr>
                <w:sz w:val="16"/>
                <w:szCs w:val="16"/>
                <w:lang w:val="en-US"/>
              </w:rPr>
              <w:t xml:space="preserve">              "correspondentBankAccount": "40102810045370000002"</w:t>
            </w:r>
          </w:p>
          <w:p w14:paraId="43FEEBCB" w14:textId="77777777" w:rsidR="00E16E32" w:rsidRPr="00E16E32" w:rsidRDefault="00E16E32" w:rsidP="00E16E32">
            <w:pPr>
              <w:pStyle w:val="2fe"/>
              <w:jc w:val="both"/>
              <w:rPr>
                <w:sz w:val="16"/>
                <w:szCs w:val="16"/>
                <w:lang w:val="en-US"/>
              </w:rPr>
            </w:pPr>
            <w:r w:rsidRPr="00E16E32">
              <w:rPr>
                <w:sz w:val="16"/>
                <w:szCs w:val="16"/>
                <w:lang w:val="en-US"/>
              </w:rPr>
              <w:t xml:space="preserve">            }</w:t>
            </w:r>
          </w:p>
          <w:p w14:paraId="25A891A1" w14:textId="77777777" w:rsidR="00E16E32" w:rsidRPr="00E16E32" w:rsidRDefault="00E16E32" w:rsidP="00E16E32">
            <w:pPr>
              <w:pStyle w:val="2fe"/>
              <w:jc w:val="both"/>
              <w:rPr>
                <w:sz w:val="16"/>
                <w:szCs w:val="16"/>
                <w:lang w:val="en-US"/>
              </w:rPr>
            </w:pPr>
            <w:r w:rsidRPr="00E16E32">
              <w:rPr>
                <w:sz w:val="16"/>
                <w:szCs w:val="16"/>
                <w:lang w:val="en-US"/>
              </w:rPr>
              <w:t xml:space="preserve">          },</w:t>
            </w:r>
          </w:p>
          <w:p w14:paraId="4EE7A0E2" w14:textId="77777777" w:rsidR="00E16E32" w:rsidRPr="00E16E32" w:rsidRDefault="00E16E32" w:rsidP="00E16E32">
            <w:pPr>
              <w:pStyle w:val="2fe"/>
              <w:jc w:val="both"/>
              <w:rPr>
                <w:sz w:val="16"/>
                <w:szCs w:val="16"/>
                <w:lang w:val="en-US"/>
              </w:rPr>
            </w:pPr>
            <w:r w:rsidRPr="00E16E32">
              <w:rPr>
                <w:sz w:val="16"/>
                <w:szCs w:val="16"/>
                <w:lang w:val="en-US"/>
              </w:rPr>
              <w:t xml:space="preserve">          "payer": {</w:t>
            </w:r>
          </w:p>
          <w:p w14:paraId="2713DE50" w14:textId="0D1B53E0" w:rsidR="00E16E32" w:rsidRPr="00E16E32" w:rsidRDefault="00E16E32" w:rsidP="00E16E32">
            <w:pPr>
              <w:pStyle w:val="2fe"/>
              <w:jc w:val="both"/>
              <w:rPr>
                <w:sz w:val="16"/>
                <w:szCs w:val="16"/>
                <w:lang w:val="en-US"/>
              </w:rPr>
            </w:pPr>
            <w:r w:rsidRPr="00E16E32">
              <w:rPr>
                <w:sz w:val="16"/>
                <w:szCs w:val="16"/>
                <w:lang w:val="en-US"/>
              </w:rPr>
              <w:t xml:space="preserve">            "payerIdentifier": "1010000000008751379232",</w:t>
            </w:r>
          </w:p>
          <w:p w14:paraId="40445F3B" w14:textId="6C6D6B79" w:rsidR="00E16E32" w:rsidRPr="00E16E32" w:rsidRDefault="00E16E32" w:rsidP="00E16E32">
            <w:pPr>
              <w:pStyle w:val="2fe"/>
              <w:jc w:val="both"/>
              <w:rPr>
                <w:sz w:val="16"/>
                <w:szCs w:val="16"/>
                <w:lang w:val="en-US"/>
              </w:rPr>
            </w:pPr>
            <w:r w:rsidRPr="00E16E32">
              <w:rPr>
                <w:sz w:val="16"/>
                <w:szCs w:val="16"/>
                <w:lang w:val="en-US"/>
              </w:rPr>
              <w:t xml:space="preserve">            "payerName": "Иванов Иван Иванович",</w:t>
            </w:r>
          </w:p>
          <w:p w14:paraId="1A062ECE" w14:textId="77777777" w:rsidR="00E16E32" w:rsidRPr="00E16E32" w:rsidRDefault="00E16E32" w:rsidP="00E16E32">
            <w:pPr>
              <w:pStyle w:val="2fe"/>
              <w:jc w:val="both"/>
              <w:rPr>
                <w:sz w:val="16"/>
                <w:szCs w:val="16"/>
                <w:lang w:val="en-US"/>
              </w:rPr>
            </w:pPr>
            <w:r w:rsidRPr="00E16E32">
              <w:rPr>
                <w:sz w:val="16"/>
                <w:szCs w:val="16"/>
                <w:lang w:val="en-US"/>
              </w:rPr>
              <w:t xml:space="preserve">            "additionalPayerIdentifier": "1140000000012345678900"</w:t>
            </w:r>
          </w:p>
          <w:p w14:paraId="7A3E5C8A" w14:textId="77777777" w:rsidR="00E16E32" w:rsidRPr="00E16E32" w:rsidRDefault="00E16E32" w:rsidP="00E16E32">
            <w:pPr>
              <w:pStyle w:val="2fe"/>
              <w:jc w:val="both"/>
              <w:rPr>
                <w:sz w:val="16"/>
                <w:szCs w:val="16"/>
                <w:lang w:val="en-US"/>
              </w:rPr>
            </w:pPr>
            <w:r w:rsidRPr="00E16E32">
              <w:rPr>
                <w:sz w:val="16"/>
                <w:szCs w:val="16"/>
                <w:lang w:val="en-US"/>
              </w:rPr>
              <w:t xml:space="preserve">          },</w:t>
            </w:r>
          </w:p>
          <w:p w14:paraId="457113D1" w14:textId="77777777" w:rsidR="00E16E32" w:rsidRPr="00E16E32" w:rsidRDefault="00E16E32" w:rsidP="00E16E32">
            <w:pPr>
              <w:pStyle w:val="2fe"/>
              <w:jc w:val="both"/>
              <w:rPr>
                <w:sz w:val="16"/>
                <w:szCs w:val="16"/>
                <w:lang w:val="en-US"/>
              </w:rPr>
            </w:pPr>
            <w:r w:rsidRPr="00E16E32">
              <w:rPr>
                <w:sz w:val="16"/>
                <w:szCs w:val="16"/>
                <w:lang w:val="en-US"/>
              </w:rPr>
              <w:t xml:space="preserve">          "budgetIndex": {</w:t>
            </w:r>
          </w:p>
          <w:p w14:paraId="1E12122B" w14:textId="3CC0FC84" w:rsidR="00E16E32" w:rsidRPr="00E16E32" w:rsidRDefault="00E16E32" w:rsidP="00E16E32">
            <w:pPr>
              <w:pStyle w:val="2fe"/>
              <w:jc w:val="both"/>
              <w:rPr>
                <w:sz w:val="16"/>
                <w:szCs w:val="16"/>
                <w:lang w:val="en-US"/>
              </w:rPr>
            </w:pPr>
            <w:r w:rsidRPr="00E16E32">
              <w:rPr>
                <w:sz w:val="16"/>
                <w:szCs w:val="16"/>
                <w:lang w:val="en-US"/>
              </w:rPr>
              <w:t xml:space="preserve">            "status": "01",</w:t>
            </w:r>
          </w:p>
          <w:p w14:paraId="364FBBE9" w14:textId="52A41BA9" w:rsidR="00E16E32" w:rsidRPr="00E16E32" w:rsidRDefault="00E16E32" w:rsidP="00E16E32">
            <w:pPr>
              <w:pStyle w:val="2fe"/>
              <w:jc w:val="both"/>
              <w:rPr>
                <w:sz w:val="16"/>
                <w:szCs w:val="16"/>
                <w:lang w:val="en-US"/>
              </w:rPr>
            </w:pPr>
            <w:r w:rsidRPr="00E16E32">
              <w:rPr>
                <w:sz w:val="16"/>
                <w:szCs w:val="16"/>
                <w:lang w:val="en-US"/>
              </w:rPr>
              <w:t xml:space="preserve">            "paytReason": "0",</w:t>
            </w:r>
          </w:p>
          <w:p w14:paraId="2BE8ADA4" w14:textId="7CC5F5B6" w:rsidR="00E16E32" w:rsidRPr="00E16E32" w:rsidRDefault="00E16E32" w:rsidP="00E16E32">
            <w:pPr>
              <w:pStyle w:val="2fe"/>
              <w:jc w:val="both"/>
              <w:rPr>
                <w:sz w:val="16"/>
                <w:szCs w:val="16"/>
                <w:lang w:val="en-US"/>
              </w:rPr>
            </w:pPr>
            <w:r w:rsidRPr="00E16E32">
              <w:rPr>
                <w:sz w:val="16"/>
                <w:szCs w:val="16"/>
                <w:lang w:val="en-US"/>
              </w:rPr>
              <w:t xml:space="preserve">            "taxPeriod": "0",</w:t>
            </w:r>
          </w:p>
          <w:p w14:paraId="185A37CF" w14:textId="77777777" w:rsidR="00E16E32" w:rsidRPr="00E16E32" w:rsidRDefault="00E16E32" w:rsidP="00E16E32">
            <w:pPr>
              <w:pStyle w:val="2fe"/>
              <w:jc w:val="both"/>
              <w:rPr>
                <w:sz w:val="16"/>
                <w:szCs w:val="16"/>
                <w:lang w:val="en-US"/>
              </w:rPr>
            </w:pPr>
            <w:r w:rsidRPr="00E16E32">
              <w:rPr>
                <w:sz w:val="16"/>
                <w:szCs w:val="16"/>
                <w:lang w:val="en-US"/>
              </w:rPr>
              <w:t xml:space="preserve">            "taxDocNumber": 0,</w:t>
            </w:r>
          </w:p>
          <w:p w14:paraId="581BC1C3" w14:textId="77777777" w:rsidR="00E16E32" w:rsidRPr="00E16E32" w:rsidRDefault="00E16E32" w:rsidP="00E16E32">
            <w:pPr>
              <w:pStyle w:val="2fe"/>
              <w:jc w:val="both"/>
              <w:rPr>
                <w:sz w:val="16"/>
                <w:szCs w:val="16"/>
                <w:lang w:val="en-US"/>
              </w:rPr>
            </w:pPr>
            <w:r w:rsidRPr="00E16E32">
              <w:rPr>
                <w:sz w:val="16"/>
                <w:szCs w:val="16"/>
                <w:lang w:val="en-US"/>
              </w:rPr>
              <w:t xml:space="preserve">            "taxDocDate": "0"</w:t>
            </w:r>
          </w:p>
          <w:p w14:paraId="3BE52D35" w14:textId="517046B8" w:rsidR="00E16E32" w:rsidRPr="00E16E32" w:rsidRDefault="00E16E32" w:rsidP="00E16E32">
            <w:pPr>
              <w:pStyle w:val="2fe"/>
              <w:jc w:val="both"/>
              <w:rPr>
                <w:sz w:val="16"/>
                <w:szCs w:val="16"/>
                <w:lang w:val="en-US"/>
              </w:rPr>
            </w:pPr>
            <w:r w:rsidRPr="00E16E32">
              <w:rPr>
                <w:sz w:val="16"/>
                <w:szCs w:val="16"/>
                <w:lang w:val="en-US"/>
              </w:rPr>
              <w:t xml:space="preserve">          },</w:t>
            </w:r>
          </w:p>
          <w:p w14:paraId="62041C26" w14:textId="77777777" w:rsidR="00E16E32" w:rsidRPr="00E16E32" w:rsidRDefault="00E16E32" w:rsidP="00E16E32">
            <w:pPr>
              <w:pStyle w:val="2fe"/>
              <w:jc w:val="both"/>
              <w:rPr>
                <w:sz w:val="16"/>
                <w:szCs w:val="16"/>
                <w:lang w:val="en-US"/>
              </w:rPr>
            </w:pPr>
            <w:r w:rsidRPr="00E16E32">
              <w:rPr>
                <w:sz w:val="16"/>
                <w:szCs w:val="16"/>
                <w:lang w:val="en-US"/>
              </w:rPr>
              <w:t xml:space="preserve">          "additionalOffense": {</w:t>
            </w:r>
          </w:p>
          <w:p w14:paraId="52B8CC19" w14:textId="77777777" w:rsidR="00E16E32" w:rsidRPr="00E16E32" w:rsidRDefault="00E16E32" w:rsidP="00E16E32">
            <w:pPr>
              <w:pStyle w:val="2fe"/>
              <w:jc w:val="both"/>
              <w:rPr>
                <w:sz w:val="16"/>
                <w:szCs w:val="16"/>
                <w:lang w:val="en-US"/>
              </w:rPr>
            </w:pPr>
            <w:r w:rsidRPr="00E16E32">
              <w:rPr>
                <w:sz w:val="16"/>
                <w:szCs w:val="16"/>
                <w:lang w:val="en-US"/>
              </w:rPr>
              <w:t xml:space="preserve">            "offenseDate": "2023-03-23",</w:t>
            </w:r>
          </w:p>
          <w:p w14:paraId="167AC34F" w14:textId="77777777" w:rsidR="00E16E32" w:rsidRPr="00E16E32" w:rsidRDefault="00E16E32" w:rsidP="00E16E32">
            <w:pPr>
              <w:pStyle w:val="2fe"/>
              <w:jc w:val="both"/>
              <w:rPr>
                <w:sz w:val="16"/>
                <w:szCs w:val="16"/>
                <w:lang w:val="en-US"/>
              </w:rPr>
            </w:pPr>
            <w:r w:rsidRPr="00E16E32">
              <w:rPr>
                <w:sz w:val="16"/>
                <w:szCs w:val="16"/>
                <w:lang w:val="en-US"/>
              </w:rPr>
              <w:t xml:space="preserve">            "offensePlace": "82 КМ., 88 М., ЦКАД, 3, Московская область",</w:t>
            </w:r>
          </w:p>
          <w:p w14:paraId="7EA37A92" w14:textId="77777777" w:rsidR="00E16E32" w:rsidRPr="00E16E32" w:rsidRDefault="00E16E32" w:rsidP="00E16E32">
            <w:pPr>
              <w:pStyle w:val="2fe"/>
              <w:jc w:val="both"/>
              <w:rPr>
                <w:sz w:val="16"/>
                <w:szCs w:val="16"/>
                <w:lang w:val="en-US"/>
              </w:rPr>
            </w:pPr>
            <w:r w:rsidRPr="00E16E32">
              <w:rPr>
                <w:sz w:val="16"/>
                <w:szCs w:val="16"/>
                <w:lang w:val="en-US"/>
              </w:rPr>
              <w:t xml:space="preserve">            "legalAct": "12.09.2",</w:t>
            </w:r>
          </w:p>
          <w:p w14:paraId="60A2412D" w14:textId="77777777" w:rsidR="00E16E32" w:rsidRPr="00E16E32" w:rsidRDefault="00E16E32" w:rsidP="00E16E32">
            <w:pPr>
              <w:pStyle w:val="2fe"/>
              <w:jc w:val="both"/>
              <w:rPr>
                <w:sz w:val="16"/>
                <w:szCs w:val="16"/>
                <w:lang w:val="en-US"/>
              </w:rPr>
            </w:pPr>
            <w:r w:rsidRPr="00E16E32">
              <w:rPr>
                <w:sz w:val="16"/>
                <w:szCs w:val="16"/>
                <w:lang w:val="en-US"/>
              </w:rPr>
              <w:t xml:space="preserve">            "digitalLink": "0",</w:t>
            </w:r>
          </w:p>
          <w:p w14:paraId="4BAB4B37" w14:textId="77777777" w:rsidR="00E16E32" w:rsidRPr="00E16E32" w:rsidRDefault="00E16E32" w:rsidP="00E16E32">
            <w:pPr>
              <w:pStyle w:val="2fe"/>
              <w:jc w:val="both"/>
              <w:rPr>
                <w:sz w:val="16"/>
                <w:szCs w:val="16"/>
                <w:lang w:val="en-US"/>
              </w:rPr>
            </w:pPr>
            <w:r w:rsidRPr="00E16E32">
              <w:rPr>
                <w:sz w:val="16"/>
                <w:szCs w:val="16"/>
                <w:lang w:val="en-US"/>
              </w:rPr>
              <w:t xml:space="preserve">            "departmentName": "0"</w:t>
            </w:r>
          </w:p>
          <w:p w14:paraId="05715E17" w14:textId="77777777" w:rsidR="00E16E32" w:rsidRPr="00E16E32" w:rsidRDefault="00E16E32" w:rsidP="00E16E32">
            <w:pPr>
              <w:pStyle w:val="2fe"/>
              <w:jc w:val="both"/>
              <w:rPr>
                <w:sz w:val="16"/>
                <w:szCs w:val="16"/>
                <w:lang w:val="en-US"/>
              </w:rPr>
            </w:pPr>
            <w:r w:rsidRPr="00E16E32">
              <w:rPr>
                <w:sz w:val="16"/>
                <w:szCs w:val="16"/>
                <w:lang w:val="en-US"/>
              </w:rPr>
              <w:t xml:space="preserve">          },</w:t>
            </w:r>
          </w:p>
          <w:p w14:paraId="69335B6A" w14:textId="77777777" w:rsidR="00E16E32" w:rsidRPr="00E16E32" w:rsidRDefault="00E16E32" w:rsidP="00E16E32">
            <w:pPr>
              <w:pStyle w:val="2fe"/>
              <w:jc w:val="both"/>
              <w:rPr>
                <w:sz w:val="16"/>
                <w:szCs w:val="16"/>
                <w:lang w:val="en-US"/>
              </w:rPr>
            </w:pPr>
            <w:r w:rsidRPr="00E16E32">
              <w:rPr>
                <w:sz w:val="16"/>
                <w:szCs w:val="16"/>
                <w:lang w:val="en-US"/>
              </w:rPr>
              <w:t xml:space="preserve">          "discountSize": {</w:t>
            </w:r>
          </w:p>
          <w:p w14:paraId="7246E126" w14:textId="77777777" w:rsidR="00E16E32" w:rsidRPr="00E16E32" w:rsidRDefault="00E16E32" w:rsidP="00E16E32">
            <w:pPr>
              <w:pStyle w:val="2fe"/>
              <w:jc w:val="both"/>
              <w:rPr>
                <w:sz w:val="16"/>
                <w:szCs w:val="16"/>
                <w:lang w:val="en-US"/>
              </w:rPr>
            </w:pPr>
            <w:r w:rsidRPr="00E16E32">
              <w:rPr>
                <w:sz w:val="16"/>
                <w:szCs w:val="16"/>
                <w:lang w:val="en-US"/>
              </w:rPr>
              <w:t xml:space="preserve">            "valueSize": 50,</w:t>
            </w:r>
          </w:p>
          <w:p w14:paraId="2438615F" w14:textId="77777777" w:rsidR="00E16E32" w:rsidRPr="00E16E32" w:rsidRDefault="00E16E32" w:rsidP="00E16E32">
            <w:pPr>
              <w:pStyle w:val="2fe"/>
              <w:jc w:val="both"/>
              <w:rPr>
                <w:sz w:val="16"/>
                <w:szCs w:val="16"/>
                <w:lang w:val="en-US"/>
              </w:rPr>
            </w:pPr>
            <w:r w:rsidRPr="00E16E32">
              <w:rPr>
                <w:sz w:val="16"/>
                <w:szCs w:val="16"/>
                <w:lang w:val="en-US"/>
              </w:rPr>
              <w:t xml:space="preserve">            "expirySize": "2023-04-23"</w:t>
            </w:r>
          </w:p>
          <w:p w14:paraId="21FC4903" w14:textId="77777777" w:rsidR="00E16E32" w:rsidRPr="00E16E32" w:rsidRDefault="00E16E32" w:rsidP="00E16E32">
            <w:pPr>
              <w:pStyle w:val="2fe"/>
              <w:jc w:val="both"/>
              <w:rPr>
                <w:sz w:val="16"/>
                <w:szCs w:val="16"/>
                <w:lang w:val="en-US"/>
              </w:rPr>
            </w:pPr>
            <w:r w:rsidRPr="00E16E32">
              <w:rPr>
                <w:sz w:val="16"/>
                <w:szCs w:val="16"/>
                <w:lang w:val="en-US"/>
              </w:rPr>
              <w:t xml:space="preserve">          },</w:t>
            </w:r>
          </w:p>
          <w:p w14:paraId="6689C736" w14:textId="77777777" w:rsidR="00E16E32" w:rsidRPr="00E16E32" w:rsidRDefault="00E16E32" w:rsidP="00E16E32">
            <w:pPr>
              <w:pStyle w:val="2fe"/>
              <w:jc w:val="both"/>
              <w:rPr>
                <w:sz w:val="16"/>
                <w:szCs w:val="16"/>
                <w:lang w:val="en-US"/>
              </w:rPr>
            </w:pPr>
            <w:r w:rsidRPr="00E16E32">
              <w:rPr>
                <w:sz w:val="16"/>
                <w:szCs w:val="16"/>
                <w:lang w:val="en-US"/>
              </w:rPr>
              <w:t xml:space="preserve">          "additionalData": [</w:t>
            </w:r>
          </w:p>
          <w:p w14:paraId="4EAC5BA0" w14:textId="77777777" w:rsidR="00E16E32" w:rsidRPr="00E16E32" w:rsidRDefault="00E16E32" w:rsidP="00E16E32">
            <w:pPr>
              <w:pStyle w:val="2fe"/>
              <w:jc w:val="both"/>
              <w:rPr>
                <w:sz w:val="16"/>
                <w:szCs w:val="16"/>
                <w:lang w:val="en-US"/>
              </w:rPr>
            </w:pPr>
            <w:r w:rsidRPr="00E16E32">
              <w:rPr>
                <w:sz w:val="16"/>
                <w:szCs w:val="16"/>
                <w:lang w:val="en-US"/>
              </w:rPr>
              <w:t xml:space="preserve">            {</w:t>
            </w:r>
          </w:p>
          <w:p w14:paraId="4543F060" w14:textId="77777777" w:rsidR="00E16E32" w:rsidRPr="00E16E32" w:rsidRDefault="00E16E32" w:rsidP="00E16E32">
            <w:pPr>
              <w:pStyle w:val="2fe"/>
              <w:jc w:val="both"/>
              <w:rPr>
                <w:sz w:val="16"/>
                <w:szCs w:val="16"/>
                <w:lang w:val="en-US"/>
              </w:rPr>
            </w:pPr>
            <w:r w:rsidRPr="00E16E32">
              <w:rPr>
                <w:sz w:val="16"/>
                <w:szCs w:val="16"/>
                <w:lang w:val="en-US"/>
              </w:rPr>
              <w:t xml:space="preserve">              "name": "IDOrgName",</w:t>
            </w:r>
          </w:p>
          <w:p w14:paraId="5A697840" w14:textId="77777777" w:rsidR="00E16E32" w:rsidRPr="00E16E32" w:rsidRDefault="00E16E32" w:rsidP="00E16E32">
            <w:pPr>
              <w:pStyle w:val="2fe"/>
              <w:jc w:val="both"/>
              <w:rPr>
                <w:sz w:val="16"/>
                <w:szCs w:val="16"/>
                <w:lang w:val="en-US"/>
              </w:rPr>
            </w:pPr>
            <w:r w:rsidRPr="00E16E32">
              <w:rPr>
                <w:sz w:val="16"/>
                <w:szCs w:val="16"/>
                <w:lang w:val="en-US"/>
              </w:rPr>
              <w:t xml:space="preserve">              "value": 712356</w:t>
            </w:r>
          </w:p>
          <w:p w14:paraId="1B37263D" w14:textId="77777777" w:rsidR="00E16E32" w:rsidRPr="00E16E32" w:rsidRDefault="00E16E32" w:rsidP="00E16E32">
            <w:pPr>
              <w:pStyle w:val="2fe"/>
              <w:jc w:val="both"/>
              <w:rPr>
                <w:sz w:val="16"/>
                <w:szCs w:val="16"/>
                <w:lang w:val="en-US"/>
              </w:rPr>
            </w:pPr>
            <w:r w:rsidRPr="00E16E32">
              <w:rPr>
                <w:sz w:val="16"/>
                <w:szCs w:val="16"/>
                <w:lang w:val="en-US"/>
              </w:rPr>
              <w:t xml:space="preserve">            }</w:t>
            </w:r>
          </w:p>
          <w:p w14:paraId="2DC2B6B9" w14:textId="77777777" w:rsidR="00E16E32" w:rsidRPr="00E16E32" w:rsidRDefault="00E16E32" w:rsidP="00E16E32">
            <w:pPr>
              <w:pStyle w:val="2fe"/>
              <w:jc w:val="both"/>
              <w:rPr>
                <w:sz w:val="16"/>
                <w:szCs w:val="16"/>
                <w:lang w:val="en-US"/>
              </w:rPr>
            </w:pPr>
            <w:r w:rsidRPr="00E16E32">
              <w:rPr>
                <w:sz w:val="16"/>
                <w:szCs w:val="16"/>
                <w:lang w:val="en-US"/>
              </w:rPr>
              <w:t xml:space="preserve">          ]</w:t>
            </w:r>
          </w:p>
          <w:p w14:paraId="21E89267" w14:textId="77777777" w:rsidR="00E16E32" w:rsidRPr="00E16E32" w:rsidRDefault="00E16E32" w:rsidP="00E16E32">
            <w:pPr>
              <w:pStyle w:val="2fe"/>
              <w:jc w:val="both"/>
              <w:rPr>
                <w:sz w:val="16"/>
                <w:szCs w:val="16"/>
                <w:lang w:val="en-US"/>
              </w:rPr>
            </w:pPr>
            <w:r w:rsidRPr="00E16E32">
              <w:rPr>
                <w:sz w:val="16"/>
                <w:szCs w:val="16"/>
                <w:lang w:val="en-US"/>
              </w:rPr>
              <w:t xml:space="preserve">        }</w:t>
            </w:r>
          </w:p>
          <w:p w14:paraId="72453FEC" w14:textId="77777777" w:rsidR="00E16E32" w:rsidRPr="00E16E32" w:rsidRDefault="00E16E32" w:rsidP="00E16E32">
            <w:pPr>
              <w:pStyle w:val="2fe"/>
              <w:jc w:val="both"/>
              <w:rPr>
                <w:sz w:val="16"/>
                <w:szCs w:val="16"/>
                <w:lang w:val="en-US"/>
              </w:rPr>
            </w:pPr>
            <w:r w:rsidRPr="00E16E32">
              <w:rPr>
                <w:sz w:val="16"/>
                <w:szCs w:val="16"/>
                <w:lang w:val="en-US"/>
              </w:rPr>
              <w:t xml:space="preserve">      },</w:t>
            </w:r>
          </w:p>
          <w:p w14:paraId="65B23E03" w14:textId="77777777" w:rsidR="00E16E32" w:rsidRPr="00E16E32" w:rsidRDefault="00E16E32" w:rsidP="00E16E32">
            <w:pPr>
              <w:pStyle w:val="2fe"/>
              <w:jc w:val="both"/>
              <w:rPr>
                <w:sz w:val="16"/>
                <w:szCs w:val="16"/>
                <w:lang w:val="en-US"/>
              </w:rPr>
            </w:pPr>
            <w:r w:rsidRPr="00E16E32">
              <w:rPr>
                <w:sz w:val="16"/>
                <w:szCs w:val="16"/>
                <w:lang w:val="en-US"/>
              </w:rPr>
              <w:t xml:space="preserve">      "chargeQuittanceInfo": {</w:t>
            </w:r>
          </w:p>
          <w:p w14:paraId="0201EDE8" w14:textId="5B55E792" w:rsidR="00E16E32" w:rsidRPr="00E16E32" w:rsidRDefault="00E16E32" w:rsidP="00E16E32">
            <w:pPr>
              <w:pStyle w:val="2fe"/>
              <w:jc w:val="both"/>
              <w:rPr>
                <w:sz w:val="16"/>
                <w:szCs w:val="16"/>
                <w:lang w:val="en-US"/>
              </w:rPr>
            </w:pPr>
            <w:r w:rsidRPr="00E16E32">
              <w:rPr>
                <w:sz w:val="16"/>
                <w:szCs w:val="16"/>
                <w:lang w:val="en-US"/>
              </w:rPr>
              <w:t xml:space="preserve">        "amountToPay": 5000,</w:t>
            </w:r>
          </w:p>
          <w:p w14:paraId="1F109794" w14:textId="09A1A701" w:rsidR="00E16E32" w:rsidRPr="00E16E32" w:rsidRDefault="00E16E32" w:rsidP="00E16E32">
            <w:pPr>
              <w:pStyle w:val="2fe"/>
              <w:jc w:val="both"/>
              <w:rPr>
                <w:sz w:val="16"/>
                <w:szCs w:val="16"/>
                <w:lang w:val="en-US"/>
              </w:rPr>
            </w:pPr>
            <w:r w:rsidRPr="00E16E32">
              <w:rPr>
                <w:sz w:val="16"/>
                <w:szCs w:val="16"/>
                <w:lang w:val="en-US"/>
              </w:rPr>
              <w:t xml:space="preserve">        "acknowledgmentStatus": 3</w:t>
            </w:r>
          </w:p>
          <w:p w14:paraId="5A93C861" w14:textId="77777777" w:rsidR="00E16E32" w:rsidRPr="00052FF6" w:rsidRDefault="00E16E32" w:rsidP="00E16E32">
            <w:pPr>
              <w:pStyle w:val="2fe"/>
              <w:jc w:val="both"/>
              <w:rPr>
                <w:sz w:val="16"/>
                <w:lang w:val="en-US"/>
              </w:rPr>
            </w:pPr>
            <w:r w:rsidRPr="00E16E32">
              <w:rPr>
                <w:sz w:val="16"/>
                <w:szCs w:val="16"/>
                <w:lang w:val="en-US"/>
              </w:rPr>
              <w:t xml:space="preserve">      </w:t>
            </w:r>
            <w:r w:rsidRPr="00052FF6">
              <w:rPr>
                <w:sz w:val="16"/>
                <w:lang w:val="en-US"/>
              </w:rPr>
              <w:t>},</w:t>
            </w:r>
          </w:p>
          <w:p w14:paraId="727B2A3F" w14:textId="77777777" w:rsidR="00E16E32" w:rsidRPr="00E16E32" w:rsidRDefault="00E16E32" w:rsidP="00E16E32">
            <w:pPr>
              <w:pStyle w:val="2fe"/>
              <w:jc w:val="both"/>
              <w:rPr>
                <w:sz w:val="16"/>
                <w:szCs w:val="16"/>
                <w:lang w:val="en-US"/>
              </w:rPr>
            </w:pPr>
            <w:r w:rsidRPr="00E16E32">
              <w:rPr>
                <w:sz w:val="16"/>
                <w:szCs w:val="16"/>
                <w:lang w:val="en-US"/>
              </w:rPr>
              <w:t xml:space="preserve">      "excludePayments": [</w:t>
            </w:r>
          </w:p>
          <w:p w14:paraId="7A109A22" w14:textId="77777777" w:rsidR="00E16E32" w:rsidRPr="00E16E32" w:rsidRDefault="00E16E32" w:rsidP="00E16E32">
            <w:pPr>
              <w:pStyle w:val="2fe"/>
              <w:jc w:val="both"/>
              <w:rPr>
                <w:sz w:val="16"/>
                <w:szCs w:val="16"/>
                <w:lang w:val="en-US"/>
              </w:rPr>
            </w:pPr>
            <w:r w:rsidRPr="00E16E32">
              <w:rPr>
                <w:sz w:val="16"/>
                <w:szCs w:val="16"/>
                <w:lang w:val="en-US"/>
              </w:rPr>
              <w:t xml:space="preserve">        "10471020010005233001202100000991"</w:t>
            </w:r>
          </w:p>
          <w:p w14:paraId="69F6163E" w14:textId="77777777" w:rsidR="00E16E32" w:rsidRPr="00E16E32" w:rsidRDefault="00E16E32" w:rsidP="00E16E32">
            <w:pPr>
              <w:pStyle w:val="2fe"/>
              <w:jc w:val="both"/>
              <w:rPr>
                <w:sz w:val="16"/>
                <w:szCs w:val="16"/>
                <w:lang w:val="en-US"/>
              </w:rPr>
            </w:pPr>
            <w:r w:rsidRPr="00E16E32">
              <w:rPr>
                <w:sz w:val="16"/>
                <w:szCs w:val="16"/>
                <w:lang w:val="en-US"/>
              </w:rPr>
              <w:t xml:space="preserve">      ],</w:t>
            </w:r>
          </w:p>
          <w:p w14:paraId="20C02729" w14:textId="77777777" w:rsidR="00E16E32" w:rsidRPr="00052FF6" w:rsidRDefault="00E16E32" w:rsidP="00E16E32">
            <w:pPr>
              <w:pStyle w:val="2fe"/>
              <w:jc w:val="both"/>
              <w:rPr>
                <w:sz w:val="16"/>
                <w:lang w:val="en-US"/>
              </w:rPr>
            </w:pPr>
            <w:r w:rsidRPr="00052FF6">
              <w:rPr>
                <w:sz w:val="16"/>
                <w:lang w:val="en-US"/>
              </w:rPr>
              <w:t xml:space="preserve">      "changeStatusInfo": {</w:t>
            </w:r>
          </w:p>
          <w:p w14:paraId="06AB132F" w14:textId="77777777" w:rsidR="00E16E32" w:rsidRPr="00052FF6" w:rsidRDefault="00E16E32" w:rsidP="00E16E32">
            <w:pPr>
              <w:pStyle w:val="2fe"/>
              <w:jc w:val="both"/>
              <w:rPr>
                <w:sz w:val="16"/>
                <w:lang w:val="en-US"/>
              </w:rPr>
            </w:pPr>
            <w:r w:rsidRPr="00052FF6">
              <w:rPr>
                <w:sz w:val="16"/>
                <w:lang w:val="en-US"/>
              </w:rPr>
              <w:t xml:space="preserve">        "meaning": 1</w:t>
            </w:r>
          </w:p>
          <w:p w14:paraId="6C0BA9E5" w14:textId="77777777" w:rsidR="00E16E32" w:rsidRPr="00052FF6" w:rsidRDefault="00E16E32" w:rsidP="00E16E32">
            <w:pPr>
              <w:pStyle w:val="2fe"/>
              <w:jc w:val="both"/>
              <w:rPr>
                <w:sz w:val="16"/>
                <w:lang w:val="en-US"/>
              </w:rPr>
            </w:pPr>
            <w:r w:rsidRPr="00052FF6">
              <w:rPr>
                <w:sz w:val="16"/>
                <w:lang w:val="en-US"/>
              </w:rPr>
              <w:t xml:space="preserve">      }</w:t>
            </w:r>
          </w:p>
          <w:p w14:paraId="16819C65" w14:textId="77777777" w:rsidR="00E16E32" w:rsidRPr="00052FF6" w:rsidRDefault="00E16E32" w:rsidP="00E16E32">
            <w:pPr>
              <w:pStyle w:val="2fe"/>
              <w:jc w:val="both"/>
              <w:rPr>
                <w:sz w:val="16"/>
                <w:lang w:val="en-US"/>
              </w:rPr>
            </w:pPr>
            <w:r w:rsidRPr="00052FF6">
              <w:rPr>
                <w:sz w:val="16"/>
                <w:lang w:val="en-US"/>
              </w:rPr>
              <w:t xml:space="preserve">    }</w:t>
            </w:r>
          </w:p>
          <w:p w14:paraId="05599F3E" w14:textId="77777777" w:rsidR="00E16E32" w:rsidRPr="00052FF6" w:rsidRDefault="00E16E32" w:rsidP="00E16E32">
            <w:pPr>
              <w:pStyle w:val="2fe"/>
              <w:jc w:val="both"/>
              <w:rPr>
                <w:sz w:val="16"/>
                <w:lang w:val="en-US"/>
              </w:rPr>
            </w:pPr>
            <w:r w:rsidRPr="00052FF6">
              <w:rPr>
                <w:sz w:val="16"/>
                <w:lang w:val="en-US"/>
              </w:rPr>
              <w:t xml:space="preserve">  ]</w:t>
            </w:r>
          </w:p>
          <w:p w14:paraId="5088B545" w14:textId="52800B04" w:rsidR="00206973" w:rsidRPr="00F932E3" w:rsidRDefault="00E16E32" w:rsidP="00206973">
            <w:pPr>
              <w:pStyle w:val="2fe"/>
              <w:ind w:firstLine="0"/>
              <w:jc w:val="both"/>
            </w:pPr>
            <w:r w:rsidRPr="00052FF6">
              <w:rPr>
                <w:sz w:val="16"/>
                <w:lang w:val="en-US"/>
              </w:rPr>
              <w:t>}</w:t>
            </w:r>
          </w:p>
        </w:tc>
      </w:tr>
    </w:tbl>
    <w:p w14:paraId="20AE7C0A" w14:textId="07BA67C4" w:rsidR="00206973" w:rsidRPr="00F932E3" w:rsidRDefault="00206973" w:rsidP="00206973">
      <w:pPr>
        <w:pStyle w:val="50"/>
        <w:ind w:firstLine="1276"/>
        <w:rPr>
          <w:lang w:val="ru-RU"/>
        </w:rPr>
      </w:pPr>
      <w:r w:rsidRPr="00F932E3">
        <w:rPr>
          <w:lang w:val="ru-RU"/>
        </w:rPr>
        <w:t>Получение извещений о начислении по УИН для оплаты СБП</w:t>
      </w:r>
    </w:p>
    <w:p w14:paraId="630CCF5E" w14:textId="3FDB97A2" w:rsidR="00206973" w:rsidRPr="00F932E3" w:rsidRDefault="009B5EDF" w:rsidP="00206973">
      <w:pPr>
        <w:pStyle w:val="2fe"/>
        <w:ind w:firstLine="567"/>
        <w:jc w:val="both"/>
      </w:pPr>
      <w:r w:rsidRPr="00F932E3">
        <w:t>Запрос</w:t>
      </w:r>
      <w:r w:rsidR="00D955B6" w:rsidRPr="00F932E3">
        <w:t>:</w:t>
      </w:r>
    </w:p>
    <w:tbl>
      <w:tblPr>
        <w:tblStyle w:val="afffd"/>
        <w:tblW w:w="0" w:type="auto"/>
        <w:tblLook w:val="04A0" w:firstRow="1" w:lastRow="0" w:firstColumn="1" w:lastColumn="0" w:noHBand="0" w:noVBand="1"/>
      </w:tblPr>
      <w:tblGrid>
        <w:gridCol w:w="9627"/>
      </w:tblGrid>
      <w:tr w:rsidR="00D955B6" w:rsidRPr="00F932E3" w14:paraId="765AA12C" w14:textId="77777777" w:rsidTr="00D955B6">
        <w:tc>
          <w:tcPr>
            <w:tcW w:w="9627" w:type="dxa"/>
          </w:tcPr>
          <w:p w14:paraId="47E48E0F" w14:textId="77777777" w:rsidR="00D955B6" w:rsidRPr="00F932E3" w:rsidRDefault="00D955B6" w:rsidP="00D955B6">
            <w:pPr>
              <w:pStyle w:val="2fe"/>
              <w:jc w:val="both"/>
              <w:rPr>
                <w:sz w:val="16"/>
                <w:szCs w:val="16"/>
                <w:lang w:val="en-US"/>
              </w:rPr>
            </w:pPr>
            <w:r w:rsidRPr="00F932E3">
              <w:rPr>
                <w:sz w:val="16"/>
                <w:szCs w:val="16"/>
                <w:lang w:val="en-US"/>
              </w:rPr>
              <w:t>{</w:t>
            </w:r>
          </w:p>
          <w:p w14:paraId="262ABD74" w14:textId="77777777" w:rsidR="00D955B6" w:rsidRPr="00F932E3" w:rsidRDefault="00D955B6" w:rsidP="00D955B6">
            <w:pPr>
              <w:pStyle w:val="2fe"/>
              <w:jc w:val="both"/>
              <w:rPr>
                <w:sz w:val="16"/>
                <w:szCs w:val="16"/>
                <w:lang w:val="en-US"/>
              </w:rPr>
            </w:pPr>
            <w:r w:rsidRPr="00F932E3">
              <w:rPr>
                <w:sz w:val="16"/>
                <w:szCs w:val="16"/>
                <w:lang w:val="en-US"/>
              </w:rPr>
              <w:t xml:space="preserve">  "external": "0",</w:t>
            </w:r>
          </w:p>
          <w:p w14:paraId="50B2C31D" w14:textId="77777777" w:rsidR="00D955B6" w:rsidRPr="00F932E3" w:rsidRDefault="00D955B6" w:rsidP="00D955B6">
            <w:pPr>
              <w:pStyle w:val="2fe"/>
              <w:jc w:val="both"/>
              <w:rPr>
                <w:sz w:val="16"/>
                <w:szCs w:val="16"/>
                <w:lang w:val="en-US"/>
              </w:rPr>
            </w:pPr>
            <w:r w:rsidRPr="00F932E3">
              <w:rPr>
                <w:sz w:val="16"/>
                <w:szCs w:val="16"/>
                <w:lang w:val="en-US"/>
              </w:rPr>
              <w:t xml:space="preserve">  "chargesExportConditions": {</w:t>
            </w:r>
          </w:p>
          <w:p w14:paraId="74F3FD4F" w14:textId="77777777" w:rsidR="00D955B6" w:rsidRPr="00F932E3" w:rsidRDefault="00D955B6" w:rsidP="00D955B6">
            <w:pPr>
              <w:pStyle w:val="2fe"/>
              <w:jc w:val="both"/>
              <w:rPr>
                <w:sz w:val="16"/>
                <w:szCs w:val="16"/>
                <w:lang w:val="en-US"/>
              </w:rPr>
            </w:pPr>
            <w:r w:rsidRPr="00F932E3">
              <w:rPr>
                <w:sz w:val="16"/>
                <w:szCs w:val="16"/>
                <w:lang w:val="en-US"/>
              </w:rPr>
              <w:t xml:space="preserve">    "kind": "CHARGE",</w:t>
            </w:r>
          </w:p>
          <w:p w14:paraId="4F49AE5E" w14:textId="77777777" w:rsidR="00D955B6" w:rsidRPr="00F932E3" w:rsidRDefault="00D955B6" w:rsidP="00D955B6">
            <w:pPr>
              <w:pStyle w:val="2fe"/>
              <w:jc w:val="both"/>
              <w:rPr>
                <w:sz w:val="16"/>
                <w:szCs w:val="16"/>
                <w:lang w:val="en-US"/>
              </w:rPr>
            </w:pPr>
            <w:r w:rsidRPr="00F932E3">
              <w:rPr>
                <w:sz w:val="16"/>
                <w:szCs w:val="16"/>
                <w:lang w:val="en-US"/>
              </w:rPr>
              <w:t xml:space="preserve">    "chargesConditions": {</w:t>
            </w:r>
          </w:p>
          <w:p w14:paraId="58B330ED" w14:textId="77777777" w:rsidR="00D955B6" w:rsidRPr="00F932E3" w:rsidRDefault="00D955B6" w:rsidP="00D955B6">
            <w:pPr>
              <w:pStyle w:val="2fe"/>
              <w:jc w:val="both"/>
              <w:rPr>
                <w:sz w:val="16"/>
                <w:szCs w:val="16"/>
              </w:rPr>
            </w:pPr>
            <w:r w:rsidRPr="00F932E3">
              <w:rPr>
                <w:sz w:val="16"/>
                <w:szCs w:val="16"/>
                <w:lang w:val="en-US"/>
              </w:rPr>
              <w:t xml:space="preserve">      </w:t>
            </w:r>
            <w:r w:rsidRPr="00F932E3">
              <w:rPr>
                <w:sz w:val="16"/>
                <w:szCs w:val="16"/>
              </w:rPr>
              <w:t>"supplierBillIdList": [</w:t>
            </w:r>
          </w:p>
          <w:p w14:paraId="6D68D9B3" w14:textId="77777777" w:rsidR="00D955B6" w:rsidRPr="00F932E3" w:rsidRDefault="00D955B6" w:rsidP="00D955B6">
            <w:pPr>
              <w:pStyle w:val="2fe"/>
              <w:jc w:val="both"/>
              <w:rPr>
                <w:sz w:val="16"/>
                <w:szCs w:val="16"/>
              </w:rPr>
            </w:pPr>
            <w:r w:rsidRPr="00F932E3">
              <w:rPr>
                <w:sz w:val="16"/>
                <w:szCs w:val="16"/>
              </w:rPr>
              <w:t xml:space="preserve">        "18885721591598195000"</w:t>
            </w:r>
          </w:p>
          <w:p w14:paraId="6A748D8E" w14:textId="77777777" w:rsidR="00D955B6" w:rsidRPr="00F932E3" w:rsidRDefault="00D955B6" w:rsidP="00D955B6">
            <w:pPr>
              <w:pStyle w:val="2fe"/>
              <w:jc w:val="both"/>
              <w:rPr>
                <w:sz w:val="16"/>
                <w:szCs w:val="16"/>
              </w:rPr>
            </w:pPr>
            <w:r w:rsidRPr="00F932E3">
              <w:rPr>
                <w:sz w:val="16"/>
                <w:szCs w:val="16"/>
              </w:rPr>
              <w:t xml:space="preserve">      ],</w:t>
            </w:r>
          </w:p>
          <w:p w14:paraId="14675F39" w14:textId="77777777" w:rsidR="00D955B6" w:rsidRPr="00F932E3" w:rsidRDefault="00D955B6" w:rsidP="00D955B6">
            <w:pPr>
              <w:pStyle w:val="2fe"/>
              <w:jc w:val="both"/>
              <w:rPr>
                <w:sz w:val="16"/>
                <w:szCs w:val="16"/>
              </w:rPr>
            </w:pPr>
            <w:r w:rsidRPr="00F932E3">
              <w:rPr>
                <w:sz w:val="16"/>
                <w:szCs w:val="16"/>
              </w:rPr>
              <w:t xml:space="preserve">      "paymentMethod": 1</w:t>
            </w:r>
          </w:p>
          <w:p w14:paraId="5CBCD0FE" w14:textId="77777777" w:rsidR="00D955B6" w:rsidRPr="00F932E3" w:rsidRDefault="00D955B6" w:rsidP="00D955B6">
            <w:pPr>
              <w:pStyle w:val="2fe"/>
              <w:jc w:val="both"/>
              <w:rPr>
                <w:sz w:val="16"/>
                <w:szCs w:val="16"/>
              </w:rPr>
            </w:pPr>
            <w:r w:rsidRPr="00F932E3">
              <w:rPr>
                <w:sz w:val="16"/>
                <w:szCs w:val="16"/>
              </w:rPr>
              <w:t xml:space="preserve">    }</w:t>
            </w:r>
          </w:p>
          <w:p w14:paraId="52AA7E75" w14:textId="77777777" w:rsidR="00D955B6" w:rsidRPr="00F932E3" w:rsidRDefault="00D955B6" w:rsidP="00D955B6">
            <w:pPr>
              <w:pStyle w:val="2fe"/>
              <w:jc w:val="both"/>
              <w:rPr>
                <w:sz w:val="16"/>
                <w:szCs w:val="16"/>
              </w:rPr>
            </w:pPr>
            <w:r w:rsidRPr="00F932E3">
              <w:rPr>
                <w:sz w:val="16"/>
                <w:szCs w:val="16"/>
              </w:rPr>
              <w:t xml:space="preserve">  }</w:t>
            </w:r>
          </w:p>
          <w:p w14:paraId="7C021132" w14:textId="71C234B4" w:rsidR="00D955B6" w:rsidRPr="00F932E3" w:rsidRDefault="00D955B6" w:rsidP="00D955B6">
            <w:pPr>
              <w:pStyle w:val="2fe"/>
              <w:ind w:firstLine="0"/>
              <w:jc w:val="both"/>
            </w:pPr>
            <w:r w:rsidRPr="00F932E3">
              <w:rPr>
                <w:sz w:val="16"/>
                <w:szCs w:val="16"/>
              </w:rPr>
              <w:t>}</w:t>
            </w:r>
          </w:p>
        </w:tc>
      </w:tr>
    </w:tbl>
    <w:p w14:paraId="757E0DD2" w14:textId="3F81C776" w:rsidR="00D955B6" w:rsidRPr="00F932E3" w:rsidRDefault="009B5EDF" w:rsidP="00206973">
      <w:pPr>
        <w:pStyle w:val="2fe"/>
        <w:ind w:firstLine="567"/>
        <w:jc w:val="both"/>
      </w:pPr>
      <w:r w:rsidRPr="00F932E3">
        <w:t>Ответ:</w:t>
      </w:r>
    </w:p>
    <w:tbl>
      <w:tblPr>
        <w:tblStyle w:val="afffd"/>
        <w:tblW w:w="0" w:type="auto"/>
        <w:tblLook w:val="04A0" w:firstRow="1" w:lastRow="0" w:firstColumn="1" w:lastColumn="0" w:noHBand="0" w:noVBand="1"/>
      </w:tblPr>
      <w:tblGrid>
        <w:gridCol w:w="9627"/>
      </w:tblGrid>
      <w:tr w:rsidR="00D955B6" w:rsidRPr="00F932E3" w14:paraId="3ED1B687" w14:textId="77777777" w:rsidTr="00D955B6">
        <w:tc>
          <w:tcPr>
            <w:tcW w:w="9627" w:type="dxa"/>
          </w:tcPr>
          <w:p w14:paraId="4D3EF6F4" w14:textId="77777777" w:rsidR="00E16E32" w:rsidRPr="00E16E32" w:rsidRDefault="00E16E32" w:rsidP="00E16E32">
            <w:pPr>
              <w:pStyle w:val="2fe"/>
              <w:jc w:val="both"/>
              <w:rPr>
                <w:sz w:val="16"/>
                <w:szCs w:val="16"/>
                <w:lang w:val="en-US"/>
              </w:rPr>
            </w:pPr>
            <w:r w:rsidRPr="00E16E32">
              <w:rPr>
                <w:sz w:val="16"/>
                <w:szCs w:val="16"/>
                <w:lang w:val="en-US"/>
              </w:rPr>
              <w:t>{</w:t>
            </w:r>
          </w:p>
          <w:p w14:paraId="0394C69C" w14:textId="77777777" w:rsidR="00E16E32" w:rsidRPr="00E16E32" w:rsidRDefault="00E16E32" w:rsidP="00E16E32">
            <w:pPr>
              <w:pStyle w:val="2fe"/>
              <w:jc w:val="both"/>
              <w:rPr>
                <w:sz w:val="16"/>
                <w:szCs w:val="16"/>
                <w:lang w:val="en-US"/>
              </w:rPr>
            </w:pPr>
            <w:r w:rsidRPr="00E16E32">
              <w:rPr>
                <w:sz w:val="16"/>
                <w:szCs w:val="16"/>
                <w:lang w:val="en-US"/>
              </w:rPr>
              <w:t xml:space="preserve">  "exportChargesResponse": [</w:t>
            </w:r>
          </w:p>
          <w:p w14:paraId="7D940B96" w14:textId="77777777" w:rsidR="00E16E32" w:rsidRPr="00E16E32" w:rsidRDefault="00E16E32" w:rsidP="00E16E32">
            <w:pPr>
              <w:pStyle w:val="2fe"/>
              <w:jc w:val="both"/>
              <w:rPr>
                <w:sz w:val="16"/>
                <w:szCs w:val="16"/>
                <w:lang w:val="en-US"/>
              </w:rPr>
            </w:pPr>
            <w:r w:rsidRPr="00E16E32">
              <w:rPr>
                <w:sz w:val="16"/>
                <w:szCs w:val="16"/>
                <w:lang w:val="en-US"/>
              </w:rPr>
              <w:t xml:space="preserve">    {</w:t>
            </w:r>
          </w:p>
          <w:p w14:paraId="338D6D2F" w14:textId="77777777" w:rsidR="00E16E32" w:rsidRPr="00E16E32" w:rsidRDefault="00E16E32" w:rsidP="00E16E32">
            <w:pPr>
              <w:pStyle w:val="2fe"/>
              <w:jc w:val="both"/>
              <w:rPr>
                <w:sz w:val="16"/>
                <w:szCs w:val="16"/>
                <w:lang w:val="en-US"/>
              </w:rPr>
            </w:pPr>
            <w:r w:rsidRPr="00E16E32">
              <w:rPr>
                <w:sz w:val="16"/>
                <w:szCs w:val="16"/>
                <w:lang w:val="en-US"/>
              </w:rPr>
              <w:t xml:space="preserve">      "chargeInfo": {</w:t>
            </w:r>
          </w:p>
          <w:p w14:paraId="53A268EF" w14:textId="77777777" w:rsidR="00E16E32" w:rsidRPr="00E16E32" w:rsidRDefault="00E16E32" w:rsidP="00E16E32">
            <w:pPr>
              <w:pStyle w:val="2fe"/>
              <w:jc w:val="both"/>
              <w:rPr>
                <w:sz w:val="16"/>
                <w:szCs w:val="16"/>
                <w:lang w:val="en-US"/>
              </w:rPr>
            </w:pPr>
            <w:r w:rsidRPr="00E16E32">
              <w:rPr>
                <w:sz w:val="16"/>
                <w:szCs w:val="16"/>
                <w:lang w:val="en-US"/>
              </w:rPr>
              <w:t xml:space="preserve">        "supplierBillId": "18885721591598195000",</w:t>
            </w:r>
          </w:p>
          <w:p w14:paraId="18A06FE5" w14:textId="77777777" w:rsidR="00E16E32" w:rsidRPr="00E16E32" w:rsidRDefault="00E16E32" w:rsidP="00E16E32">
            <w:pPr>
              <w:pStyle w:val="2fe"/>
              <w:jc w:val="both"/>
              <w:rPr>
                <w:sz w:val="16"/>
                <w:szCs w:val="16"/>
                <w:lang w:val="en-US"/>
              </w:rPr>
            </w:pPr>
            <w:r w:rsidRPr="00E16E32">
              <w:rPr>
                <w:sz w:val="16"/>
                <w:szCs w:val="16"/>
                <w:lang w:val="en-US"/>
              </w:rPr>
              <w:t xml:space="preserve">        "billDate": "2023-03-23T14:06:30.313+03:00",</w:t>
            </w:r>
          </w:p>
          <w:p w14:paraId="5DF15A37" w14:textId="77777777" w:rsidR="00E16E32" w:rsidRPr="005F0EDD" w:rsidRDefault="00E16E32" w:rsidP="00E16E32">
            <w:pPr>
              <w:pStyle w:val="2fe"/>
              <w:jc w:val="both"/>
              <w:rPr>
                <w:sz w:val="16"/>
                <w:szCs w:val="16"/>
              </w:rPr>
            </w:pPr>
            <w:r w:rsidRPr="00E16E32">
              <w:rPr>
                <w:sz w:val="16"/>
                <w:szCs w:val="16"/>
                <w:lang w:val="en-US"/>
              </w:rPr>
              <w:t xml:space="preserve">        </w:t>
            </w:r>
            <w:r w:rsidRPr="005F0EDD">
              <w:rPr>
                <w:sz w:val="16"/>
                <w:szCs w:val="16"/>
              </w:rPr>
              <w:t>"</w:t>
            </w:r>
            <w:r w:rsidRPr="00052FF6">
              <w:rPr>
                <w:sz w:val="16"/>
                <w:lang w:val="en-US"/>
              </w:rPr>
              <w:t>totalAmount</w:t>
            </w:r>
            <w:r w:rsidRPr="005F0EDD">
              <w:rPr>
                <w:sz w:val="16"/>
                <w:szCs w:val="16"/>
              </w:rPr>
              <w:t>": 5000,</w:t>
            </w:r>
          </w:p>
          <w:p w14:paraId="0F1EC866" w14:textId="77777777" w:rsidR="00E16E32" w:rsidRPr="005F0EDD" w:rsidRDefault="00E16E32" w:rsidP="00E16E32">
            <w:pPr>
              <w:pStyle w:val="2fe"/>
              <w:jc w:val="both"/>
              <w:rPr>
                <w:sz w:val="16"/>
                <w:szCs w:val="16"/>
              </w:rPr>
            </w:pPr>
            <w:r w:rsidRPr="005F0EDD">
              <w:rPr>
                <w:sz w:val="16"/>
                <w:szCs w:val="16"/>
              </w:rPr>
              <w:t xml:space="preserve">        "</w:t>
            </w:r>
            <w:r w:rsidRPr="00052FF6">
              <w:rPr>
                <w:sz w:val="16"/>
                <w:lang w:val="en-US"/>
              </w:rPr>
              <w:t>purpose</w:t>
            </w:r>
            <w:r w:rsidRPr="005F0EDD">
              <w:rPr>
                <w:sz w:val="16"/>
                <w:szCs w:val="16"/>
              </w:rPr>
              <w:t>": "Штраф по административному правонарушению",</w:t>
            </w:r>
          </w:p>
          <w:p w14:paraId="2AFAB16B" w14:textId="77777777" w:rsidR="00E16E32" w:rsidRPr="00E16E32" w:rsidRDefault="00E16E32" w:rsidP="00E16E32">
            <w:pPr>
              <w:pStyle w:val="2fe"/>
              <w:jc w:val="both"/>
              <w:rPr>
                <w:sz w:val="16"/>
                <w:szCs w:val="16"/>
                <w:lang w:val="en-US"/>
              </w:rPr>
            </w:pPr>
            <w:r w:rsidRPr="005F0EDD">
              <w:rPr>
                <w:sz w:val="16"/>
                <w:szCs w:val="16"/>
              </w:rPr>
              <w:t xml:space="preserve">        </w:t>
            </w:r>
            <w:r w:rsidRPr="00E16E32">
              <w:rPr>
                <w:sz w:val="16"/>
                <w:szCs w:val="16"/>
                <w:lang w:val="en-US"/>
              </w:rPr>
              <w:t>"kbk": "18811301031016000130",</w:t>
            </w:r>
          </w:p>
          <w:p w14:paraId="6E7530D5" w14:textId="77777777" w:rsidR="00E16E32" w:rsidRPr="00E16E32" w:rsidRDefault="00E16E32" w:rsidP="00E16E32">
            <w:pPr>
              <w:pStyle w:val="2fe"/>
              <w:jc w:val="both"/>
              <w:rPr>
                <w:sz w:val="16"/>
                <w:szCs w:val="16"/>
                <w:lang w:val="en-US"/>
              </w:rPr>
            </w:pPr>
            <w:r w:rsidRPr="00E16E32">
              <w:rPr>
                <w:sz w:val="16"/>
                <w:szCs w:val="16"/>
                <w:lang w:val="en-US"/>
              </w:rPr>
              <w:t xml:space="preserve">        "oktmo": "0",</w:t>
            </w:r>
          </w:p>
          <w:p w14:paraId="20DF48DA" w14:textId="77777777" w:rsidR="00E16E32" w:rsidRPr="00E16E32" w:rsidRDefault="00E16E32" w:rsidP="00E16E32">
            <w:pPr>
              <w:pStyle w:val="2fe"/>
              <w:jc w:val="both"/>
              <w:rPr>
                <w:sz w:val="16"/>
                <w:szCs w:val="16"/>
                <w:lang w:val="en-US"/>
              </w:rPr>
            </w:pPr>
            <w:r w:rsidRPr="00E16E32">
              <w:rPr>
                <w:sz w:val="16"/>
                <w:szCs w:val="16"/>
                <w:lang w:val="en-US"/>
              </w:rPr>
              <w:t xml:space="preserve">        "chargeOffense": "1",</w:t>
            </w:r>
          </w:p>
          <w:p w14:paraId="30FA9535" w14:textId="77777777" w:rsidR="00E16E32" w:rsidRPr="00E16E32" w:rsidRDefault="00E16E32" w:rsidP="00E16E32">
            <w:pPr>
              <w:pStyle w:val="2fe"/>
              <w:jc w:val="both"/>
              <w:rPr>
                <w:sz w:val="16"/>
                <w:szCs w:val="16"/>
                <w:lang w:val="en-US"/>
              </w:rPr>
            </w:pPr>
            <w:r w:rsidRPr="00E16E32">
              <w:rPr>
                <w:sz w:val="16"/>
                <w:szCs w:val="16"/>
                <w:lang w:val="en-US"/>
              </w:rPr>
              <w:t xml:space="preserve">        "info": {</w:t>
            </w:r>
          </w:p>
          <w:p w14:paraId="183AED12" w14:textId="77777777" w:rsidR="00E16E32" w:rsidRPr="00E16E32" w:rsidRDefault="00E16E32" w:rsidP="00E16E32">
            <w:pPr>
              <w:pStyle w:val="2fe"/>
              <w:jc w:val="both"/>
              <w:rPr>
                <w:sz w:val="16"/>
                <w:szCs w:val="16"/>
                <w:lang w:val="en-US"/>
              </w:rPr>
            </w:pPr>
            <w:r w:rsidRPr="00E16E32">
              <w:rPr>
                <w:sz w:val="16"/>
                <w:szCs w:val="16"/>
                <w:lang w:val="en-US"/>
              </w:rPr>
              <w:t xml:space="preserve">          "payee": {</w:t>
            </w:r>
          </w:p>
          <w:p w14:paraId="27A584B6" w14:textId="77777777" w:rsidR="00E16E32" w:rsidRPr="005F0EDD" w:rsidRDefault="00E16E32" w:rsidP="00E16E32">
            <w:pPr>
              <w:pStyle w:val="2fe"/>
              <w:jc w:val="both"/>
              <w:rPr>
                <w:sz w:val="16"/>
                <w:szCs w:val="16"/>
              </w:rPr>
            </w:pPr>
            <w:r w:rsidRPr="00E16E32">
              <w:rPr>
                <w:sz w:val="16"/>
                <w:szCs w:val="16"/>
                <w:lang w:val="en-US"/>
              </w:rPr>
              <w:t xml:space="preserve">            </w:t>
            </w:r>
            <w:r w:rsidRPr="005F0EDD">
              <w:rPr>
                <w:sz w:val="16"/>
                <w:szCs w:val="16"/>
              </w:rPr>
              <w:t>"</w:t>
            </w:r>
            <w:r w:rsidRPr="00052FF6">
              <w:rPr>
                <w:sz w:val="16"/>
                <w:lang w:val="en-US"/>
              </w:rPr>
              <w:t>name</w:t>
            </w:r>
            <w:r w:rsidRPr="005F0EDD">
              <w:rPr>
                <w:sz w:val="16"/>
                <w:szCs w:val="16"/>
              </w:rPr>
              <w:t>": "Организация 1",</w:t>
            </w:r>
          </w:p>
          <w:p w14:paraId="13E1044D" w14:textId="77777777" w:rsidR="00E16E32" w:rsidRPr="005F0EDD" w:rsidRDefault="00E16E32" w:rsidP="00E16E32">
            <w:pPr>
              <w:pStyle w:val="2fe"/>
              <w:jc w:val="both"/>
              <w:rPr>
                <w:sz w:val="16"/>
                <w:szCs w:val="16"/>
              </w:rPr>
            </w:pPr>
            <w:r w:rsidRPr="005F0EDD">
              <w:rPr>
                <w:sz w:val="16"/>
                <w:szCs w:val="16"/>
              </w:rPr>
              <w:t xml:space="preserve">            "</w:t>
            </w:r>
            <w:r w:rsidRPr="00052FF6">
              <w:rPr>
                <w:sz w:val="16"/>
                <w:lang w:val="en-US"/>
              </w:rPr>
              <w:t>inn</w:t>
            </w:r>
            <w:r w:rsidRPr="005F0EDD">
              <w:rPr>
                <w:sz w:val="16"/>
                <w:szCs w:val="16"/>
              </w:rPr>
              <w:t>": "5047063999",</w:t>
            </w:r>
          </w:p>
          <w:p w14:paraId="3A6EAAB5" w14:textId="77777777" w:rsidR="00E16E32" w:rsidRPr="005F0EDD" w:rsidRDefault="00E16E32" w:rsidP="00E16E32">
            <w:pPr>
              <w:pStyle w:val="2fe"/>
              <w:jc w:val="both"/>
              <w:rPr>
                <w:sz w:val="16"/>
                <w:szCs w:val="16"/>
              </w:rPr>
            </w:pPr>
            <w:r w:rsidRPr="005F0EDD">
              <w:rPr>
                <w:sz w:val="16"/>
                <w:szCs w:val="16"/>
              </w:rPr>
              <w:t xml:space="preserve">            "</w:t>
            </w:r>
            <w:r w:rsidRPr="00052FF6">
              <w:rPr>
                <w:sz w:val="16"/>
                <w:lang w:val="en-US"/>
              </w:rPr>
              <w:t>kpp</w:t>
            </w:r>
            <w:r w:rsidRPr="005F0EDD">
              <w:rPr>
                <w:sz w:val="16"/>
                <w:szCs w:val="16"/>
              </w:rPr>
              <w:t>": "504704031",</w:t>
            </w:r>
          </w:p>
          <w:p w14:paraId="4297A617" w14:textId="77777777" w:rsidR="00E16E32" w:rsidRPr="005F0EDD" w:rsidRDefault="00E16E32" w:rsidP="00E16E32">
            <w:pPr>
              <w:pStyle w:val="2fe"/>
              <w:jc w:val="both"/>
              <w:rPr>
                <w:sz w:val="16"/>
                <w:szCs w:val="16"/>
              </w:rPr>
            </w:pPr>
            <w:r w:rsidRPr="005F0EDD">
              <w:rPr>
                <w:sz w:val="16"/>
                <w:szCs w:val="16"/>
              </w:rPr>
              <w:t xml:space="preserve">            "</w:t>
            </w:r>
            <w:r w:rsidRPr="00052FF6">
              <w:rPr>
                <w:sz w:val="16"/>
                <w:lang w:val="en-US"/>
              </w:rPr>
              <w:t>ogrn</w:t>
            </w:r>
            <w:r w:rsidRPr="005F0EDD">
              <w:rPr>
                <w:sz w:val="16"/>
                <w:szCs w:val="16"/>
              </w:rPr>
              <w:t>": "1037700029620"</w:t>
            </w:r>
          </w:p>
          <w:p w14:paraId="4ECB8D02" w14:textId="77777777" w:rsidR="00E16E32" w:rsidRPr="005F0EDD" w:rsidRDefault="00E16E32" w:rsidP="00E16E32">
            <w:pPr>
              <w:pStyle w:val="2fe"/>
              <w:jc w:val="both"/>
              <w:rPr>
                <w:sz w:val="16"/>
                <w:szCs w:val="16"/>
              </w:rPr>
            </w:pPr>
            <w:r w:rsidRPr="005F0EDD">
              <w:rPr>
                <w:sz w:val="16"/>
                <w:szCs w:val="16"/>
              </w:rPr>
              <w:t xml:space="preserve">          },</w:t>
            </w:r>
          </w:p>
          <w:p w14:paraId="71ED5898" w14:textId="77777777" w:rsidR="00E16E32" w:rsidRPr="005F0EDD" w:rsidRDefault="00E16E32" w:rsidP="00E16E32">
            <w:pPr>
              <w:pStyle w:val="2fe"/>
              <w:jc w:val="both"/>
              <w:rPr>
                <w:sz w:val="16"/>
                <w:szCs w:val="16"/>
              </w:rPr>
            </w:pPr>
            <w:r w:rsidRPr="005F0EDD">
              <w:rPr>
                <w:sz w:val="16"/>
                <w:szCs w:val="16"/>
              </w:rPr>
              <w:t xml:space="preserve">          "</w:t>
            </w:r>
            <w:r w:rsidRPr="00052FF6">
              <w:rPr>
                <w:sz w:val="16"/>
                <w:lang w:val="en-US"/>
              </w:rPr>
              <w:t>orgAccount</w:t>
            </w:r>
            <w:r w:rsidRPr="005F0EDD">
              <w:rPr>
                <w:sz w:val="16"/>
                <w:szCs w:val="16"/>
              </w:rPr>
              <w:t>": {</w:t>
            </w:r>
          </w:p>
          <w:p w14:paraId="396CBB60" w14:textId="77777777" w:rsidR="00E16E32" w:rsidRPr="005F0EDD" w:rsidRDefault="00E16E32" w:rsidP="00E16E32">
            <w:pPr>
              <w:pStyle w:val="2fe"/>
              <w:jc w:val="both"/>
              <w:rPr>
                <w:sz w:val="16"/>
                <w:szCs w:val="16"/>
              </w:rPr>
            </w:pPr>
            <w:r w:rsidRPr="005F0EDD">
              <w:rPr>
                <w:sz w:val="16"/>
                <w:szCs w:val="16"/>
              </w:rPr>
              <w:t xml:space="preserve">            "</w:t>
            </w:r>
            <w:r w:rsidRPr="00052FF6">
              <w:rPr>
                <w:sz w:val="16"/>
                <w:lang w:val="en-US"/>
              </w:rPr>
              <w:t>accountNumber</w:t>
            </w:r>
            <w:r w:rsidRPr="005F0EDD">
              <w:rPr>
                <w:sz w:val="16"/>
                <w:szCs w:val="16"/>
              </w:rPr>
              <w:t>": "03100643000000019500",</w:t>
            </w:r>
          </w:p>
          <w:p w14:paraId="1B5D2AF8" w14:textId="77777777" w:rsidR="00E16E32" w:rsidRPr="005F0EDD" w:rsidRDefault="00E16E32" w:rsidP="00E16E32">
            <w:pPr>
              <w:pStyle w:val="2fe"/>
              <w:jc w:val="both"/>
              <w:rPr>
                <w:sz w:val="16"/>
                <w:szCs w:val="16"/>
              </w:rPr>
            </w:pPr>
            <w:r w:rsidRPr="005F0EDD">
              <w:rPr>
                <w:sz w:val="16"/>
                <w:szCs w:val="16"/>
              </w:rPr>
              <w:t xml:space="preserve">            "</w:t>
            </w:r>
            <w:r w:rsidRPr="00052FF6">
              <w:rPr>
                <w:sz w:val="16"/>
                <w:lang w:val="en-US"/>
              </w:rPr>
              <w:t>bank</w:t>
            </w:r>
            <w:r w:rsidRPr="005F0EDD">
              <w:rPr>
                <w:sz w:val="16"/>
                <w:szCs w:val="16"/>
              </w:rPr>
              <w:t>": {</w:t>
            </w:r>
          </w:p>
          <w:p w14:paraId="60461E72" w14:textId="77777777" w:rsidR="00E16E32" w:rsidRPr="005F0EDD" w:rsidRDefault="00E16E32" w:rsidP="00E16E32">
            <w:pPr>
              <w:pStyle w:val="2fe"/>
              <w:jc w:val="both"/>
              <w:rPr>
                <w:sz w:val="16"/>
                <w:szCs w:val="16"/>
              </w:rPr>
            </w:pPr>
            <w:r w:rsidRPr="005F0EDD">
              <w:rPr>
                <w:sz w:val="16"/>
                <w:szCs w:val="16"/>
              </w:rPr>
              <w:t xml:space="preserve">              "</w:t>
            </w:r>
            <w:r w:rsidRPr="00052FF6">
              <w:rPr>
                <w:sz w:val="16"/>
                <w:lang w:val="en-US"/>
              </w:rPr>
              <w:t>name</w:t>
            </w:r>
            <w:r w:rsidRPr="005F0EDD">
              <w:rPr>
                <w:sz w:val="16"/>
                <w:szCs w:val="16"/>
              </w:rPr>
              <w:t>": "ОПЕРАЦИОННЫЙ ДЕПАРТАМЕНТ БАНКА РОССИИ",</w:t>
            </w:r>
          </w:p>
          <w:p w14:paraId="7D0AD7A6" w14:textId="77777777" w:rsidR="00E16E32" w:rsidRPr="00E16E32" w:rsidRDefault="00E16E32" w:rsidP="00E16E32">
            <w:pPr>
              <w:pStyle w:val="2fe"/>
              <w:jc w:val="both"/>
              <w:rPr>
                <w:sz w:val="16"/>
                <w:szCs w:val="16"/>
                <w:lang w:val="en-US"/>
              </w:rPr>
            </w:pPr>
            <w:r w:rsidRPr="005F0EDD">
              <w:rPr>
                <w:sz w:val="16"/>
                <w:szCs w:val="16"/>
              </w:rPr>
              <w:t xml:space="preserve">              </w:t>
            </w:r>
            <w:r w:rsidRPr="00E16E32">
              <w:rPr>
                <w:sz w:val="16"/>
                <w:szCs w:val="16"/>
                <w:lang w:val="en-US"/>
              </w:rPr>
              <w:t>"bik": "024501901",</w:t>
            </w:r>
          </w:p>
          <w:p w14:paraId="23FFEC26" w14:textId="77777777" w:rsidR="00E16E32" w:rsidRPr="00E16E32" w:rsidRDefault="00E16E32" w:rsidP="00E16E32">
            <w:pPr>
              <w:pStyle w:val="2fe"/>
              <w:jc w:val="both"/>
              <w:rPr>
                <w:sz w:val="16"/>
                <w:szCs w:val="16"/>
                <w:lang w:val="en-US"/>
              </w:rPr>
            </w:pPr>
            <w:r w:rsidRPr="00E16E32">
              <w:rPr>
                <w:sz w:val="16"/>
                <w:szCs w:val="16"/>
                <w:lang w:val="en-US"/>
              </w:rPr>
              <w:t xml:space="preserve">              "correspondentBankAccount": "40102810045370000002"</w:t>
            </w:r>
          </w:p>
          <w:p w14:paraId="2C133690" w14:textId="77777777" w:rsidR="00E16E32" w:rsidRPr="00E16E32" w:rsidRDefault="00E16E32" w:rsidP="00E16E32">
            <w:pPr>
              <w:pStyle w:val="2fe"/>
              <w:jc w:val="both"/>
              <w:rPr>
                <w:sz w:val="16"/>
                <w:szCs w:val="16"/>
                <w:lang w:val="en-US"/>
              </w:rPr>
            </w:pPr>
            <w:r w:rsidRPr="00E16E32">
              <w:rPr>
                <w:sz w:val="16"/>
                <w:szCs w:val="16"/>
                <w:lang w:val="en-US"/>
              </w:rPr>
              <w:t xml:space="preserve">            }</w:t>
            </w:r>
          </w:p>
          <w:p w14:paraId="7820F419" w14:textId="77777777" w:rsidR="00E16E32" w:rsidRPr="00E16E32" w:rsidRDefault="00E16E32" w:rsidP="00E16E32">
            <w:pPr>
              <w:pStyle w:val="2fe"/>
              <w:jc w:val="both"/>
              <w:rPr>
                <w:sz w:val="16"/>
                <w:szCs w:val="16"/>
                <w:lang w:val="en-US"/>
              </w:rPr>
            </w:pPr>
            <w:r w:rsidRPr="00E16E32">
              <w:rPr>
                <w:sz w:val="16"/>
                <w:szCs w:val="16"/>
                <w:lang w:val="en-US"/>
              </w:rPr>
              <w:t xml:space="preserve">          },</w:t>
            </w:r>
          </w:p>
          <w:p w14:paraId="23414F5B" w14:textId="77777777" w:rsidR="00E16E32" w:rsidRPr="00E16E32" w:rsidRDefault="00E16E32" w:rsidP="00E16E32">
            <w:pPr>
              <w:pStyle w:val="2fe"/>
              <w:jc w:val="both"/>
              <w:rPr>
                <w:sz w:val="16"/>
                <w:szCs w:val="16"/>
                <w:lang w:val="en-US"/>
              </w:rPr>
            </w:pPr>
            <w:r w:rsidRPr="00E16E32">
              <w:rPr>
                <w:sz w:val="16"/>
                <w:szCs w:val="16"/>
                <w:lang w:val="en-US"/>
              </w:rPr>
              <w:t xml:space="preserve">          "payer": {</w:t>
            </w:r>
          </w:p>
          <w:p w14:paraId="1B8E1BAB" w14:textId="77777777" w:rsidR="00E16E32" w:rsidRPr="00E16E32" w:rsidRDefault="00E16E32" w:rsidP="00E16E32">
            <w:pPr>
              <w:pStyle w:val="2fe"/>
              <w:jc w:val="both"/>
              <w:rPr>
                <w:sz w:val="16"/>
                <w:szCs w:val="16"/>
                <w:lang w:val="en-US"/>
              </w:rPr>
            </w:pPr>
            <w:r w:rsidRPr="00E16E32">
              <w:rPr>
                <w:sz w:val="16"/>
                <w:szCs w:val="16"/>
                <w:lang w:val="en-US"/>
              </w:rPr>
              <w:t xml:space="preserve">            "payerIdentifier": "1010000000008751379232",</w:t>
            </w:r>
          </w:p>
          <w:p w14:paraId="35C83F25" w14:textId="77777777" w:rsidR="00E16E32" w:rsidRPr="00E16E32" w:rsidRDefault="00E16E32" w:rsidP="00E16E32">
            <w:pPr>
              <w:pStyle w:val="2fe"/>
              <w:jc w:val="both"/>
              <w:rPr>
                <w:sz w:val="16"/>
                <w:szCs w:val="16"/>
                <w:lang w:val="en-US"/>
              </w:rPr>
            </w:pPr>
            <w:r w:rsidRPr="00E16E32">
              <w:rPr>
                <w:sz w:val="16"/>
                <w:szCs w:val="16"/>
                <w:lang w:val="en-US"/>
              </w:rPr>
              <w:t xml:space="preserve">            "payerName": "</w:t>
            </w:r>
            <w:r w:rsidRPr="00052FF6">
              <w:rPr>
                <w:sz w:val="16"/>
                <w:lang w:val="en-US"/>
              </w:rPr>
              <w:t>Иванов</w:t>
            </w:r>
            <w:r w:rsidRPr="00E16E32">
              <w:rPr>
                <w:sz w:val="16"/>
                <w:szCs w:val="16"/>
                <w:lang w:val="en-US"/>
              </w:rPr>
              <w:t xml:space="preserve"> </w:t>
            </w:r>
            <w:r w:rsidRPr="00052FF6">
              <w:rPr>
                <w:sz w:val="16"/>
                <w:lang w:val="en-US"/>
              </w:rPr>
              <w:t>Иван</w:t>
            </w:r>
            <w:r w:rsidRPr="00E16E32">
              <w:rPr>
                <w:sz w:val="16"/>
                <w:szCs w:val="16"/>
                <w:lang w:val="en-US"/>
              </w:rPr>
              <w:t xml:space="preserve"> </w:t>
            </w:r>
            <w:r w:rsidRPr="00052FF6">
              <w:rPr>
                <w:sz w:val="16"/>
                <w:lang w:val="en-US"/>
              </w:rPr>
              <w:t>Иванович</w:t>
            </w:r>
            <w:r w:rsidRPr="00E16E32">
              <w:rPr>
                <w:sz w:val="16"/>
                <w:szCs w:val="16"/>
                <w:lang w:val="en-US"/>
              </w:rPr>
              <w:t>",</w:t>
            </w:r>
          </w:p>
          <w:p w14:paraId="5E2B47FB" w14:textId="77777777" w:rsidR="00E16E32" w:rsidRPr="00E16E32" w:rsidRDefault="00E16E32" w:rsidP="00E16E32">
            <w:pPr>
              <w:pStyle w:val="2fe"/>
              <w:jc w:val="both"/>
              <w:rPr>
                <w:sz w:val="16"/>
                <w:szCs w:val="16"/>
                <w:lang w:val="en-US"/>
              </w:rPr>
            </w:pPr>
            <w:r w:rsidRPr="00E16E32">
              <w:rPr>
                <w:sz w:val="16"/>
                <w:szCs w:val="16"/>
                <w:lang w:val="en-US"/>
              </w:rPr>
              <w:t xml:space="preserve">            "additionalPayerIdentifier": "1140000000012345678900"</w:t>
            </w:r>
          </w:p>
          <w:p w14:paraId="3D754459" w14:textId="77777777" w:rsidR="00E16E32" w:rsidRPr="00E16E32" w:rsidRDefault="00E16E32" w:rsidP="00E16E32">
            <w:pPr>
              <w:pStyle w:val="2fe"/>
              <w:jc w:val="both"/>
              <w:rPr>
                <w:sz w:val="16"/>
                <w:szCs w:val="16"/>
                <w:lang w:val="en-US"/>
              </w:rPr>
            </w:pPr>
            <w:r w:rsidRPr="00E16E32">
              <w:rPr>
                <w:sz w:val="16"/>
                <w:szCs w:val="16"/>
                <w:lang w:val="en-US"/>
              </w:rPr>
              <w:t xml:space="preserve">          },</w:t>
            </w:r>
          </w:p>
          <w:p w14:paraId="56CBCDD7" w14:textId="77777777" w:rsidR="00E16E32" w:rsidRPr="00E16E32" w:rsidRDefault="00E16E32" w:rsidP="00E16E32">
            <w:pPr>
              <w:pStyle w:val="2fe"/>
              <w:jc w:val="both"/>
              <w:rPr>
                <w:sz w:val="16"/>
                <w:szCs w:val="16"/>
                <w:lang w:val="en-US"/>
              </w:rPr>
            </w:pPr>
            <w:r w:rsidRPr="00E16E32">
              <w:rPr>
                <w:sz w:val="16"/>
                <w:szCs w:val="16"/>
                <w:lang w:val="en-US"/>
              </w:rPr>
              <w:t xml:space="preserve">          "budgetIndex": {</w:t>
            </w:r>
          </w:p>
          <w:p w14:paraId="63A4A432" w14:textId="77777777" w:rsidR="00E16E32" w:rsidRPr="00E16E32" w:rsidRDefault="00E16E32" w:rsidP="00E16E32">
            <w:pPr>
              <w:pStyle w:val="2fe"/>
              <w:jc w:val="both"/>
              <w:rPr>
                <w:sz w:val="16"/>
                <w:szCs w:val="16"/>
                <w:lang w:val="en-US"/>
              </w:rPr>
            </w:pPr>
            <w:r w:rsidRPr="00E16E32">
              <w:rPr>
                <w:sz w:val="16"/>
                <w:szCs w:val="16"/>
                <w:lang w:val="en-US"/>
              </w:rPr>
              <w:t xml:space="preserve">            "status": "01",</w:t>
            </w:r>
          </w:p>
          <w:p w14:paraId="3E3BEC01" w14:textId="77777777" w:rsidR="00E16E32" w:rsidRPr="00E16E32" w:rsidRDefault="00E16E32" w:rsidP="00E16E32">
            <w:pPr>
              <w:pStyle w:val="2fe"/>
              <w:jc w:val="both"/>
              <w:rPr>
                <w:sz w:val="16"/>
                <w:szCs w:val="16"/>
                <w:lang w:val="en-US"/>
              </w:rPr>
            </w:pPr>
            <w:r w:rsidRPr="00E16E32">
              <w:rPr>
                <w:sz w:val="16"/>
                <w:szCs w:val="16"/>
                <w:lang w:val="en-US"/>
              </w:rPr>
              <w:t xml:space="preserve">            "paytReason": "0",</w:t>
            </w:r>
          </w:p>
          <w:p w14:paraId="1BD9B40A" w14:textId="77777777" w:rsidR="00E16E32" w:rsidRPr="00E16E32" w:rsidRDefault="00E16E32" w:rsidP="00E16E32">
            <w:pPr>
              <w:pStyle w:val="2fe"/>
              <w:jc w:val="both"/>
              <w:rPr>
                <w:sz w:val="16"/>
                <w:szCs w:val="16"/>
                <w:lang w:val="en-US"/>
              </w:rPr>
            </w:pPr>
            <w:r w:rsidRPr="00E16E32">
              <w:rPr>
                <w:sz w:val="16"/>
                <w:szCs w:val="16"/>
                <w:lang w:val="en-US"/>
              </w:rPr>
              <w:t xml:space="preserve">            "taxPeriod": "0",</w:t>
            </w:r>
          </w:p>
          <w:p w14:paraId="09DC96AA" w14:textId="77777777" w:rsidR="00E16E32" w:rsidRPr="00E16E32" w:rsidRDefault="00E16E32" w:rsidP="00E16E32">
            <w:pPr>
              <w:pStyle w:val="2fe"/>
              <w:jc w:val="both"/>
              <w:rPr>
                <w:sz w:val="16"/>
                <w:szCs w:val="16"/>
                <w:lang w:val="en-US"/>
              </w:rPr>
            </w:pPr>
            <w:r w:rsidRPr="00E16E32">
              <w:rPr>
                <w:sz w:val="16"/>
                <w:szCs w:val="16"/>
                <w:lang w:val="en-US"/>
              </w:rPr>
              <w:t xml:space="preserve">            "taxDocNumber": 0,</w:t>
            </w:r>
          </w:p>
          <w:p w14:paraId="6E8C9F9E" w14:textId="77777777" w:rsidR="00E16E32" w:rsidRPr="00E16E32" w:rsidRDefault="00E16E32" w:rsidP="00E16E32">
            <w:pPr>
              <w:pStyle w:val="2fe"/>
              <w:jc w:val="both"/>
              <w:rPr>
                <w:sz w:val="16"/>
                <w:szCs w:val="16"/>
                <w:lang w:val="en-US"/>
              </w:rPr>
            </w:pPr>
            <w:r w:rsidRPr="00E16E32">
              <w:rPr>
                <w:sz w:val="16"/>
                <w:szCs w:val="16"/>
                <w:lang w:val="en-US"/>
              </w:rPr>
              <w:t xml:space="preserve">            "taxDocDate": "0"</w:t>
            </w:r>
          </w:p>
          <w:p w14:paraId="23D46284" w14:textId="77777777" w:rsidR="00E16E32" w:rsidRPr="00E16E32" w:rsidRDefault="00E16E32" w:rsidP="00E16E32">
            <w:pPr>
              <w:pStyle w:val="2fe"/>
              <w:jc w:val="both"/>
              <w:rPr>
                <w:sz w:val="16"/>
                <w:szCs w:val="16"/>
                <w:lang w:val="en-US"/>
              </w:rPr>
            </w:pPr>
            <w:r w:rsidRPr="00E16E32">
              <w:rPr>
                <w:sz w:val="16"/>
                <w:szCs w:val="16"/>
                <w:lang w:val="en-US"/>
              </w:rPr>
              <w:t xml:space="preserve">          },</w:t>
            </w:r>
          </w:p>
          <w:p w14:paraId="25D42E02" w14:textId="77777777" w:rsidR="00E16E32" w:rsidRPr="00E16E32" w:rsidRDefault="00E16E32" w:rsidP="00E16E32">
            <w:pPr>
              <w:pStyle w:val="2fe"/>
              <w:jc w:val="both"/>
              <w:rPr>
                <w:sz w:val="16"/>
                <w:szCs w:val="16"/>
                <w:lang w:val="en-US"/>
              </w:rPr>
            </w:pPr>
            <w:r w:rsidRPr="00E16E32">
              <w:rPr>
                <w:sz w:val="16"/>
                <w:szCs w:val="16"/>
                <w:lang w:val="en-US"/>
              </w:rPr>
              <w:t xml:space="preserve">          "additionalOffense": {</w:t>
            </w:r>
          </w:p>
          <w:p w14:paraId="57F5C436" w14:textId="77777777" w:rsidR="00E16E32" w:rsidRPr="00E16E32" w:rsidRDefault="00E16E32" w:rsidP="00E16E32">
            <w:pPr>
              <w:pStyle w:val="2fe"/>
              <w:jc w:val="both"/>
              <w:rPr>
                <w:sz w:val="16"/>
                <w:szCs w:val="16"/>
                <w:lang w:val="en-US"/>
              </w:rPr>
            </w:pPr>
            <w:r w:rsidRPr="00E16E32">
              <w:rPr>
                <w:sz w:val="16"/>
                <w:szCs w:val="16"/>
                <w:lang w:val="en-US"/>
              </w:rPr>
              <w:t xml:space="preserve">            "offenseDate": "2023-03-23",</w:t>
            </w:r>
          </w:p>
          <w:p w14:paraId="0A754262" w14:textId="77777777" w:rsidR="00E16E32" w:rsidRPr="00E16E32" w:rsidRDefault="00E16E32" w:rsidP="00E16E32">
            <w:pPr>
              <w:pStyle w:val="2fe"/>
              <w:jc w:val="both"/>
              <w:rPr>
                <w:sz w:val="16"/>
                <w:szCs w:val="16"/>
                <w:lang w:val="en-US"/>
              </w:rPr>
            </w:pPr>
            <w:r w:rsidRPr="00E16E32">
              <w:rPr>
                <w:sz w:val="16"/>
                <w:szCs w:val="16"/>
                <w:lang w:val="en-US"/>
              </w:rPr>
              <w:t xml:space="preserve">            "offensePlace": "82 </w:t>
            </w:r>
            <w:r w:rsidRPr="00052FF6">
              <w:rPr>
                <w:sz w:val="16"/>
                <w:lang w:val="en-US"/>
              </w:rPr>
              <w:t>КМ</w:t>
            </w:r>
            <w:r w:rsidRPr="00E16E32">
              <w:rPr>
                <w:sz w:val="16"/>
                <w:szCs w:val="16"/>
                <w:lang w:val="en-US"/>
              </w:rPr>
              <w:t xml:space="preserve">., 88 </w:t>
            </w:r>
            <w:r w:rsidRPr="00052FF6">
              <w:rPr>
                <w:sz w:val="16"/>
                <w:lang w:val="en-US"/>
              </w:rPr>
              <w:t>М</w:t>
            </w:r>
            <w:r w:rsidRPr="00E16E32">
              <w:rPr>
                <w:sz w:val="16"/>
                <w:szCs w:val="16"/>
                <w:lang w:val="en-US"/>
              </w:rPr>
              <w:t xml:space="preserve">., </w:t>
            </w:r>
            <w:r w:rsidRPr="00052FF6">
              <w:rPr>
                <w:sz w:val="16"/>
                <w:lang w:val="en-US"/>
              </w:rPr>
              <w:t>ЦКАД</w:t>
            </w:r>
            <w:r w:rsidRPr="00E16E32">
              <w:rPr>
                <w:sz w:val="16"/>
                <w:szCs w:val="16"/>
                <w:lang w:val="en-US"/>
              </w:rPr>
              <w:t xml:space="preserve">, 3, </w:t>
            </w:r>
            <w:r w:rsidRPr="00052FF6">
              <w:rPr>
                <w:sz w:val="16"/>
                <w:lang w:val="en-US"/>
              </w:rPr>
              <w:t>Московская</w:t>
            </w:r>
            <w:r w:rsidRPr="00E16E32">
              <w:rPr>
                <w:sz w:val="16"/>
                <w:szCs w:val="16"/>
                <w:lang w:val="en-US"/>
              </w:rPr>
              <w:t xml:space="preserve"> </w:t>
            </w:r>
            <w:r w:rsidRPr="00052FF6">
              <w:rPr>
                <w:sz w:val="16"/>
                <w:lang w:val="en-US"/>
              </w:rPr>
              <w:t>область</w:t>
            </w:r>
            <w:r w:rsidRPr="00E16E32">
              <w:rPr>
                <w:sz w:val="16"/>
                <w:szCs w:val="16"/>
                <w:lang w:val="en-US"/>
              </w:rPr>
              <w:t>",</w:t>
            </w:r>
          </w:p>
          <w:p w14:paraId="4F805941" w14:textId="77777777" w:rsidR="00E16E32" w:rsidRPr="00E16E32" w:rsidRDefault="00E16E32" w:rsidP="00E16E32">
            <w:pPr>
              <w:pStyle w:val="2fe"/>
              <w:jc w:val="both"/>
              <w:rPr>
                <w:sz w:val="16"/>
                <w:szCs w:val="16"/>
                <w:lang w:val="en-US"/>
              </w:rPr>
            </w:pPr>
            <w:r w:rsidRPr="00E16E32">
              <w:rPr>
                <w:sz w:val="16"/>
                <w:szCs w:val="16"/>
                <w:lang w:val="en-US"/>
              </w:rPr>
              <w:t xml:space="preserve">            "legalAct": "12.09.2",</w:t>
            </w:r>
          </w:p>
          <w:p w14:paraId="09ED0089" w14:textId="77777777" w:rsidR="00E16E32" w:rsidRPr="00E16E32" w:rsidRDefault="00E16E32" w:rsidP="00E16E32">
            <w:pPr>
              <w:pStyle w:val="2fe"/>
              <w:jc w:val="both"/>
              <w:rPr>
                <w:sz w:val="16"/>
                <w:szCs w:val="16"/>
                <w:lang w:val="en-US"/>
              </w:rPr>
            </w:pPr>
            <w:r w:rsidRPr="00E16E32">
              <w:rPr>
                <w:sz w:val="16"/>
                <w:szCs w:val="16"/>
                <w:lang w:val="en-US"/>
              </w:rPr>
              <w:t xml:space="preserve">            "digitalLink": "0",</w:t>
            </w:r>
          </w:p>
          <w:p w14:paraId="643A4D27" w14:textId="77777777" w:rsidR="00E16E32" w:rsidRPr="00E16E32" w:rsidRDefault="00E16E32" w:rsidP="00E16E32">
            <w:pPr>
              <w:pStyle w:val="2fe"/>
              <w:jc w:val="both"/>
              <w:rPr>
                <w:sz w:val="16"/>
                <w:szCs w:val="16"/>
                <w:lang w:val="en-US"/>
              </w:rPr>
            </w:pPr>
            <w:r w:rsidRPr="00E16E32">
              <w:rPr>
                <w:sz w:val="16"/>
                <w:szCs w:val="16"/>
                <w:lang w:val="en-US"/>
              </w:rPr>
              <w:t xml:space="preserve">            "departmentName": "0"</w:t>
            </w:r>
          </w:p>
          <w:p w14:paraId="2BAEB2A7" w14:textId="77777777" w:rsidR="00E16E32" w:rsidRPr="00E16E32" w:rsidRDefault="00E16E32" w:rsidP="00E16E32">
            <w:pPr>
              <w:pStyle w:val="2fe"/>
              <w:jc w:val="both"/>
              <w:rPr>
                <w:sz w:val="16"/>
                <w:szCs w:val="16"/>
                <w:lang w:val="en-US"/>
              </w:rPr>
            </w:pPr>
            <w:r w:rsidRPr="00E16E32">
              <w:rPr>
                <w:sz w:val="16"/>
                <w:szCs w:val="16"/>
                <w:lang w:val="en-US"/>
              </w:rPr>
              <w:t xml:space="preserve">          },</w:t>
            </w:r>
          </w:p>
          <w:p w14:paraId="68087034" w14:textId="77777777" w:rsidR="00E16E32" w:rsidRPr="00E16E32" w:rsidRDefault="00E16E32" w:rsidP="00E16E32">
            <w:pPr>
              <w:pStyle w:val="2fe"/>
              <w:jc w:val="both"/>
              <w:rPr>
                <w:sz w:val="16"/>
                <w:szCs w:val="16"/>
                <w:lang w:val="en-US"/>
              </w:rPr>
            </w:pPr>
            <w:r w:rsidRPr="00E16E32">
              <w:rPr>
                <w:sz w:val="16"/>
                <w:szCs w:val="16"/>
                <w:lang w:val="en-US"/>
              </w:rPr>
              <w:t xml:space="preserve">          "discountSize": {</w:t>
            </w:r>
          </w:p>
          <w:p w14:paraId="26C57C4B" w14:textId="77777777" w:rsidR="00E16E32" w:rsidRPr="00E16E32" w:rsidRDefault="00E16E32" w:rsidP="00E16E32">
            <w:pPr>
              <w:pStyle w:val="2fe"/>
              <w:jc w:val="both"/>
              <w:rPr>
                <w:sz w:val="16"/>
                <w:szCs w:val="16"/>
                <w:lang w:val="en-US"/>
              </w:rPr>
            </w:pPr>
            <w:r w:rsidRPr="00E16E32">
              <w:rPr>
                <w:sz w:val="16"/>
                <w:szCs w:val="16"/>
                <w:lang w:val="en-US"/>
              </w:rPr>
              <w:t xml:space="preserve">            "valueSize": 50,</w:t>
            </w:r>
          </w:p>
          <w:p w14:paraId="013E1753" w14:textId="77777777" w:rsidR="00E16E32" w:rsidRPr="00E16E32" w:rsidRDefault="00E16E32" w:rsidP="00E16E32">
            <w:pPr>
              <w:pStyle w:val="2fe"/>
              <w:jc w:val="both"/>
              <w:rPr>
                <w:sz w:val="16"/>
                <w:szCs w:val="16"/>
                <w:lang w:val="en-US"/>
              </w:rPr>
            </w:pPr>
            <w:r w:rsidRPr="00E16E32">
              <w:rPr>
                <w:sz w:val="16"/>
                <w:szCs w:val="16"/>
                <w:lang w:val="en-US"/>
              </w:rPr>
              <w:t xml:space="preserve">            "expirySize": "2023-04-23"</w:t>
            </w:r>
          </w:p>
          <w:p w14:paraId="461188F8" w14:textId="77777777" w:rsidR="00E16E32" w:rsidRPr="00E16E32" w:rsidRDefault="00E16E32" w:rsidP="00E16E32">
            <w:pPr>
              <w:pStyle w:val="2fe"/>
              <w:jc w:val="both"/>
              <w:rPr>
                <w:sz w:val="16"/>
                <w:szCs w:val="16"/>
                <w:lang w:val="en-US"/>
              </w:rPr>
            </w:pPr>
            <w:r w:rsidRPr="00E16E32">
              <w:rPr>
                <w:sz w:val="16"/>
                <w:szCs w:val="16"/>
                <w:lang w:val="en-US"/>
              </w:rPr>
              <w:t xml:space="preserve">          },</w:t>
            </w:r>
          </w:p>
          <w:p w14:paraId="29C06651" w14:textId="77777777" w:rsidR="00E16E32" w:rsidRPr="00E16E32" w:rsidRDefault="00E16E32" w:rsidP="00E16E32">
            <w:pPr>
              <w:pStyle w:val="2fe"/>
              <w:jc w:val="both"/>
              <w:rPr>
                <w:sz w:val="16"/>
                <w:szCs w:val="16"/>
                <w:lang w:val="en-US"/>
              </w:rPr>
            </w:pPr>
            <w:r w:rsidRPr="00E16E32">
              <w:rPr>
                <w:sz w:val="16"/>
                <w:szCs w:val="16"/>
                <w:lang w:val="en-US"/>
              </w:rPr>
              <w:t xml:space="preserve">          "additionalData": [</w:t>
            </w:r>
          </w:p>
          <w:p w14:paraId="5521F6A9" w14:textId="77777777" w:rsidR="00E16E32" w:rsidRPr="00E16E32" w:rsidRDefault="00E16E32" w:rsidP="00E16E32">
            <w:pPr>
              <w:pStyle w:val="2fe"/>
              <w:jc w:val="both"/>
              <w:rPr>
                <w:sz w:val="16"/>
                <w:szCs w:val="16"/>
                <w:lang w:val="en-US"/>
              </w:rPr>
            </w:pPr>
            <w:r w:rsidRPr="00E16E32">
              <w:rPr>
                <w:sz w:val="16"/>
                <w:szCs w:val="16"/>
                <w:lang w:val="en-US"/>
              </w:rPr>
              <w:t xml:space="preserve">            {</w:t>
            </w:r>
          </w:p>
          <w:p w14:paraId="130084F1" w14:textId="77777777" w:rsidR="00E16E32" w:rsidRPr="00E16E32" w:rsidRDefault="00E16E32" w:rsidP="00E16E32">
            <w:pPr>
              <w:pStyle w:val="2fe"/>
              <w:jc w:val="both"/>
              <w:rPr>
                <w:sz w:val="16"/>
                <w:szCs w:val="16"/>
                <w:lang w:val="en-US"/>
              </w:rPr>
            </w:pPr>
            <w:r w:rsidRPr="00E16E32">
              <w:rPr>
                <w:sz w:val="16"/>
                <w:szCs w:val="16"/>
                <w:lang w:val="en-US"/>
              </w:rPr>
              <w:t xml:space="preserve">              "name": "IDOrgName",</w:t>
            </w:r>
          </w:p>
          <w:p w14:paraId="15F8D956" w14:textId="77777777" w:rsidR="00E16E32" w:rsidRPr="00E16E32" w:rsidRDefault="00E16E32" w:rsidP="00E16E32">
            <w:pPr>
              <w:pStyle w:val="2fe"/>
              <w:jc w:val="both"/>
              <w:rPr>
                <w:sz w:val="16"/>
                <w:szCs w:val="16"/>
                <w:lang w:val="en-US"/>
              </w:rPr>
            </w:pPr>
            <w:r w:rsidRPr="00E16E32">
              <w:rPr>
                <w:sz w:val="16"/>
                <w:szCs w:val="16"/>
                <w:lang w:val="en-US"/>
              </w:rPr>
              <w:t xml:space="preserve">              "value": 712356</w:t>
            </w:r>
          </w:p>
          <w:p w14:paraId="06B66C2C" w14:textId="77777777" w:rsidR="00E16E32" w:rsidRPr="00E16E32" w:rsidRDefault="00E16E32" w:rsidP="00E16E32">
            <w:pPr>
              <w:pStyle w:val="2fe"/>
              <w:jc w:val="both"/>
              <w:rPr>
                <w:sz w:val="16"/>
                <w:szCs w:val="16"/>
                <w:lang w:val="en-US"/>
              </w:rPr>
            </w:pPr>
            <w:r w:rsidRPr="00E16E32">
              <w:rPr>
                <w:sz w:val="16"/>
                <w:szCs w:val="16"/>
                <w:lang w:val="en-US"/>
              </w:rPr>
              <w:t xml:space="preserve">            }</w:t>
            </w:r>
          </w:p>
          <w:p w14:paraId="1F6082BE" w14:textId="77777777" w:rsidR="00E16E32" w:rsidRPr="00E16E32" w:rsidRDefault="00E16E32" w:rsidP="00E16E32">
            <w:pPr>
              <w:pStyle w:val="2fe"/>
              <w:jc w:val="both"/>
              <w:rPr>
                <w:sz w:val="16"/>
                <w:szCs w:val="16"/>
                <w:lang w:val="en-US"/>
              </w:rPr>
            </w:pPr>
            <w:r w:rsidRPr="00E16E32">
              <w:rPr>
                <w:sz w:val="16"/>
                <w:szCs w:val="16"/>
                <w:lang w:val="en-US"/>
              </w:rPr>
              <w:t xml:space="preserve">          ]</w:t>
            </w:r>
          </w:p>
          <w:p w14:paraId="548473B0" w14:textId="77777777" w:rsidR="00E16E32" w:rsidRPr="00E16E32" w:rsidRDefault="00E16E32" w:rsidP="00E16E32">
            <w:pPr>
              <w:pStyle w:val="2fe"/>
              <w:jc w:val="both"/>
              <w:rPr>
                <w:sz w:val="16"/>
                <w:szCs w:val="16"/>
                <w:lang w:val="en-US"/>
              </w:rPr>
            </w:pPr>
            <w:r w:rsidRPr="00E16E32">
              <w:rPr>
                <w:sz w:val="16"/>
                <w:szCs w:val="16"/>
                <w:lang w:val="en-US"/>
              </w:rPr>
              <w:t xml:space="preserve">        }</w:t>
            </w:r>
          </w:p>
          <w:p w14:paraId="7856F768" w14:textId="77777777" w:rsidR="00E16E32" w:rsidRPr="00E16E32" w:rsidRDefault="00E16E32" w:rsidP="00E16E32">
            <w:pPr>
              <w:pStyle w:val="2fe"/>
              <w:jc w:val="both"/>
              <w:rPr>
                <w:sz w:val="16"/>
                <w:szCs w:val="16"/>
                <w:lang w:val="en-US"/>
              </w:rPr>
            </w:pPr>
            <w:r w:rsidRPr="00E16E32">
              <w:rPr>
                <w:sz w:val="16"/>
                <w:szCs w:val="16"/>
                <w:lang w:val="en-US"/>
              </w:rPr>
              <w:t xml:space="preserve">      },</w:t>
            </w:r>
          </w:p>
          <w:p w14:paraId="3B5E5422" w14:textId="77777777" w:rsidR="00E16E32" w:rsidRPr="00E16E32" w:rsidRDefault="00E16E32" w:rsidP="00E16E32">
            <w:pPr>
              <w:pStyle w:val="2fe"/>
              <w:jc w:val="both"/>
              <w:rPr>
                <w:sz w:val="16"/>
                <w:szCs w:val="16"/>
                <w:lang w:val="en-US"/>
              </w:rPr>
            </w:pPr>
            <w:r w:rsidRPr="00E16E32">
              <w:rPr>
                <w:sz w:val="16"/>
                <w:szCs w:val="16"/>
                <w:lang w:val="en-US"/>
              </w:rPr>
              <w:t xml:space="preserve">      "chargeQuittanceInfo": {</w:t>
            </w:r>
          </w:p>
          <w:p w14:paraId="2CCE5FDD" w14:textId="77777777" w:rsidR="00E16E32" w:rsidRPr="00E16E32" w:rsidRDefault="00E16E32" w:rsidP="00E16E32">
            <w:pPr>
              <w:pStyle w:val="2fe"/>
              <w:jc w:val="both"/>
              <w:rPr>
                <w:sz w:val="16"/>
                <w:szCs w:val="16"/>
                <w:lang w:val="en-US"/>
              </w:rPr>
            </w:pPr>
            <w:r w:rsidRPr="00E16E32">
              <w:rPr>
                <w:sz w:val="16"/>
                <w:szCs w:val="16"/>
                <w:lang w:val="en-US"/>
              </w:rPr>
              <w:t xml:space="preserve">        "amountToPay": 5000,</w:t>
            </w:r>
          </w:p>
          <w:p w14:paraId="04406E04" w14:textId="19909879" w:rsidR="00E16E32" w:rsidRPr="00E16E32" w:rsidRDefault="00E16E32" w:rsidP="00E16E32">
            <w:pPr>
              <w:pStyle w:val="2fe"/>
              <w:jc w:val="both"/>
              <w:rPr>
                <w:sz w:val="16"/>
                <w:szCs w:val="16"/>
                <w:lang w:val="en-US"/>
              </w:rPr>
            </w:pPr>
            <w:r w:rsidRPr="00E16E32">
              <w:rPr>
                <w:sz w:val="16"/>
                <w:szCs w:val="16"/>
                <w:lang w:val="en-US"/>
              </w:rPr>
              <w:t xml:space="preserve">        "acknowledgmentStatus": 3</w:t>
            </w:r>
          </w:p>
          <w:p w14:paraId="36C942EE" w14:textId="77777777" w:rsidR="00E16E32" w:rsidRPr="00052FF6" w:rsidRDefault="00E16E32" w:rsidP="00E16E32">
            <w:pPr>
              <w:pStyle w:val="2fe"/>
              <w:jc w:val="both"/>
              <w:rPr>
                <w:sz w:val="16"/>
                <w:lang w:val="en-US"/>
              </w:rPr>
            </w:pPr>
            <w:r w:rsidRPr="00E16E32">
              <w:rPr>
                <w:sz w:val="16"/>
                <w:szCs w:val="16"/>
                <w:lang w:val="en-US"/>
              </w:rPr>
              <w:t xml:space="preserve">      </w:t>
            </w:r>
            <w:r w:rsidRPr="00052FF6">
              <w:rPr>
                <w:sz w:val="16"/>
                <w:lang w:val="en-US"/>
              </w:rPr>
              <w:t>},</w:t>
            </w:r>
          </w:p>
          <w:p w14:paraId="62197622" w14:textId="77777777" w:rsidR="00E16E32" w:rsidRPr="00052FF6" w:rsidRDefault="00E16E32" w:rsidP="00E16E32">
            <w:pPr>
              <w:pStyle w:val="2fe"/>
              <w:jc w:val="both"/>
              <w:rPr>
                <w:sz w:val="16"/>
                <w:lang w:val="en-US"/>
              </w:rPr>
            </w:pPr>
            <w:r w:rsidRPr="00052FF6">
              <w:rPr>
                <w:sz w:val="16"/>
                <w:lang w:val="en-US"/>
              </w:rPr>
              <w:t xml:space="preserve">      "excludePayments": [</w:t>
            </w:r>
          </w:p>
          <w:p w14:paraId="05D5CFBF" w14:textId="77777777" w:rsidR="00E16E32" w:rsidRPr="00052FF6" w:rsidRDefault="00E16E32" w:rsidP="00E16E32">
            <w:pPr>
              <w:pStyle w:val="2fe"/>
              <w:jc w:val="both"/>
              <w:rPr>
                <w:sz w:val="16"/>
                <w:lang w:val="en-US"/>
              </w:rPr>
            </w:pPr>
            <w:r w:rsidRPr="00052FF6">
              <w:rPr>
                <w:sz w:val="16"/>
                <w:lang w:val="en-US"/>
              </w:rPr>
              <w:t xml:space="preserve">        "10471020010005233001202100000991"</w:t>
            </w:r>
          </w:p>
          <w:p w14:paraId="768F7A3F" w14:textId="77777777" w:rsidR="00E16E32" w:rsidRPr="00052FF6" w:rsidRDefault="00E16E32" w:rsidP="00E16E32">
            <w:pPr>
              <w:pStyle w:val="2fe"/>
              <w:jc w:val="both"/>
              <w:rPr>
                <w:sz w:val="16"/>
                <w:lang w:val="en-US"/>
              </w:rPr>
            </w:pPr>
            <w:r w:rsidRPr="00052FF6">
              <w:rPr>
                <w:sz w:val="16"/>
                <w:lang w:val="en-US"/>
              </w:rPr>
              <w:t xml:space="preserve">      ],</w:t>
            </w:r>
          </w:p>
          <w:p w14:paraId="7951B500" w14:textId="77777777" w:rsidR="00E16E32" w:rsidRPr="00052FF6" w:rsidRDefault="00E16E32" w:rsidP="00E16E32">
            <w:pPr>
              <w:pStyle w:val="2fe"/>
              <w:jc w:val="both"/>
              <w:rPr>
                <w:sz w:val="16"/>
                <w:lang w:val="en-US"/>
              </w:rPr>
            </w:pPr>
            <w:r w:rsidRPr="00052FF6">
              <w:rPr>
                <w:sz w:val="16"/>
                <w:lang w:val="en-US"/>
              </w:rPr>
              <w:t xml:space="preserve">      "changeStatusInfo": {</w:t>
            </w:r>
          </w:p>
          <w:p w14:paraId="4E99B36A" w14:textId="77777777" w:rsidR="00E16E32" w:rsidRPr="00052FF6" w:rsidRDefault="00E16E32" w:rsidP="00E16E32">
            <w:pPr>
              <w:pStyle w:val="2fe"/>
              <w:jc w:val="both"/>
              <w:rPr>
                <w:sz w:val="16"/>
                <w:lang w:val="en-US"/>
              </w:rPr>
            </w:pPr>
            <w:r w:rsidRPr="00052FF6">
              <w:rPr>
                <w:sz w:val="16"/>
                <w:lang w:val="en-US"/>
              </w:rPr>
              <w:t xml:space="preserve">        "meaning": 1</w:t>
            </w:r>
          </w:p>
          <w:p w14:paraId="7984D16E" w14:textId="77777777" w:rsidR="00E16E32" w:rsidRPr="00052FF6" w:rsidRDefault="00E16E32" w:rsidP="00E16E32">
            <w:pPr>
              <w:pStyle w:val="2fe"/>
              <w:jc w:val="both"/>
              <w:rPr>
                <w:sz w:val="16"/>
                <w:lang w:val="en-US"/>
              </w:rPr>
            </w:pPr>
            <w:r w:rsidRPr="00052FF6">
              <w:rPr>
                <w:sz w:val="16"/>
                <w:lang w:val="en-US"/>
              </w:rPr>
              <w:t xml:space="preserve">      }</w:t>
            </w:r>
          </w:p>
          <w:p w14:paraId="776366B0" w14:textId="77777777" w:rsidR="00E16E32" w:rsidRPr="00052FF6" w:rsidRDefault="00E16E32" w:rsidP="00E16E32">
            <w:pPr>
              <w:pStyle w:val="2fe"/>
              <w:jc w:val="both"/>
              <w:rPr>
                <w:sz w:val="16"/>
                <w:lang w:val="en-US"/>
              </w:rPr>
            </w:pPr>
            <w:r w:rsidRPr="00052FF6">
              <w:rPr>
                <w:sz w:val="16"/>
                <w:lang w:val="en-US"/>
              </w:rPr>
              <w:t xml:space="preserve">    }</w:t>
            </w:r>
          </w:p>
          <w:p w14:paraId="3B676659" w14:textId="77777777" w:rsidR="00E16E32" w:rsidRPr="00052FF6" w:rsidRDefault="00E16E32" w:rsidP="00E16E32">
            <w:pPr>
              <w:pStyle w:val="2fe"/>
              <w:jc w:val="both"/>
              <w:rPr>
                <w:sz w:val="16"/>
                <w:lang w:val="en-US"/>
              </w:rPr>
            </w:pPr>
            <w:r w:rsidRPr="00052FF6">
              <w:rPr>
                <w:sz w:val="16"/>
                <w:lang w:val="en-US"/>
              </w:rPr>
              <w:t xml:space="preserve">  ]</w:t>
            </w:r>
          </w:p>
          <w:p w14:paraId="090924B4" w14:textId="63A9D4D0" w:rsidR="00D955B6" w:rsidRPr="00F932E3" w:rsidRDefault="00E16E32" w:rsidP="00D955B6">
            <w:pPr>
              <w:pStyle w:val="2fe"/>
              <w:ind w:firstLine="0"/>
              <w:jc w:val="both"/>
            </w:pPr>
            <w:r w:rsidRPr="00052FF6">
              <w:rPr>
                <w:sz w:val="16"/>
                <w:lang w:val="en-US"/>
              </w:rPr>
              <w:t>}</w:t>
            </w:r>
          </w:p>
        </w:tc>
      </w:tr>
    </w:tbl>
    <w:p w14:paraId="5D357F07" w14:textId="2C6B443E" w:rsidR="00D955B6" w:rsidRPr="00F932E3" w:rsidRDefault="00D955B6" w:rsidP="00D955B6">
      <w:pPr>
        <w:pStyle w:val="50"/>
        <w:ind w:firstLine="1276"/>
        <w:rPr>
          <w:lang w:val="ru-RU"/>
        </w:rPr>
      </w:pPr>
      <w:r w:rsidRPr="00F932E3">
        <w:rPr>
          <w:lang w:val="ru-RU"/>
        </w:rPr>
        <w:t>Ошибка обработки запроса</w:t>
      </w:r>
    </w:p>
    <w:p w14:paraId="0111B526" w14:textId="7E25B181" w:rsidR="00D955B6" w:rsidRPr="00F932E3" w:rsidRDefault="009B5EDF" w:rsidP="00206973">
      <w:pPr>
        <w:pStyle w:val="2fe"/>
        <w:ind w:firstLine="567"/>
        <w:jc w:val="both"/>
      </w:pPr>
      <w:r w:rsidRPr="00F932E3">
        <w:t>Ответ:</w:t>
      </w:r>
    </w:p>
    <w:tbl>
      <w:tblPr>
        <w:tblStyle w:val="afffd"/>
        <w:tblW w:w="0" w:type="auto"/>
        <w:tblLook w:val="04A0" w:firstRow="1" w:lastRow="0" w:firstColumn="1" w:lastColumn="0" w:noHBand="0" w:noVBand="1"/>
      </w:tblPr>
      <w:tblGrid>
        <w:gridCol w:w="9627"/>
      </w:tblGrid>
      <w:tr w:rsidR="00D955B6" w:rsidRPr="00F932E3" w14:paraId="744F22F1" w14:textId="77777777" w:rsidTr="00D955B6">
        <w:tc>
          <w:tcPr>
            <w:tcW w:w="9627" w:type="dxa"/>
          </w:tcPr>
          <w:p w14:paraId="560A9EB8" w14:textId="77777777" w:rsidR="00D955B6" w:rsidRPr="00F932E3" w:rsidRDefault="00D955B6" w:rsidP="00D955B6">
            <w:pPr>
              <w:pStyle w:val="2fe"/>
              <w:jc w:val="both"/>
              <w:rPr>
                <w:sz w:val="16"/>
                <w:szCs w:val="16"/>
              </w:rPr>
            </w:pPr>
            <w:r w:rsidRPr="00F932E3">
              <w:rPr>
                <w:sz w:val="16"/>
                <w:szCs w:val="16"/>
              </w:rPr>
              <w:t>[</w:t>
            </w:r>
          </w:p>
          <w:p w14:paraId="7077CC89" w14:textId="77777777" w:rsidR="00D955B6" w:rsidRPr="00F932E3" w:rsidRDefault="00D955B6" w:rsidP="00D955B6">
            <w:pPr>
              <w:pStyle w:val="2fe"/>
              <w:jc w:val="both"/>
              <w:rPr>
                <w:sz w:val="16"/>
                <w:szCs w:val="16"/>
              </w:rPr>
            </w:pPr>
            <w:r w:rsidRPr="00F932E3">
              <w:rPr>
                <w:sz w:val="16"/>
                <w:szCs w:val="16"/>
              </w:rPr>
              <w:t xml:space="preserve">    {</w:t>
            </w:r>
          </w:p>
          <w:p w14:paraId="3EEE9FDA" w14:textId="77777777" w:rsidR="00D955B6" w:rsidRPr="00F932E3" w:rsidRDefault="00D955B6" w:rsidP="00D955B6">
            <w:pPr>
              <w:pStyle w:val="2fe"/>
              <w:jc w:val="both"/>
              <w:rPr>
                <w:sz w:val="16"/>
                <w:szCs w:val="16"/>
              </w:rPr>
            </w:pPr>
            <w:r w:rsidRPr="00F932E3">
              <w:rPr>
                <w:sz w:val="16"/>
                <w:szCs w:val="16"/>
              </w:rPr>
              <w:t xml:space="preserve">        "</w:t>
            </w:r>
            <w:r w:rsidRPr="00F932E3">
              <w:rPr>
                <w:sz w:val="16"/>
                <w:szCs w:val="16"/>
                <w:lang w:val="en-US"/>
              </w:rPr>
              <w:t>flkCode</w:t>
            </w:r>
            <w:r w:rsidRPr="00F932E3">
              <w:rPr>
                <w:sz w:val="16"/>
                <w:szCs w:val="16"/>
              </w:rPr>
              <w:t>": 21,</w:t>
            </w:r>
          </w:p>
          <w:p w14:paraId="6377403D" w14:textId="77777777" w:rsidR="00D955B6" w:rsidRPr="00F932E3" w:rsidRDefault="00D955B6" w:rsidP="00D955B6">
            <w:pPr>
              <w:pStyle w:val="2fe"/>
              <w:jc w:val="both"/>
              <w:rPr>
                <w:sz w:val="16"/>
                <w:szCs w:val="16"/>
              </w:rPr>
            </w:pPr>
            <w:r w:rsidRPr="00F932E3">
              <w:rPr>
                <w:sz w:val="16"/>
                <w:szCs w:val="16"/>
              </w:rPr>
              <w:t xml:space="preserve">        "</w:t>
            </w:r>
            <w:r w:rsidRPr="00F932E3">
              <w:rPr>
                <w:sz w:val="16"/>
                <w:szCs w:val="16"/>
                <w:lang w:val="en-US"/>
              </w:rPr>
              <w:t>message</w:t>
            </w:r>
            <w:r w:rsidRPr="00F932E3">
              <w:rPr>
                <w:sz w:val="16"/>
                <w:szCs w:val="16"/>
              </w:rPr>
              <w:t>": "Получен запрос от незарегистрированного участника"</w:t>
            </w:r>
          </w:p>
          <w:p w14:paraId="70E86063" w14:textId="77777777" w:rsidR="00D955B6" w:rsidRPr="00F932E3" w:rsidRDefault="00D955B6" w:rsidP="00D955B6">
            <w:pPr>
              <w:pStyle w:val="2fe"/>
              <w:jc w:val="both"/>
              <w:rPr>
                <w:sz w:val="16"/>
                <w:szCs w:val="16"/>
                <w:lang w:val="en-US"/>
              </w:rPr>
            </w:pPr>
            <w:r w:rsidRPr="00F932E3">
              <w:rPr>
                <w:sz w:val="16"/>
                <w:szCs w:val="16"/>
              </w:rPr>
              <w:t xml:space="preserve">    </w:t>
            </w:r>
            <w:r w:rsidRPr="00F932E3">
              <w:rPr>
                <w:sz w:val="16"/>
                <w:szCs w:val="16"/>
                <w:lang w:val="en-US"/>
              </w:rPr>
              <w:t>}</w:t>
            </w:r>
          </w:p>
          <w:p w14:paraId="2A5AB143" w14:textId="1DC6BC50" w:rsidR="00D955B6" w:rsidRPr="00F932E3" w:rsidRDefault="00D955B6" w:rsidP="00D955B6">
            <w:pPr>
              <w:pStyle w:val="2fe"/>
              <w:ind w:firstLine="0"/>
              <w:jc w:val="both"/>
            </w:pPr>
            <w:r w:rsidRPr="00F932E3">
              <w:rPr>
                <w:sz w:val="16"/>
                <w:szCs w:val="16"/>
                <w:lang w:val="en-US"/>
              </w:rPr>
              <w:t>]</w:t>
            </w:r>
          </w:p>
        </w:tc>
      </w:tr>
    </w:tbl>
    <w:p w14:paraId="30503284" w14:textId="3540F9ED" w:rsidR="00161856" w:rsidRPr="00F932E3" w:rsidRDefault="00161856">
      <w:pPr>
        <w:rPr>
          <w:b/>
          <w:bCs/>
          <w:iCs/>
          <w:sz w:val="28"/>
          <w:szCs w:val="28"/>
          <w:highlight w:val="lightGray"/>
          <w:lang w:eastAsia="en-US"/>
        </w:rPr>
      </w:pPr>
    </w:p>
    <w:p w14:paraId="00B184D1" w14:textId="33FE7F18" w:rsidR="00161856" w:rsidRPr="00F932E3" w:rsidRDefault="00161856">
      <w:pPr>
        <w:rPr>
          <w:b/>
          <w:bCs/>
          <w:iCs/>
          <w:sz w:val="28"/>
          <w:szCs w:val="28"/>
          <w:highlight w:val="lightGray"/>
          <w:lang w:eastAsia="en-US"/>
        </w:rPr>
      </w:pPr>
      <w:r w:rsidRPr="00F932E3">
        <w:rPr>
          <w:b/>
          <w:bCs/>
          <w:iCs/>
          <w:sz w:val="28"/>
          <w:szCs w:val="28"/>
          <w:highlight w:val="lightGray"/>
          <w:lang w:eastAsia="en-US"/>
        </w:rPr>
        <w:br w:type="page"/>
      </w:r>
    </w:p>
    <w:p w14:paraId="03B214EA" w14:textId="77777777" w:rsidR="00161856" w:rsidRPr="00F932E3" w:rsidRDefault="00161856" w:rsidP="00F8664F">
      <w:pPr>
        <w:pStyle w:val="22"/>
        <w:numPr>
          <w:ilvl w:val="1"/>
          <w:numId w:val="4"/>
        </w:numPr>
        <w:tabs>
          <w:tab w:val="left" w:pos="851"/>
        </w:tabs>
        <w:suppressAutoHyphens/>
        <w:spacing w:after="240"/>
        <w:ind w:left="709"/>
        <w:jc w:val="both"/>
        <w:rPr>
          <w:rFonts w:ascii="Times New Roman" w:hAnsi="Times New Roman" w:cs="Times New Roman"/>
          <w:i w:val="0"/>
          <w:lang w:val="ru-RU"/>
        </w:rPr>
        <w:sectPr w:rsidR="00161856" w:rsidRPr="00F932E3" w:rsidSect="00161856">
          <w:pgSz w:w="11906" w:h="16838"/>
          <w:pgMar w:top="1134" w:right="851" w:bottom="1134" w:left="1418" w:header="709" w:footer="709" w:gutter="0"/>
          <w:cols w:space="708"/>
          <w:docGrid w:linePitch="360"/>
        </w:sectPr>
      </w:pPr>
    </w:p>
    <w:p w14:paraId="69CA587D" w14:textId="1E782F0F" w:rsidR="00F8664F" w:rsidRPr="00F932E3" w:rsidRDefault="00F8664F" w:rsidP="00F8664F">
      <w:pPr>
        <w:pStyle w:val="22"/>
        <w:numPr>
          <w:ilvl w:val="1"/>
          <w:numId w:val="4"/>
        </w:numPr>
        <w:tabs>
          <w:tab w:val="left" w:pos="851"/>
        </w:tabs>
        <w:suppressAutoHyphens/>
        <w:spacing w:after="240"/>
        <w:ind w:left="709"/>
        <w:jc w:val="both"/>
        <w:rPr>
          <w:rFonts w:ascii="Times New Roman" w:hAnsi="Times New Roman" w:cs="Times New Roman"/>
          <w:i w:val="0"/>
          <w:lang w:val="ru-RU"/>
        </w:rPr>
      </w:pPr>
      <w:bookmarkStart w:id="261" w:name="_Ref153196690"/>
      <w:bookmarkStart w:id="262" w:name="_Toc153284530"/>
      <w:r w:rsidRPr="00F932E3">
        <w:rPr>
          <w:rFonts w:ascii="Times New Roman" w:hAnsi="Times New Roman" w:cs="Times New Roman"/>
          <w:i w:val="0"/>
          <w:lang w:val="ru-RU"/>
        </w:rPr>
        <w:t>Формат запроса и ответа на получение дополнительной информации об административном правонарушении, зафиксированного специальными техническими средствами, работающими в автоматическом режиме по УИН</w:t>
      </w:r>
      <w:bookmarkEnd w:id="261"/>
      <w:bookmarkEnd w:id="262"/>
    </w:p>
    <w:p w14:paraId="12B1A1DC" w14:textId="5BAE5381" w:rsidR="00F8664F" w:rsidRPr="00F932E3" w:rsidRDefault="00F8664F" w:rsidP="00F8664F">
      <w:pPr>
        <w:ind w:firstLine="709"/>
        <w:rPr>
          <w:lang w:val="en-US" w:eastAsia="en-US"/>
        </w:rPr>
      </w:pPr>
      <w:r w:rsidRPr="00F932E3">
        <w:rPr>
          <w:color w:val="000000"/>
          <w:sz w:val="27"/>
          <w:szCs w:val="27"/>
          <w:shd w:val="clear" w:color="auto" w:fill="FAFAFA"/>
          <w:lang w:val="en-US"/>
        </w:rPr>
        <w:t>POST /v1/charges/charges-conditions-offense</w:t>
      </w:r>
    </w:p>
    <w:p w14:paraId="439B1E5B" w14:textId="0C7EE30A" w:rsidR="00F8664F" w:rsidRPr="00F932E3" w:rsidRDefault="00F8664F" w:rsidP="00F8664F">
      <w:pPr>
        <w:ind w:firstLine="709"/>
        <w:rPr>
          <w:lang w:eastAsia="en-US"/>
        </w:rPr>
      </w:pPr>
      <w:r w:rsidRPr="00F932E3">
        <w:rPr>
          <w:lang w:eastAsia="en-US"/>
        </w:rPr>
        <w:t xml:space="preserve">Данный запрос предназначен для получения дополнительной информации об административном правонарушении, зафиксированного специальными техническими средствами, работающими в автоматическом режиме по УИН. </w:t>
      </w:r>
    </w:p>
    <w:p w14:paraId="60B9259C" w14:textId="77777777" w:rsidR="00F8664F" w:rsidRPr="00F932E3" w:rsidRDefault="00F8664F" w:rsidP="00F8664F">
      <w:pPr>
        <w:ind w:firstLine="709"/>
        <w:rPr>
          <w:lang w:eastAsia="en-US"/>
        </w:rPr>
      </w:pPr>
    </w:p>
    <w:p w14:paraId="39E4BA6C" w14:textId="4700E6FB" w:rsidR="00F8664F" w:rsidRPr="00F932E3" w:rsidRDefault="00F8664F" w:rsidP="00920672">
      <w:pPr>
        <w:pStyle w:val="42"/>
        <w:spacing w:before="96"/>
        <w:ind w:left="851"/>
        <w:rPr>
          <w:lang w:val="en-US"/>
        </w:rPr>
      </w:pPr>
      <w:r w:rsidRPr="00F932E3">
        <w:rPr>
          <w:lang w:val="en-US"/>
        </w:rPr>
        <w:t>HEADER</w:t>
      </w:r>
      <w:r w:rsidRPr="00F932E3">
        <w:rPr>
          <w:spacing w:val="-2"/>
          <w:lang w:val="en-US"/>
        </w:rPr>
        <w:t xml:space="preserve"> </w:t>
      </w:r>
      <w:r w:rsidRPr="00F932E3">
        <w:rPr>
          <w:lang w:val="en-US"/>
        </w:rPr>
        <w:t>PARAMETERS</w:t>
      </w:r>
      <w:r w:rsidR="00920672" w:rsidRPr="00F932E3">
        <w:rPr>
          <w:lang w:val="en-US"/>
        </w:rPr>
        <w:t xml:space="preserve"> REQUEST</w:t>
      </w:r>
    </w:p>
    <w:p w14:paraId="16D09887" w14:textId="355E05E2" w:rsidR="00F8664F" w:rsidRPr="00052FF6" w:rsidRDefault="00F8664F" w:rsidP="00F8664F">
      <w:pPr>
        <w:ind w:firstLine="709"/>
        <w:rPr>
          <w:lang w:eastAsia="en-US"/>
        </w:rPr>
      </w:pPr>
      <w:r w:rsidRPr="00F932E3">
        <w:t>Параметры</w:t>
      </w:r>
      <w:r w:rsidRPr="00052FF6">
        <w:t xml:space="preserve"> </w:t>
      </w:r>
      <w:r w:rsidRPr="00F932E3">
        <w:t>запроса</w:t>
      </w:r>
      <w:r w:rsidRPr="00052FF6">
        <w:t xml:space="preserve"> </w:t>
      </w:r>
      <w:r w:rsidR="00F54896" w:rsidRPr="00F932E3">
        <w:t>описаны</w:t>
      </w:r>
      <w:r w:rsidR="00F54896" w:rsidRPr="00052FF6">
        <w:t xml:space="preserve"> </w:t>
      </w:r>
      <w:r w:rsidR="00F54896" w:rsidRPr="00F932E3">
        <w:t>в</w:t>
      </w:r>
      <w:r w:rsidR="00F54896" w:rsidRPr="00052FF6">
        <w:t xml:space="preserve"> </w:t>
      </w:r>
      <w:r w:rsidR="00F54896" w:rsidRPr="00F932E3">
        <w:t>п</w:t>
      </w:r>
      <w:r w:rsidR="00F54896" w:rsidRPr="00052FF6">
        <w:t xml:space="preserve">.5.2 </w:t>
      </w:r>
      <w:r w:rsidR="00F54896" w:rsidRPr="00F932E3">
        <w:fldChar w:fldCharType="begin"/>
      </w:r>
      <w:r w:rsidR="00F54896" w:rsidRPr="00052FF6">
        <w:instrText xml:space="preserve"> </w:instrText>
      </w:r>
      <w:r w:rsidR="00F54896" w:rsidRPr="00F932E3">
        <w:rPr>
          <w:lang w:val="en-US"/>
        </w:rPr>
        <w:instrText>REF</w:instrText>
      </w:r>
      <w:r w:rsidR="00F54896" w:rsidRPr="00052FF6">
        <w:instrText xml:space="preserve"> _</w:instrText>
      </w:r>
      <w:r w:rsidR="00F54896" w:rsidRPr="00F932E3">
        <w:rPr>
          <w:lang w:val="en-US"/>
        </w:rPr>
        <w:instrText>Ref</w:instrText>
      </w:r>
      <w:r w:rsidR="00F54896" w:rsidRPr="00052FF6">
        <w:instrText>151357413 \</w:instrText>
      </w:r>
      <w:r w:rsidR="00F54896" w:rsidRPr="00F932E3">
        <w:rPr>
          <w:lang w:val="en-US"/>
        </w:rPr>
        <w:instrText>h</w:instrText>
      </w:r>
      <w:r w:rsidR="00F54896" w:rsidRPr="00052FF6">
        <w:instrText xml:space="preserve"> </w:instrText>
      </w:r>
      <w:r w:rsidR="00F932E3" w:rsidRPr="00052FF6">
        <w:instrText xml:space="preserve"> \* </w:instrText>
      </w:r>
      <w:r w:rsidR="00F932E3" w:rsidRPr="00436B41">
        <w:rPr>
          <w:lang w:val="en-US"/>
        </w:rPr>
        <w:instrText>MERGEFORMAT</w:instrText>
      </w:r>
      <w:r w:rsidR="00F932E3" w:rsidRPr="00052FF6">
        <w:instrText xml:space="preserve"> </w:instrText>
      </w:r>
      <w:r w:rsidR="00F54896" w:rsidRPr="00F932E3">
        <w:fldChar w:fldCharType="separate"/>
      </w:r>
      <w:r w:rsidR="00436B41" w:rsidRPr="00436B41">
        <w:rPr>
          <w:lang w:val="en-US"/>
        </w:rPr>
        <w:t>HEADER</w:t>
      </w:r>
      <w:r w:rsidR="00436B41" w:rsidRPr="00052FF6">
        <w:rPr>
          <w:spacing w:val="-2"/>
        </w:rPr>
        <w:t xml:space="preserve"> </w:t>
      </w:r>
      <w:r w:rsidR="00436B41" w:rsidRPr="00436B41">
        <w:rPr>
          <w:lang w:val="en-US"/>
        </w:rPr>
        <w:t>PARAMETERS</w:t>
      </w:r>
      <w:r w:rsidR="00F54896" w:rsidRPr="00F932E3">
        <w:fldChar w:fldCharType="end"/>
      </w:r>
      <w:r w:rsidR="00F54896" w:rsidRPr="00052FF6">
        <w:t xml:space="preserve"> </w:t>
      </w:r>
      <w:r w:rsidR="00F54896" w:rsidRPr="00F932E3">
        <w:t>текущего</w:t>
      </w:r>
      <w:r w:rsidR="00F54896" w:rsidRPr="00052FF6">
        <w:t xml:space="preserve"> </w:t>
      </w:r>
      <w:r w:rsidR="00F54896" w:rsidRPr="00F932E3">
        <w:t>документа</w:t>
      </w:r>
      <w:r w:rsidRPr="00052FF6">
        <w:rPr>
          <w:lang w:eastAsia="en-US"/>
        </w:rPr>
        <w:t>.</w:t>
      </w:r>
    </w:p>
    <w:p w14:paraId="7858BD35" w14:textId="77777777" w:rsidR="00F8664F" w:rsidRPr="00F932E3" w:rsidRDefault="00F8664F" w:rsidP="00F8664F">
      <w:pPr>
        <w:pStyle w:val="42"/>
        <w:ind w:left="851"/>
        <w:rPr>
          <w:lang w:val="en-US"/>
        </w:rPr>
      </w:pPr>
      <w:r w:rsidRPr="00F932E3">
        <w:rPr>
          <w:lang w:val="en-US"/>
        </w:rPr>
        <w:t>REQUEST</w:t>
      </w:r>
      <w:r w:rsidRPr="00F932E3">
        <w:rPr>
          <w:spacing w:val="3"/>
          <w:lang w:val="en-US"/>
        </w:rPr>
        <w:t xml:space="preserve"> </w:t>
      </w:r>
      <w:r w:rsidRPr="00F932E3">
        <w:rPr>
          <w:lang w:val="en-US"/>
        </w:rPr>
        <w:t>BODY</w:t>
      </w:r>
      <w:r w:rsidRPr="00F932E3">
        <w:rPr>
          <w:spacing w:val="3"/>
          <w:lang w:val="en-US"/>
        </w:rPr>
        <w:t xml:space="preserve"> </w:t>
      </w:r>
      <w:r w:rsidRPr="00F932E3">
        <w:rPr>
          <w:lang w:val="en-US"/>
        </w:rPr>
        <w:t>SCHEMA</w:t>
      </w:r>
    </w:p>
    <w:p w14:paraId="7F5F870C" w14:textId="77777777" w:rsidR="00F8664F" w:rsidRPr="00F932E3" w:rsidRDefault="00F8664F" w:rsidP="00F8664F">
      <w:pPr>
        <w:pStyle w:val="aff6"/>
        <w:spacing w:before="140"/>
        <w:ind w:left="119" w:firstLine="732"/>
        <w:rPr>
          <w:lang w:val="en-US"/>
        </w:rPr>
      </w:pPr>
      <w:r w:rsidRPr="00F932E3">
        <w:rPr>
          <w:lang w:val="en-US"/>
        </w:rPr>
        <w:t>application/json</w:t>
      </w:r>
    </w:p>
    <w:p w14:paraId="61FB1221" w14:textId="0DC4209E" w:rsidR="00F8664F" w:rsidRPr="00F932E3" w:rsidRDefault="00F8664F" w:rsidP="009B5EDF">
      <w:pPr>
        <w:pStyle w:val="42"/>
        <w:spacing w:before="0"/>
        <w:ind w:left="851"/>
        <w:rPr>
          <w:lang w:val="en-US"/>
        </w:rPr>
      </w:pPr>
      <w:r w:rsidRPr="00F932E3">
        <w:rPr>
          <w:lang w:val="en-US"/>
        </w:rPr>
        <w:t>REQUEST</w:t>
      </w:r>
      <w:r w:rsidRPr="00F932E3">
        <w:rPr>
          <w:spacing w:val="3"/>
          <w:lang w:val="en-US"/>
        </w:rPr>
        <w:t xml:space="preserve"> </w:t>
      </w:r>
      <w:r w:rsidRPr="00F932E3">
        <w:rPr>
          <w:lang w:val="en-US"/>
        </w:rPr>
        <w:t>BODY</w:t>
      </w:r>
    </w:p>
    <w:p w14:paraId="2050BAC7" w14:textId="051062CC" w:rsidR="00C87FC3" w:rsidRPr="00C87FC3" w:rsidRDefault="00C87FC3" w:rsidP="00C87FC3">
      <w:pPr>
        <w:pStyle w:val="a"/>
        <w:keepNext/>
        <w:numPr>
          <w:ilvl w:val="0"/>
          <w:numId w:val="0"/>
        </w:numPr>
        <w:ind w:left="360" w:hanging="360"/>
        <w:rPr>
          <w:sz w:val="24"/>
          <w:szCs w:val="24"/>
        </w:rPr>
      </w:pPr>
      <w:r w:rsidRPr="00C87FC3">
        <w:rPr>
          <w:sz w:val="24"/>
          <w:szCs w:val="24"/>
        </w:rPr>
        <w:t>Таблица</w:t>
      </w:r>
      <w:r w:rsidRPr="00A05104">
        <w:rPr>
          <w:sz w:val="24"/>
          <w:szCs w:val="24"/>
          <w:lang w:val="en-US"/>
        </w:rPr>
        <w:t xml:space="preserve"> №  </w:t>
      </w:r>
      <w:r w:rsidRPr="00C87FC3">
        <w:rPr>
          <w:sz w:val="24"/>
          <w:szCs w:val="24"/>
        </w:rPr>
        <w:fldChar w:fldCharType="begin"/>
      </w:r>
      <w:r w:rsidRPr="00A05104">
        <w:rPr>
          <w:sz w:val="24"/>
          <w:szCs w:val="24"/>
          <w:lang w:val="en-US"/>
        </w:rPr>
        <w:instrText xml:space="preserve"> SEQ </w:instrText>
      </w:r>
      <w:r w:rsidRPr="00C87FC3">
        <w:rPr>
          <w:sz w:val="24"/>
          <w:szCs w:val="24"/>
        </w:rPr>
        <w:instrText>Таблица</w:instrText>
      </w:r>
      <w:r w:rsidRPr="00A05104">
        <w:rPr>
          <w:sz w:val="24"/>
          <w:szCs w:val="24"/>
          <w:lang w:val="en-US"/>
        </w:rPr>
        <w:instrText xml:space="preserve">_№_ \* ARABIC </w:instrText>
      </w:r>
      <w:r w:rsidRPr="00C87FC3">
        <w:rPr>
          <w:sz w:val="24"/>
          <w:szCs w:val="24"/>
        </w:rPr>
        <w:fldChar w:fldCharType="separate"/>
      </w:r>
      <w:r w:rsidR="00EA64C9" w:rsidRPr="00A05104">
        <w:rPr>
          <w:noProof/>
          <w:sz w:val="24"/>
          <w:szCs w:val="24"/>
          <w:lang w:val="en-US"/>
        </w:rPr>
        <w:t>9</w:t>
      </w:r>
      <w:r w:rsidRPr="00C87FC3">
        <w:rPr>
          <w:sz w:val="24"/>
          <w:szCs w:val="24"/>
        </w:rPr>
        <w:fldChar w:fldCharType="end"/>
      </w:r>
      <w:r w:rsidRPr="00A05104">
        <w:rPr>
          <w:sz w:val="24"/>
          <w:szCs w:val="24"/>
          <w:lang w:val="en-US"/>
        </w:rPr>
        <w:t xml:space="preserve">. </w:t>
      </w:r>
      <w:r w:rsidRPr="00C87FC3">
        <w:rPr>
          <w:sz w:val="24"/>
          <w:szCs w:val="24"/>
        </w:rPr>
        <w:t>Таблица тела запроса.</w:t>
      </w:r>
    </w:p>
    <w:tbl>
      <w:tblPr>
        <w:tblStyle w:val="TableNormal0"/>
        <w:tblW w:w="14601"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18"/>
        <w:gridCol w:w="1843"/>
        <w:gridCol w:w="2976"/>
        <w:gridCol w:w="2127"/>
        <w:gridCol w:w="2268"/>
        <w:gridCol w:w="3969"/>
      </w:tblGrid>
      <w:tr w:rsidR="00F8664F" w:rsidRPr="00F932E3" w14:paraId="4198F5C0" w14:textId="77777777" w:rsidTr="000337A8">
        <w:trPr>
          <w:trHeight w:val="662"/>
          <w:tblHeader/>
        </w:trPr>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4D39BBA8" w14:textId="77777777" w:rsidR="00F8664F" w:rsidRPr="00F932E3" w:rsidRDefault="00F8664F" w:rsidP="000337A8">
            <w:pPr>
              <w:pStyle w:val="afffffffffff4"/>
              <w:rPr>
                <w:rFonts w:ascii="Times New Roman" w:hAnsi="Times New Roman" w:cs="Times New Roman"/>
              </w:rPr>
            </w:pPr>
            <w:r w:rsidRPr="00F932E3">
              <w:rPr>
                <w:rFonts w:ascii="Times New Roman" w:hAnsi="Times New Roman" w:cs="Times New Roma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3AE0F007" w14:textId="77777777" w:rsidR="00F8664F" w:rsidRPr="00F932E3" w:rsidRDefault="00F8664F" w:rsidP="000337A8">
            <w:pPr>
              <w:pStyle w:val="afffffffffff4"/>
              <w:rPr>
                <w:rFonts w:ascii="Times New Roman" w:hAnsi="Times New Roman" w:cs="Times New Roman"/>
                <w:lang w:val="ru-RU"/>
              </w:rPr>
            </w:pPr>
            <w:r w:rsidRPr="00F932E3">
              <w:rPr>
                <w:rFonts w:ascii="Times New Roman" w:hAnsi="Times New Roman" w:cs="Times New Roman"/>
                <w:lang w:val="ru-RU"/>
              </w:rPr>
              <w:t>Название поля</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626507C5" w14:textId="77777777" w:rsidR="00F8664F" w:rsidRPr="00F932E3" w:rsidRDefault="00F8664F" w:rsidP="000337A8">
            <w:pPr>
              <w:pStyle w:val="afffffffffff4"/>
              <w:rPr>
                <w:rFonts w:ascii="Times New Roman" w:hAnsi="Times New Roman" w:cs="Times New Roman"/>
              </w:rPr>
            </w:pPr>
            <w:r w:rsidRPr="00F932E3">
              <w:rPr>
                <w:rFonts w:ascii="Times New Roman" w:hAnsi="Times New Roman" w:cs="Times New Roman"/>
              </w:rPr>
              <w:t>Описание поля</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58E7F87E" w14:textId="77777777" w:rsidR="00F8664F" w:rsidRPr="00F932E3" w:rsidRDefault="00F8664F" w:rsidP="000337A8">
            <w:pPr>
              <w:pStyle w:val="afffffffffff4"/>
              <w:rPr>
                <w:rFonts w:ascii="Times New Roman" w:hAnsi="Times New Roman" w:cs="Times New Roman"/>
              </w:rPr>
            </w:pPr>
            <w:r w:rsidRPr="00F932E3">
              <w:rPr>
                <w:rFonts w:ascii="Times New Roman" w:hAnsi="Times New Roman" w:cs="Times New Roman"/>
                <w:lang w:val="ru-RU"/>
              </w:rPr>
              <w:t>Обязательность</w:t>
            </w:r>
            <w:r w:rsidRPr="00F932E3">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5634D124" w14:textId="77777777" w:rsidR="00F8664F" w:rsidRPr="00F932E3" w:rsidRDefault="00F8664F" w:rsidP="000337A8">
            <w:pPr>
              <w:pStyle w:val="afffffffffff4"/>
              <w:rPr>
                <w:rFonts w:ascii="Times New Roman" w:hAnsi="Times New Roman" w:cs="Times New Roman"/>
              </w:rPr>
            </w:pPr>
            <w:r w:rsidRPr="00F932E3">
              <w:rPr>
                <w:rFonts w:ascii="Times New Roman" w:hAnsi="Times New Roman" w:cs="Times New Roman"/>
              </w:rPr>
              <w:t xml:space="preserve">Способ заполнения/Тип </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434823FA" w14:textId="77777777" w:rsidR="00F8664F" w:rsidRPr="00F932E3" w:rsidRDefault="00F8664F" w:rsidP="000337A8">
            <w:pPr>
              <w:pStyle w:val="afffffffffff4"/>
              <w:rPr>
                <w:rFonts w:ascii="Times New Roman" w:hAnsi="Times New Roman" w:cs="Times New Roman"/>
              </w:rPr>
            </w:pPr>
            <w:r w:rsidRPr="00F932E3">
              <w:rPr>
                <w:rFonts w:ascii="Times New Roman" w:hAnsi="Times New Roman" w:cs="Times New Roman"/>
              </w:rPr>
              <w:t xml:space="preserve">Комментарий </w:t>
            </w:r>
          </w:p>
        </w:tc>
      </w:tr>
      <w:tr w:rsidR="00F8664F" w:rsidRPr="00F932E3" w14:paraId="149843DB" w14:textId="77777777" w:rsidTr="000337A8">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8AEFA" w14:textId="77777777" w:rsidR="00F8664F" w:rsidRPr="00F932E3" w:rsidRDefault="00F8664F" w:rsidP="00512FAE">
            <w:pPr>
              <w:pStyle w:val="affffff7"/>
              <w:numPr>
                <w:ilvl w:val="0"/>
                <w:numId w:val="101"/>
              </w:numP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FD79B2" w14:textId="77777777" w:rsidR="00F8664F" w:rsidRPr="00F932E3" w:rsidRDefault="00F8664F" w:rsidP="000337A8">
            <w:pPr>
              <w:pStyle w:val="aff0"/>
              <w:rPr>
                <w:rFonts w:ascii="Times New Roman" w:hAnsi="Times New Roman" w:cs="Times New Roman"/>
                <w:sz w:val="24"/>
                <w:szCs w:val="24"/>
              </w:rPr>
            </w:pPr>
            <w:r w:rsidRPr="00F932E3">
              <w:rPr>
                <w:rFonts w:ascii="Times New Roman" w:hAnsi="Times New Roman" w:cs="Times New Roman"/>
                <w:sz w:val="24"/>
                <w:szCs w:val="24"/>
              </w:rPr>
              <w:t>external</w:t>
            </w:r>
          </w:p>
          <w:p w14:paraId="54328970" w14:textId="77777777" w:rsidR="00F8664F" w:rsidRPr="00F932E3" w:rsidRDefault="00F8664F" w:rsidP="000337A8">
            <w:pPr>
              <w:pStyle w:val="aff0"/>
              <w:rPr>
                <w:rFonts w:ascii="Times New Roman" w:hAnsi="Times New Roman" w:cs="Times New Roman"/>
                <w:sz w:val="24"/>
                <w:szCs w:val="24"/>
                <w:lang w:val="ru-RU"/>
              </w:rPr>
            </w:pPr>
            <w:r w:rsidRPr="00F932E3">
              <w:rPr>
                <w:rFonts w:ascii="Times New Roman" w:hAnsi="Times New Roman" w:cs="Times New Roman"/>
                <w:sz w:val="24"/>
                <w:szCs w:val="24"/>
              </w:rPr>
              <w:t>(</w:t>
            </w:r>
            <w:r w:rsidRPr="00F932E3">
              <w:rPr>
                <w:rFonts w:ascii="Times New Roman" w:hAnsi="Times New Roman" w:cs="Times New Roman"/>
                <w:sz w:val="24"/>
                <w:szCs w:val="24"/>
                <w:lang w:val="ru-RU"/>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CF7D7B" w14:textId="77777777" w:rsidR="00F8664F" w:rsidRPr="00F932E3" w:rsidRDefault="00F8664F" w:rsidP="000337A8">
            <w:pPr>
              <w:pStyle w:val="aff0"/>
              <w:rPr>
                <w:rFonts w:ascii="Times New Roman" w:hAnsi="Times New Roman" w:cs="Times New Roman"/>
                <w:sz w:val="24"/>
                <w:szCs w:val="24"/>
              </w:rPr>
            </w:pPr>
            <w:r w:rsidRPr="00F932E3">
              <w:rPr>
                <w:rFonts w:ascii="Times New Roman" w:hAnsi="Times New Roman" w:cs="Times New Roman"/>
                <w:sz w:val="24"/>
                <w:szCs w:val="24"/>
              </w:rPr>
              <w:t>Признак предоставляемой информации.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DB1D4" w14:textId="77777777" w:rsidR="00F8664F" w:rsidRPr="00F932E3" w:rsidRDefault="00F8664F" w:rsidP="000337A8">
            <w:pPr>
              <w:pStyle w:val="aff0"/>
              <w:rPr>
                <w:rFonts w:ascii="Times New Roman" w:hAnsi="Times New Roman" w:cs="Times New Roman"/>
                <w:color w:val="FF0000"/>
                <w:sz w:val="24"/>
                <w:szCs w:val="24"/>
              </w:rPr>
            </w:pPr>
            <w:r w:rsidRPr="00F932E3">
              <w:rPr>
                <w:rFonts w:ascii="Times New Roman" w:hAnsi="Times New Roman" w:cs="Times New Roman"/>
                <w:color w:val="00FF00"/>
                <w:sz w:val="24"/>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6BB2D6" w14:textId="77777777" w:rsidR="00F8664F" w:rsidRPr="00F932E3" w:rsidRDefault="00F8664F" w:rsidP="000337A8">
            <w:pPr>
              <w:rPr>
                <w:rFonts w:ascii="Times New Roman" w:hAnsi="Times New Roman" w:cs="Times New Roman"/>
              </w:rPr>
            </w:pPr>
            <w:r w:rsidRPr="00F932E3">
              <w:rPr>
                <w:rFonts w:ascii="Times New Roman" w:hAnsi="Times New Roman" w:cs="Times New Roman"/>
              </w:rPr>
              <w:t>String</w:t>
            </w:r>
          </w:p>
          <w:p w14:paraId="46B884A6" w14:textId="77777777" w:rsidR="00F8664F" w:rsidRPr="00F932E3" w:rsidRDefault="00F8664F" w:rsidP="000337A8">
            <w:pPr>
              <w:rPr>
                <w:rFonts w:ascii="Times New Roman" w:hAnsi="Times New Roman" w:cs="Times New Roman"/>
              </w:rPr>
            </w:pPr>
            <w:r w:rsidRPr="00F932E3">
              <w:rPr>
                <w:rFonts w:ascii="Times New Roman" w:hAnsi="Times New Roman" w:cs="Times New Roman"/>
              </w:rPr>
              <w:t>Enum</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C5B1AB" w14:textId="77777777" w:rsidR="00F8664F" w:rsidRPr="00F932E3" w:rsidRDefault="00F8664F" w:rsidP="000337A8">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Допустимые значения:</w:t>
            </w:r>
          </w:p>
          <w:p w14:paraId="2F2409CA" w14:textId="6F9CD004" w:rsidR="00F8664F" w:rsidRPr="00F932E3" w:rsidRDefault="00F8664F" w:rsidP="000337A8">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0 - предоставление информации, необходимой для уплаты денежных средств в бюджетную систему РФ, за исключением начислений, администрируемых налоговыми органами Российской Федерации. </w:t>
            </w:r>
          </w:p>
        </w:tc>
      </w:tr>
      <w:tr w:rsidR="00F8664F" w:rsidRPr="00F932E3" w14:paraId="7C63FB99" w14:textId="77777777" w:rsidTr="000337A8">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48CDD0" w14:textId="77777777" w:rsidR="00F8664F" w:rsidRPr="00F932E3" w:rsidRDefault="00F8664F" w:rsidP="00512FAE">
            <w:pPr>
              <w:pStyle w:val="afffffa"/>
              <w:numPr>
                <w:ilvl w:val="0"/>
                <w:numId w:val="102"/>
              </w:numPr>
              <w:ind w:left="346"/>
              <w:rPr>
                <w:rFonts w:ascii="Times New Roman" w:hAnsi="Times New Roman" w:cs="Times New Roman"/>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0C7A34" w14:textId="77777777" w:rsidR="00F8664F" w:rsidRPr="00F932E3" w:rsidRDefault="00F8664F" w:rsidP="000337A8">
            <w:pPr>
              <w:pStyle w:val="aff0"/>
              <w:rPr>
                <w:rFonts w:ascii="Times New Roman" w:hAnsi="Times New Roman" w:cs="Times New Roman"/>
                <w:sz w:val="24"/>
                <w:szCs w:val="24"/>
              </w:rPr>
            </w:pPr>
            <w:r w:rsidRPr="00F932E3">
              <w:rPr>
                <w:rFonts w:ascii="Times New Roman" w:hAnsi="Times New Roman" w:cs="Times New Roman"/>
                <w:sz w:val="24"/>
                <w:szCs w:val="24"/>
              </w:rPr>
              <w:t>chargesExportConditions</w:t>
            </w:r>
            <w:r w:rsidRPr="00F932E3">
              <w:rPr>
                <w:rFonts w:ascii="Times New Roman" w:hAnsi="Times New Roman" w:cs="Times New Roman"/>
                <w:sz w:val="24"/>
                <w:szCs w:val="24"/>
              </w:rPr>
              <w:b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B90E55" w14:textId="77777777" w:rsidR="00F8664F" w:rsidRPr="00F932E3" w:rsidRDefault="00F8664F" w:rsidP="000337A8">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Условия для предоставления необходимой для уплаты информации.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67ACDF" w14:textId="77777777" w:rsidR="00F8664F" w:rsidRPr="00F932E3" w:rsidRDefault="00F8664F" w:rsidP="000337A8">
            <w:pPr>
              <w:rPr>
                <w:rFonts w:ascii="Times New Roman" w:hAnsi="Times New Roman" w:cs="Times New Roman"/>
                <w:color w:val="FF0000"/>
                <w:spacing w:val="-5"/>
              </w:rPr>
            </w:pPr>
            <w:r w:rsidRPr="00F932E3">
              <w:rPr>
                <w:rFonts w:ascii="Times New Roman" w:hAnsi="Times New Roman" w:cs="Times New Roman"/>
                <w:color w:val="FF0000"/>
                <w:spacing w:val="-5"/>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5FA042" w14:textId="77777777" w:rsidR="00F8664F" w:rsidRPr="00F932E3" w:rsidRDefault="00F8664F" w:rsidP="000337A8">
            <w:pPr>
              <w:rPr>
                <w:rFonts w:ascii="Times New Roman" w:hAnsi="Times New Roman" w:cs="Times New Roman"/>
              </w:rPr>
            </w:pPr>
            <w:r w:rsidRPr="00F932E3">
              <w:rPr>
                <w:rFonts w:ascii="Times New Roman" w:hAnsi="Times New Roman" w:cs="Times New Roman"/>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93D521" w14:textId="77777777" w:rsidR="00F8664F" w:rsidRPr="00F932E3" w:rsidRDefault="00F8664F" w:rsidP="000337A8">
            <w:pPr>
              <w:pStyle w:val="aff0"/>
              <w:widowControl/>
              <w:autoSpaceDE/>
              <w:autoSpaceDN/>
              <w:spacing w:after="0"/>
              <w:rPr>
                <w:rFonts w:ascii="Times New Roman" w:hAnsi="Times New Roman" w:cs="Times New Roman"/>
                <w:sz w:val="24"/>
                <w:szCs w:val="24"/>
                <w:lang w:val="ru-RU"/>
              </w:rPr>
            </w:pPr>
          </w:p>
        </w:tc>
      </w:tr>
      <w:tr w:rsidR="00F8664F" w:rsidRPr="00F932E3" w14:paraId="7E472178" w14:textId="77777777" w:rsidTr="000337A8">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B807A9" w14:textId="20B5100D" w:rsidR="00F8664F" w:rsidRPr="00052FF6" w:rsidRDefault="00E0015B" w:rsidP="00052FF6">
            <w:r w:rsidRPr="00052FF6">
              <w:rPr>
                <w:spacing w:val="-5"/>
              </w:rPr>
              <w:t>2.1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0A982B" w14:textId="77777777" w:rsidR="00F8664F" w:rsidRPr="00F932E3" w:rsidRDefault="00F8664F" w:rsidP="000337A8">
            <w:pPr>
              <w:pStyle w:val="aff0"/>
              <w:rPr>
                <w:rFonts w:ascii="Times New Roman" w:hAnsi="Times New Roman" w:cs="Times New Roman"/>
                <w:sz w:val="24"/>
                <w:szCs w:val="24"/>
              </w:rPr>
            </w:pPr>
            <w:r w:rsidRPr="00F932E3">
              <w:rPr>
                <w:rFonts w:ascii="Times New Roman" w:hAnsi="Times New Roman" w:cs="Times New Roman"/>
                <w:sz w:val="24"/>
                <w:szCs w:val="24"/>
              </w:rPr>
              <w:t>kind</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7C5ED1" w14:textId="77777777" w:rsidR="00F8664F" w:rsidRPr="00F932E3" w:rsidRDefault="00F8664F" w:rsidP="000337A8">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Тип запроса на предоставление информации о начислении.</w:t>
            </w:r>
          </w:p>
          <w:p w14:paraId="1C4E76C8" w14:textId="77777777" w:rsidR="00F8664F" w:rsidRPr="00F932E3" w:rsidRDefault="00F8664F" w:rsidP="000337A8">
            <w:pPr>
              <w:pStyle w:val="aff0"/>
              <w:spacing w:after="0"/>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2F9E11" w14:textId="77777777" w:rsidR="00F8664F" w:rsidRPr="00F932E3" w:rsidRDefault="00F8664F" w:rsidP="000337A8">
            <w:pPr>
              <w:rPr>
                <w:rFonts w:ascii="Times New Roman" w:hAnsi="Times New Roman" w:cs="Times New Roman"/>
                <w:color w:val="FF0000"/>
                <w:spacing w:val="-5"/>
              </w:rPr>
            </w:pPr>
            <w:r w:rsidRPr="00F932E3">
              <w:rPr>
                <w:rFonts w:ascii="Times New Roman" w:hAnsi="Times New Roman" w:cs="Times New Roman"/>
                <w:color w:val="FF0000"/>
                <w:spacing w:val="-5"/>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CFA9A0" w14:textId="77777777" w:rsidR="00F8664F" w:rsidRPr="00F932E3" w:rsidRDefault="00F8664F" w:rsidP="000337A8">
            <w:pPr>
              <w:rPr>
                <w:rFonts w:ascii="Times New Roman" w:hAnsi="Times New Roman" w:cs="Times New Roman"/>
              </w:rPr>
            </w:pPr>
            <w:r w:rsidRPr="00F932E3">
              <w:rPr>
                <w:rFonts w:ascii="Times New Roman" w:hAnsi="Times New Roman" w:cs="Times New Roman"/>
              </w:rPr>
              <w:t>String</w:t>
            </w:r>
          </w:p>
          <w:p w14:paraId="73AB227C" w14:textId="77777777" w:rsidR="00F8664F" w:rsidRPr="00F932E3" w:rsidRDefault="00F8664F" w:rsidP="000337A8">
            <w:pPr>
              <w:jc w:val="both"/>
              <w:rPr>
                <w:rFonts w:ascii="Times New Roman" w:hAnsi="Times New Roman" w:cs="Times New Roman"/>
              </w:rPr>
            </w:pPr>
            <w:r w:rsidRPr="00F932E3">
              <w:rPr>
                <w:rFonts w:ascii="Times New Roman" w:hAnsi="Times New Roman" w:cs="Times New Roman"/>
              </w:rPr>
              <w:t>Enum</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56D435" w14:textId="77777777" w:rsidR="00F8664F" w:rsidRPr="00F932E3" w:rsidRDefault="00F8664F" w:rsidP="000337A8">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Допустимые значения:</w:t>
            </w:r>
          </w:p>
          <w:p w14:paraId="718B0B8D" w14:textId="5D17B453" w:rsidR="00F8664F" w:rsidRPr="00F932E3" w:rsidRDefault="00F8664F" w:rsidP="00512FAE">
            <w:pPr>
              <w:pStyle w:val="aff0"/>
              <w:widowControl/>
              <w:numPr>
                <w:ilvl w:val="0"/>
                <w:numId w:val="46"/>
              </w:numPr>
              <w:autoSpaceDE/>
              <w:autoSpaceDN/>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CHARGE-OFFENSE - используется для запроса дополнительной информации административного правонарушения, зафиксированного специальными техническими средствами, работающими в автоматическом режиме.</w:t>
            </w:r>
          </w:p>
        </w:tc>
      </w:tr>
      <w:tr w:rsidR="00F8664F" w:rsidRPr="00F932E3" w14:paraId="70401F38" w14:textId="77777777" w:rsidTr="000337A8">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DC058A" w14:textId="2A67AFF7" w:rsidR="00F8664F" w:rsidRPr="002C53D6" w:rsidRDefault="00E0015B" w:rsidP="00052FF6">
            <w:pPr>
              <w:rPr>
                <w:lang w:val="ru-RU"/>
              </w:rPr>
            </w:pPr>
            <w:r w:rsidRPr="006B6E6F">
              <w:rPr>
                <w:rFonts w:ascii="Times New Roman" w:hAnsi="Times New Roman" w:cs="Times New Roman"/>
                <w:spacing w:val="-5"/>
                <w:lang w:val="ru-RU"/>
              </w:rPr>
              <w:t>2.</w:t>
            </w:r>
            <w:r>
              <w:rPr>
                <w:rFonts w:ascii="Times New Roman" w:hAnsi="Times New Roman" w:cs="Times New Roman"/>
                <w:spacing w:val="-5"/>
                <w:lang w:val="ru-RU"/>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CD25DF" w14:textId="77777777" w:rsidR="00F8664F" w:rsidRPr="00F932E3" w:rsidRDefault="00F8664F" w:rsidP="000337A8">
            <w:pPr>
              <w:pStyle w:val="aff0"/>
              <w:rPr>
                <w:rFonts w:ascii="Times New Roman" w:hAnsi="Times New Roman" w:cs="Times New Roman"/>
                <w:sz w:val="24"/>
                <w:szCs w:val="24"/>
              </w:rPr>
            </w:pPr>
            <w:r w:rsidRPr="00F932E3">
              <w:rPr>
                <w:rFonts w:ascii="Times New Roman" w:hAnsi="Times New Roman" w:cs="Times New Roman"/>
                <w:sz w:val="24"/>
                <w:szCs w:val="24"/>
              </w:rPr>
              <w:t>chargesConditions</w:t>
            </w:r>
          </w:p>
          <w:p w14:paraId="5132B254" w14:textId="77777777" w:rsidR="00F8664F" w:rsidRPr="00F932E3" w:rsidRDefault="00F8664F" w:rsidP="000337A8">
            <w:pPr>
              <w:spacing w:after="60"/>
              <w:rPr>
                <w:rFonts w:ascii="Times New Roman" w:hAnsi="Times New Roman" w:cs="Times New Roman"/>
                <w:spacing w:val="-5"/>
              </w:rPr>
            </w:pPr>
            <w:r w:rsidRPr="00F932E3">
              <w:rPr>
                <w:rFonts w:ascii="Times New Roman" w:hAnsi="Times New Roman" w:cs="Times New Roman"/>
                <w:spacing w:val="-5"/>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F023F3" w14:textId="77777777" w:rsidR="00F8664F" w:rsidRPr="00F932E3" w:rsidRDefault="00F8664F" w:rsidP="000337A8">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Условия для получения извещений о начислениях по УИН.</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9FD62D" w14:textId="77777777" w:rsidR="00F8664F" w:rsidRPr="00F932E3" w:rsidRDefault="00F8664F" w:rsidP="000337A8">
            <w:pPr>
              <w:rPr>
                <w:rFonts w:ascii="Times New Roman" w:hAnsi="Times New Roman" w:cs="Times New Roman"/>
                <w:color w:val="FF0000"/>
                <w:spacing w:val="-5"/>
              </w:rPr>
            </w:pPr>
            <w:r w:rsidRPr="00F932E3">
              <w:rPr>
                <w:rFonts w:ascii="Times New Roman" w:hAnsi="Times New Roman" w:cs="Times New Roman"/>
                <w:color w:val="FF0000"/>
                <w:spacing w:val="-5"/>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85F55" w14:textId="77777777" w:rsidR="00F8664F" w:rsidRPr="00F932E3" w:rsidRDefault="00F8664F" w:rsidP="000337A8">
            <w:pPr>
              <w:rPr>
                <w:rFonts w:ascii="Times New Roman" w:hAnsi="Times New Roman" w:cs="Times New Roman"/>
              </w:rPr>
            </w:pPr>
            <w:r w:rsidRPr="00F932E3">
              <w:rPr>
                <w:rFonts w:ascii="Times New Roman" w:hAnsi="Times New Roman" w:cs="Times New Roman"/>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9DF155" w14:textId="77777777" w:rsidR="00F8664F" w:rsidRPr="00F932E3" w:rsidRDefault="00F8664F" w:rsidP="000337A8">
            <w:pPr>
              <w:pStyle w:val="aff0"/>
              <w:rPr>
                <w:rFonts w:ascii="Times New Roman" w:hAnsi="Times New Roman" w:cs="Times New Roman"/>
                <w:sz w:val="24"/>
                <w:szCs w:val="24"/>
                <w:lang w:val="ru-RU"/>
              </w:rPr>
            </w:pPr>
          </w:p>
        </w:tc>
      </w:tr>
      <w:tr w:rsidR="00F8664F" w:rsidRPr="00F932E3" w14:paraId="0975B98D" w14:textId="77777777" w:rsidTr="000337A8">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FAA346" w14:textId="01ACA13E" w:rsidR="00F8664F" w:rsidRPr="00052FF6" w:rsidRDefault="00E0015B" w:rsidP="00052FF6">
            <w:r w:rsidRPr="006B6E6F">
              <w:rPr>
                <w:rFonts w:ascii="Times New Roman" w:hAnsi="Times New Roman" w:cs="Times New Roman"/>
                <w:spacing w:val="-5"/>
                <w:lang w:val="ru-RU"/>
              </w:rPr>
              <w:t>2.</w:t>
            </w:r>
            <w:r>
              <w:rPr>
                <w:rFonts w:ascii="Times New Roman" w:hAnsi="Times New Roman" w:cs="Times New Roman"/>
                <w:spacing w:val="-5"/>
                <w:lang w:val="ru-RU"/>
              </w:rPr>
              <w:t>2.1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569F0E" w14:textId="77777777" w:rsidR="00F8664F" w:rsidRPr="00F932E3" w:rsidRDefault="00F8664F" w:rsidP="000337A8">
            <w:pPr>
              <w:pStyle w:val="aff0"/>
              <w:rPr>
                <w:rFonts w:ascii="Times New Roman" w:hAnsi="Times New Roman" w:cs="Times New Roman"/>
                <w:sz w:val="24"/>
                <w:szCs w:val="24"/>
              </w:rPr>
            </w:pPr>
            <w:r w:rsidRPr="00F932E3">
              <w:rPr>
                <w:rFonts w:ascii="Times New Roman" w:hAnsi="Times New Roman" w:cs="Times New Roman"/>
                <w:sz w:val="24"/>
                <w:szCs w:val="24"/>
              </w:rPr>
              <w:t>supplierBillIdList</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20A1C4" w14:textId="77777777" w:rsidR="00F8664F" w:rsidRPr="00F932E3" w:rsidRDefault="00F8664F" w:rsidP="000337A8">
            <w:pPr>
              <w:pStyle w:val="aff0"/>
              <w:spacing w:after="0"/>
              <w:rPr>
                <w:rFonts w:ascii="Times New Roman" w:hAnsi="Times New Roman" w:cs="Times New Roman"/>
                <w:sz w:val="24"/>
                <w:szCs w:val="24"/>
              </w:rPr>
            </w:pPr>
            <w:r w:rsidRPr="00F932E3">
              <w:rPr>
                <w:rFonts w:ascii="Times New Roman" w:hAnsi="Times New Roman" w:cs="Times New Roman"/>
                <w:sz w:val="24"/>
                <w:szCs w:val="24"/>
              </w:rPr>
              <w:t>Перечень УИН</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EAD98E" w14:textId="77777777" w:rsidR="00F8664F" w:rsidRPr="00F932E3" w:rsidRDefault="00F8664F" w:rsidP="000337A8">
            <w:pPr>
              <w:rPr>
                <w:rFonts w:ascii="Times New Roman" w:hAnsi="Times New Roman" w:cs="Times New Roman"/>
                <w:color w:val="FF0000"/>
                <w:spacing w:val="-5"/>
              </w:rPr>
            </w:pPr>
            <w:r w:rsidRPr="00F932E3">
              <w:rPr>
                <w:rFonts w:ascii="Times New Roman" w:hAnsi="Times New Roman" w:cs="Times New Roman"/>
                <w:color w:val="FF0000"/>
                <w:spacing w:val="-5"/>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249A5B" w14:textId="77777777" w:rsidR="003A3371" w:rsidRDefault="003A3371" w:rsidP="003A3371">
            <w:pPr>
              <w:rPr>
                <w:rFonts w:ascii="Times New Roman" w:hAnsi="Times New Roman" w:cs="Times New Roman"/>
                <w:lang w:val="ru-RU"/>
              </w:rPr>
            </w:pPr>
            <w:r w:rsidRPr="00F932E3">
              <w:rPr>
                <w:rFonts w:ascii="Times New Roman" w:hAnsi="Times New Roman" w:cs="Times New Roman"/>
                <w:lang w:val="ru-RU"/>
              </w:rPr>
              <w:t xml:space="preserve">Строка длиной 20 цифр, 25 цифр </w:t>
            </w:r>
          </w:p>
          <w:p w14:paraId="2B424863" w14:textId="77777777" w:rsidR="003A3371" w:rsidRDefault="003A3371" w:rsidP="003A3371">
            <w:pPr>
              <w:rPr>
                <w:rFonts w:ascii="Times New Roman" w:hAnsi="Times New Roman" w:cs="Times New Roman"/>
                <w:lang w:val="ru-RU"/>
              </w:rPr>
            </w:pPr>
            <w:r w:rsidRPr="003A3371">
              <w:rPr>
                <w:rFonts w:ascii="Times New Roman" w:hAnsi="Times New Roman" w:cs="Times New Roman"/>
                <w:lang w:val="ru-RU"/>
              </w:rPr>
              <w:t>(\d{20})|(\d{25})</w:t>
            </w:r>
          </w:p>
          <w:p w14:paraId="70A91871" w14:textId="65CE59B5" w:rsidR="00F8664F" w:rsidRPr="00F932E3" w:rsidRDefault="003A3371" w:rsidP="003A3371">
            <w:pPr>
              <w:rPr>
                <w:rFonts w:ascii="Times New Roman" w:hAnsi="Times New Roman" w:cs="Times New Roman"/>
                <w:lang w:val="ru-RU"/>
              </w:rPr>
            </w:pPr>
            <w:r w:rsidRPr="00F932E3">
              <w:rPr>
                <w:rFonts w:ascii="Times New Roman" w:hAnsi="Times New Roman" w:cs="Times New Roman"/>
                <w:lang w:val="ru-RU"/>
              </w:rPr>
              <w:t>/</w:t>
            </w:r>
            <w:r w:rsidRPr="00F932E3">
              <w:rPr>
                <w:rFonts w:ascii="Times New Roman" w:hAnsi="Times New Roman" w:cs="Times New Roman"/>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1B8AA2" w14:textId="77777777" w:rsidR="00F8664F" w:rsidRPr="00F932E3" w:rsidRDefault="00F8664F" w:rsidP="000337A8">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Указывается перечень до 100 УИН. </w:t>
            </w:r>
          </w:p>
          <w:p w14:paraId="15A22BC4" w14:textId="385465E5" w:rsidR="00F8664F" w:rsidRPr="00F932E3" w:rsidRDefault="00F8664F" w:rsidP="000337A8">
            <w:pPr>
              <w:pStyle w:val="aff0"/>
              <w:rPr>
                <w:rFonts w:ascii="Times New Roman" w:hAnsi="Times New Roman" w:cs="Times New Roman"/>
                <w:sz w:val="24"/>
                <w:szCs w:val="24"/>
                <w:lang w:val="ru-RU"/>
              </w:rPr>
            </w:pPr>
          </w:p>
        </w:tc>
      </w:tr>
    </w:tbl>
    <w:p w14:paraId="3C17D15D" w14:textId="0B430381" w:rsidR="00920672" w:rsidRPr="00F932E3" w:rsidRDefault="00920672" w:rsidP="00920672">
      <w:pPr>
        <w:pStyle w:val="42"/>
        <w:spacing w:before="96"/>
        <w:ind w:left="851"/>
        <w:rPr>
          <w:lang w:val="en-US"/>
        </w:rPr>
      </w:pPr>
      <w:r w:rsidRPr="00F932E3">
        <w:rPr>
          <w:lang w:val="en-US"/>
        </w:rPr>
        <w:t>HEADER</w:t>
      </w:r>
      <w:r w:rsidRPr="00F932E3">
        <w:rPr>
          <w:spacing w:val="-2"/>
          <w:lang w:val="en-US"/>
        </w:rPr>
        <w:t xml:space="preserve"> </w:t>
      </w:r>
      <w:r w:rsidRPr="00F932E3">
        <w:rPr>
          <w:lang w:val="en-US"/>
        </w:rPr>
        <w:t>PARAMETERS RESPONSE</w:t>
      </w:r>
    </w:p>
    <w:p w14:paraId="78C7C190" w14:textId="394CD6C3" w:rsidR="00920672" w:rsidRPr="00052FF6" w:rsidRDefault="00920672" w:rsidP="00920672">
      <w:pPr>
        <w:ind w:firstLine="709"/>
        <w:rPr>
          <w:lang w:eastAsia="en-US"/>
        </w:rPr>
      </w:pPr>
      <w:r w:rsidRPr="00F932E3">
        <w:t>Параметры</w:t>
      </w:r>
      <w:r w:rsidRPr="00052FF6">
        <w:t xml:space="preserve"> </w:t>
      </w:r>
      <w:r w:rsidRPr="00F932E3">
        <w:t>ответа</w:t>
      </w:r>
      <w:r w:rsidRPr="00052FF6">
        <w:t xml:space="preserve"> </w:t>
      </w:r>
      <w:r w:rsidRPr="00F932E3">
        <w:t>описаны</w:t>
      </w:r>
      <w:r w:rsidRPr="00052FF6">
        <w:t xml:space="preserve"> </w:t>
      </w:r>
      <w:r w:rsidRPr="00F932E3">
        <w:t>в</w:t>
      </w:r>
      <w:r w:rsidRPr="00052FF6">
        <w:t xml:space="preserve"> </w:t>
      </w:r>
      <w:r w:rsidRPr="00F932E3">
        <w:t>п</w:t>
      </w:r>
      <w:r w:rsidRPr="00052FF6">
        <w:t xml:space="preserve">.5.2 </w:t>
      </w:r>
      <w:r w:rsidRPr="00F932E3">
        <w:fldChar w:fldCharType="begin"/>
      </w:r>
      <w:r w:rsidRPr="00052FF6">
        <w:instrText xml:space="preserve"> </w:instrText>
      </w:r>
      <w:r w:rsidRPr="00F932E3">
        <w:rPr>
          <w:lang w:val="en-US"/>
        </w:rPr>
        <w:instrText>REF</w:instrText>
      </w:r>
      <w:r w:rsidRPr="00052FF6">
        <w:instrText xml:space="preserve"> _</w:instrText>
      </w:r>
      <w:r w:rsidRPr="00F932E3">
        <w:rPr>
          <w:lang w:val="en-US"/>
        </w:rPr>
        <w:instrText>Ref</w:instrText>
      </w:r>
      <w:r w:rsidRPr="00052FF6">
        <w:instrText>152590667 \</w:instrText>
      </w:r>
      <w:r w:rsidRPr="00F932E3">
        <w:rPr>
          <w:lang w:val="en-US"/>
        </w:rPr>
        <w:instrText>h</w:instrText>
      </w:r>
      <w:r w:rsidRPr="00052FF6">
        <w:instrText xml:space="preserve"> </w:instrText>
      </w:r>
      <w:r w:rsidR="00F932E3" w:rsidRPr="00052FF6">
        <w:instrText xml:space="preserve"> \* </w:instrText>
      </w:r>
      <w:r w:rsidR="00F932E3" w:rsidRPr="00436B41">
        <w:rPr>
          <w:lang w:val="en-US"/>
        </w:rPr>
        <w:instrText>MERGEFORMAT</w:instrText>
      </w:r>
      <w:r w:rsidR="00F932E3" w:rsidRPr="00052FF6">
        <w:instrText xml:space="preserve"> </w:instrText>
      </w:r>
      <w:r w:rsidRPr="00F932E3">
        <w:fldChar w:fldCharType="separate"/>
      </w:r>
      <w:r w:rsidR="00436B41" w:rsidRPr="00436B41">
        <w:rPr>
          <w:lang w:val="en-US"/>
        </w:rPr>
        <w:t>HEADER</w:t>
      </w:r>
      <w:r w:rsidR="00436B41" w:rsidRPr="00052FF6">
        <w:rPr>
          <w:spacing w:val="-2"/>
        </w:rPr>
        <w:t xml:space="preserve"> </w:t>
      </w:r>
      <w:r w:rsidR="00436B41" w:rsidRPr="00436B41">
        <w:rPr>
          <w:lang w:val="en-US"/>
        </w:rPr>
        <w:t>PARAMETERS</w:t>
      </w:r>
      <w:r w:rsidR="00436B41" w:rsidRPr="00052FF6">
        <w:t xml:space="preserve"> </w:t>
      </w:r>
      <w:r w:rsidR="00436B41" w:rsidRPr="00F932E3">
        <w:rPr>
          <w:lang w:val="en-US"/>
        </w:rPr>
        <w:t>RESPONSE</w:t>
      </w:r>
      <w:r w:rsidRPr="00F932E3">
        <w:fldChar w:fldCharType="end"/>
      </w:r>
      <w:r w:rsidRPr="00052FF6">
        <w:t xml:space="preserve"> </w:t>
      </w:r>
      <w:r w:rsidRPr="00F932E3">
        <w:t>текущего</w:t>
      </w:r>
      <w:r w:rsidRPr="00052FF6">
        <w:t xml:space="preserve"> </w:t>
      </w:r>
      <w:r w:rsidRPr="00F932E3">
        <w:t>документа</w:t>
      </w:r>
      <w:r w:rsidRPr="00052FF6">
        <w:rPr>
          <w:lang w:eastAsia="en-US"/>
        </w:rPr>
        <w:t>.</w:t>
      </w:r>
    </w:p>
    <w:p w14:paraId="259E1C4E" w14:textId="747BC957" w:rsidR="00781324" w:rsidRPr="001357AE" w:rsidRDefault="00781324" w:rsidP="009B5EDF">
      <w:pPr>
        <w:pStyle w:val="42"/>
        <w:spacing w:before="0"/>
        <w:ind w:left="851"/>
      </w:pPr>
      <w:r w:rsidRPr="00F932E3">
        <w:rPr>
          <w:lang w:val="en-US"/>
        </w:rPr>
        <w:t>RESPONSE</w:t>
      </w:r>
      <w:r w:rsidRPr="00F932E3">
        <w:rPr>
          <w:spacing w:val="3"/>
        </w:rPr>
        <w:t xml:space="preserve"> </w:t>
      </w:r>
      <w:r w:rsidRPr="00F932E3">
        <w:rPr>
          <w:lang w:val="en-US"/>
        </w:rPr>
        <w:t>BODY</w:t>
      </w:r>
    </w:p>
    <w:p w14:paraId="4BE80F08" w14:textId="20958CA3" w:rsidR="00C22FD0" w:rsidRPr="001357AE" w:rsidRDefault="00C22FD0" w:rsidP="00C22FD0"/>
    <w:p w14:paraId="0DA7C7DA" w14:textId="78AAA8C5" w:rsidR="00C22FD0" w:rsidRPr="001357AE" w:rsidRDefault="00C22FD0" w:rsidP="00C22FD0"/>
    <w:p w14:paraId="7DFE01F2" w14:textId="18D5E6AC" w:rsidR="00C87FC3" w:rsidRPr="001357AE" w:rsidRDefault="00C87FC3" w:rsidP="00C87FC3">
      <w:pPr>
        <w:pStyle w:val="a"/>
        <w:keepNext/>
        <w:numPr>
          <w:ilvl w:val="0"/>
          <w:numId w:val="0"/>
        </w:numPr>
        <w:ind w:left="360" w:hanging="360"/>
        <w:rPr>
          <w:sz w:val="24"/>
          <w:szCs w:val="24"/>
        </w:rPr>
      </w:pPr>
      <w:r w:rsidRPr="001357AE">
        <w:rPr>
          <w:sz w:val="24"/>
          <w:szCs w:val="24"/>
        </w:rPr>
        <w:t xml:space="preserve">Таблица № </w:t>
      </w:r>
      <w:r w:rsidRPr="001357AE">
        <w:rPr>
          <w:sz w:val="24"/>
          <w:szCs w:val="24"/>
        </w:rPr>
        <w:fldChar w:fldCharType="begin"/>
      </w:r>
      <w:r w:rsidRPr="001357AE">
        <w:rPr>
          <w:sz w:val="24"/>
          <w:szCs w:val="24"/>
        </w:rPr>
        <w:instrText xml:space="preserve"> SEQ Таблица_№_ \* ARABIC </w:instrText>
      </w:r>
      <w:r w:rsidRPr="001357AE">
        <w:rPr>
          <w:sz w:val="24"/>
          <w:szCs w:val="24"/>
        </w:rPr>
        <w:fldChar w:fldCharType="separate"/>
      </w:r>
      <w:r w:rsidR="00EA64C9">
        <w:rPr>
          <w:noProof/>
          <w:sz w:val="24"/>
          <w:szCs w:val="24"/>
        </w:rPr>
        <w:t>10</w:t>
      </w:r>
      <w:r w:rsidRPr="001357AE">
        <w:rPr>
          <w:sz w:val="24"/>
          <w:szCs w:val="24"/>
        </w:rPr>
        <w:fldChar w:fldCharType="end"/>
      </w:r>
      <w:r w:rsidRPr="001357AE">
        <w:rPr>
          <w:sz w:val="24"/>
          <w:szCs w:val="24"/>
        </w:rPr>
        <w:t xml:space="preserve">. </w:t>
      </w:r>
      <w:r w:rsidR="001357AE" w:rsidRPr="001357AE">
        <w:rPr>
          <w:sz w:val="24"/>
          <w:szCs w:val="24"/>
        </w:rPr>
        <w:t>Таблица тела ответа на запрос.</w:t>
      </w:r>
    </w:p>
    <w:tbl>
      <w:tblPr>
        <w:tblStyle w:val="TableNormal0"/>
        <w:tblW w:w="14601"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18"/>
        <w:gridCol w:w="1843"/>
        <w:gridCol w:w="2976"/>
        <w:gridCol w:w="2127"/>
        <w:gridCol w:w="2268"/>
        <w:gridCol w:w="3969"/>
      </w:tblGrid>
      <w:tr w:rsidR="00781324" w:rsidRPr="00F932E3" w14:paraId="0FF8F023" w14:textId="77777777" w:rsidTr="000337A8">
        <w:trPr>
          <w:trHeight w:val="662"/>
          <w:tblHeader/>
        </w:trPr>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3DB09DAD" w14:textId="77777777" w:rsidR="00781324" w:rsidRPr="00F932E3" w:rsidRDefault="00781324" w:rsidP="000337A8">
            <w:pPr>
              <w:pStyle w:val="afffffffffff4"/>
              <w:rPr>
                <w:rFonts w:ascii="Times New Roman" w:hAnsi="Times New Roman" w:cs="Times New Roman"/>
              </w:rPr>
            </w:pPr>
            <w:r w:rsidRPr="00F932E3">
              <w:rPr>
                <w:rFonts w:ascii="Times New Roman" w:hAnsi="Times New Roman" w:cs="Times New Roma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3B9DB84F" w14:textId="77777777" w:rsidR="00781324" w:rsidRPr="00F932E3" w:rsidRDefault="00781324" w:rsidP="000337A8">
            <w:pPr>
              <w:pStyle w:val="afffffffffff4"/>
              <w:rPr>
                <w:rFonts w:ascii="Times New Roman" w:hAnsi="Times New Roman" w:cs="Times New Roman"/>
                <w:lang w:val="ru-RU"/>
              </w:rPr>
            </w:pPr>
            <w:r w:rsidRPr="00F932E3">
              <w:rPr>
                <w:rFonts w:ascii="Times New Roman" w:hAnsi="Times New Roman" w:cs="Times New Roman"/>
                <w:lang w:val="ru-RU"/>
              </w:rPr>
              <w:t>Название поля</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2CB48CF6" w14:textId="77777777" w:rsidR="00781324" w:rsidRPr="00F932E3" w:rsidRDefault="00781324" w:rsidP="000337A8">
            <w:pPr>
              <w:pStyle w:val="afffffffffff4"/>
              <w:rPr>
                <w:rFonts w:ascii="Times New Roman" w:hAnsi="Times New Roman" w:cs="Times New Roman"/>
              </w:rPr>
            </w:pPr>
            <w:r w:rsidRPr="00F932E3">
              <w:rPr>
                <w:rFonts w:ascii="Times New Roman" w:hAnsi="Times New Roman" w:cs="Times New Roman"/>
              </w:rPr>
              <w:t>Описание поля</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2590802D" w14:textId="77777777" w:rsidR="00781324" w:rsidRPr="00F932E3" w:rsidRDefault="00781324" w:rsidP="000337A8">
            <w:pPr>
              <w:pStyle w:val="afffffffffff4"/>
              <w:rPr>
                <w:rFonts w:ascii="Times New Roman" w:hAnsi="Times New Roman" w:cs="Times New Roman"/>
              </w:rPr>
            </w:pPr>
            <w:r w:rsidRPr="00F932E3">
              <w:rPr>
                <w:rFonts w:ascii="Times New Roman" w:hAnsi="Times New Roman" w:cs="Times New Roman"/>
                <w:lang w:val="ru-RU"/>
              </w:rPr>
              <w:t>Обязательность</w:t>
            </w:r>
            <w:r w:rsidRPr="00F932E3">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33920AC7" w14:textId="77777777" w:rsidR="00781324" w:rsidRPr="00F932E3" w:rsidRDefault="00781324" w:rsidP="000337A8">
            <w:pPr>
              <w:pStyle w:val="afffffffffff4"/>
              <w:rPr>
                <w:rFonts w:ascii="Times New Roman" w:hAnsi="Times New Roman" w:cs="Times New Roman"/>
              </w:rPr>
            </w:pPr>
            <w:r w:rsidRPr="00F932E3">
              <w:rPr>
                <w:rFonts w:ascii="Times New Roman" w:hAnsi="Times New Roman" w:cs="Times New Roman"/>
              </w:rPr>
              <w:t xml:space="preserve">Способ заполнения/Тип </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04B43243" w14:textId="77777777" w:rsidR="00781324" w:rsidRPr="00F932E3" w:rsidRDefault="00781324" w:rsidP="000337A8">
            <w:pPr>
              <w:pStyle w:val="afffffffffff4"/>
              <w:rPr>
                <w:rFonts w:ascii="Times New Roman" w:hAnsi="Times New Roman" w:cs="Times New Roman"/>
              </w:rPr>
            </w:pPr>
            <w:r w:rsidRPr="00F932E3">
              <w:rPr>
                <w:rFonts w:ascii="Times New Roman" w:hAnsi="Times New Roman" w:cs="Times New Roman"/>
              </w:rPr>
              <w:t xml:space="preserve">Комментарий </w:t>
            </w:r>
          </w:p>
        </w:tc>
      </w:tr>
      <w:tr w:rsidR="00781324" w:rsidRPr="00F932E3" w14:paraId="7AC141A9" w14:textId="77777777" w:rsidTr="000337A8">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21203E" w14:textId="77777777" w:rsidR="00781324" w:rsidRPr="00F932E3" w:rsidRDefault="00781324" w:rsidP="00512FAE">
            <w:pPr>
              <w:pStyle w:val="affffff7"/>
              <w:numPr>
                <w:ilvl w:val="0"/>
                <w:numId w:val="104"/>
              </w:numP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DEC6D5" w14:textId="77777777" w:rsidR="00781324" w:rsidRPr="00F932E3" w:rsidRDefault="00781324" w:rsidP="000337A8">
            <w:pPr>
              <w:pStyle w:val="aff0"/>
              <w:rPr>
                <w:rFonts w:ascii="Times New Roman" w:hAnsi="Times New Roman" w:cs="Times New Roman"/>
                <w:sz w:val="24"/>
                <w:szCs w:val="24"/>
              </w:rPr>
            </w:pPr>
            <w:r w:rsidRPr="00F932E3">
              <w:rPr>
                <w:rFonts w:ascii="Times New Roman" w:hAnsi="Times New Roman" w:cs="Times New Roman"/>
                <w:sz w:val="24"/>
                <w:szCs w:val="24"/>
              </w:rPr>
              <w:t>exportChargesResponse (Контейнер)</w:t>
            </w:r>
          </w:p>
          <w:p w14:paraId="667ED130" w14:textId="77777777" w:rsidR="00781324" w:rsidRPr="00F932E3" w:rsidRDefault="00781324" w:rsidP="000337A8">
            <w:pPr>
              <w:pStyle w:val="aff0"/>
              <w:rPr>
                <w:rFonts w:ascii="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2C095D" w14:textId="241DFDE5" w:rsidR="00781324" w:rsidRPr="00F932E3" w:rsidRDefault="00781324" w:rsidP="000337A8">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Дополнительная информация административного правонарушения, зафиксированного специальными техническими средствами, работающими в автоматическом режиме</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6FEFFA" w14:textId="77777777" w:rsidR="00781324" w:rsidRPr="00F932E3" w:rsidRDefault="00781324" w:rsidP="000337A8">
            <w:pPr>
              <w:pStyle w:val="aff0"/>
              <w:rPr>
                <w:rFonts w:ascii="Times New Roman" w:hAnsi="Times New Roman" w:cs="Times New Roman"/>
                <w:color w:val="FF0000"/>
                <w:sz w:val="24"/>
                <w:szCs w:val="24"/>
              </w:rPr>
            </w:pPr>
            <w:r w:rsidRPr="00F932E3">
              <w:rPr>
                <w:rFonts w:ascii="Times New Roman" w:hAnsi="Times New Roman" w:cs="Times New Roman"/>
                <w:color w:val="00FF00"/>
                <w:sz w:val="24"/>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5636B1" w14:textId="77777777" w:rsidR="00781324" w:rsidRPr="00F932E3" w:rsidRDefault="00781324" w:rsidP="000337A8">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CFB4A" w14:textId="77777777" w:rsidR="00781324" w:rsidRPr="00F932E3" w:rsidRDefault="00781324" w:rsidP="000337A8">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В овтете предоставляется информация до 100 сущностей.</w:t>
            </w:r>
          </w:p>
        </w:tc>
      </w:tr>
      <w:tr w:rsidR="00781324" w:rsidRPr="00F932E3" w14:paraId="1232C401" w14:textId="77777777" w:rsidTr="000337A8">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20768B" w14:textId="77777777" w:rsidR="00781324" w:rsidRPr="00F932E3" w:rsidRDefault="00781324" w:rsidP="00512FAE">
            <w:pPr>
              <w:pStyle w:val="affffff7"/>
              <w:numPr>
                <w:ilvl w:val="0"/>
                <w:numId w:val="105"/>
              </w:numPr>
              <w:ind w:left="346"/>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705F9B" w14:textId="11B6A8C5" w:rsidR="00781324" w:rsidRPr="00F932E3" w:rsidRDefault="00781324" w:rsidP="00781324">
            <w:pPr>
              <w:pStyle w:val="aff0"/>
              <w:rPr>
                <w:rFonts w:ascii="Times New Roman" w:hAnsi="Times New Roman" w:cs="Times New Roman"/>
                <w:sz w:val="24"/>
                <w:szCs w:val="24"/>
              </w:rPr>
            </w:pPr>
            <w:r w:rsidRPr="00F932E3">
              <w:rPr>
                <w:rFonts w:ascii="Times New Roman" w:hAnsi="Times New Roman" w:cs="Times New Roman"/>
                <w:sz w:val="24"/>
                <w:szCs w:val="24"/>
              </w:rPr>
              <w:t>supplierBillId</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10899E" w14:textId="27754072" w:rsidR="00781324" w:rsidRPr="00F932E3" w:rsidRDefault="00781324" w:rsidP="00781324">
            <w:pPr>
              <w:pStyle w:val="aff0"/>
              <w:rPr>
                <w:rFonts w:ascii="Times New Roman" w:hAnsi="Times New Roman" w:cs="Times New Roman"/>
                <w:sz w:val="24"/>
                <w:szCs w:val="24"/>
              </w:rPr>
            </w:pPr>
            <w:r w:rsidRPr="00F932E3">
              <w:rPr>
                <w:rFonts w:ascii="Times New Roman" w:hAnsi="Times New Roman" w:cs="Times New Roman"/>
                <w:sz w:val="24"/>
                <w:szCs w:val="24"/>
                <w:lang w:val="ru-RU"/>
              </w:rPr>
              <w:t>УИН</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7C57DA" w14:textId="5356AE9E" w:rsidR="00781324" w:rsidRPr="00F932E3" w:rsidRDefault="00781324" w:rsidP="00781324">
            <w:pPr>
              <w:pStyle w:val="aff0"/>
              <w:rPr>
                <w:rFonts w:ascii="Times New Roman" w:hAnsi="Times New Roman" w:cs="Times New Roman"/>
                <w:color w:val="FF0000"/>
                <w:sz w:val="24"/>
                <w:szCs w:val="24"/>
              </w:rPr>
            </w:pPr>
            <w:r w:rsidRPr="00F932E3">
              <w:rPr>
                <w:rFonts w:ascii="Times New Roman" w:hAnsi="Times New Roman" w:cs="Times New Roman"/>
                <w:color w:val="FF0000"/>
                <w:sz w:val="24"/>
                <w:szCs w:val="24"/>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431DF0" w14:textId="752D448C" w:rsidR="00781324" w:rsidRPr="00F932E3" w:rsidRDefault="00781324">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Строка длиной 20 цифр</w:t>
            </w:r>
            <w:r w:rsidR="00A913D9" w:rsidRPr="005F0EDD">
              <w:rPr>
                <w:rFonts w:ascii="Times New Roman" w:hAnsi="Times New Roman"/>
                <w:sz w:val="24"/>
                <w:szCs w:val="24"/>
                <w:lang w:val="ru-RU"/>
              </w:rPr>
              <w:t xml:space="preserve"> </w:t>
            </w:r>
            <w:r w:rsidR="00A913D9">
              <w:rPr>
                <w:rFonts w:ascii="Times New Roman" w:hAnsi="Times New Roman" w:cs="Times New Roman"/>
                <w:sz w:val="24"/>
                <w:szCs w:val="24"/>
                <w:lang w:val="ru-RU"/>
              </w:rPr>
              <w:t>или</w:t>
            </w:r>
            <w:r w:rsidRPr="00F932E3">
              <w:rPr>
                <w:rFonts w:ascii="Times New Roman" w:hAnsi="Times New Roman" w:cs="Times New Roman"/>
                <w:sz w:val="24"/>
                <w:szCs w:val="24"/>
                <w:lang w:val="ru-RU"/>
              </w:rPr>
              <w:t xml:space="preserve"> 25 цифр /</w:t>
            </w: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E04E91" w14:textId="77777777" w:rsidR="00781324" w:rsidRPr="00F932E3" w:rsidRDefault="00781324" w:rsidP="00781324">
            <w:pPr>
              <w:pStyle w:val="aff0"/>
              <w:rPr>
                <w:rFonts w:ascii="Times New Roman" w:hAnsi="Times New Roman" w:cs="Times New Roman"/>
                <w:sz w:val="24"/>
                <w:szCs w:val="24"/>
                <w:lang w:val="ru-RU"/>
              </w:rPr>
            </w:pPr>
          </w:p>
        </w:tc>
      </w:tr>
      <w:tr w:rsidR="006436EB" w:rsidRPr="00F932E3" w14:paraId="31706F7A" w14:textId="77777777" w:rsidTr="000337A8">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8E4588" w14:textId="77777777" w:rsidR="006436EB" w:rsidRPr="00F932E3" w:rsidRDefault="006436EB" w:rsidP="006436EB">
            <w:pPr>
              <w:pStyle w:val="affffff7"/>
              <w:numPr>
                <w:ilvl w:val="0"/>
                <w:numId w:val="105"/>
              </w:numPr>
              <w:ind w:left="346"/>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F11D9E" w14:textId="77777777" w:rsidR="006436EB" w:rsidRPr="00F932E3" w:rsidRDefault="006436EB" w:rsidP="006436EB">
            <w:pPr>
              <w:pStyle w:val="aff0"/>
              <w:rPr>
                <w:rFonts w:ascii="Times New Roman" w:hAnsi="Times New Roman" w:cs="Times New Roman"/>
                <w:sz w:val="24"/>
                <w:szCs w:val="24"/>
              </w:rPr>
            </w:pPr>
            <w:r w:rsidRPr="00F932E3">
              <w:rPr>
                <w:rFonts w:ascii="Times New Roman" w:hAnsi="Times New Roman" w:cs="Times New Roman"/>
                <w:sz w:val="24"/>
                <w:szCs w:val="24"/>
              </w:rPr>
              <w:t>additionalOffense</w:t>
            </w:r>
          </w:p>
          <w:p w14:paraId="2F0E4820" w14:textId="29278EB5" w:rsidR="006436EB" w:rsidRPr="00F932E3" w:rsidRDefault="006436EB" w:rsidP="006436EB">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F1C5AC" w14:textId="6D9A8B3F" w:rsidR="006436EB" w:rsidRPr="00F932E3" w:rsidRDefault="006436EB" w:rsidP="006436EB">
            <w:pPr>
              <w:pStyle w:val="aff0"/>
              <w:rPr>
                <w:rFonts w:ascii="Times New Roman" w:hAnsi="Times New Roman" w:cs="Times New Roman"/>
                <w:sz w:val="24"/>
                <w:szCs w:val="24"/>
                <w:lang w:val="ru-RU"/>
              </w:rPr>
            </w:pPr>
            <w:r w:rsidRPr="00052FF6">
              <w:rPr>
                <w:rFonts w:ascii="Times New Roman" w:hAnsi="Times New Roman"/>
              </w:rPr>
              <w:t>Блок дополнительной информации об административном правонарушении.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392D5A" w14:textId="5CDCE1C7" w:rsidR="006436EB" w:rsidRPr="00F932E3" w:rsidRDefault="006436EB" w:rsidP="006436EB">
            <w:pPr>
              <w:pStyle w:val="aff0"/>
              <w:rPr>
                <w:rFonts w:ascii="Times New Roman" w:hAnsi="Times New Roman" w:cs="Times New Roman"/>
                <w:color w:val="00FF00"/>
                <w:sz w:val="24"/>
                <w:szCs w:val="24"/>
              </w:rPr>
            </w:pPr>
            <w:r w:rsidRPr="00100B62">
              <w:rPr>
                <w:rFonts w:ascii="Times New Roman" w:hAnsi="Times New Roman"/>
                <w:color w:val="00FF00"/>
                <w:sz w:val="24"/>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8DB5AF" w14:textId="20CE6CBB" w:rsidR="006436EB" w:rsidRPr="00F932E3" w:rsidRDefault="006436EB" w:rsidP="006436EB">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7FA1D6" w14:textId="77777777" w:rsidR="006436EB" w:rsidRPr="00F932E3" w:rsidRDefault="006436EB" w:rsidP="006436EB">
            <w:pPr>
              <w:pStyle w:val="aff0"/>
              <w:rPr>
                <w:rFonts w:ascii="Times New Roman" w:hAnsi="Times New Roman" w:cs="Times New Roman"/>
                <w:sz w:val="24"/>
                <w:szCs w:val="24"/>
              </w:rPr>
            </w:pPr>
          </w:p>
        </w:tc>
      </w:tr>
      <w:tr w:rsidR="006436EB" w:rsidRPr="00F932E3" w14:paraId="2A4D1DF0" w14:textId="77777777" w:rsidTr="000337A8">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D8DE84" w14:textId="77777777" w:rsidR="006436EB" w:rsidRPr="00F932E3" w:rsidRDefault="006436EB" w:rsidP="006436EB">
            <w:pPr>
              <w:pStyle w:val="affffff7"/>
              <w:numPr>
                <w:ilvl w:val="0"/>
                <w:numId w:val="106"/>
              </w:numPr>
              <w:ind w:left="346" w:hanging="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DD2E2B" w14:textId="2A2E08D1" w:rsidR="006436EB" w:rsidRPr="00F932E3" w:rsidRDefault="006436EB" w:rsidP="006436EB">
            <w:pPr>
              <w:pStyle w:val="aff0"/>
              <w:rPr>
                <w:rFonts w:ascii="Times New Roman" w:hAnsi="Times New Roman" w:cs="Times New Roman"/>
                <w:sz w:val="24"/>
                <w:szCs w:val="24"/>
              </w:rPr>
            </w:pPr>
            <w:r w:rsidRPr="00F932E3">
              <w:rPr>
                <w:rFonts w:ascii="Times New Roman" w:hAnsi="Times New Roman" w:cs="Times New Roman"/>
                <w:sz w:val="24"/>
                <w:szCs w:val="24"/>
              </w:rPr>
              <w:t>offenseDate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40F4A6" w14:textId="64AB9FA0" w:rsidR="006436EB" w:rsidRPr="00052FF6" w:rsidRDefault="006436EB" w:rsidP="006436EB">
            <w:pPr>
              <w:pStyle w:val="aff0"/>
              <w:rPr>
                <w:rFonts w:ascii="Times New Roman" w:hAnsi="Times New Roman"/>
                <w:sz w:val="24"/>
                <w:lang w:val="ru-RU"/>
              </w:rPr>
            </w:pPr>
            <w:r w:rsidRPr="0057009C">
              <w:rPr>
                <w:rFonts w:ascii="Times New Roman" w:hAnsi="Times New Roman" w:cs="Times New Roman"/>
                <w:sz w:val="24"/>
                <w:szCs w:val="24"/>
                <w:lang w:val="ru-RU"/>
              </w:rPr>
              <w:t>Поле номер 1401</w:t>
            </w:r>
            <w:r>
              <w:rPr>
                <w:rFonts w:ascii="Times New Roman" w:hAnsi="Times New Roman" w:cs="Times New Roman"/>
                <w:sz w:val="24"/>
                <w:szCs w:val="24"/>
                <w:lang w:val="ru-RU"/>
              </w:rPr>
              <w:t xml:space="preserve">: </w:t>
            </w:r>
            <w:r w:rsidRPr="00F932E3">
              <w:rPr>
                <w:rFonts w:ascii="Times New Roman" w:hAnsi="Times New Roman" w:cs="Times New Roman"/>
                <w:sz w:val="24"/>
                <w:szCs w:val="24"/>
                <w:lang w:val="ru-RU"/>
              </w:rPr>
              <w:t xml:space="preserve">Дата и время </w:t>
            </w:r>
            <w:r w:rsidRPr="0057009C">
              <w:rPr>
                <w:rFonts w:ascii="Times New Roman" w:hAnsi="Times New Roman" w:cs="Times New Roman"/>
                <w:sz w:val="24"/>
                <w:szCs w:val="24"/>
                <w:lang w:val="ru-RU"/>
              </w:rPr>
              <w:t>совершения действия</w:t>
            </w:r>
            <w:r w:rsidRPr="00F932E3">
              <w:rPr>
                <w:rFonts w:ascii="Times New Roman" w:hAnsi="Times New Roman" w:cs="Times New Roman"/>
                <w:sz w:val="24"/>
                <w:szCs w:val="24"/>
                <w:lang w:val="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F653A7" w14:textId="19ACE300" w:rsidR="006436EB" w:rsidRPr="006436EB" w:rsidRDefault="006436EB" w:rsidP="006436EB">
            <w:pPr>
              <w:pStyle w:val="aff0"/>
              <w:rPr>
                <w:rFonts w:ascii="Times New Roman" w:hAnsi="Times New Roman" w:cs="Times New Roman"/>
                <w:color w:val="FF0000"/>
                <w:sz w:val="24"/>
                <w:szCs w:val="24"/>
              </w:rPr>
            </w:pPr>
            <w:r w:rsidRPr="005F0EDD">
              <w:rPr>
                <w:rFonts w:ascii="Times New Roman" w:hAnsi="Times New Roman"/>
                <w:color w:val="FF0000"/>
                <w:sz w:val="24"/>
                <w:szCs w:val="24"/>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F41538" w14:textId="188D332C" w:rsidR="006436EB" w:rsidRPr="00F932E3" w:rsidRDefault="006436EB" w:rsidP="006436EB">
            <w:pPr>
              <w:pStyle w:val="aff0"/>
              <w:rPr>
                <w:rFonts w:ascii="Times New Roman" w:hAnsi="Times New Roman" w:cs="Times New Roman"/>
                <w:sz w:val="24"/>
                <w:szCs w:val="24"/>
              </w:rPr>
            </w:pPr>
            <w:r w:rsidRPr="00F932E3">
              <w:rPr>
                <w:rFonts w:ascii="Times New Roman" w:hAnsi="Times New Roman" w:cs="Times New Roman"/>
                <w:sz w:val="24"/>
                <w:szCs w:val="24"/>
              </w:rPr>
              <w:t>DateTime/string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DEE03B" w14:textId="77777777" w:rsidR="006436EB" w:rsidRPr="00F932E3" w:rsidRDefault="006436EB" w:rsidP="006436EB">
            <w:pPr>
              <w:pStyle w:val="aff0"/>
              <w:rPr>
                <w:rFonts w:ascii="Times New Roman" w:hAnsi="Times New Roman" w:cs="Times New Roman"/>
                <w:sz w:val="24"/>
                <w:szCs w:val="24"/>
              </w:rPr>
            </w:pPr>
          </w:p>
        </w:tc>
      </w:tr>
      <w:tr w:rsidR="006436EB" w:rsidRPr="00F932E3" w14:paraId="7A6DBAF8" w14:textId="77777777" w:rsidTr="000337A8">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4A2777" w14:textId="77777777" w:rsidR="006436EB" w:rsidRPr="00F932E3" w:rsidRDefault="006436EB" w:rsidP="006436EB">
            <w:pPr>
              <w:pStyle w:val="affffff7"/>
              <w:numPr>
                <w:ilvl w:val="0"/>
                <w:numId w:val="106"/>
              </w:numPr>
              <w:ind w:left="346" w:hanging="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D8E370" w14:textId="7BF0CCFD" w:rsidR="006436EB" w:rsidRPr="00F932E3" w:rsidRDefault="006436EB" w:rsidP="006436EB">
            <w:pPr>
              <w:pStyle w:val="aff0"/>
              <w:rPr>
                <w:rFonts w:ascii="Times New Roman" w:hAnsi="Times New Roman" w:cs="Times New Roman"/>
                <w:sz w:val="24"/>
                <w:szCs w:val="24"/>
              </w:rPr>
            </w:pPr>
            <w:r w:rsidRPr="00F932E3">
              <w:rPr>
                <w:rFonts w:ascii="Times New Roman" w:hAnsi="Times New Roman" w:cs="Times New Roman"/>
                <w:sz w:val="24"/>
                <w:szCs w:val="24"/>
              </w:rPr>
              <w:t>offensePlace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9A060C" w14:textId="2717A534" w:rsidR="006436EB" w:rsidRPr="00052FF6" w:rsidRDefault="006436EB" w:rsidP="006436EB">
            <w:pPr>
              <w:pStyle w:val="aff0"/>
              <w:rPr>
                <w:rFonts w:ascii="Times New Roman" w:hAnsi="Times New Roman"/>
                <w:sz w:val="24"/>
                <w:lang w:val="ru-RU"/>
              </w:rPr>
            </w:pPr>
            <w:r>
              <w:rPr>
                <w:rFonts w:ascii="Times New Roman" w:hAnsi="Times New Roman" w:cs="Times New Roman"/>
                <w:sz w:val="24"/>
                <w:szCs w:val="24"/>
                <w:lang w:val="ru-RU"/>
              </w:rPr>
              <w:t xml:space="preserve">Поле номер 1402: </w:t>
            </w:r>
            <w:r w:rsidRPr="00F932E3">
              <w:rPr>
                <w:rFonts w:ascii="Times New Roman" w:hAnsi="Times New Roman" w:cs="Times New Roman"/>
                <w:sz w:val="24"/>
                <w:szCs w:val="24"/>
                <w:lang w:val="ru-RU"/>
              </w:rPr>
              <w:t xml:space="preserve">Место </w:t>
            </w:r>
            <w:r w:rsidRPr="0057009C">
              <w:rPr>
                <w:rFonts w:ascii="Times New Roman" w:hAnsi="Times New Roman" w:cs="Times New Roman"/>
                <w:sz w:val="24"/>
                <w:szCs w:val="24"/>
                <w:lang w:val="ru-RU"/>
              </w:rPr>
              <w:t>совершения действия</w:t>
            </w:r>
            <w:r w:rsidRPr="00F932E3">
              <w:rPr>
                <w:rFonts w:ascii="Times New Roman" w:hAnsi="Times New Roman" w:cs="Times New Roman"/>
                <w:sz w:val="24"/>
                <w:szCs w:val="24"/>
                <w:lang w:val="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E6C357" w14:textId="51297AD4" w:rsidR="006436EB" w:rsidRPr="006436EB" w:rsidRDefault="006436EB" w:rsidP="006436EB">
            <w:pPr>
              <w:pStyle w:val="aff0"/>
              <w:rPr>
                <w:rFonts w:ascii="Times New Roman" w:hAnsi="Times New Roman" w:cs="Times New Roman"/>
                <w:color w:val="FF0000"/>
                <w:sz w:val="24"/>
                <w:szCs w:val="24"/>
              </w:rPr>
            </w:pPr>
            <w:r w:rsidRPr="005F0EDD">
              <w:rPr>
                <w:rFonts w:ascii="Times New Roman" w:hAnsi="Times New Roman"/>
                <w:color w:val="00FF00"/>
                <w:sz w:val="24"/>
                <w:szCs w:val="24"/>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D0E036" w14:textId="77777777" w:rsidR="006436EB" w:rsidRPr="004F7D1E" w:rsidRDefault="006436EB" w:rsidP="006436EB">
            <w:pPr>
              <w:pStyle w:val="aff0"/>
              <w:rPr>
                <w:rFonts w:ascii="Times New Roman" w:hAnsi="Times New Roman" w:cs="Times New Roman"/>
                <w:sz w:val="24"/>
                <w:szCs w:val="24"/>
                <w:lang w:val="ru-RU"/>
              </w:rPr>
            </w:pPr>
            <w:r w:rsidRPr="004F7D1E">
              <w:rPr>
                <w:rFonts w:ascii="Times New Roman" w:hAnsi="Times New Roman" w:cs="Times New Roman"/>
                <w:sz w:val="24"/>
                <w:szCs w:val="24"/>
                <w:lang w:val="ru-RU"/>
              </w:rPr>
              <w:t>Строка длиной не более 255 символов</w:t>
            </w:r>
          </w:p>
          <w:p w14:paraId="413654FB" w14:textId="77777777" w:rsidR="006436EB" w:rsidRPr="004F7D1E" w:rsidRDefault="006436EB" w:rsidP="006436EB">
            <w:pPr>
              <w:pStyle w:val="aff0"/>
              <w:rPr>
                <w:rFonts w:ascii="Times New Roman" w:hAnsi="Times New Roman" w:cs="Times New Roman"/>
                <w:sz w:val="24"/>
                <w:szCs w:val="24"/>
                <w:lang w:val="ru-RU"/>
              </w:rPr>
            </w:pPr>
            <w:r w:rsidRPr="004F7D1E">
              <w:rPr>
                <w:rFonts w:ascii="Times New Roman" w:hAnsi="Times New Roman" w:cs="Times New Roman"/>
                <w:sz w:val="24"/>
                <w:szCs w:val="24"/>
                <w:lang w:val="ru-RU"/>
              </w:rPr>
              <w:t>/</w:t>
            </w:r>
          </w:p>
          <w:p w14:paraId="65E0B74C" w14:textId="3E5E61BC" w:rsidR="006436EB" w:rsidRPr="00F932E3" w:rsidRDefault="006436EB" w:rsidP="006436E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E4BE84" w14:textId="77777777" w:rsidR="006436EB" w:rsidRPr="00F932E3" w:rsidRDefault="006436EB" w:rsidP="006436EB">
            <w:pPr>
              <w:pStyle w:val="aff0"/>
              <w:rPr>
                <w:rFonts w:ascii="Times New Roman" w:hAnsi="Times New Roman" w:cs="Times New Roman"/>
                <w:sz w:val="24"/>
                <w:szCs w:val="24"/>
              </w:rPr>
            </w:pPr>
          </w:p>
        </w:tc>
      </w:tr>
      <w:tr w:rsidR="006436EB" w:rsidRPr="00F932E3" w14:paraId="39C93F9E" w14:textId="77777777" w:rsidTr="000337A8">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DCDE70" w14:textId="77777777" w:rsidR="006436EB" w:rsidRPr="00F932E3" w:rsidRDefault="006436EB" w:rsidP="006436EB">
            <w:pPr>
              <w:pStyle w:val="affffff7"/>
              <w:numPr>
                <w:ilvl w:val="0"/>
                <w:numId w:val="106"/>
              </w:numPr>
              <w:ind w:left="346" w:hanging="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4E1A5E" w14:textId="45D8387F" w:rsidR="006436EB" w:rsidRPr="00F932E3" w:rsidRDefault="006436EB" w:rsidP="006436EB">
            <w:pPr>
              <w:pStyle w:val="aff0"/>
              <w:rPr>
                <w:rFonts w:ascii="Times New Roman" w:hAnsi="Times New Roman" w:cs="Times New Roman"/>
                <w:sz w:val="24"/>
                <w:szCs w:val="24"/>
              </w:rPr>
            </w:pPr>
            <w:r w:rsidRPr="00F932E3">
              <w:rPr>
                <w:rFonts w:ascii="Times New Roman" w:hAnsi="Times New Roman" w:cs="Times New Roman"/>
                <w:sz w:val="24"/>
                <w:szCs w:val="24"/>
              </w:rPr>
              <w:t>legalAct</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568461" w14:textId="12FC39C1" w:rsidR="006436EB" w:rsidRPr="00F932E3" w:rsidRDefault="006436EB" w:rsidP="006436EB">
            <w:pPr>
              <w:pStyle w:val="aff0"/>
              <w:rPr>
                <w:rFonts w:ascii="Times New Roman" w:hAnsi="Times New Roman" w:cs="Times New Roman"/>
                <w:sz w:val="24"/>
                <w:szCs w:val="24"/>
              </w:rPr>
            </w:pPr>
            <w:r>
              <w:rPr>
                <w:rFonts w:ascii="Times New Roman" w:hAnsi="Times New Roman" w:cs="Times New Roman"/>
                <w:sz w:val="24"/>
                <w:szCs w:val="24"/>
                <w:lang w:val="ru-RU"/>
              </w:rPr>
              <w:t xml:space="preserve">Поле номер 1403: </w:t>
            </w:r>
            <w:r w:rsidRPr="00F932E3">
              <w:rPr>
                <w:rFonts w:ascii="Times New Roman" w:hAnsi="Times New Roman" w:cs="Times New Roman"/>
                <w:sz w:val="24"/>
                <w:szCs w:val="24"/>
                <w:lang w:val="ru-RU"/>
              </w:rPr>
              <w:t>Статья нарушения.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215D39" w14:textId="3F5A0709" w:rsidR="006436EB" w:rsidRPr="006436EB" w:rsidRDefault="006436EB" w:rsidP="006436EB">
            <w:pPr>
              <w:pStyle w:val="aff0"/>
              <w:rPr>
                <w:rFonts w:ascii="Times New Roman" w:hAnsi="Times New Roman" w:cs="Times New Roman"/>
                <w:color w:val="FF0000"/>
                <w:sz w:val="24"/>
                <w:szCs w:val="24"/>
              </w:rPr>
            </w:pPr>
            <w:r w:rsidRPr="005F0EDD">
              <w:rPr>
                <w:rFonts w:ascii="Times New Roman" w:hAnsi="Times New Roman"/>
                <w:color w:val="00FF00"/>
                <w:sz w:val="24"/>
                <w:szCs w:val="24"/>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5D4699" w14:textId="77777777" w:rsidR="006436EB" w:rsidRPr="00F932E3" w:rsidRDefault="006436EB" w:rsidP="006436EB">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не более 255 символов</w:t>
            </w:r>
          </w:p>
          <w:p w14:paraId="266A2311" w14:textId="77777777" w:rsidR="006436EB" w:rsidRPr="00F932E3" w:rsidRDefault="006436EB" w:rsidP="006436EB">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16022156" w14:textId="33F6736F" w:rsidR="006436EB" w:rsidRPr="00F932E3" w:rsidRDefault="006436EB" w:rsidP="006436E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C59A9C" w14:textId="77777777" w:rsidR="006436EB" w:rsidRPr="00F932E3" w:rsidRDefault="006436EB" w:rsidP="006436EB">
            <w:pPr>
              <w:pStyle w:val="aff0"/>
              <w:rPr>
                <w:rFonts w:ascii="Times New Roman" w:hAnsi="Times New Roman" w:cs="Times New Roman"/>
                <w:sz w:val="24"/>
                <w:szCs w:val="24"/>
              </w:rPr>
            </w:pPr>
          </w:p>
        </w:tc>
      </w:tr>
      <w:tr w:rsidR="006436EB" w:rsidRPr="00F932E3" w14:paraId="30B88F76" w14:textId="77777777" w:rsidTr="000337A8">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9A6E6E" w14:textId="77777777" w:rsidR="006436EB" w:rsidRPr="00F932E3" w:rsidRDefault="006436EB" w:rsidP="006436EB">
            <w:pPr>
              <w:pStyle w:val="affffff7"/>
              <w:numPr>
                <w:ilvl w:val="0"/>
                <w:numId w:val="106"/>
              </w:numPr>
              <w:ind w:left="346" w:hanging="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8B7097" w14:textId="61CC319A" w:rsidR="006436EB" w:rsidRPr="00F932E3" w:rsidRDefault="006436EB" w:rsidP="006436EB">
            <w:pPr>
              <w:pStyle w:val="aff0"/>
              <w:rPr>
                <w:rFonts w:ascii="Times New Roman" w:hAnsi="Times New Roman" w:cs="Times New Roman"/>
                <w:sz w:val="24"/>
                <w:szCs w:val="24"/>
              </w:rPr>
            </w:pPr>
            <w:r w:rsidRPr="00F932E3">
              <w:rPr>
                <w:rFonts w:ascii="Times New Roman" w:hAnsi="Times New Roman" w:cs="Times New Roman"/>
                <w:sz w:val="24"/>
                <w:szCs w:val="24"/>
              </w:rPr>
              <w:t>digitalLink</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6B29CC" w14:textId="7197BCE1" w:rsidR="006436EB" w:rsidRPr="00F932E3" w:rsidRDefault="006436EB" w:rsidP="006436EB">
            <w:pPr>
              <w:pStyle w:val="aff0"/>
              <w:rPr>
                <w:rFonts w:ascii="Times New Roman" w:hAnsi="Times New Roman" w:cs="Times New Roman"/>
                <w:sz w:val="24"/>
                <w:szCs w:val="24"/>
                <w:lang w:val="ru-RU"/>
              </w:rPr>
            </w:pPr>
            <w:r>
              <w:rPr>
                <w:rFonts w:ascii="Times New Roman" w:hAnsi="Times New Roman" w:cs="Times New Roman"/>
                <w:sz w:val="24"/>
                <w:szCs w:val="24"/>
                <w:lang w:val="ru-RU"/>
              </w:rPr>
              <w:t xml:space="preserve">Поле номер 1404: </w:t>
            </w:r>
            <w:r w:rsidRPr="00F932E3">
              <w:rPr>
                <w:rFonts w:ascii="Times New Roman" w:hAnsi="Times New Roman" w:cs="Times New Roman"/>
                <w:sz w:val="24"/>
                <w:szCs w:val="24"/>
                <w:lang w:val="ru-RU"/>
              </w:rPr>
              <w:t>Ссылка на фото (видео) материалов нарушения.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2F41E2" w14:textId="7BCCACF2" w:rsidR="006436EB" w:rsidRPr="006436EB" w:rsidRDefault="006436EB" w:rsidP="006436EB">
            <w:pPr>
              <w:pStyle w:val="aff0"/>
              <w:rPr>
                <w:rFonts w:ascii="Times New Roman" w:hAnsi="Times New Roman" w:cs="Times New Roman"/>
                <w:color w:val="FF0000"/>
                <w:sz w:val="24"/>
                <w:szCs w:val="24"/>
              </w:rPr>
            </w:pPr>
            <w:r w:rsidRPr="005F0EDD">
              <w:rPr>
                <w:rFonts w:ascii="Times New Roman" w:hAnsi="Times New Roman"/>
                <w:color w:val="00FF00"/>
                <w:sz w:val="24"/>
                <w:szCs w:val="24"/>
              </w:rPr>
              <w:t>необязательно</w:t>
            </w:r>
            <w:r w:rsidRPr="005F0EDD" w:rsidDel="0057009C">
              <w:rPr>
                <w:rFonts w:ascii="Times New Roman" w:hAnsi="Times New Roman"/>
                <w:color w:val="FF0000"/>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AA3D8B" w14:textId="77777777" w:rsidR="006436EB" w:rsidRPr="00F932E3" w:rsidRDefault="006436EB" w:rsidP="006436E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Строка длиной не более 2000 символов</w:t>
            </w:r>
          </w:p>
          <w:p w14:paraId="3407A8A8" w14:textId="77777777" w:rsidR="006436EB" w:rsidRPr="00F932E3" w:rsidRDefault="006436EB" w:rsidP="006436E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w:t>
            </w:r>
          </w:p>
          <w:p w14:paraId="24FF85F2" w14:textId="151F0DE9" w:rsidR="006436EB" w:rsidRPr="00F932E3" w:rsidRDefault="006436EB" w:rsidP="006436E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C25EB7" w14:textId="77777777" w:rsidR="006436EB" w:rsidRPr="00F932E3" w:rsidRDefault="006436EB" w:rsidP="006436EB">
            <w:pPr>
              <w:pStyle w:val="aff0"/>
              <w:rPr>
                <w:rFonts w:ascii="Times New Roman" w:hAnsi="Times New Roman" w:cs="Times New Roman"/>
                <w:sz w:val="24"/>
                <w:szCs w:val="24"/>
              </w:rPr>
            </w:pPr>
          </w:p>
        </w:tc>
      </w:tr>
      <w:tr w:rsidR="006436EB" w:rsidRPr="00F932E3" w14:paraId="06236F56" w14:textId="77777777" w:rsidTr="000337A8">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362B39" w14:textId="77777777" w:rsidR="006436EB" w:rsidRPr="00F932E3" w:rsidRDefault="006436EB" w:rsidP="006436EB">
            <w:pPr>
              <w:pStyle w:val="affffff7"/>
              <w:numPr>
                <w:ilvl w:val="0"/>
                <w:numId w:val="106"/>
              </w:numPr>
              <w:ind w:left="346" w:hanging="34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4D2EA" w14:textId="63656EDF" w:rsidR="006436EB" w:rsidRPr="00F932E3" w:rsidRDefault="006436EB" w:rsidP="006436EB">
            <w:pPr>
              <w:pStyle w:val="aff0"/>
              <w:rPr>
                <w:rFonts w:ascii="Times New Roman" w:hAnsi="Times New Roman" w:cs="Times New Roman"/>
                <w:sz w:val="24"/>
                <w:szCs w:val="24"/>
              </w:rPr>
            </w:pPr>
            <w:r w:rsidRPr="0057009C">
              <w:rPr>
                <w:rFonts w:ascii="Times New Roman" w:hAnsi="Times New Roman" w:cs="Times New Roman"/>
                <w:sz w:val="24"/>
                <w:szCs w:val="24"/>
              </w:rPr>
              <w:t>departmentCode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BC5777" w14:textId="6FD7C3F8" w:rsidR="006436EB" w:rsidRPr="00F932E3" w:rsidRDefault="006436EB" w:rsidP="00493F1A">
            <w:pPr>
              <w:pStyle w:val="aff0"/>
              <w:rPr>
                <w:rFonts w:ascii="Times New Roman" w:hAnsi="Times New Roman" w:cs="Times New Roman"/>
                <w:sz w:val="24"/>
                <w:szCs w:val="24"/>
                <w:lang w:val="ru-RU"/>
              </w:rPr>
            </w:pPr>
            <w:r w:rsidRPr="004F7D1E">
              <w:rPr>
                <w:rFonts w:ascii="Times New Roman" w:hAnsi="Times New Roman"/>
                <w:sz w:val="24"/>
                <w:szCs w:val="24"/>
                <w:lang w:val="ru-RU"/>
              </w:rPr>
              <w:t>Поле номер 1407</w:t>
            </w:r>
            <w:r>
              <w:rPr>
                <w:rFonts w:ascii="Times New Roman" w:hAnsi="Times New Roman"/>
                <w:sz w:val="24"/>
                <w:szCs w:val="24"/>
                <w:lang w:val="ru-RU"/>
              </w:rPr>
              <w:t>:</w:t>
            </w:r>
            <w:r w:rsidRPr="004F7D1E">
              <w:rPr>
                <w:rFonts w:ascii="Times New Roman" w:hAnsi="Times New Roman"/>
                <w:sz w:val="24"/>
                <w:szCs w:val="24"/>
                <w:lang w:val="ru-RU"/>
              </w:rPr>
              <w:t xml:space="preserve"> </w:t>
            </w:r>
            <w:r w:rsidR="00493F1A">
              <w:rPr>
                <w:rFonts w:ascii="Times New Roman" w:hAnsi="Times New Roman"/>
                <w:sz w:val="24"/>
                <w:szCs w:val="24"/>
                <w:lang w:val="ru-RU"/>
              </w:rPr>
              <w:t>К</w:t>
            </w:r>
            <w:r w:rsidRPr="004F7D1E">
              <w:rPr>
                <w:rFonts w:ascii="Times New Roman" w:hAnsi="Times New Roman"/>
                <w:sz w:val="24"/>
                <w:szCs w:val="24"/>
                <w:lang w:val="ru-RU"/>
              </w:rPr>
              <w:t>од подразделения, выставившего начисление</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743EC2" w14:textId="5A09F68D" w:rsidR="006436EB" w:rsidRPr="006436EB" w:rsidRDefault="006436EB" w:rsidP="006436EB">
            <w:pPr>
              <w:pStyle w:val="aff0"/>
              <w:rPr>
                <w:rFonts w:ascii="Times New Roman" w:hAnsi="Times New Roman" w:cs="Times New Roman"/>
                <w:color w:val="00FF00"/>
                <w:sz w:val="24"/>
                <w:szCs w:val="24"/>
              </w:rPr>
            </w:pPr>
            <w:r w:rsidRPr="005F0EDD">
              <w:rPr>
                <w:rFonts w:ascii="Times New Roman" w:hAnsi="Times New Roman"/>
                <w:color w:val="00FF00"/>
                <w:sz w:val="24"/>
                <w:szCs w:val="24"/>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AE03C1" w14:textId="77777777" w:rsidR="006436EB" w:rsidRPr="00F932E3" w:rsidRDefault="006436EB" w:rsidP="006436E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Строка длиной не более </w:t>
            </w:r>
            <w:r>
              <w:rPr>
                <w:rFonts w:ascii="Times New Roman" w:hAnsi="Times New Roman" w:cs="Times New Roman"/>
                <w:sz w:val="24"/>
                <w:szCs w:val="24"/>
                <w:lang w:val="ru-RU"/>
              </w:rPr>
              <w:t>8</w:t>
            </w:r>
            <w:r w:rsidRPr="00F932E3">
              <w:rPr>
                <w:rFonts w:ascii="Times New Roman" w:hAnsi="Times New Roman" w:cs="Times New Roman"/>
                <w:sz w:val="24"/>
                <w:szCs w:val="24"/>
                <w:lang w:val="ru-RU"/>
              </w:rPr>
              <w:t xml:space="preserve"> символов</w:t>
            </w:r>
          </w:p>
          <w:p w14:paraId="48D2ED10" w14:textId="77777777" w:rsidR="006436EB" w:rsidRPr="00F932E3" w:rsidRDefault="006436EB" w:rsidP="006436E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w:t>
            </w:r>
          </w:p>
          <w:p w14:paraId="5F9859BD" w14:textId="174EAB3D" w:rsidR="006436EB" w:rsidRPr="00F932E3" w:rsidRDefault="006436EB" w:rsidP="006436EB">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B78984" w14:textId="2A1462FE" w:rsidR="006436EB" w:rsidRPr="00052FF6" w:rsidRDefault="00493F1A" w:rsidP="006436EB">
            <w:pPr>
              <w:pStyle w:val="aff0"/>
              <w:rPr>
                <w:rFonts w:ascii="Times New Roman" w:hAnsi="Times New Roman" w:cs="Times New Roman"/>
                <w:sz w:val="24"/>
                <w:szCs w:val="24"/>
                <w:lang w:val="ru-RU"/>
              </w:rPr>
            </w:pPr>
            <w:r>
              <w:rPr>
                <w:rFonts w:ascii="Times New Roman" w:hAnsi="Times New Roman"/>
                <w:sz w:val="24"/>
                <w:szCs w:val="24"/>
                <w:lang w:val="ru-RU"/>
              </w:rPr>
              <w:t>Для административных правонарушений указываются данные подразделения, вынесшего постановление.</w:t>
            </w:r>
          </w:p>
        </w:tc>
      </w:tr>
      <w:tr w:rsidR="006436EB" w:rsidRPr="00F932E3" w14:paraId="7C0FCB7E" w14:textId="77777777" w:rsidTr="000337A8">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A3755D" w14:textId="77777777" w:rsidR="006436EB" w:rsidRPr="00052FF6" w:rsidRDefault="006436EB" w:rsidP="006436EB">
            <w:pPr>
              <w:pStyle w:val="affffff7"/>
              <w:numPr>
                <w:ilvl w:val="0"/>
                <w:numId w:val="106"/>
              </w:numPr>
              <w:ind w:left="346" w:hanging="346"/>
              <w:rPr>
                <w:sz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DA4262" w14:textId="6BB31AF1" w:rsidR="006436EB" w:rsidRPr="00F932E3" w:rsidRDefault="006436EB" w:rsidP="006436EB">
            <w:pPr>
              <w:pStyle w:val="aff0"/>
              <w:rPr>
                <w:rFonts w:ascii="Times New Roman" w:hAnsi="Times New Roman"/>
                <w:sz w:val="24"/>
                <w:szCs w:val="24"/>
              </w:rPr>
            </w:pPr>
            <w:r w:rsidRPr="00F932E3">
              <w:rPr>
                <w:rFonts w:ascii="Times New Roman" w:hAnsi="Times New Roman" w:cs="Times New Roman"/>
                <w:sz w:val="24"/>
                <w:szCs w:val="24"/>
              </w:rPr>
              <w:t>departmentName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317C06" w14:textId="10780713" w:rsidR="006436EB" w:rsidRPr="005F0EDD" w:rsidRDefault="006436EB" w:rsidP="00493F1A">
            <w:pPr>
              <w:pStyle w:val="aff0"/>
              <w:rPr>
                <w:rFonts w:ascii="Times New Roman" w:hAnsi="Times New Roman"/>
                <w:sz w:val="24"/>
                <w:szCs w:val="24"/>
                <w:lang w:val="ru-RU"/>
              </w:rPr>
            </w:pPr>
            <w:r>
              <w:rPr>
                <w:rFonts w:ascii="Times New Roman" w:hAnsi="Times New Roman" w:cs="Times New Roman"/>
                <w:sz w:val="24"/>
                <w:szCs w:val="24"/>
                <w:lang w:val="ru-RU"/>
              </w:rPr>
              <w:t xml:space="preserve">Поле номер 1406: </w:t>
            </w:r>
            <w:r w:rsidR="00493F1A">
              <w:rPr>
                <w:rFonts w:ascii="Times New Roman" w:hAnsi="Times New Roman" w:cs="Times New Roman"/>
                <w:sz w:val="24"/>
                <w:szCs w:val="24"/>
                <w:lang w:val="ru-RU"/>
              </w:rPr>
              <w:t>Наименование</w:t>
            </w:r>
            <w:r w:rsidRPr="00F932E3">
              <w:rPr>
                <w:rFonts w:ascii="Times New Roman" w:hAnsi="Times New Roman" w:cs="Times New Roman"/>
                <w:sz w:val="24"/>
                <w:szCs w:val="24"/>
                <w:lang w:val="ru-RU"/>
              </w:rPr>
              <w:t xml:space="preserve"> </w:t>
            </w:r>
            <w:r w:rsidR="00493F1A" w:rsidRPr="00F932E3">
              <w:rPr>
                <w:rFonts w:ascii="Times New Roman" w:hAnsi="Times New Roman" w:cs="Times New Roman"/>
                <w:sz w:val="24"/>
                <w:szCs w:val="24"/>
                <w:lang w:val="ru-RU"/>
              </w:rPr>
              <w:t>подразделени</w:t>
            </w:r>
            <w:r w:rsidR="00493F1A">
              <w:rPr>
                <w:rFonts w:ascii="Times New Roman" w:hAnsi="Times New Roman" w:cs="Times New Roman"/>
                <w:sz w:val="24"/>
                <w:szCs w:val="24"/>
                <w:lang w:val="ru-RU"/>
              </w:rPr>
              <w:t>я</w:t>
            </w:r>
            <w:r w:rsidRPr="00F932E3">
              <w:rPr>
                <w:rFonts w:ascii="Times New Roman" w:hAnsi="Times New Roman" w:cs="Times New Roman"/>
                <w:sz w:val="24"/>
                <w:szCs w:val="24"/>
                <w:lang w:val="ru-RU"/>
              </w:rPr>
              <w:t xml:space="preserve">, </w:t>
            </w:r>
            <w:r w:rsidR="00493F1A">
              <w:rPr>
                <w:rFonts w:ascii="Times New Roman" w:hAnsi="Times New Roman" w:cs="Times New Roman"/>
                <w:sz w:val="24"/>
                <w:szCs w:val="24"/>
                <w:lang w:val="ru-RU"/>
              </w:rPr>
              <w:t>выставившего начисление.</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6FC488" w14:textId="67B424CA" w:rsidR="006436EB" w:rsidRPr="00532B77" w:rsidRDefault="006436EB" w:rsidP="006436EB">
            <w:pPr>
              <w:pStyle w:val="aff0"/>
              <w:rPr>
                <w:rFonts w:ascii="Times New Roman" w:hAnsi="Times New Roman"/>
                <w:color w:val="00FF00"/>
                <w:sz w:val="24"/>
                <w:szCs w:val="24"/>
              </w:rPr>
            </w:pPr>
            <w:r w:rsidRPr="005F0EDD">
              <w:rPr>
                <w:rFonts w:ascii="Times New Roman" w:hAnsi="Times New Roman"/>
                <w:color w:val="00FF00"/>
                <w:sz w:val="24"/>
                <w:szCs w:val="24"/>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92C3A7" w14:textId="77777777" w:rsidR="006436EB" w:rsidRPr="00F932E3" w:rsidRDefault="006436EB" w:rsidP="006436E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Строка длиной не более 255 символов</w:t>
            </w:r>
          </w:p>
          <w:p w14:paraId="2368A753" w14:textId="77777777" w:rsidR="006436EB" w:rsidRPr="00F932E3" w:rsidRDefault="006436EB" w:rsidP="006436EB">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w:t>
            </w:r>
          </w:p>
          <w:p w14:paraId="7CD33A6B" w14:textId="00E7E3D6" w:rsidR="006436EB" w:rsidRPr="00F932E3" w:rsidRDefault="006436EB" w:rsidP="006436EB">
            <w:pPr>
              <w:pStyle w:val="aff0"/>
              <w:rPr>
                <w:rFonts w:ascii="Times New Roman" w:hAnsi="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7510BC" w14:textId="04526845" w:rsidR="006436EB" w:rsidRPr="00052FF6" w:rsidRDefault="00493F1A" w:rsidP="006436EB">
            <w:pPr>
              <w:pStyle w:val="aff0"/>
              <w:rPr>
                <w:rFonts w:ascii="Times New Roman" w:hAnsi="Times New Roman"/>
                <w:sz w:val="24"/>
                <w:szCs w:val="24"/>
                <w:lang w:val="ru-RU"/>
              </w:rPr>
            </w:pPr>
            <w:r>
              <w:rPr>
                <w:rFonts w:ascii="Times New Roman" w:hAnsi="Times New Roman"/>
                <w:sz w:val="24"/>
                <w:szCs w:val="24"/>
                <w:lang w:val="ru-RU"/>
              </w:rPr>
              <w:t>Для административных правонарушений указываются данные подразделения, вынесшего постановление.</w:t>
            </w:r>
          </w:p>
        </w:tc>
      </w:tr>
      <w:tr w:rsidR="00781324" w:rsidRPr="00F932E3" w14:paraId="2CB74FFA" w14:textId="77777777" w:rsidTr="000337A8">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B6BCAC" w14:textId="33270674" w:rsidR="00781324" w:rsidRPr="00F932E3" w:rsidRDefault="00781324" w:rsidP="00512FAE">
            <w:pPr>
              <w:pStyle w:val="affffff7"/>
              <w:numPr>
                <w:ilvl w:val="0"/>
                <w:numId w:val="104"/>
              </w:numPr>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70CB48" w14:textId="30F6FF3A" w:rsidR="00781324" w:rsidRPr="00F932E3" w:rsidRDefault="00781324" w:rsidP="00781324">
            <w:pPr>
              <w:pStyle w:val="aff0"/>
              <w:rPr>
                <w:rFonts w:ascii="Times New Roman" w:hAnsi="Times New Roman" w:cs="Times New Roman"/>
                <w:sz w:val="24"/>
                <w:szCs w:val="24"/>
              </w:rPr>
            </w:pPr>
            <w:r w:rsidRPr="00F932E3">
              <w:rPr>
                <w:rFonts w:ascii="Times New Roman" w:hAnsi="Times New Roman" w:cs="Times New Roman"/>
                <w:sz w:val="24"/>
                <w:szCs w:val="24"/>
              </w:rPr>
              <w:t>noData</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3356DC" w14:textId="0EAA2AD7" w:rsidR="00781324" w:rsidRPr="00F932E3" w:rsidRDefault="00781324" w:rsidP="00781324">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Отсутствует информация, удовлетворяющая указанным в запросе параметрам</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97F742" w14:textId="313A3A9F" w:rsidR="00781324" w:rsidRPr="00F932E3" w:rsidRDefault="00781324" w:rsidP="00781324">
            <w:pPr>
              <w:pStyle w:val="aff0"/>
              <w:rPr>
                <w:rFonts w:ascii="Times New Roman" w:hAnsi="Times New Roman" w:cs="Times New Roman"/>
                <w:color w:val="00FF00"/>
                <w:sz w:val="24"/>
                <w:szCs w:val="24"/>
              </w:rPr>
            </w:pPr>
            <w:r w:rsidRPr="00F932E3">
              <w:rPr>
                <w:rFonts w:ascii="Times New Roman" w:hAnsi="Times New Roman" w:cs="Times New Roman"/>
                <w:color w:val="00FF00"/>
                <w:sz w:val="24"/>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F587CE" w14:textId="21E7A84D" w:rsidR="00781324" w:rsidRPr="00F932E3" w:rsidRDefault="00781324" w:rsidP="00781324">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67A1CF" w14:textId="7A2B1B90" w:rsidR="00781324" w:rsidRPr="00052FF6" w:rsidRDefault="001213EF" w:rsidP="00781324">
            <w:pPr>
              <w:pStyle w:val="aff0"/>
              <w:rPr>
                <w:rFonts w:ascii="Times New Roman" w:hAnsi="Times New Roman" w:cs="Times New Roman"/>
                <w:sz w:val="24"/>
                <w:szCs w:val="24"/>
                <w:lang w:val="ru-RU"/>
              </w:rPr>
            </w:pPr>
            <w:r>
              <w:rPr>
                <w:rFonts w:ascii="Times New Roman" w:hAnsi="Times New Roman" w:cs="Times New Roman"/>
                <w:sz w:val="24"/>
                <w:szCs w:val="24"/>
                <w:lang w:val="ru-RU"/>
              </w:rPr>
              <w:t xml:space="preserve">Значение атрибута: </w:t>
            </w:r>
            <w:r w:rsidRPr="006B6E6F">
              <w:rPr>
                <w:rFonts w:ascii="Times New Roman" w:hAnsi="Times New Roman" w:cs="Times New Roman"/>
                <w:sz w:val="24"/>
                <w:szCs w:val="24"/>
                <w:lang w:val="ru-RU"/>
              </w:rPr>
              <w:t>Не найдены данные по указанным в запросе параметрам</w:t>
            </w:r>
          </w:p>
        </w:tc>
      </w:tr>
    </w:tbl>
    <w:p w14:paraId="41AAB6F5" w14:textId="6123A8E2" w:rsidR="00F8664F" w:rsidRPr="00F932E3" w:rsidRDefault="00F8664F" w:rsidP="00206973">
      <w:pPr>
        <w:pStyle w:val="2fe"/>
        <w:ind w:firstLine="567"/>
        <w:jc w:val="both"/>
      </w:pPr>
    </w:p>
    <w:p w14:paraId="4557D54E" w14:textId="77777777" w:rsidR="00781324" w:rsidRPr="00F932E3" w:rsidRDefault="00781324" w:rsidP="00781324">
      <w:pPr>
        <w:pStyle w:val="42"/>
        <w:spacing w:before="0"/>
        <w:ind w:left="851"/>
      </w:pPr>
      <w:r w:rsidRPr="00F932E3">
        <w:rPr>
          <w:lang w:val="en-US"/>
        </w:rPr>
        <w:t>RESPONSE</w:t>
      </w:r>
      <w:r w:rsidRPr="00F932E3">
        <w:rPr>
          <w:spacing w:val="3"/>
        </w:rPr>
        <w:t xml:space="preserve"> </w:t>
      </w:r>
      <w:r w:rsidRPr="00F932E3">
        <w:rPr>
          <w:spacing w:val="3"/>
          <w:lang w:val="en-US"/>
        </w:rPr>
        <w:t>FAULT</w:t>
      </w:r>
      <w:r w:rsidRPr="00F932E3">
        <w:rPr>
          <w:spacing w:val="3"/>
        </w:rPr>
        <w:t xml:space="preserve"> </w:t>
      </w:r>
      <w:r w:rsidRPr="00F932E3">
        <w:rPr>
          <w:lang w:val="en-US"/>
        </w:rPr>
        <w:t>BODY</w:t>
      </w:r>
    </w:p>
    <w:p w14:paraId="3012C809" w14:textId="0D34DCEB" w:rsidR="00781324" w:rsidRPr="00F932E3" w:rsidRDefault="009B5EDF" w:rsidP="00781324">
      <w:pPr>
        <w:ind w:firstLine="567"/>
      </w:pPr>
      <w:r w:rsidRPr="00F932E3">
        <w:t>Ответ</w:t>
      </w:r>
      <w:r w:rsidR="00781324" w:rsidRPr="00F932E3">
        <w:t xml:space="preserve"> на неуспешный </w:t>
      </w:r>
      <w:r w:rsidRPr="00F932E3">
        <w:t>описан</w:t>
      </w:r>
      <w:r w:rsidR="00DE150C" w:rsidRPr="00F932E3">
        <w:t xml:space="preserve"> в п.5.2 </w:t>
      </w:r>
      <w:r w:rsidR="00DE150C" w:rsidRPr="00F932E3">
        <w:fldChar w:fldCharType="begin"/>
      </w:r>
      <w:r w:rsidR="00DE150C" w:rsidRPr="00F932E3">
        <w:instrText xml:space="preserve"> REF _Ref151356683 \h </w:instrText>
      </w:r>
      <w:r w:rsidR="00F932E3" w:rsidRPr="00F932E3">
        <w:instrText xml:space="preserve"> \* MERGEFORMAT </w:instrText>
      </w:r>
      <w:r w:rsidR="00DE150C" w:rsidRPr="00F932E3">
        <w:fldChar w:fldCharType="separate"/>
      </w:r>
      <w:r w:rsidR="00436B41" w:rsidRPr="00F932E3">
        <w:rPr>
          <w:lang w:val="en-US"/>
        </w:rPr>
        <w:t>RESPONSE</w:t>
      </w:r>
      <w:r w:rsidR="00436B41" w:rsidRPr="00F932E3">
        <w:rPr>
          <w:spacing w:val="3"/>
        </w:rPr>
        <w:t xml:space="preserve"> </w:t>
      </w:r>
      <w:r w:rsidR="00436B41" w:rsidRPr="00F932E3">
        <w:rPr>
          <w:spacing w:val="3"/>
          <w:lang w:val="en-US"/>
        </w:rPr>
        <w:t>FAULT</w:t>
      </w:r>
      <w:r w:rsidR="00436B41" w:rsidRPr="00F932E3">
        <w:rPr>
          <w:spacing w:val="3"/>
        </w:rPr>
        <w:t xml:space="preserve"> </w:t>
      </w:r>
      <w:r w:rsidR="00436B41" w:rsidRPr="00F932E3">
        <w:rPr>
          <w:lang w:val="en-US"/>
        </w:rPr>
        <w:t>BODY</w:t>
      </w:r>
      <w:r w:rsidR="00DE150C" w:rsidRPr="00F932E3">
        <w:fldChar w:fldCharType="end"/>
      </w:r>
      <w:r w:rsidR="00DE150C" w:rsidRPr="00F932E3">
        <w:t xml:space="preserve"> текущего документа.</w:t>
      </w:r>
    </w:p>
    <w:p w14:paraId="5D2F5FA2" w14:textId="641DCE30" w:rsidR="00781324" w:rsidRPr="00F932E3" w:rsidRDefault="00781324" w:rsidP="00DE150C"/>
    <w:p w14:paraId="5ED0E716" w14:textId="77777777" w:rsidR="00161856" w:rsidRPr="00F932E3" w:rsidRDefault="00161856" w:rsidP="00781324">
      <w:pPr>
        <w:pStyle w:val="42"/>
        <w:spacing w:before="0"/>
        <w:ind w:left="851"/>
        <w:sectPr w:rsidR="00161856" w:rsidRPr="00F932E3" w:rsidSect="00161856">
          <w:pgSz w:w="16838" w:h="11906" w:orient="landscape"/>
          <w:pgMar w:top="1418" w:right="1134" w:bottom="851" w:left="1134" w:header="709" w:footer="709" w:gutter="0"/>
          <w:cols w:space="708"/>
          <w:docGrid w:linePitch="360"/>
        </w:sectPr>
      </w:pPr>
    </w:p>
    <w:p w14:paraId="31B63723" w14:textId="61D90CE7" w:rsidR="00781324" w:rsidRPr="00F932E3" w:rsidRDefault="00781324" w:rsidP="00781324">
      <w:pPr>
        <w:pStyle w:val="42"/>
        <w:spacing w:before="0"/>
        <w:ind w:left="851"/>
      </w:pPr>
      <w:r w:rsidRPr="00F932E3">
        <w:t>Примеры запросов и ответов</w:t>
      </w:r>
    </w:p>
    <w:p w14:paraId="667C04A4" w14:textId="3743CE5A" w:rsidR="00781324" w:rsidRPr="00F932E3" w:rsidRDefault="00781324" w:rsidP="00781324">
      <w:pPr>
        <w:pStyle w:val="50"/>
        <w:ind w:firstLine="1276"/>
        <w:rPr>
          <w:lang w:val="ru-RU"/>
        </w:rPr>
      </w:pPr>
      <w:r w:rsidRPr="00F932E3">
        <w:rPr>
          <w:lang w:val="ru-RU"/>
        </w:rPr>
        <w:t>Получение дополнительной информации об административном правонарушении, зафиксированного специальными техническими средствами, работающими в автоматическом режиме по УИН</w:t>
      </w:r>
    </w:p>
    <w:p w14:paraId="3F503680" w14:textId="782BE326" w:rsidR="00781324" w:rsidRPr="00F932E3" w:rsidRDefault="00781324" w:rsidP="00781324">
      <w:pPr>
        <w:rPr>
          <w:lang w:eastAsia="en-US"/>
        </w:rPr>
      </w:pPr>
    </w:p>
    <w:p w14:paraId="46B62722" w14:textId="5DC5B1E0" w:rsidR="00781324" w:rsidRPr="00F932E3" w:rsidRDefault="009B5EDF" w:rsidP="009B5EDF">
      <w:pPr>
        <w:pStyle w:val="2fe"/>
        <w:ind w:firstLine="567"/>
        <w:jc w:val="both"/>
        <w:rPr>
          <w:lang w:eastAsia="en-US"/>
        </w:rPr>
      </w:pPr>
      <w:r w:rsidRPr="00F932E3">
        <w:t>Запрос:</w:t>
      </w:r>
    </w:p>
    <w:tbl>
      <w:tblPr>
        <w:tblStyle w:val="afffd"/>
        <w:tblW w:w="0" w:type="auto"/>
        <w:tblLook w:val="04A0" w:firstRow="1" w:lastRow="0" w:firstColumn="1" w:lastColumn="0" w:noHBand="0" w:noVBand="1"/>
      </w:tblPr>
      <w:tblGrid>
        <w:gridCol w:w="9627"/>
      </w:tblGrid>
      <w:tr w:rsidR="00161856" w:rsidRPr="00F932E3" w14:paraId="61C7543A" w14:textId="77777777" w:rsidTr="00161856">
        <w:tc>
          <w:tcPr>
            <w:tcW w:w="14560" w:type="dxa"/>
          </w:tcPr>
          <w:p w14:paraId="72A2CC32" w14:textId="77777777" w:rsidR="00161856" w:rsidRPr="00F932E3" w:rsidRDefault="00161856" w:rsidP="00161856">
            <w:pPr>
              <w:rPr>
                <w:sz w:val="16"/>
                <w:szCs w:val="16"/>
                <w:lang w:val="en-US" w:eastAsia="en-US"/>
              </w:rPr>
            </w:pPr>
            <w:r w:rsidRPr="00F932E3">
              <w:rPr>
                <w:sz w:val="16"/>
                <w:szCs w:val="16"/>
                <w:lang w:val="en-US" w:eastAsia="en-US"/>
              </w:rPr>
              <w:t>{</w:t>
            </w:r>
          </w:p>
          <w:p w14:paraId="6A809E8F" w14:textId="77777777" w:rsidR="00161856" w:rsidRPr="00F932E3" w:rsidRDefault="00161856" w:rsidP="00161856">
            <w:pPr>
              <w:rPr>
                <w:sz w:val="16"/>
                <w:szCs w:val="16"/>
                <w:lang w:val="en-US" w:eastAsia="en-US"/>
              </w:rPr>
            </w:pPr>
            <w:r w:rsidRPr="00F932E3">
              <w:rPr>
                <w:sz w:val="16"/>
                <w:szCs w:val="16"/>
                <w:lang w:val="en-US" w:eastAsia="en-US"/>
              </w:rPr>
              <w:t xml:space="preserve">  "external": "0",</w:t>
            </w:r>
          </w:p>
          <w:p w14:paraId="634FD2A7" w14:textId="77777777" w:rsidR="00161856" w:rsidRPr="00F932E3" w:rsidRDefault="00161856" w:rsidP="00161856">
            <w:pPr>
              <w:rPr>
                <w:sz w:val="16"/>
                <w:szCs w:val="16"/>
                <w:lang w:val="en-US" w:eastAsia="en-US"/>
              </w:rPr>
            </w:pPr>
            <w:r w:rsidRPr="00F932E3">
              <w:rPr>
                <w:sz w:val="16"/>
                <w:szCs w:val="16"/>
                <w:lang w:val="en-US" w:eastAsia="en-US"/>
              </w:rPr>
              <w:t xml:space="preserve">  "chargesExportConditions": {</w:t>
            </w:r>
          </w:p>
          <w:p w14:paraId="0851306E" w14:textId="77777777" w:rsidR="00161856" w:rsidRPr="00F932E3" w:rsidRDefault="00161856" w:rsidP="00161856">
            <w:pPr>
              <w:rPr>
                <w:sz w:val="16"/>
                <w:szCs w:val="16"/>
                <w:lang w:val="en-US" w:eastAsia="en-US"/>
              </w:rPr>
            </w:pPr>
            <w:r w:rsidRPr="00F932E3">
              <w:rPr>
                <w:sz w:val="16"/>
                <w:szCs w:val="16"/>
                <w:lang w:val="en-US" w:eastAsia="en-US"/>
              </w:rPr>
              <w:t xml:space="preserve">    "kind": "CHARGE-OFFENSE",</w:t>
            </w:r>
          </w:p>
          <w:p w14:paraId="2DBBA4AF" w14:textId="77777777" w:rsidR="00161856" w:rsidRPr="00F932E3" w:rsidRDefault="00161856" w:rsidP="00161856">
            <w:pPr>
              <w:rPr>
                <w:sz w:val="16"/>
                <w:szCs w:val="16"/>
                <w:lang w:val="en-US" w:eastAsia="en-US"/>
              </w:rPr>
            </w:pPr>
            <w:r w:rsidRPr="00F932E3">
              <w:rPr>
                <w:sz w:val="16"/>
                <w:szCs w:val="16"/>
                <w:lang w:val="en-US" w:eastAsia="en-US"/>
              </w:rPr>
              <w:t xml:space="preserve">    "chargesConditions": {</w:t>
            </w:r>
          </w:p>
          <w:p w14:paraId="12A9944F" w14:textId="77777777" w:rsidR="00161856" w:rsidRPr="00F932E3" w:rsidRDefault="00161856" w:rsidP="00161856">
            <w:pPr>
              <w:rPr>
                <w:sz w:val="16"/>
                <w:szCs w:val="16"/>
                <w:lang w:val="en-US" w:eastAsia="en-US"/>
              </w:rPr>
            </w:pPr>
            <w:r w:rsidRPr="00F932E3">
              <w:rPr>
                <w:sz w:val="16"/>
                <w:szCs w:val="16"/>
                <w:lang w:val="en-US" w:eastAsia="en-US"/>
              </w:rPr>
              <w:t xml:space="preserve">      "supplierBillIdList": [</w:t>
            </w:r>
          </w:p>
          <w:p w14:paraId="0EAB6029" w14:textId="77777777" w:rsidR="00161856" w:rsidRPr="00F932E3" w:rsidRDefault="00161856" w:rsidP="00161856">
            <w:pPr>
              <w:rPr>
                <w:sz w:val="16"/>
                <w:szCs w:val="16"/>
                <w:lang w:val="en-US" w:eastAsia="en-US"/>
              </w:rPr>
            </w:pPr>
            <w:r w:rsidRPr="00F932E3">
              <w:rPr>
                <w:sz w:val="16"/>
                <w:szCs w:val="16"/>
                <w:lang w:val="en-US" w:eastAsia="en-US"/>
              </w:rPr>
              <w:t xml:space="preserve">        "18885721591598195000"</w:t>
            </w:r>
          </w:p>
          <w:p w14:paraId="5F94C6FB" w14:textId="77777777" w:rsidR="00161856" w:rsidRPr="00F932E3" w:rsidRDefault="00161856" w:rsidP="00161856">
            <w:pPr>
              <w:rPr>
                <w:sz w:val="16"/>
                <w:szCs w:val="16"/>
                <w:lang w:val="en-US" w:eastAsia="en-US"/>
              </w:rPr>
            </w:pPr>
            <w:r w:rsidRPr="00F932E3">
              <w:rPr>
                <w:sz w:val="16"/>
                <w:szCs w:val="16"/>
                <w:lang w:val="en-US" w:eastAsia="en-US"/>
              </w:rPr>
              <w:t xml:space="preserve">      ]</w:t>
            </w:r>
          </w:p>
          <w:p w14:paraId="69A26CF6" w14:textId="77777777" w:rsidR="00161856" w:rsidRPr="00F932E3" w:rsidRDefault="00161856" w:rsidP="00161856">
            <w:pPr>
              <w:rPr>
                <w:sz w:val="16"/>
                <w:szCs w:val="16"/>
                <w:lang w:val="en-US" w:eastAsia="en-US"/>
              </w:rPr>
            </w:pPr>
            <w:r w:rsidRPr="00F932E3">
              <w:rPr>
                <w:sz w:val="16"/>
                <w:szCs w:val="16"/>
                <w:lang w:val="en-US" w:eastAsia="en-US"/>
              </w:rPr>
              <w:t xml:space="preserve">    }</w:t>
            </w:r>
          </w:p>
          <w:p w14:paraId="173B1B25" w14:textId="77777777" w:rsidR="00161856" w:rsidRPr="00F932E3" w:rsidRDefault="00161856" w:rsidP="00161856">
            <w:pPr>
              <w:rPr>
                <w:sz w:val="16"/>
                <w:szCs w:val="16"/>
                <w:lang w:val="en-US" w:eastAsia="en-US"/>
              </w:rPr>
            </w:pPr>
            <w:r w:rsidRPr="00F932E3">
              <w:rPr>
                <w:sz w:val="16"/>
                <w:szCs w:val="16"/>
                <w:lang w:val="en-US" w:eastAsia="en-US"/>
              </w:rPr>
              <w:t xml:space="preserve">  }</w:t>
            </w:r>
          </w:p>
          <w:p w14:paraId="06D984C6" w14:textId="518D24FF" w:rsidR="00161856" w:rsidRPr="00F932E3" w:rsidRDefault="00161856" w:rsidP="00161856">
            <w:pPr>
              <w:rPr>
                <w:lang w:val="en-US" w:eastAsia="en-US"/>
              </w:rPr>
            </w:pPr>
            <w:r w:rsidRPr="00F932E3">
              <w:rPr>
                <w:sz w:val="16"/>
                <w:szCs w:val="16"/>
                <w:lang w:val="en-US" w:eastAsia="en-US"/>
              </w:rPr>
              <w:t>}</w:t>
            </w:r>
          </w:p>
        </w:tc>
      </w:tr>
    </w:tbl>
    <w:p w14:paraId="3D4253E8" w14:textId="53CBDF68" w:rsidR="00161856" w:rsidRPr="00F932E3" w:rsidRDefault="00161856" w:rsidP="00781324">
      <w:pPr>
        <w:rPr>
          <w:lang w:eastAsia="en-US"/>
        </w:rPr>
      </w:pPr>
    </w:p>
    <w:p w14:paraId="18875195" w14:textId="6C98072A" w:rsidR="00161856" w:rsidRPr="00F932E3" w:rsidRDefault="009B5EDF" w:rsidP="009B5EDF">
      <w:pPr>
        <w:ind w:firstLine="567"/>
        <w:rPr>
          <w:sz w:val="28"/>
          <w:szCs w:val="20"/>
        </w:rPr>
      </w:pPr>
      <w:r w:rsidRPr="00F932E3">
        <w:rPr>
          <w:sz w:val="28"/>
          <w:szCs w:val="20"/>
        </w:rPr>
        <w:t>Ответ:</w:t>
      </w:r>
    </w:p>
    <w:tbl>
      <w:tblPr>
        <w:tblStyle w:val="afffd"/>
        <w:tblW w:w="0" w:type="auto"/>
        <w:tblLook w:val="04A0" w:firstRow="1" w:lastRow="0" w:firstColumn="1" w:lastColumn="0" w:noHBand="0" w:noVBand="1"/>
      </w:tblPr>
      <w:tblGrid>
        <w:gridCol w:w="9627"/>
      </w:tblGrid>
      <w:tr w:rsidR="00161856" w:rsidRPr="00F932E3" w14:paraId="53BB3B6E" w14:textId="77777777" w:rsidTr="00161856">
        <w:tc>
          <w:tcPr>
            <w:tcW w:w="9627" w:type="dxa"/>
          </w:tcPr>
          <w:p w14:paraId="605458E1" w14:textId="77777777" w:rsidR="00161856" w:rsidRPr="00F932E3" w:rsidRDefault="00161856" w:rsidP="00161856">
            <w:pPr>
              <w:rPr>
                <w:sz w:val="16"/>
                <w:szCs w:val="16"/>
                <w:lang w:val="en-US"/>
              </w:rPr>
            </w:pPr>
            <w:r w:rsidRPr="00F932E3">
              <w:rPr>
                <w:sz w:val="16"/>
                <w:szCs w:val="16"/>
                <w:lang w:val="en-US"/>
              </w:rPr>
              <w:t>{</w:t>
            </w:r>
          </w:p>
          <w:p w14:paraId="1EE28682" w14:textId="77777777" w:rsidR="00161856" w:rsidRPr="00F932E3" w:rsidRDefault="00161856" w:rsidP="00161856">
            <w:pPr>
              <w:rPr>
                <w:sz w:val="16"/>
                <w:szCs w:val="16"/>
                <w:lang w:val="en-US"/>
              </w:rPr>
            </w:pPr>
            <w:r w:rsidRPr="00F932E3">
              <w:rPr>
                <w:sz w:val="16"/>
                <w:szCs w:val="16"/>
                <w:lang w:val="en-US"/>
              </w:rPr>
              <w:t xml:space="preserve">  "exportChargesResponse": [</w:t>
            </w:r>
          </w:p>
          <w:p w14:paraId="734EE9BD" w14:textId="77777777" w:rsidR="00161856" w:rsidRPr="00F932E3" w:rsidRDefault="00161856" w:rsidP="00161856">
            <w:pPr>
              <w:rPr>
                <w:sz w:val="16"/>
                <w:szCs w:val="16"/>
                <w:lang w:val="en-US"/>
              </w:rPr>
            </w:pPr>
            <w:r w:rsidRPr="00F932E3">
              <w:rPr>
                <w:sz w:val="16"/>
                <w:szCs w:val="16"/>
                <w:lang w:val="en-US"/>
              </w:rPr>
              <w:t xml:space="preserve">    {</w:t>
            </w:r>
          </w:p>
          <w:p w14:paraId="3569E090" w14:textId="77777777" w:rsidR="00161856" w:rsidRPr="00F932E3" w:rsidRDefault="00161856" w:rsidP="00161856">
            <w:pPr>
              <w:rPr>
                <w:sz w:val="16"/>
                <w:szCs w:val="16"/>
                <w:lang w:val="en-US"/>
              </w:rPr>
            </w:pPr>
            <w:r w:rsidRPr="00F932E3">
              <w:rPr>
                <w:sz w:val="16"/>
                <w:szCs w:val="16"/>
                <w:lang w:val="en-US"/>
              </w:rPr>
              <w:t xml:space="preserve">      "supplierBillID": "18885721591598195000",</w:t>
            </w:r>
          </w:p>
          <w:p w14:paraId="39D8B32E" w14:textId="77777777" w:rsidR="00161856" w:rsidRPr="00F932E3" w:rsidRDefault="00161856" w:rsidP="00161856">
            <w:pPr>
              <w:rPr>
                <w:sz w:val="16"/>
                <w:szCs w:val="16"/>
                <w:lang w:val="en-US"/>
              </w:rPr>
            </w:pPr>
            <w:r w:rsidRPr="00F932E3">
              <w:rPr>
                <w:sz w:val="16"/>
                <w:szCs w:val="16"/>
                <w:lang w:val="en-US"/>
              </w:rPr>
              <w:t xml:space="preserve">      "additionalOffense": {</w:t>
            </w:r>
          </w:p>
          <w:p w14:paraId="495EAE66" w14:textId="77777777" w:rsidR="00161856" w:rsidRPr="00F932E3" w:rsidRDefault="00161856" w:rsidP="00161856">
            <w:pPr>
              <w:rPr>
                <w:sz w:val="16"/>
                <w:szCs w:val="16"/>
                <w:lang w:val="en-US"/>
              </w:rPr>
            </w:pPr>
            <w:r w:rsidRPr="00F932E3">
              <w:rPr>
                <w:sz w:val="16"/>
                <w:szCs w:val="16"/>
                <w:lang w:val="en-US"/>
              </w:rPr>
              <w:t xml:space="preserve">        "offenseDate": "2023-03-23T14:06:30.313+03:00",</w:t>
            </w:r>
          </w:p>
          <w:p w14:paraId="50554BDB" w14:textId="77777777" w:rsidR="00161856" w:rsidRPr="00F932E3" w:rsidRDefault="00161856" w:rsidP="00161856">
            <w:pPr>
              <w:rPr>
                <w:sz w:val="16"/>
                <w:szCs w:val="16"/>
              </w:rPr>
            </w:pPr>
            <w:r w:rsidRPr="00F932E3">
              <w:rPr>
                <w:sz w:val="16"/>
                <w:szCs w:val="16"/>
                <w:lang w:val="en-US"/>
              </w:rPr>
              <w:t xml:space="preserve">        </w:t>
            </w:r>
            <w:r w:rsidRPr="00F932E3">
              <w:rPr>
                <w:sz w:val="16"/>
                <w:szCs w:val="16"/>
              </w:rPr>
              <w:t>"offensePlace": "82 КМ., 88 М., ЦКАД, 3, Московская область",</w:t>
            </w:r>
          </w:p>
          <w:p w14:paraId="734BF15D" w14:textId="77777777" w:rsidR="00161856" w:rsidRPr="00F932E3" w:rsidRDefault="00161856" w:rsidP="00161856">
            <w:pPr>
              <w:rPr>
                <w:sz w:val="16"/>
                <w:szCs w:val="16"/>
              </w:rPr>
            </w:pPr>
            <w:r w:rsidRPr="00F932E3">
              <w:rPr>
                <w:sz w:val="16"/>
                <w:szCs w:val="16"/>
              </w:rPr>
              <w:t xml:space="preserve">        "legalAct": "12.09.2",</w:t>
            </w:r>
          </w:p>
          <w:p w14:paraId="437770B3" w14:textId="77777777" w:rsidR="00161856" w:rsidRPr="00F932E3" w:rsidRDefault="00161856" w:rsidP="00161856">
            <w:pPr>
              <w:rPr>
                <w:sz w:val="16"/>
                <w:szCs w:val="16"/>
              </w:rPr>
            </w:pPr>
            <w:r w:rsidRPr="00F932E3">
              <w:rPr>
                <w:sz w:val="16"/>
                <w:szCs w:val="16"/>
              </w:rPr>
              <w:t xml:space="preserve">        "digitalLink": "0",</w:t>
            </w:r>
          </w:p>
          <w:p w14:paraId="582B5CDD" w14:textId="77777777" w:rsidR="00161856" w:rsidRPr="00F932E3" w:rsidRDefault="00161856" w:rsidP="00161856">
            <w:pPr>
              <w:rPr>
                <w:sz w:val="16"/>
                <w:szCs w:val="16"/>
              </w:rPr>
            </w:pPr>
            <w:r w:rsidRPr="00F932E3">
              <w:rPr>
                <w:sz w:val="16"/>
                <w:szCs w:val="16"/>
              </w:rPr>
              <w:t xml:space="preserve">        "departmentName": "0"</w:t>
            </w:r>
          </w:p>
          <w:p w14:paraId="12968253" w14:textId="77777777" w:rsidR="00161856" w:rsidRPr="00F932E3" w:rsidRDefault="00161856" w:rsidP="00161856">
            <w:pPr>
              <w:rPr>
                <w:sz w:val="16"/>
                <w:szCs w:val="16"/>
              </w:rPr>
            </w:pPr>
            <w:r w:rsidRPr="00F932E3">
              <w:rPr>
                <w:sz w:val="16"/>
                <w:szCs w:val="16"/>
              </w:rPr>
              <w:t xml:space="preserve">      }</w:t>
            </w:r>
          </w:p>
          <w:p w14:paraId="33125D2E" w14:textId="77777777" w:rsidR="00161856" w:rsidRPr="00F932E3" w:rsidRDefault="00161856" w:rsidP="00161856">
            <w:pPr>
              <w:rPr>
                <w:sz w:val="16"/>
                <w:szCs w:val="16"/>
              </w:rPr>
            </w:pPr>
            <w:r w:rsidRPr="00F932E3">
              <w:rPr>
                <w:sz w:val="16"/>
                <w:szCs w:val="16"/>
              </w:rPr>
              <w:t xml:space="preserve">    }</w:t>
            </w:r>
          </w:p>
          <w:p w14:paraId="628D7BEF" w14:textId="77777777" w:rsidR="00161856" w:rsidRPr="00F932E3" w:rsidRDefault="00161856" w:rsidP="00161856">
            <w:pPr>
              <w:rPr>
                <w:sz w:val="16"/>
                <w:szCs w:val="16"/>
              </w:rPr>
            </w:pPr>
            <w:r w:rsidRPr="00F932E3">
              <w:rPr>
                <w:sz w:val="16"/>
                <w:szCs w:val="16"/>
              </w:rPr>
              <w:t xml:space="preserve">  ]</w:t>
            </w:r>
          </w:p>
          <w:p w14:paraId="7B144580" w14:textId="68D871F0" w:rsidR="00161856" w:rsidRPr="00F932E3" w:rsidRDefault="00161856" w:rsidP="00161856">
            <w:pPr>
              <w:rPr>
                <w:sz w:val="28"/>
                <w:szCs w:val="20"/>
              </w:rPr>
            </w:pPr>
            <w:r w:rsidRPr="00F932E3">
              <w:rPr>
                <w:sz w:val="16"/>
                <w:szCs w:val="16"/>
              </w:rPr>
              <w:t>}</w:t>
            </w:r>
          </w:p>
        </w:tc>
      </w:tr>
    </w:tbl>
    <w:p w14:paraId="6F9040F4" w14:textId="77777777" w:rsidR="00F54896" w:rsidRPr="00F932E3" w:rsidRDefault="00F54896" w:rsidP="00F54896">
      <w:pPr>
        <w:pStyle w:val="22"/>
        <w:numPr>
          <w:ilvl w:val="1"/>
          <w:numId w:val="4"/>
        </w:numPr>
        <w:tabs>
          <w:tab w:val="left" w:pos="851"/>
        </w:tabs>
        <w:suppressAutoHyphens/>
        <w:spacing w:after="240"/>
        <w:ind w:left="788" w:hanging="431"/>
        <w:jc w:val="both"/>
        <w:rPr>
          <w:rFonts w:ascii="Times New Roman" w:hAnsi="Times New Roman" w:cs="Times New Roman"/>
          <w:i w:val="0"/>
          <w:lang w:val="ru-RU"/>
        </w:rPr>
        <w:sectPr w:rsidR="00F54896" w:rsidRPr="00F932E3" w:rsidSect="00F54896">
          <w:pgSz w:w="11906" w:h="16838"/>
          <w:pgMar w:top="1134" w:right="851" w:bottom="1134" w:left="1418" w:header="709" w:footer="709" w:gutter="0"/>
          <w:cols w:space="708"/>
          <w:docGrid w:linePitch="360"/>
        </w:sectPr>
      </w:pPr>
      <w:bookmarkStart w:id="263" w:name="_Toc484086937"/>
      <w:bookmarkStart w:id="264" w:name="_Toc484087077"/>
      <w:bookmarkStart w:id="265" w:name="_Toc484087196"/>
      <w:bookmarkStart w:id="266" w:name="_Toc484086938"/>
      <w:bookmarkStart w:id="267" w:name="_Toc484087078"/>
      <w:bookmarkStart w:id="268" w:name="_Toc484087197"/>
      <w:bookmarkStart w:id="269" w:name="_Toc484086939"/>
      <w:bookmarkStart w:id="270" w:name="_Toc484087079"/>
      <w:bookmarkStart w:id="271" w:name="_Toc484087198"/>
      <w:bookmarkStart w:id="272" w:name="_Toc484086940"/>
      <w:bookmarkStart w:id="273" w:name="_Toc484087080"/>
      <w:bookmarkStart w:id="274" w:name="_Toc484087199"/>
      <w:bookmarkStart w:id="275" w:name="_Toc484086941"/>
      <w:bookmarkStart w:id="276" w:name="_Toc484087081"/>
      <w:bookmarkStart w:id="277" w:name="_Toc484087200"/>
      <w:bookmarkStart w:id="278" w:name="_Toc484086942"/>
      <w:bookmarkStart w:id="279" w:name="_Toc484087082"/>
      <w:bookmarkStart w:id="280" w:name="_Toc484087201"/>
      <w:bookmarkStart w:id="281" w:name="_Toc484086943"/>
      <w:bookmarkStart w:id="282" w:name="_Toc484087083"/>
      <w:bookmarkStart w:id="283" w:name="_Toc484087202"/>
      <w:bookmarkStart w:id="284" w:name="_Toc484086944"/>
      <w:bookmarkStart w:id="285" w:name="_Toc484087084"/>
      <w:bookmarkStart w:id="286" w:name="_Toc484087203"/>
      <w:bookmarkStart w:id="287" w:name="_Ref375769817"/>
      <w:bookmarkStart w:id="288" w:name="_Toc412042052"/>
      <w:bookmarkStart w:id="289" w:name="_Toc484101995"/>
      <w:bookmarkStart w:id="290" w:name="_Ref484102428"/>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3BE884F5" w14:textId="6310B17F" w:rsidR="00F54896" w:rsidRPr="00F932E3" w:rsidRDefault="00F54896" w:rsidP="00F54896">
      <w:pPr>
        <w:pStyle w:val="22"/>
        <w:numPr>
          <w:ilvl w:val="1"/>
          <w:numId w:val="4"/>
        </w:numPr>
        <w:tabs>
          <w:tab w:val="left" w:pos="851"/>
        </w:tabs>
        <w:suppressAutoHyphens/>
        <w:spacing w:after="240"/>
        <w:ind w:left="709"/>
        <w:jc w:val="both"/>
        <w:rPr>
          <w:rFonts w:ascii="Times New Roman" w:hAnsi="Times New Roman" w:cs="Times New Roman"/>
          <w:i w:val="0"/>
          <w:lang w:val="ru-RU"/>
        </w:rPr>
      </w:pPr>
      <w:bookmarkStart w:id="291" w:name="_Ref153196697"/>
      <w:bookmarkStart w:id="292" w:name="_Toc153284531"/>
      <w:r w:rsidRPr="00F932E3">
        <w:rPr>
          <w:rFonts w:ascii="Times New Roman" w:hAnsi="Times New Roman" w:cs="Times New Roman"/>
          <w:i w:val="0"/>
          <w:lang w:val="ru-RU"/>
        </w:rPr>
        <w:t>Формат запроса и ответа на получение извещений о начислении по идентификатору плательщика с указанием дополнительных параметров (при необходимости)</w:t>
      </w:r>
      <w:bookmarkEnd w:id="291"/>
      <w:bookmarkEnd w:id="292"/>
    </w:p>
    <w:p w14:paraId="62418AB0" w14:textId="7B7CCCFF" w:rsidR="00F54896" w:rsidRPr="00F932E3" w:rsidRDefault="00F54896" w:rsidP="00F54896">
      <w:pPr>
        <w:ind w:firstLine="709"/>
        <w:rPr>
          <w:lang w:val="en-US" w:eastAsia="en-US"/>
        </w:rPr>
      </w:pPr>
      <w:r w:rsidRPr="00F932E3">
        <w:rPr>
          <w:color w:val="000000"/>
          <w:sz w:val="27"/>
          <w:szCs w:val="27"/>
          <w:shd w:val="clear" w:color="auto" w:fill="FAFAFA"/>
          <w:lang w:val="en-US"/>
        </w:rPr>
        <w:t>POST /v1/charges/export-charges-payer-identifier-conditions</w:t>
      </w:r>
    </w:p>
    <w:p w14:paraId="108603A3" w14:textId="3829F088" w:rsidR="00F54896" w:rsidRPr="00F932E3" w:rsidRDefault="00F54896" w:rsidP="00F54896">
      <w:pPr>
        <w:ind w:firstLine="709"/>
        <w:rPr>
          <w:lang w:eastAsia="en-US"/>
        </w:rPr>
      </w:pPr>
      <w:r w:rsidRPr="00F932E3">
        <w:rPr>
          <w:lang w:eastAsia="en-US"/>
        </w:rPr>
        <w:t>Данный запрос предназначен для получения извещений о начислении по идентификатору плательщика с указанием дополнительных параметров (при необходимости)</w:t>
      </w:r>
    </w:p>
    <w:p w14:paraId="004649D4" w14:textId="7D13EE69" w:rsidR="00F54896" w:rsidRPr="00F932E3" w:rsidRDefault="00F54896" w:rsidP="00F54896">
      <w:pPr>
        <w:pStyle w:val="42"/>
        <w:spacing w:before="96"/>
        <w:ind w:left="708"/>
        <w:rPr>
          <w:lang w:val="en-US"/>
        </w:rPr>
      </w:pPr>
      <w:r w:rsidRPr="00F932E3">
        <w:rPr>
          <w:lang w:val="en-US"/>
        </w:rPr>
        <w:t>HEADER</w:t>
      </w:r>
      <w:r w:rsidRPr="00F932E3">
        <w:rPr>
          <w:spacing w:val="-2"/>
          <w:lang w:val="en-US"/>
        </w:rPr>
        <w:t xml:space="preserve"> </w:t>
      </w:r>
      <w:r w:rsidRPr="00F932E3">
        <w:rPr>
          <w:lang w:val="en-US"/>
        </w:rPr>
        <w:t>PARAMETERS</w:t>
      </w:r>
      <w:r w:rsidR="00920672" w:rsidRPr="00F932E3">
        <w:rPr>
          <w:lang w:val="en-US"/>
        </w:rPr>
        <w:t xml:space="preserve"> REQUEST</w:t>
      </w:r>
    </w:p>
    <w:p w14:paraId="5F622886" w14:textId="1CEA25AD" w:rsidR="00F54896" w:rsidRPr="00052FF6" w:rsidRDefault="00F54896" w:rsidP="00F54896">
      <w:pPr>
        <w:ind w:firstLine="567"/>
      </w:pPr>
      <w:r w:rsidRPr="00F932E3">
        <w:t>Параметры</w:t>
      </w:r>
      <w:r w:rsidRPr="00052FF6">
        <w:t xml:space="preserve"> </w:t>
      </w:r>
      <w:r w:rsidRPr="00F932E3">
        <w:t>запроса</w:t>
      </w:r>
      <w:r w:rsidRPr="00052FF6">
        <w:t xml:space="preserve"> </w:t>
      </w:r>
      <w:r w:rsidRPr="00F932E3">
        <w:t>описаны</w:t>
      </w:r>
      <w:r w:rsidRPr="00052FF6">
        <w:t xml:space="preserve"> </w:t>
      </w:r>
      <w:r w:rsidRPr="00F932E3">
        <w:t>в</w:t>
      </w:r>
      <w:r w:rsidRPr="00052FF6">
        <w:t xml:space="preserve"> </w:t>
      </w:r>
      <w:r w:rsidRPr="00F932E3">
        <w:t>п</w:t>
      </w:r>
      <w:r w:rsidRPr="00052FF6">
        <w:t xml:space="preserve">.5.2 </w:t>
      </w:r>
      <w:r w:rsidRPr="00F932E3">
        <w:fldChar w:fldCharType="begin"/>
      </w:r>
      <w:r w:rsidRPr="00052FF6">
        <w:instrText xml:space="preserve"> </w:instrText>
      </w:r>
      <w:r w:rsidRPr="00F932E3">
        <w:rPr>
          <w:lang w:val="en-US"/>
        </w:rPr>
        <w:instrText>REF</w:instrText>
      </w:r>
      <w:r w:rsidRPr="00052FF6">
        <w:instrText xml:space="preserve"> _</w:instrText>
      </w:r>
      <w:r w:rsidRPr="00F932E3">
        <w:rPr>
          <w:lang w:val="en-US"/>
        </w:rPr>
        <w:instrText>Ref</w:instrText>
      </w:r>
      <w:r w:rsidRPr="00052FF6">
        <w:instrText>151357413 \</w:instrText>
      </w:r>
      <w:r w:rsidRPr="00F932E3">
        <w:rPr>
          <w:lang w:val="en-US"/>
        </w:rPr>
        <w:instrText>h</w:instrText>
      </w:r>
      <w:r w:rsidRPr="00052FF6">
        <w:instrText xml:space="preserve"> </w:instrText>
      </w:r>
      <w:r w:rsidR="00F932E3" w:rsidRPr="00052FF6">
        <w:instrText xml:space="preserve"> \* </w:instrText>
      </w:r>
      <w:r w:rsidR="00F932E3" w:rsidRPr="00436B41">
        <w:rPr>
          <w:lang w:val="en-US"/>
        </w:rPr>
        <w:instrText>MERGEFORMAT</w:instrText>
      </w:r>
      <w:r w:rsidR="00F932E3" w:rsidRPr="00052FF6">
        <w:instrText xml:space="preserve"> </w:instrText>
      </w:r>
      <w:r w:rsidRPr="00F932E3">
        <w:fldChar w:fldCharType="separate"/>
      </w:r>
      <w:r w:rsidR="00436B41" w:rsidRPr="00436B41">
        <w:rPr>
          <w:lang w:val="en-US"/>
        </w:rPr>
        <w:t>HEADER</w:t>
      </w:r>
      <w:r w:rsidR="00436B41" w:rsidRPr="00052FF6">
        <w:rPr>
          <w:spacing w:val="-2"/>
        </w:rPr>
        <w:t xml:space="preserve"> </w:t>
      </w:r>
      <w:r w:rsidR="00436B41" w:rsidRPr="00436B41">
        <w:rPr>
          <w:lang w:val="en-US"/>
        </w:rPr>
        <w:t>PARAMETERS</w:t>
      </w:r>
      <w:r w:rsidRPr="00F932E3">
        <w:fldChar w:fldCharType="end"/>
      </w:r>
      <w:r w:rsidRPr="00052FF6">
        <w:t xml:space="preserve"> </w:t>
      </w:r>
      <w:r w:rsidRPr="00F932E3">
        <w:t>текущего</w:t>
      </w:r>
      <w:r w:rsidRPr="00052FF6">
        <w:t xml:space="preserve"> </w:t>
      </w:r>
      <w:r w:rsidRPr="00F932E3">
        <w:t>документа</w:t>
      </w:r>
      <w:r w:rsidRPr="00052FF6">
        <w:t>.</w:t>
      </w:r>
    </w:p>
    <w:p w14:paraId="13977EA8" w14:textId="77777777" w:rsidR="00F54896" w:rsidRPr="00F932E3" w:rsidRDefault="00F54896" w:rsidP="00F54896">
      <w:pPr>
        <w:pStyle w:val="42"/>
        <w:ind w:left="851"/>
        <w:rPr>
          <w:lang w:val="en-US"/>
        </w:rPr>
      </w:pPr>
      <w:r w:rsidRPr="00F932E3">
        <w:rPr>
          <w:lang w:val="en-US"/>
        </w:rPr>
        <w:t>REQUEST</w:t>
      </w:r>
      <w:r w:rsidRPr="00F932E3">
        <w:rPr>
          <w:spacing w:val="3"/>
          <w:lang w:val="en-US"/>
        </w:rPr>
        <w:t xml:space="preserve"> </w:t>
      </w:r>
      <w:r w:rsidRPr="00F932E3">
        <w:rPr>
          <w:lang w:val="en-US"/>
        </w:rPr>
        <w:t>BODY</w:t>
      </w:r>
      <w:r w:rsidRPr="00F932E3">
        <w:rPr>
          <w:spacing w:val="3"/>
          <w:lang w:val="en-US"/>
        </w:rPr>
        <w:t xml:space="preserve"> </w:t>
      </w:r>
      <w:r w:rsidRPr="00F932E3">
        <w:rPr>
          <w:lang w:val="en-US"/>
        </w:rPr>
        <w:t>SCHEMA</w:t>
      </w:r>
    </w:p>
    <w:p w14:paraId="35E2A502" w14:textId="77777777" w:rsidR="00F54896" w:rsidRPr="00F932E3" w:rsidRDefault="00F54896" w:rsidP="00F54896">
      <w:pPr>
        <w:pStyle w:val="aff6"/>
        <w:spacing w:before="140"/>
        <w:ind w:left="119" w:firstLine="732"/>
        <w:rPr>
          <w:lang w:val="en-US"/>
        </w:rPr>
      </w:pPr>
      <w:r w:rsidRPr="00F932E3">
        <w:rPr>
          <w:lang w:val="en-US"/>
        </w:rPr>
        <w:t>application/json</w:t>
      </w:r>
    </w:p>
    <w:p w14:paraId="2134FD22" w14:textId="73235454" w:rsidR="00F54896" w:rsidRPr="00F932E3" w:rsidRDefault="00F54896" w:rsidP="009B5EDF">
      <w:pPr>
        <w:pStyle w:val="42"/>
        <w:spacing w:before="0"/>
        <w:ind w:left="851"/>
        <w:rPr>
          <w:lang w:val="en-US"/>
        </w:rPr>
      </w:pPr>
      <w:r w:rsidRPr="00F932E3">
        <w:rPr>
          <w:lang w:val="en-US"/>
        </w:rPr>
        <w:t>REQUEST</w:t>
      </w:r>
      <w:r w:rsidRPr="00F932E3">
        <w:rPr>
          <w:spacing w:val="3"/>
          <w:lang w:val="en-US"/>
        </w:rPr>
        <w:t xml:space="preserve"> </w:t>
      </w:r>
      <w:r w:rsidRPr="00F932E3">
        <w:rPr>
          <w:lang w:val="en-US"/>
        </w:rPr>
        <w:t>BODY</w:t>
      </w:r>
    </w:p>
    <w:p w14:paraId="6B3971DB" w14:textId="2C5CB21A" w:rsidR="001357AE" w:rsidRPr="001357AE" w:rsidRDefault="001357AE" w:rsidP="001357AE">
      <w:pPr>
        <w:pStyle w:val="a"/>
        <w:keepNext/>
        <w:numPr>
          <w:ilvl w:val="0"/>
          <w:numId w:val="0"/>
        </w:numPr>
        <w:ind w:left="360" w:hanging="360"/>
        <w:rPr>
          <w:sz w:val="24"/>
          <w:szCs w:val="24"/>
        </w:rPr>
      </w:pPr>
      <w:r w:rsidRPr="001357AE">
        <w:rPr>
          <w:sz w:val="24"/>
          <w:szCs w:val="24"/>
        </w:rPr>
        <w:t>Таблица</w:t>
      </w:r>
      <w:r w:rsidRPr="00A05104">
        <w:rPr>
          <w:sz w:val="24"/>
          <w:szCs w:val="24"/>
          <w:lang w:val="en-US"/>
        </w:rPr>
        <w:t xml:space="preserve"> №  </w:t>
      </w:r>
      <w:r w:rsidRPr="001357AE">
        <w:rPr>
          <w:sz w:val="24"/>
          <w:szCs w:val="24"/>
        </w:rPr>
        <w:fldChar w:fldCharType="begin"/>
      </w:r>
      <w:r w:rsidRPr="00A05104">
        <w:rPr>
          <w:sz w:val="24"/>
          <w:szCs w:val="24"/>
          <w:lang w:val="en-US"/>
        </w:rPr>
        <w:instrText xml:space="preserve"> SEQ </w:instrText>
      </w:r>
      <w:r w:rsidRPr="001357AE">
        <w:rPr>
          <w:sz w:val="24"/>
          <w:szCs w:val="24"/>
        </w:rPr>
        <w:instrText>Таблица</w:instrText>
      </w:r>
      <w:r w:rsidRPr="00A05104">
        <w:rPr>
          <w:sz w:val="24"/>
          <w:szCs w:val="24"/>
          <w:lang w:val="en-US"/>
        </w:rPr>
        <w:instrText xml:space="preserve">_№_ \* ARABIC </w:instrText>
      </w:r>
      <w:r w:rsidRPr="001357AE">
        <w:rPr>
          <w:sz w:val="24"/>
          <w:szCs w:val="24"/>
        </w:rPr>
        <w:fldChar w:fldCharType="separate"/>
      </w:r>
      <w:r w:rsidR="00EA64C9" w:rsidRPr="00A05104">
        <w:rPr>
          <w:noProof/>
          <w:sz w:val="24"/>
          <w:szCs w:val="24"/>
          <w:lang w:val="en-US"/>
        </w:rPr>
        <w:t>11</w:t>
      </w:r>
      <w:r w:rsidRPr="001357AE">
        <w:rPr>
          <w:sz w:val="24"/>
          <w:szCs w:val="24"/>
        </w:rPr>
        <w:fldChar w:fldCharType="end"/>
      </w:r>
      <w:r w:rsidRPr="00A05104">
        <w:rPr>
          <w:sz w:val="24"/>
          <w:szCs w:val="24"/>
          <w:lang w:val="en-US"/>
        </w:rPr>
        <w:t xml:space="preserve">. </w:t>
      </w:r>
      <w:r w:rsidRPr="001357AE">
        <w:rPr>
          <w:sz w:val="24"/>
          <w:szCs w:val="24"/>
        </w:rPr>
        <w:t>Таблица тела запроса.</w:t>
      </w:r>
    </w:p>
    <w:tbl>
      <w:tblPr>
        <w:tblStyle w:val="TableNormal0"/>
        <w:tblW w:w="14601"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18"/>
        <w:gridCol w:w="1843"/>
        <w:gridCol w:w="2976"/>
        <w:gridCol w:w="2127"/>
        <w:gridCol w:w="2268"/>
        <w:gridCol w:w="3969"/>
      </w:tblGrid>
      <w:tr w:rsidR="00F54896" w:rsidRPr="00F932E3" w14:paraId="3E90D8B8" w14:textId="77777777" w:rsidTr="000337A8">
        <w:trPr>
          <w:trHeight w:val="662"/>
          <w:tblHeader/>
        </w:trPr>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08DFC816" w14:textId="77777777" w:rsidR="00F54896" w:rsidRPr="00F932E3" w:rsidRDefault="00F54896" w:rsidP="000337A8">
            <w:pPr>
              <w:pStyle w:val="afffffffffff4"/>
              <w:rPr>
                <w:rFonts w:ascii="Times New Roman" w:hAnsi="Times New Roman" w:cs="Times New Roman"/>
              </w:rPr>
            </w:pPr>
            <w:r w:rsidRPr="00F932E3">
              <w:rPr>
                <w:rFonts w:ascii="Times New Roman" w:hAnsi="Times New Roman" w:cs="Times New Roma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0C0BB974" w14:textId="77777777" w:rsidR="00F54896" w:rsidRPr="00F932E3" w:rsidRDefault="00F54896" w:rsidP="000337A8">
            <w:pPr>
              <w:pStyle w:val="afffffffffff4"/>
              <w:rPr>
                <w:rFonts w:ascii="Times New Roman" w:hAnsi="Times New Roman" w:cs="Times New Roman"/>
                <w:lang w:val="ru-RU"/>
              </w:rPr>
            </w:pPr>
            <w:r w:rsidRPr="00F932E3">
              <w:rPr>
                <w:rFonts w:ascii="Times New Roman" w:hAnsi="Times New Roman" w:cs="Times New Roman"/>
                <w:lang w:val="ru-RU"/>
              </w:rPr>
              <w:t>Название поля</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38D6593A" w14:textId="77777777" w:rsidR="00F54896" w:rsidRPr="00F932E3" w:rsidRDefault="00F54896" w:rsidP="000337A8">
            <w:pPr>
              <w:pStyle w:val="afffffffffff4"/>
              <w:rPr>
                <w:rFonts w:ascii="Times New Roman" w:hAnsi="Times New Roman" w:cs="Times New Roman"/>
              </w:rPr>
            </w:pPr>
            <w:r w:rsidRPr="00F932E3">
              <w:rPr>
                <w:rFonts w:ascii="Times New Roman" w:hAnsi="Times New Roman" w:cs="Times New Roman"/>
              </w:rPr>
              <w:t>Описание поля</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1229E7DB" w14:textId="77777777" w:rsidR="00F54896" w:rsidRPr="00F932E3" w:rsidRDefault="00F54896" w:rsidP="000337A8">
            <w:pPr>
              <w:pStyle w:val="afffffffffff4"/>
              <w:rPr>
                <w:rFonts w:ascii="Times New Roman" w:hAnsi="Times New Roman" w:cs="Times New Roman"/>
              </w:rPr>
            </w:pPr>
            <w:r w:rsidRPr="00F932E3">
              <w:rPr>
                <w:rFonts w:ascii="Times New Roman" w:hAnsi="Times New Roman" w:cs="Times New Roman"/>
                <w:lang w:val="ru-RU"/>
              </w:rPr>
              <w:t>Обязательность</w:t>
            </w:r>
            <w:r w:rsidRPr="00F932E3">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6CB0719B" w14:textId="77777777" w:rsidR="00F54896" w:rsidRPr="00F932E3" w:rsidRDefault="00F54896" w:rsidP="000337A8">
            <w:pPr>
              <w:pStyle w:val="afffffffffff4"/>
              <w:rPr>
                <w:rFonts w:ascii="Times New Roman" w:hAnsi="Times New Roman" w:cs="Times New Roman"/>
              </w:rPr>
            </w:pPr>
            <w:r w:rsidRPr="00F932E3">
              <w:rPr>
                <w:rFonts w:ascii="Times New Roman" w:hAnsi="Times New Roman" w:cs="Times New Roman"/>
              </w:rPr>
              <w:t xml:space="preserve">Способ заполнения/Тип </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4803383A" w14:textId="77777777" w:rsidR="00F54896" w:rsidRPr="00F932E3" w:rsidRDefault="00F54896" w:rsidP="000337A8">
            <w:pPr>
              <w:pStyle w:val="afffffffffff4"/>
              <w:rPr>
                <w:rFonts w:ascii="Times New Roman" w:hAnsi="Times New Roman" w:cs="Times New Roman"/>
              </w:rPr>
            </w:pPr>
            <w:r w:rsidRPr="00F932E3">
              <w:rPr>
                <w:rFonts w:ascii="Times New Roman" w:hAnsi="Times New Roman" w:cs="Times New Roman"/>
              </w:rPr>
              <w:t xml:space="preserve">Комментарий </w:t>
            </w:r>
          </w:p>
        </w:tc>
      </w:tr>
      <w:tr w:rsidR="00F54896" w:rsidRPr="00F932E3" w14:paraId="7E75E707" w14:textId="77777777" w:rsidTr="000337A8">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D6E7E7" w14:textId="77777777" w:rsidR="00F54896" w:rsidRPr="00F932E3" w:rsidRDefault="00F54896" w:rsidP="00512FAE">
            <w:pPr>
              <w:pStyle w:val="affffff7"/>
              <w:numPr>
                <w:ilvl w:val="0"/>
                <w:numId w:val="107"/>
              </w:numP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8B79B0" w14:textId="77777777" w:rsidR="00F54896" w:rsidRPr="00F932E3" w:rsidRDefault="00F54896" w:rsidP="000337A8">
            <w:pPr>
              <w:pStyle w:val="aff0"/>
              <w:rPr>
                <w:rFonts w:ascii="Times New Roman" w:hAnsi="Times New Roman" w:cs="Times New Roman"/>
                <w:sz w:val="24"/>
                <w:szCs w:val="24"/>
              </w:rPr>
            </w:pPr>
            <w:r w:rsidRPr="00F932E3">
              <w:rPr>
                <w:rFonts w:ascii="Times New Roman" w:hAnsi="Times New Roman" w:cs="Times New Roman"/>
                <w:sz w:val="24"/>
                <w:szCs w:val="24"/>
              </w:rPr>
              <w:t>external</w:t>
            </w:r>
          </w:p>
          <w:p w14:paraId="71C81692" w14:textId="77777777" w:rsidR="00F54896" w:rsidRPr="00F932E3" w:rsidRDefault="00F54896" w:rsidP="000337A8">
            <w:pPr>
              <w:pStyle w:val="aff0"/>
              <w:rPr>
                <w:rFonts w:ascii="Times New Roman" w:hAnsi="Times New Roman" w:cs="Times New Roman"/>
                <w:sz w:val="24"/>
                <w:szCs w:val="24"/>
                <w:lang w:val="ru-RU"/>
              </w:rPr>
            </w:pPr>
            <w:r w:rsidRPr="00F932E3">
              <w:rPr>
                <w:rFonts w:ascii="Times New Roman" w:hAnsi="Times New Roman" w:cs="Times New Roman"/>
                <w:sz w:val="24"/>
                <w:szCs w:val="24"/>
              </w:rPr>
              <w:t>(</w:t>
            </w:r>
            <w:r w:rsidRPr="00F932E3">
              <w:rPr>
                <w:rFonts w:ascii="Times New Roman" w:hAnsi="Times New Roman" w:cs="Times New Roman"/>
                <w:sz w:val="24"/>
                <w:szCs w:val="24"/>
                <w:lang w:val="ru-RU"/>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6E3BD" w14:textId="77777777" w:rsidR="00F54896" w:rsidRPr="00F932E3" w:rsidRDefault="00F54896" w:rsidP="000337A8">
            <w:pPr>
              <w:pStyle w:val="aff0"/>
              <w:rPr>
                <w:rFonts w:ascii="Times New Roman" w:hAnsi="Times New Roman" w:cs="Times New Roman"/>
                <w:sz w:val="24"/>
                <w:szCs w:val="24"/>
              </w:rPr>
            </w:pPr>
            <w:r w:rsidRPr="00F932E3">
              <w:rPr>
                <w:rFonts w:ascii="Times New Roman" w:hAnsi="Times New Roman" w:cs="Times New Roman"/>
                <w:sz w:val="24"/>
                <w:szCs w:val="24"/>
              </w:rPr>
              <w:t>Признак предоставляемой информации.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2B9783" w14:textId="77777777" w:rsidR="00F54896" w:rsidRPr="00F932E3" w:rsidRDefault="00F54896" w:rsidP="000337A8">
            <w:pPr>
              <w:pStyle w:val="aff0"/>
              <w:rPr>
                <w:rFonts w:ascii="Times New Roman" w:hAnsi="Times New Roman" w:cs="Times New Roman"/>
                <w:color w:val="00FF00"/>
                <w:spacing w:val="0"/>
                <w:sz w:val="24"/>
                <w:szCs w:val="24"/>
                <w:lang w:val="ru-RU"/>
              </w:rPr>
            </w:pPr>
            <w:r w:rsidRPr="00F932E3">
              <w:rPr>
                <w:rFonts w:ascii="Times New Roman" w:hAnsi="Times New Roman" w:cs="Times New Roman"/>
                <w:color w:val="00FF00"/>
                <w:spacing w:val="0"/>
                <w:sz w:val="24"/>
                <w:szCs w:val="24"/>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04BDE" w14:textId="77777777" w:rsidR="00F54896" w:rsidRPr="00F932E3" w:rsidRDefault="00F54896" w:rsidP="000337A8">
            <w:pPr>
              <w:rPr>
                <w:rFonts w:ascii="Times New Roman" w:hAnsi="Times New Roman" w:cs="Times New Roman"/>
              </w:rPr>
            </w:pPr>
            <w:r w:rsidRPr="00F932E3">
              <w:rPr>
                <w:rFonts w:ascii="Times New Roman" w:hAnsi="Times New Roman" w:cs="Times New Roman"/>
              </w:rPr>
              <w:t>String</w:t>
            </w:r>
          </w:p>
          <w:p w14:paraId="054B3DDF" w14:textId="77777777" w:rsidR="00F54896" w:rsidRPr="00F932E3" w:rsidRDefault="00F54896" w:rsidP="000337A8">
            <w:pPr>
              <w:rPr>
                <w:rFonts w:ascii="Times New Roman" w:hAnsi="Times New Roman" w:cs="Times New Roman"/>
              </w:rPr>
            </w:pPr>
            <w:r w:rsidRPr="00F932E3">
              <w:rPr>
                <w:rFonts w:ascii="Times New Roman" w:hAnsi="Times New Roman" w:cs="Times New Roman"/>
              </w:rPr>
              <w:t>Enum</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914CA9" w14:textId="77777777" w:rsidR="00F54896" w:rsidRPr="00F932E3" w:rsidRDefault="00F54896" w:rsidP="000337A8">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Допустимые значения:</w:t>
            </w:r>
          </w:p>
          <w:p w14:paraId="0B36AF29" w14:textId="77777777" w:rsidR="00F54896" w:rsidRPr="00F932E3" w:rsidRDefault="00F54896" w:rsidP="000337A8">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0 - предоставление информации, необходимой для уплаты денежных средств в бюджетную систему РФ, за исключением начислений, администрируемых налоговыми органами Российской Федерации. </w:t>
            </w:r>
          </w:p>
          <w:p w14:paraId="4BEA8179" w14:textId="77777777" w:rsidR="00F54896" w:rsidRPr="00F932E3" w:rsidRDefault="00F54896" w:rsidP="000337A8">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1 - предоставление информации о начислениях, администрируемых налоговыми органами Российской Федерации.</w:t>
            </w:r>
          </w:p>
        </w:tc>
      </w:tr>
      <w:tr w:rsidR="00F54896" w:rsidRPr="00F932E3" w14:paraId="2E982C87" w14:textId="77777777" w:rsidTr="000337A8">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5C74B2" w14:textId="77777777" w:rsidR="00F54896" w:rsidRPr="00F932E3" w:rsidRDefault="00F54896" w:rsidP="00052FF6">
            <w:pPr>
              <w:pStyle w:val="affffff7"/>
              <w:numPr>
                <w:ilvl w:val="0"/>
                <w:numId w:val="107"/>
              </w:numPr>
              <w:rPr>
                <w:rFonts w:ascii="Times New Roman" w:hAnsi="Times New Roman" w:cs="Times New Roman"/>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F5BA3C" w14:textId="3C615D68" w:rsidR="00F54896" w:rsidRPr="00F932E3" w:rsidRDefault="00F54896" w:rsidP="000337A8">
            <w:pPr>
              <w:pStyle w:val="aff0"/>
              <w:rPr>
                <w:rFonts w:ascii="Times New Roman" w:hAnsi="Times New Roman" w:cs="Times New Roman"/>
                <w:sz w:val="24"/>
                <w:szCs w:val="24"/>
              </w:rPr>
            </w:pPr>
            <w:r w:rsidRPr="00F932E3">
              <w:rPr>
                <w:rFonts w:ascii="Times New Roman" w:hAnsi="Times New Roman" w:cs="Times New Roman"/>
                <w:sz w:val="24"/>
                <w:szCs w:val="24"/>
              </w:rPr>
              <w:t>payersExportConditions</w:t>
            </w:r>
            <w:r w:rsidRPr="00F932E3">
              <w:rPr>
                <w:rFonts w:ascii="Times New Roman" w:hAnsi="Times New Roman" w:cs="Times New Roman"/>
                <w:sz w:val="24"/>
                <w:szCs w:val="24"/>
              </w:rPr>
              <w:b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F68D61" w14:textId="77777777" w:rsidR="00F54896" w:rsidRPr="00F932E3" w:rsidRDefault="00F54896" w:rsidP="000337A8">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Условия для предоставления необходимой для уплаты информации.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9A8632" w14:textId="77777777" w:rsidR="00F54896" w:rsidRPr="00F932E3" w:rsidRDefault="00F54896" w:rsidP="000337A8">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1B22B4" w14:textId="77777777" w:rsidR="00F54896" w:rsidRPr="00F932E3" w:rsidRDefault="00F54896" w:rsidP="000337A8">
            <w:pPr>
              <w:rPr>
                <w:rFonts w:ascii="Times New Roman" w:hAnsi="Times New Roman" w:cs="Times New Roman"/>
              </w:rPr>
            </w:pPr>
            <w:r w:rsidRPr="00F932E3">
              <w:rPr>
                <w:rFonts w:ascii="Times New Roman" w:hAnsi="Times New Roman" w:cs="Times New Roman"/>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0F14A8" w14:textId="77777777" w:rsidR="00F54896" w:rsidRPr="00F932E3" w:rsidRDefault="00F54896" w:rsidP="000337A8">
            <w:pPr>
              <w:pStyle w:val="aff0"/>
              <w:widowControl/>
              <w:autoSpaceDE/>
              <w:autoSpaceDN/>
              <w:spacing w:after="0"/>
              <w:rPr>
                <w:rFonts w:ascii="Times New Roman" w:hAnsi="Times New Roman" w:cs="Times New Roman"/>
                <w:sz w:val="24"/>
                <w:szCs w:val="24"/>
                <w:lang w:val="ru-RU"/>
              </w:rPr>
            </w:pPr>
          </w:p>
        </w:tc>
      </w:tr>
      <w:tr w:rsidR="00F54896" w:rsidRPr="00F932E3" w14:paraId="5E45E2D4" w14:textId="77777777" w:rsidTr="000337A8">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F0F310" w14:textId="0F0AB51D" w:rsidR="00F54896" w:rsidRPr="00962D33" w:rsidRDefault="002821F1" w:rsidP="00052FF6">
            <w:pPr>
              <w:pStyle w:val="affffff7"/>
              <w:ind w:firstLine="0"/>
              <w:rPr>
                <w:rFonts w:ascii="Times New Roman" w:hAnsi="Times New Roman" w:cs="Times New Roman"/>
                <w:lang w:val="ru-RU"/>
              </w:rPr>
            </w:pPr>
            <w:r w:rsidRPr="00052FF6">
              <w:rPr>
                <w:spacing w:val="-5"/>
                <w:sz w:val="24"/>
              </w:rPr>
              <w:t>2.1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A9733F" w14:textId="77777777" w:rsidR="00F54896" w:rsidRPr="00F932E3" w:rsidRDefault="00F54896" w:rsidP="000337A8">
            <w:pPr>
              <w:pStyle w:val="aff0"/>
              <w:rPr>
                <w:rFonts w:ascii="Times New Roman" w:hAnsi="Times New Roman" w:cs="Times New Roman"/>
                <w:sz w:val="24"/>
                <w:szCs w:val="24"/>
              </w:rPr>
            </w:pPr>
            <w:r w:rsidRPr="00F932E3">
              <w:rPr>
                <w:rFonts w:ascii="Times New Roman" w:hAnsi="Times New Roman" w:cs="Times New Roman"/>
                <w:sz w:val="24"/>
                <w:szCs w:val="24"/>
              </w:rPr>
              <w:t>kind</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B707D6" w14:textId="77777777" w:rsidR="00F54896" w:rsidRPr="00F932E3" w:rsidRDefault="00F54896" w:rsidP="000337A8">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Тип запроса на предоставление информации о начислении.</w:t>
            </w:r>
          </w:p>
          <w:p w14:paraId="27B46F51" w14:textId="77777777" w:rsidR="00F54896" w:rsidRPr="00F932E3" w:rsidRDefault="00F54896" w:rsidP="000337A8">
            <w:pPr>
              <w:pStyle w:val="aff0"/>
              <w:spacing w:after="0"/>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1F3058" w14:textId="77777777" w:rsidR="00F54896" w:rsidRPr="00F932E3" w:rsidRDefault="00F54896" w:rsidP="000337A8">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8E8977" w14:textId="77777777" w:rsidR="00F54896" w:rsidRPr="00F932E3" w:rsidRDefault="00F54896" w:rsidP="000337A8">
            <w:pPr>
              <w:rPr>
                <w:rFonts w:ascii="Times New Roman" w:hAnsi="Times New Roman" w:cs="Times New Roman"/>
              </w:rPr>
            </w:pPr>
            <w:r w:rsidRPr="00F932E3">
              <w:rPr>
                <w:rFonts w:ascii="Times New Roman" w:hAnsi="Times New Roman" w:cs="Times New Roman"/>
              </w:rPr>
              <w:t>String</w:t>
            </w:r>
          </w:p>
          <w:p w14:paraId="123C90D8" w14:textId="77777777" w:rsidR="00F54896" w:rsidRPr="00F932E3" w:rsidRDefault="00F54896" w:rsidP="000337A8">
            <w:pPr>
              <w:jc w:val="both"/>
              <w:rPr>
                <w:rFonts w:ascii="Times New Roman" w:hAnsi="Times New Roman" w:cs="Times New Roman"/>
              </w:rPr>
            </w:pPr>
            <w:r w:rsidRPr="00F932E3">
              <w:rPr>
                <w:rFonts w:ascii="Times New Roman" w:hAnsi="Times New Roman" w:cs="Times New Roman"/>
              </w:rPr>
              <w:t>Enum</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8D768D" w14:textId="77777777" w:rsidR="00F54896" w:rsidRPr="00F932E3" w:rsidRDefault="00F54896" w:rsidP="000337A8">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Допустимые значения:</w:t>
            </w:r>
          </w:p>
          <w:p w14:paraId="2609CF06" w14:textId="77777777" w:rsidR="00F54896" w:rsidRPr="00F932E3" w:rsidRDefault="00F54896" w:rsidP="00512FAE">
            <w:pPr>
              <w:pStyle w:val="aff0"/>
              <w:numPr>
                <w:ilvl w:val="0"/>
                <w:numId w:val="46"/>
              </w:numPr>
              <w:rPr>
                <w:rFonts w:ascii="Times New Roman" w:hAnsi="Times New Roman" w:cs="Times New Roman"/>
                <w:sz w:val="24"/>
                <w:szCs w:val="24"/>
                <w:lang w:val="ru-RU"/>
              </w:rPr>
            </w:pPr>
            <w:r w:rsidRPr="00F932E3">
              <w:rPr>
                <w:rFonts w:ascii="Times New Roman" w:hAnsi="Times New Roman" w:cs="Times New Roman"/>
                <w:sz w:val="24"/>
                <w:szCs w:val="24"/>
                <w:lang w:val="ru-RU"/>
              </w:rPr>
              <w:t>CHARGE -  используется для запроса неоплаченных начислений;</w:t>
            </w:r>
          </w:p>
          <w:p w14:paraId="6157DDD0" w14:textId="77777777" w:rsidR="00F54896" w:rsidRPr="00F932E3" w:rsidRDefault="00F54896" w:rsidP="00512FAE">
            <w:pPr>
              <w:pStyle w:val="aff0"/>
              <w:numPr>
                <w:ilvl w:val="0"/>
                <w:numId w:val="46"/>
              </w:numPr>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CHARGENOTFULLMATCHED - используется для запроса начислений, не полностью сквитированных с платежами (в т.ч. таких, по которым оставшаяся сумма к оплате равна «0», но при этом в начислении и соответствующем ему платеже попарно могут не совпадать какой-либо или несколько атрибутов из следующего набора: КБК, код по ОКТМО, ИНН, КПП, номер счета, БИК, идентификатор плательщика); </w:t>
            </w:r>
          </w:p>
          <w:p w14:paraId="02E55D17" w14:textId="77777777" w:rsidR="00F54896" w:rsidRPr="00F932E3" w:rsidRDefault="00F54896" w:rsidP="00512FAE">
            <w:pPr>
              <w:pStyle w:val="aff0"/>
              <w:numPr>
                <w:ilvl w:val="0"/>
                <w:numId w:val="46"/>
              </w:numPr>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CHARGESTATUS - используется для запроса начислений и статусов их квитирования; </w:t>
            </w:r>
          </w:p>
          <w:p w14:paraId="3430FDBE" w14:textId="77777777" w:rsidR="00F54896" w:rsidRPr="00F932E3" w:rsidRDefault="00F54896" w:rsidP="00512FAE">
            <w:pPr>
              <w:pStyle w:val="aff0"/>
              <w:numPr>
                <w:ilvl w:val="0"/>
                <w:numId w:val="46"/>
              </w:numPr>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CHARGE-PRIOR - используется для запроса неоплаченных предварительных начислений;</w:t>
            </w:r>
          </w:p>
          <w:p w14:paraId="56833951" w14:textId="77777777" w:rsidR="00F54896" w:rsidRPr="00F932E3" w:rsidRDefault="00F54896" w:rsidP="00512FAE">
            <w:pPr>
              <w:pStyle w:val="aff0"/>
              <w:numPr>
                <w:ilvl w:val="0"/>
                <w:numId w:val="46"/>
              </w:numPr>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CHARGE-PRIOR-NOTFULLMATCHED - используется для запроса предварительных начислений, не полностью сквитированных с платежами;</w:t>
            </w:r>
          </w:p>
          <w:p w14:paraId="033ABA5C" w14:textId="77777777" w:rsidR="00F54896" w:rsidRPr="00F932E3" w:rsidRDefault="00F54896" w:rsidP="00512FAE">
            <w:pPr>
              <w:pStyle w:val="aff0"/>
              <w:numPr>
                <w:ilvl w:val="0"/>
                <w:numId w:val="46"/>
              </w:numPr>
              <w:rPr>
                <w:rFonts w:ascii="Times New Roman" w:hAnsi="Times New Roman" w:cs="Times New Roman"/>
                <w:sz w:val="24"/>
                <w:szCs w:val="24"/>
                <w:lang w:val="ru-RU"/>
              </w:rPr>
            </w:pPr>
            <w:r w:rsidRPr="00F932E3">
              <w:rPr>
                <w:rFonts w:ascii="Times New Roman" w:hAnsi="Times New Roman" w:cs="Times New Roman"/>
                <w:sz w:val="24"/>
                <w:szCs w:val="24"/>
                <w:lang w:val="ru-RU"/>
              </w:rPr>
              <w:t>CHARGE-PRIOR-STATUS - используется для запроса предварительных начислений и статусов их квитирования;</w:t>
            </w:r>
          </w:p>
          <w:p w14:paraId="7F0C1E67" w14:textId="77777777" w:rsidR="00F54896" w:rsidRPr="00F932E3" w:rsidRDefault="00F54896" w:rsidP="00512FAE">
            <w:pPr>
              <w:pStyle w:val="aff0"/>
              <w:numPr>
                <w:ilvl w:val="0"/>
                <w:numId w:val="46"/>
              </w:numPr>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TEMP-CHARGING - используется для запроса неоплаченных предварительных начислений, сформированных ГИС ГМП;  </w:t>
            </w:r>
          </w:p>
          <w:p w14:paraId="0EF76476" w14:textId="77777777" w:rsidR="00F54896" w:rsidRPr="00F932E3" w:rsidRDefault="00F54896" w:rsidP="00512FAE">
            <w:pPr>
              <w:pStyle w:val="aff0"/>
              <w:numPr>
                <w:ilvl w:val="0"/>
                <w:numId w:val="46"/>
              </w:numPr>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TEMP-CHARGING-NOTFULLMATCHED - используется для запроса предварительных начислений, сформированных ГИС ГМП, не полностью сквитированных с платежами;</w:t>
            </w:r>
          </w:p>
          <w:p w14:paraId="43D5C3D5" w14:textId="77777777" w:rsidR="00F54896" w:rsidRPr="00F932E3" w:rsidRDefault="00F54896" w:rsidP="00512FAE">
            <w:pPr>
              <w:pStyle w:val="aff0"/>
              <w:numPr>
                <w:ilvl w:val="0"/>
                <w:numId w:val="46"/>
              </w:numPr>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TEMP-CHARGING-STATUS - используется для запроса предварительных начислений, сформированных ГИС ГМП, и статусов их квитирования;</w:t>
            </w:r>
          </w:p>
          <w:p w14:paraId="7AC6885C" w14:textId="77777777" w:rsidR="00F54896" w:rsidRPr="00F932E3" w:rsidRDefault="00F54896" w:rsidP="00512FAE">
            <w:pPr>
              <w:pStyle w:val="aff0"/>
              <w:numPr>
                <w:ilvl w:val="0"/>
                <w:numId w:val="46"/>
              </w:numPr>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MAINCHARGE - используется для запроса начислений, связанных с начислением, данные которого указаны в параметрах запроса (используется только ФССП);</w:t>
            </w:r>
          </w:p>
          <w:p w14:paraId="5BFEEFE4" w14:textId="0AE33422" w:rsidR="00F54896" w:rsidRPr="00F932E3" w:rsidRDefault="00F54896" w:rsidP="00512FAE">
            <w:pPr>
              <w:pStyle w:val="aff0"/>
              <w:widowControl/>
              <w:numPr>
                <w:ilvl w:val="0"/>
                <w:numId w:val="46"/>
              </w:numPr>
              <w:autoSpaceDE/>
              <w:autoSpaceDN/>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CHARGE-LIST-FULL - используется для запроса активных начислений, статусов их квитирования и дополнительной информации по начислениям (блоки данных «executiveProcedureInfo», «reconcileWithoutPayment»)</w:t>
            </w:r>
          </w:p>
        </w:tc>
      </w:tr>
      <w:tr w:rsidR="00F54896" w:rsidRPr="00F932E3" w14:paraId="03746ED9" w14:textId="77777777" w:rsidTr="000337A8">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1BD986" w14:textId="2412A165" w:rsidR="00F54896" w:rsidRPr="00F932E3" w:rsidRDefault="00F77B50" w:rsidP="00052FF6">
            <w:pPr>
              <w:pStyle w:val="affffff7"/>
              <w:ind w:firstLine="0"/>
              <w:rPr>
                <w:rFonts w:ascii="Times New Roman" w:hAnsi="Times New Roman" w:cs="Times New Roman"/>
                <w:lang w:val="ru-RU"/>
              </w:rPr>
            </w:pPr>
            <w:r w:rsidRPr="00052FF6">
              <w:rPr>
                <w:spacing w:val="-5"/>
                <w:sz w:val="24"/>
              </w:rPr>
              <w:t>2.2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74C2D8" w14:textId="11C383B8" w:rsidR="00F54896" w:rsidRPr="00F932E3" w:rsidRDefault="00A203FE" w:rsidP="000337A8">
            <w:pPr>
              <w:pStyle w:val="aff0"/>
              <w:rPr>
                <w:rFonts w:ascii="Times New Roman" w:hAnsi="Times New Roman" w:cs="Times New Roman"/>
                <w:sz w:val="24"/>
                <w:szCs w:val="24"/>
              </w:rPr>
            </w:pPr>
            <w:r w:rsidRPr="00F932E3">
              <w:rPr>
                <w:rFonts w:ascii="Times New Roman" w:hAnsi="Times New Roman" w:cs="Times New Roman"/>
                <w:sz w:val="24"/>
                <w:szCs w:val="24"/>
              </w:rPr>
              <w:t>payersConditions</w:t>
            </w:r>
          </w:p>
          <w:p w14:paraId="6F63B826" w14:textId="77777777" w:rsidR="00F54896" w:rsidRPr="00F932E3" w:rsidRDefault="00F54896" w:rsidP="000337A8">
            <w:pPr>
              <w:spacing w:after="60"/>
              <w:rPr>
                <w:rFonts w:ascii="Times New Roman" w:hAnsi="Times New Roman" w:cs="Times New Roman"/>
                <w:spacing w:val="-5"/>
              </w:rPr>
            </w:pPr>
            <w:r w:rsidRPr="00F932E3">
              <w:rPr>
                <w:rFonts w:ascii="Times New Roman" w:hAnsi="Times New Roman" w:cs="Times New Roman"/>
                <w:spacing w:val="-5"/>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9C8848" w14:textId="4B612B07" w:rsidR="00F54896" w:rsidRPr="00F932E3" w:rsidRDefault="00A203FE" w:rsidP="000337A8">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Условия для получения информации о начислении по идентификатору плательщика с указанием дополнительных параметров (при необходимости)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252360" w14:textId="77777777" w:rsidR="00F54896" w:rsidRPr="00F932E3" w:rsidRDefault="00F54896" w:rsidP="000337A8">
            <w:pPr>
              <w:rPr>
                <w:rFonts w:ascii="Times New Roman" w:hAnsi="Times New Roman" w:cs="Times New Roman"/>
                <w:lang w:val="ru-RU"/>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CADEF6" w14:textId="77777777" w:rsidR="00F54896" w:rsidRPr="00F932E3" w:rsidRDefault="00F54896" w:rsidP="000337A8">
            <w:pPr>
              <w:rPr>
                <w:rFonts w:ascii="Times New Roman" w:hAnsi="Times New Roman" w:cs="Times New Roman"/>
              </w:rPr>
            </w:pPr>
            <w:r w:rsidRPr="00F932E3">
              <w:rPr>
                <w:rFonts w:ascii="Times New Roman" w:hAnsi="Times New Roman" w:cs="Times New Roman"/>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D848FB" w14:textId="77777777" w:rsidR="00F54896" w:rsidRPr="00F932E3" w:rsidRDefault="00F54896" w:rsidP="000337A8">
            <w:pPr>
              <w:pStyle w:val="aff0"/>
              <w:rPr>
                <w:rFonts w:ascii="Times New Roman" w:hAnsi="Times New Roman" w:cs="Times New Roman"/>
                <w:sz w:val="24"/>
                <w:szCs w:val="24"/>
                <w:lang w:val="ru-RU"/>
              </w:rPr>
            </w:pPr>
          </w:p>
        </w:tc>
      </w:tr>
      <w:tr w:rsidR="00F54896" w:rsidRPr="00F932E3" w14:paraId="58F45E82" w14:textId="77777777" w:rsidTr="000337A8">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CD2E03" w14:textId="643B8BEF" w:rsidR="00F54896" w:rsidRPr="002C53D6" w:rsidRDefault="00F77B50" w:rsidP="00052FF6">
            <w:pPr>
              <w:pStyle w:val="affffff7"/>
              <w:ind w:firstLine="0"/>
              <w:rPr>
                <w:rFonts w:ascii="Times New Roman" w:hAnsi="Times New Roman" w:cs="Times New Roman"/>
              </w:rPr>
            </w:pPr>
            <w:r w:rsidRPr="006B6E6F">
              <w:rPr>
                <w:rFonts w:ascii="Times New Roman" w:hAnsi="Times New Roman" w:cs="Times New Roman"/>
                <w:spacing w:val="-5"/>
                <w:sz w:val="24"/>
                <w:lang w:val="ru-RU"/>
              </w:rPr>
              <w:t>2.2</w:t>
            </w:r>
            <w:r>
              <w:rPr>
                <w:rFonts w:ascii="Times New Roman" w:hAnsi="Times New Roman" w:cs="Times New Roman"/>
                <w:spacing w:val="-5"/>
                <w:sz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ADEE3" w14:textId="5D4CBEE1" w:rsidR="00F54896" w:rsidRPr="00F932E3" w:rsidRDefault="00F54896" w:rsidP="000337A8">
            <w:pPr>
              <w:pStyle w:val="aff0"/>
              <w:rPr>
                <w:rFonts w:ascii="Times New Roman" w:hAnsi="Times New Roman" w:cs="Times New Roman"/>
                <w:sz w:val="24"/>
                <w:szCs w:val="24"/>
              </w:rPr>
            </w:pPr>
            <w:r w:rsidRPr="00F932E3">
              <w:rPr>
                <w:rFonts w:ascii="Times New Roman" w:hAnsi="Times New Roman" w:cs="Times New Roman"/>
                <w:sz w:val="24"/>
                <w:szCs w:val="24"/>
              </w:rPr>
              <w:t>payerIdentifierList</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F59457" w14:textId="0E6621C5" w:rsidR="00F54896" w:rsidRPr="00F932E3" w:rsidRDefault="00F54896" w:rsidP="000337A8">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П</w:t>
            </w:r>
            <w:r w:rsidRPr="00F932E3">
              <w:rPr>
                <w:rFonts w:ascii="Times New Roman" w:hAnsi="Times New Roman" w:cs="Times New Roman"/>
                <w:sz w:val="24"/>
                <w:szCs w:val="24"/>
              </w:rPr>
              <w:t>еречень идентификаторов плательщика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489A69" w14:textId="77777777" w:rsidR="00F54896" w:rsidRPr="00F932E3" w:rsidRDefault="00F54896" w:rsidP="000337A8">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DD4A0A" w14:textId="29188F77" w:rsidR="000B63FA" w:rsidRPr="00F932E3" w:rsidRDefault="000B63FA" w:rsidP="000B63FA">
            <w:pPr>
              <w:rPr>
                <w:rFonts w:ascii="Times New Roman" w:hAnsi="Times New Roman" w:cs="Times New Roman"/>
                <w:lang w:val="ru-RU"/>
              </w:rPr>
            </w:pPr>
            <w:r w:rsidRPr="00F932E3">
              <w:rPr>
                <w:rFonts w:ascii="Times New Roman" w:hAnsi="Times New Roman" w:cs="Times New Roman"/>
                <w:lang w:val="ru-RU"/>
              </w:rPr>
              <w:t xml:space="preserve">Заполняется согласно требованиям </w:t>
            </w:r>
            <w:r w:rsidR="00CD46C8" w:rsidRPr="00F932E3">
              <w:rPr>
                <w:rFonts w:ascii="Times New Roman" w:hAnsi="Times New Roman" w:cs="Times New Roman"/>
                <w:lang w:val="ru-RU"/>
              </w:rPr>
              <w:t>формирования идентификатора плательщика</w:t>
            </w:r>
            <w:r w:rsidR="00C940D1">
              <w:rPr>
                <w:rFonts w:ascii="Times New Roman" w:hAnsi="Times New Roman" w:cs="Times New Roman"/>
                <w:lang w:val="ru-RU"/>
              </w:rPr>
              <w:t>,</w:t>
            </w:r>
            <w:r w:rsidR="00CD46C8" w:rsidRPr="00F932E3">
              <w:rPr>
                <w:rFonts w:ascii="Times New Roman" w:hAnsi="Times New Roman" w:cs="Times New Roman"/>
                <w:lang w:val="ru-RU"/>
              </w:rPr>
              <w:t xml:space="preserve"> </w:t>
            </w:r>
            <w:r w:rsidR="00C940D1">
              <w:rPr>
                <w:rFonts w:ascii="Times New Roman" w:hAnsi="Times New Roman" w:cs="Times New Roman"/>
                <w:lang w:val="ru-RU"/>
              </w:rPr>
              <w:t>приведенным</w:t>
            </w:r>
            <w:r w:rsidR="00C940D1" w:rsidRPr="00F932E3">
              <w:rPr>
                <w:rFonts w:ascii="Times New Roman" w:hAnsi="Times New Roman" w:cs="Times New Roman"/>
                <w:lang w:val="ru-RU"/>
              </w:rPr>
              <w:t xml:space="preserve"> </w:t>
            </w:r>
            <w:r w:rsidR="00CD46C8" w:rsidRPr="00F932E3">
              <w:rPr>
                <w:rFonts w:ascii="Times New Roman" w:hAnsi="Times New Roman" w:cs="Times New Roman"/>
                <w:lang w:val="ru-RU"/>
              </w:rPr>
              <w:t xml:space="preserve">в </w:t>
            </w:r>
            <w:r w:rsidR="00CD46C8" w:rsidRPr="00F932E3">
              <w:fldChar w:fldCharType="begin"/>
            </w:r>
            <w:r w:rsidR="00CD46C8" w:rsidRPr="00F932E3">
              <w:rPr>
                <w:rFonts w:ascii="Times New Roman" w:hAnsi="Times New Roman" w:cs="Times New Roman"/>
                <w:lang w:val="ru-RU"/>
              </w:rPr>
              <w:instrText xml:space="preserve"> REF _Ref151361102 \h </w:instrText>
            </w:r>
            <w:r w:rsidR="003C7BAF" w:rsidRPr="00F932E3">
              <w:rPr>
                <w:rFonts w:ascii="Times New Roman" w:hAnsi="Times New Roman" w:cs="Times New Roman"/>
                <w:lang w:val="ru-RU"/>
              </w:rPr>
              <w:instrText xml:space="preserve"> \* </w:instrText>
            </w:r>
            <w:r w:rsidR="003C7BAF" w:rsidRPr="00F932E3">
              <w:rPr>
                <w:rFonts w:ascii="Times New Roman" w:hAnsi="Times New Roman" w:cs="Times New Roman"/>
              </w:rPr>
              <w:instrText>MERGEFORMAT</w:instrText>
            </w:r>
            <w:r w:rsidR="003C7BAF" w:rsidRPr="00F932E3">
              <w:rPr>
                <w:rFonts w:ascii="Times New Roman" w:hAnsi="Times New Roman" w:cs="Times New Roman"/>
                <w:lang w:val="ru-RU"/>
              </w:rPr>
              <w:instrText xml:space="preserve"> </w:instrText>
            </w:r>
            <w:r w:rsidR="00CD46C8" w:rsidRPr="00F932E3">
              <w:fldChar w:fldCharType="separate"/>
            </w:r>
            <w:r w:rsidR="00436B41" w:rsidRPr="00F932E3">
              <w:rPr>
                <w:rFonts w:ascii="Times New Roman" w:hAnsi="Times New Roman" w:cs="Times New Roman"/>
                <w:lang w:val="ru-RU"/>
              </w:rPr>
              <w:t>Приложени</w:t>
            </w:r>
            <w:r w:rsidR="00C940D1">
              <w:rPr>
                <w:rFonts w:ascii="Times New Roman" w:hAnsi="Times New Roman" w:cs="Times New Roman"/>
                <w:lang w:val="ru-RU"/>
              </w:rPr>
              <w:t>и</w:t>
            </w:r>
            <w:r w:rsidR="00436B41" w:rsidRPr="00F932E3">
              <w:rPr>
                <w:rFonts w:ascii="Times New Roman" w:hAnsi="Times New Roman" w:cs="Times New Roman"/>
                <w:lang w:val="ru-RU"/>
              </w:rPr>
              <w:t xml:space="preserve"> 1</w:t>
            </w:r>
            <w:r w:rsidR="00CD46C8" w:rsidRPr="00F932E3">
              <w:fldChar w:fldCharType="end"/>
            </w:r>
            <w:r w:rsidR="00CD46C8" w:rsidRPr="00F932E3">
              <w:rPr>
                <w:rFonts w:ascii="Times New Roman" w:hAnsi="Times New Roman" w:cs="Times New Roman"/>
                <w:lang w:val="ru-RU"/>
              </w:rPr>
              <w:t xml:space="preserve"> </w:t>
            </w:r>
          </w:p>
          <w:p w14:paraId="76A8F8FD" w14:textId="1D6E3BC6" w:rsidR="00F54896" w:rsidRPr="00F932E3" w:rsidRDefault="000B63FA" w:rsidP="000B63FA">
            <w:pPr>
              <w:rPr>
                <w:rFonts w:ascii="Times New Roman" w:hAnsi="Times New Roman" w:cs="Times New Roman"/>
                <w:lang w:val="ru-RU"/>
              </w:rPr>
            </w:pPr>
            <w:r w:rsidRPr="00F932E3">
              <w:rPr>
                <w:rFonts w:ascii="Times New Roman" w:hAnsi="Times New Roman" w:cs="Times New Roman"/>
                <w:lang w:val="ru-RU"/>
              </w:rPr>
              <w:t>/</w:t>
            </w:r>
            <w:r w:rsidRPr="00F932E3">
              <w:rPr>
                <w:rFonts w:ascii="Times New Roman" w:hAnsi="Times New Roman" w:cs="Times New Roman"/>
              </w:rPr>
              <w:t>String</w:t>
            </w:r>
          </w:p>
          <w:p w14:paraId="78586896" w14:textId="1F63E8F6" w:rsidR="000337A8" w:rsidRPr="00F932E3" w:rsidRDefault="000337A8" w:rsidP="000337A8">
            <w:pPr>
              <w:rPr>
                <w:rFonts w:ascii="Times New Roman" w:hAnsi="Times New Roman" w:cs="Times New Roman"/>
                <w:lang w:val="ru-RU"/>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B13667" w14:textId="2E448CCB" w:rsidR="00F54896" w:rsidRPr="00F932E3" w:rsidRDefault="00F54896" w:rsidP="000337A8">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Указывается перечень до 100 идентфикаторов плательщика. </w:t>
            </w:r>
          </w:p>
          <w:p w14:paraId="13810DA0" w14:textId="4E33A8B8" w:rsidR="00F54896" w:rsidRPr="00F932E3" w:rsidRDefault="00F54896" w:rsidP="000337A8">
            <w:pPr>
              <w:pStyle w:val="aff0"/>
              <w:rPr>
                <w:rFonts w:ascii="Times New Roman" w:hAnsi="Times New Roman" w:cs="Times New Roman"/>
                <w:sz w:val="24"/>
                <w:szCs w:val="24"/>
                <w:lang w:val="ru-RU"/>
              </w:rPr>
            </w:pPr>
          </w:p>
        </w:tc>
      </w:tr>
      <w:tr w:rsidR="000337A8" w:rsidRPr="00F932E3" w14:paraId="2C08BA84" w14:textId="77777777" w:rsidTr="000337A8">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647514" w14:textId="698674D3" w:rsidR="000337A8" w:rsidRPr="00052FF6" w:rsidRDefault="00F77B50" w:rsidP="00052FF6">
            <w:pPr>
              <w:pStyle w:val="affffff7"/>
              <w:ind w:firstLine="0"/>
              <w:rPr>
                <w:rFonts w:ascii="Times New Roman" w:hAnsi="Times New Roman" w:cs="Times New Roman"/>
              </w:rPr>
            </w:pPr>
            <w:r w:rsidRPr="006B6E6F">
              <w:rPr>
                <w:rFonts w:ascii="Times New Roman" w:hAnsi="Times New Roman" w:cs="Times New Roman"/>
                <w:spacing w:val="-5"/>
                <w:sz w:val="24"/>
                <w:lang w:val="ru-RU"/>
              </w:rPr>
              <w:t>2.2</w:t>
            </w:r>
            <w:r>
              <w:rPr>
                <w:rFonts w:ascii="Times New Roman" w:hAnsi="Times New Roman" w:cs="Times New Roman"/>
                <w:spacing w:val="-5"/>
                <w:sz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70AFD" w14:textId="7867F703" w:rsidR="000337A8" w:rsidRPr="00F932E3" w:rsidRDefault="000337A8" w:rsidP="000337A8">
            <w:pPr>
              <w:pStyle w:val="aff0"/>
              <w:rPr>
                <w:rFonts w:ascii="Times New Roman" w:hAnsi="Times New Roman" w:cs="Times New Roman"/>
                <w:sz w:val="24"/>
                <w:szCs w:val="24"/>
              </w:rPr>
            </w:pPr>
            <w:r w:rsidRPr="00F932E3">
              <w:rPr>
                <w:rFonts w:ascii="Times New Roman" w:hAnsi="Times New Roman" w:cs="Times New Roman"/>
                <w:sz w:val="24"/>
                <w:szCs w:val="24"/>
              </w:rPr>
              <w:t>timeInterval</w:t>
            </w:r>
          </w:p>
          <w:p w14:paraId="45EC4679" w14:textId="6F6D42D4" w:rsidR="000337A8" w:rsidRPr="00F932E3" w:rsidRDefault="000337A8" w:rsidP="000337A8">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58715E" w14:textId="25CC6D7D" w:rsidR="000337A8" w:rsidRPr="00F932E3" w:rsidRDefault="000337A8" w:rsidP="000337A8">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Временной интервал, за который запрашивается информация из ГИС ГМП</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01DBB9" w14:textId="322E7FCA" w:rsidR="000337A8" w:rsidRPr="00F932E3" w:rsidRDefault="000337A8" w:rsidP="000337A8">
            <w:pPr>
              <w:rPr>
                <w:rFonts w:ascii="Times New Roman" w:hAnsi="Times New Roman" w:cs="Times New Roman"/>
                <w:color w:val="00FF00"/>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570102" w14:textId="572439DC" w:rsidR="000337A8" w:rsidRPr="00F932E3" w:rsidRDefault="000337A8" w:rsidP="000337A8">
            <w:pPr>
              <w:rPr>
                <w:rFonts w:ascii="Times New Roman" w:hAnsi="Times New Roman" w:cs="Times New Roman"/>
              </w:rPr>
            </w:pPr>
            <w:r w:rsidRPr="00F932E3">
              <w:rPr>
                <w:rFonts w:ascii="Times New Roman" w:hAnsi="Times New Roman" w:cs="Times New Roman"/>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CE5110" w14:textId="77777777" w:rsidR="000337A8" w:rsidRPr="00F932E3" w:rsidRDefault="000337A8" w:rsidP="000337A8">
            <w:pPr>
              <w:pStyle w:val="aff0"/>
              <w:rPr>
                <w:rFonts w:ascii="Times New Roman" w:hAnsi="Times New Roman" w:cs="Times New Roman"/>
                <w:sz w:val="24"/>
                <w:szCs w:val="24"/>
              </w:rPr>
            </w:pPr>
          </w:p>
        </w:tc>
      </w:tr>
      <w:tr w:rsidR="000B63FA" w:rsidRPr="00F932E3" w14:paraId="0ED51DAF" w14:textId="77777777" w:rsidTr="000337A8">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BBFC63" w14:textId="4672229A" w:rsidR="000B63FA" w:rsidRPr="002C53D6" w:rsidRDefault="00F77B50" w:rsidP="00052FF6">
            <w:r w:rsidRPr="006B6E6F">
              <w:rPr>
                <w:rFonts w:ascii="Times New Roman" w:hAnsi="Times New Roman" w:cs="Times New Roman"/>
                <w:spacing w:val="-5"/>
                <w:lang w:val="ru-RU"/>
              </w:rPr>
              <w:t>2.2</w:t>
            </w:r>
            <w:r>
              <w:rPr>
                <w:rFonts w:ascii="Times New Roman" w:hAnsi="Times New Roman" w:cs="Times New Roman"/>
                <w:spacing w:val="-5"/>
              </w:rPr>
              <w:t>.2.1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CE3A3C" w14:textId="4F74441D" w:rsidR="000B63FA" w:rsidRPr="00F932E3" w:rsidRDefault="000B63FA" w:rsidP="000B63FA">
            <w:pPr>
              <w:pStyle w:val="aff0"/>
              <w:rPr>
                <w:rFonts w:ascii="Times New Roman" w:hAnsi="Times New Roman" w:cs="Times New Roman"/>
                <w:sz w:val="24"/>
                <w:szCs w:val="24"/>
              </w:rPr>
            </w:pPr>
            <w:r w:rsidRPr="00F932E3">
              <w:rPr>
                <w:rFonts w:ascii="Times New Roman" w:hAnsi="Times New Roman" w:cs="Times New Roman"/>
                <w:sz w:val="24"/>
                <w:szCs w:val="24"/>
              </w:rPr>
              <w:t>startDate</w:t>
            </w:r>
            <w:r w:rsidRPr="00F932E3">
              <w:rPr>
                <w:rFonts w:ascii="Times New Roman" w:hAnsi="Times New Roman" w:cs="Times New Roman"/>
                <w:sz w:val="24"/>
                <w:szCs w:val="24"/>
                <w:lang w:val="ru-RU"/>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9CC23A" w14:textId="3A65E94C" w:rsidR="000B63FA" w:rsidRPr="00F932E3" w:rsidRDefault="000B63FA" w:rsidP="000B63FA">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Начальная дата временного интервала запроса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D3E7E9" w14:textId="72B3DD80" w:rsidR="000B63FA" w:rsidRPr="00F932E3" w:rsidRDefault="000B63FA" w:rsidP="000B63FA">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74C25D" w14:textId="79456FFB" w:rsidR="000B63FA" w:rsidRPr="00F932E3" w:rsidRDefault="000B63FA" w:rsidP="000B63FA">
            <w:pPr>
              <w:rPr>
                <w:rFonts w:ascii="Times New Roman" w:hAnsi="Times New Roman" w:cs="Times New Roman"/>
              </w:rPr>
            </w:pPr>
            <w:r w:rsidRPr="00F932E3">
              <w:rPr>
                <w:rFonts w:ascii="Times New Roman" w:hAnsi="Times New Roman" w:cs="Times New Roman"/>
              </w:rPr>
              <w:t>DateTime</w:t>
            </w:r>
            <w:r w:rsidRPr="00F932E3">
              <w:rPr>
                <w:rFonts w:ascii="Times New Roman" w:hAnsi="Times New Roman" w:cs="Times New Roman"/>
                <w:lang w:val="ru-RU"/>
              </w:rPr>
              <w:t>/</w:t>
            </w:r>
            <w:r w:rsidRPr="00F932E3">
              <w:rPr>
                <w:rFonts w:ascii="Times New Roman" w:hAnsi="Times New Roman" w:cs="Times New Roman"/>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515922" w14:textId="77777777" w:rsidR="000B63FA" w:rsidRPr="00F932E3" w:rsidRDefault="000B63FA" w:rsidP="000B63FA">
            <w:pPr>
              <w:pStyle w:val="aff0"/>
              <w:rPr>
                <w:rFonts w:ascii="Times New Roman" w:hAnsi="Times New Roman" w:cs="Times New Roman"/>
                <w:sz w:val="24"/>
                <w:szCs w:val="24"/>
              </w:rPr>
            </w:pPr>
          </w:p>
        </w:tc>
      </w:tr>
      <w:tr w:rsidR="000B63FA" w:rsidRPr="00F932E3" w14:paraId="3A14698E" w14:textId="77777777" w:rsidTr="000337A8">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C02890" w14:textId="76F9BD72" w:rsidR="000B63FA" w:rsidRPr="002C53D6" w:rsidRDefault="00F77B50" w:rsidP="00052FF6">
            <w:r w:rsidRPr="006B6E6F">
              <w:rPr>
                <w:rFonts w:ascii="Times New Roman" w:hAnsi="Times New Roman" w:cs="Times New Roman"/>
                <w:spacing w:val="-5"/>
                <w:lang w:val="ru-RU"/>
              </w:rPr>
              <w:t>2.2</w:t>
            </w:r>
            <w:r>
              <w:rPr>
                <w:rFonts w:ascii="Times New Roman" w:hAnsi="Times New Roman" w:cs="Times New Roman"/>
                <w:spacing w:val="-5"/>
              </w:rPr>
              <w:t>.2.2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E0F901" w14:textId="77E5F361" w:rsidR="000B63FA" w:rsidRPr="00F932E3" w:rsidRDefault="000B63FA" w:rsidP="000B63FA">
            <w:pPr>
              <w:pStyle w:val="aff0"/>
              <w:rPr>
                <w:rFonts w:ascii="Times New Roman" w:hAnsi="Times New Roman" w:cs="Times New Roman"/>
                <w:sz w:val="24"/>
                <w:szCs w:val="24"/>
              </w:rPr>
            </w:pPr>
            <w:r w:rsidRPr="00F932E3">
              <w:rPr>
                <w:rFonts w:ascii="Times New Roman" w:hAnsi="Times New Roman" w:cs="Times New Roman"/>
                <w:sz w:val="24"/>
                <w:szCs w:val="24"/>
              </w:rPr>
              <w:t>endDate</w:t>
            </w:r>
            <w:r w:rsidRPr="00F932E3">
              <w:rPr>
                <w:rFonts w:ascii="Times New Roman" w:hAnsi="Times New Roman" w:cs="Times New Roman"/>
                <w:sz w:val="24"/>
                <w:szCs w:val="24"/>
                <w:lang w:val="ru-RU"/>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BD42ED" w14:textId="4BB6D28A" w:rsidR="000B63FA" w:rsidRPr="00F932E3" w:rsidRDefault="000B63FA" w:rsidP="000B63FA">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Конечная дата временного интервала запроса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BD5457" w14:textId="3FB7CD2D" w:rsidR="000B63FA" w:rsidRPr="00F932E3" w:rsidRDefault="000B63FA" w:rsidP="000B63FA">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596A12" w14:textId="09471769" w:rsidR="000B63FA" w:rsidRPr="00F932E3" w:rsidRDefault="000B63FA" w:rsidP="000B63FA">
            <w:pPr>
              <w:rPr>
                <w:rFonts w:ascii="Times New Roman" w:hAnsi="Times New Roman" w:cs="Times New Roman"/>
              </w:rPr>
            </w:pPr>
            <w:r w:rsidRPr="00F932E3">
              <w:rPr>
                <w:rFonts w:ascii="Times New Roman" w:hAnsi="Times New Roman" w:cs="Times New Roman"/>
              </w:rPr>
              <w:t>DateTime</w:t>
            </w:r>
            <w:r w:rsidRPr="00F932E3">
              <w:rPr>
                <w:rFonts w:ascii="Times New Roman" w:hAnsi="Times New Roman" w:cs="Times New Roman"/>
                <w:lang w:val="ru-RU"/>
              </w:rPr>
              <w:t>/</w:t>
            </w:r>
            <w:r w:rsidRPr="00F932E3">
              <w:rPr>
                <w:rFonts w:ascii="Times New Roman" w:hAnsi="Times New Roman" w:cs="Times New Roman"/>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46ED90" w14:textId="77777777" w:rsidR="000B63FA" w:rsidRPr="00F932E3" w:rsidRDefault="000B63FA" w:rsidP="000B63FA">
            <w:pPr>
              <w:pStyle w:val="aff0"/>
              <w:rPr>
                <w:rFonts w:ascii="Times New Roman" w:hAnsi="Times New Roman" w:cs="Times New Roman"/>
                <w:sz w:val="24"/>
                <w:szCs w:val="24"/>
              </w:rPr>
            </w:pPr>
          </w:p>
        </w:tc>
      </w:tr>
      <w:tr w:rsidR="000B63FA" w:rsidRPr="00F932E3" w14:paraId="440CB61F" w14:textId="77777777" w:rsidTr="000337A8">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B47849" w14:textId="28D02BA9" w:rsidR="000B63FA" w:rsidRPr="002C53D6" w:rsidRDefault="00F77B50" w:rsidP="00052FF6">
            <w:r w:rsidRPr="006B6E6F">
              <w:rPr>
                <w:rFonts w:ascii="Times New Roman" w:hAnsi="Times New Roman" w:cs="Times New Roman"/>
                <w:spacing w:val="-5"/>
                <w:lang w:val="ru-RU"/>
              </w:rPr>
              <w:t>2.2</w:t>
            </w:r>
            <w:r>
              <w:rPr>
                <w:rFonts w:ascii="Times New Roman" w:hAnsi="Times New Roman" w:cs="Times New Roman"/>
                <w:spacing w:val="-5"/>
              </w:rPr>
              <w:t>.2.3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777DA2" w14:textId="511A46F5" w:rsidR="000B63FA" w:rsidRPr="00F932E3" w:rsidRDefault="000B63FA" w:rsidP="000B63FA">
            <w:pPr>
              <w:pStyle w:val="aff0"/>
              <w:rPr>
                <w:rFonts w:ascii="Times New Roman" w:hAnsi="Times New Roman" w:cs="Times New Roman"/>
                <w:sz w:val="24"/>
                <w:szCs w:val="24"/>
              </w:rPr>
            </w:pPr>
            <w:r w:rsidRPr="00F932E3">
              <w:rPr>
                <w:rFonts w:ascii="Times New Roman" w:hAnsi="Times New Roman" w:cs="Times New Roman"/>
                <w:sz w:val="24"/>
                <w:szCs w:val="24"/>
              </w:rPr>
              <w:t>kbkList</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1B8604" w14:textId="406D3837" w:rsidR="000B63FA" w:rsidRPr="00F932E3" w:rsidRDefault="000B63FA" w:rsidP="000B63FA">
            <w:pPr>
              <w:pStyle w:val="aff0"/>
              <w:spacing w:after="0"/>
              <w:rPr>
                <w:rFonts w:ascii="Times New Roman" w:hAnsi="Times New Roman" w:cs="Times New Roman"/>
                <w:sz w:val="24"/>
                <w:szCs w:val="24"/>
              </w:rPr>
            </w:pPr>
            <w:r w:rsidRPr="00F932E3">
              <w:rPr>
                <w:rFonts w:ascii="Times New Roman" w:hAnsi="Times New Roman" w:cs="Times New Roman"/>
                <w:sz w:val="24"/>
                <w:szCs w:val="24"/>
                <w:lang w:val="ru-RU"/>
              </w:rPr>
              <w:t>Перечень КБК</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F14350" w14:textId="06565B13" w:rsidR="000B63FA" w:rsidRPr="00F932E3" w:rsidRDefault="00FF3DE6" w:rsidP="000B63FA">
            <w:pPr>
              <w:rPr>
                <w:rFonts w:ascii="Times New Roman" w:hAnsi="Times New Roman" w:cs="Times New Roman"/>
                <w:color w:val="FF0000"/>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F2EE7D" w14:textId="638B98C8" w:rsidR="000B63FA" w:rsidRPr="00F932E3" w:rsidRDefault="000B63FA" w:rsidP="000B63FA">
            <w:pPr>
              <w:pStyle w:val="aff0"/>
              <w:rPr>
                <w:rFonts w:ascii="Times New Roman" w:hAnsi="Times New Roman" w:cs="Times New Roman"/>
                <w:sz w:val="24"/>
                <w:szCs w:val="24"/>
                <w:lang w:val="ru-RU"/>
              </w:rPr>
            </w:pPr>
            <w:r w:rsidRPr="00F932E3">
              <w:rPr>
                <w:rFonts w:ascii="Times New Roman" w:hAnsi="Times New Roman" w:cs="Times New Roman"/>
                <w:sz w:val="24"/>
                <w:szCs w:val="24"/>
              </w:rPr>
              <w:t>C</w:t>
            </w:r>
            <w:r w:rsidRPr="00F932E3">
              <w:rPr>
                <w:rFonts w:ascii="Times New Roman" w:hAnsi="Times New Roman" w:cs="Times New Roman"/>
                <w:sz w:val="24"/>
                <w:szCs w:val="24"/>
                <w:lang w:val="ru-RU"/>
              </w:rPr>
              <w:t>трока длиной не более 20 символов.</w:t>
            </w:r>
          </w:p>
          <w:p w14:paraId="0EB41C1D" w14:textId="77777777" w:rsidR="000B63FA" w:rsidRPr="00F932E3" w:rsidRDefault="000B63FA" w:rsidP="000B63FA">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33B01134" w14:textId="2EA72AD3" w:rsidR="000B63FA" w:rsidRPr="00F932E3" w:rsidRDefault="000B63FA" w:rsidP="000B63FA">
            <w:pPr>
              <w:rPr>
                <w:rFonts w:ascii="Times New Roman" w:hAnsi="Times New Roman" w:cs="Times New Roman"/>
                <w:lang w:val="ru-RU"/>
              </w:rPr>
            </w:pPr>
            <w:r w:rsidRPr="00F932E3">
              <w:rPr>
                <w:rFonts w:ascii="Times New Roman" w:hAnsi="Times New Roman" w:cs="Times New Roman"/>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0DA20" w14:textId="50117AA7" w:rsidR="000B63FA" w:rsidRPr="00F932E3" w:rsidRDefault="000B63FA" w:rsidP="000B63FA">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Указывается перечень до 10 КБК.</w:t>
            </w:r>
          </w:p>
        </w:tc>
      </w:tr>
    </w:tbl>
    <w:p w14:paraId="443CFEB6" w14:textId="77777777" w:rsidR="00F54896" w:rsidRPr="00F932E3" w:rsidRDefault="00F54896" w:rsidP="00F54896"/>
    <w:p w14:paraId="3224EC86" w14:textId="77777777" w:rsidR="00920672" w:rsidRPr="00F932E3" w:rsidRDefault="00920672" w:rsidP="00920672">
      <w:pPr>
        <w:pStyle w:val="42"/>
        <w:spacing w:before="96"/>
        <w:ind w:left="851"/>
        <w:rPr>
          <w:lang w:val="en-US"/>
        </w:rPr>
      </w:pPr>
      <w:r w:rsidRPr="00F932E3">
        <w:t>HEADER</w:t>
      </w:r>
      <w:r w:rsidRPr="00F932E3">
        <w:rPr>
          <w:spacing w:val="-2"/>
        </w:rPr>
        <w:t xml:space="preserve"> </w:t>
      </w:r>
      <w:r w:rsidRPr="00F932E3">
        <w:t>PARAMETERS</w:t>
      </w:r>
      <w:r w:rsidRPr="00F932E3">
        <w:rPr>
          <w:lang w:val="en-US"/>
        </w:rPr>
        <w:t xml:space="preserve"> RESPONSE</w:t>
      </w:r>
    </w:p>
    <w:p w14:paraId="4D929790" w14:textId="31798A87" w:rsidR="00920672" w:rsidRPr="00F932E3" w:rsidRDefault="00920672" w:rsidP="00920672">
      <w:pPr>
        <w:ind w:firstLine="709"/>
        <w:rPr>
          <w:lang w:eastAsia="en-US"/>
        </w:rPr>
      </w:pPr>
      <w:r w:rsidRPr="00F932E3">
        <w:t xml:space="preserve">Параметры ответа описаны в п.5.2 </w:t>
      </w:r>
      <w:r w:rsidRPr="00F932E3">
        <w:fldChar w:fldCharType="begin"/>
      </w:r>
      <w:r w:rsidRPr="00F932E3">
        <w:instrText xml:space="preserve"> REF _Ref152590667 \h </w:instrText>
      </w:r>
      <w:r w:rsidR="00F932E3" w:rsidRPr="00F932E3">
        <w:instrText xml:space="preserve"> \* MERGEFORMAT </w:instrText>
      </w:r>
      <w:r w:rsidRPr="00F932E3">
        <w:fldChar w:fldCharType="separate"/>
      </w:r>
      <w:r w:rsidR="00436B41" w:rsidRPr="00F932E3">
        <w:t>HEADER</w:t>
      </w:r>
      <w:r w:rsidR="00436B41" w:rsidRPr="00F932E3">
        <w:rPr>
          <w:spacing w:val="-2"/>
        </w:rPr>
        <w:t xml:space="preserve"> </w:t>
      </w:r>
      <w:r w:rsidR="00436B41" w:rsidRPr="00F932E3">
        <w:t>PARAMETERS</w:t>
      </w:r>
      <w:r w:rsidR="00436B41" w:rsidRPr="00436B41">
        <w:t xml:space="preserve"> </w:t>
      </w:r>
      <w:r w:rsidR="00436B41" w:rsidRPr="00F932E3">
        <w:rPr>
          <w:lang w:val="en-US"/>
        </w:rPr>
        <w:t>RESPONSE</w:t>
      </w:r>
      <w:r w:rsidRPr="00F932E3">
        <w:fldChar w:fldCharType="end"/>
      </w:r>
      <w:r w:rsidRPr="00F932E3">
        <w:t xml:space="preserve"> текущего документа</w:t>
      </w:r>
      <w:r w:rsidRPr="00F932E3">
        <w:rPr>
          <w:lang w:eastAsia="en-US"/>
        </w:rPr>
        <w:t>.</w:t>
      </w:r>
    </w:p>
    <w:p w14:paraId="651487AF" w14:textId="77777777" w:rsidR="001A291F" w:rsidRPr="00F54896" w:rsidRDefault="001A291F" w:rsidP="001A291F">
      <w:pPr>
        <w:pStyle w:val="42"/>
        <w:spacing w:before="0"/>
        <w:ind w:left="851"/>
      </w:pPr>
      <w:r>
        <w:rPr>
          <w:lang w:val="en-US"/>
        </w:rPr>
        <w:t>RESPONSE</w:t>
      </w:r>
      <w:r w:rsidRPr="00F54896">
        <w:rPr>
          <w:spacing w:val="3"/>
        </w:rPr>
        <w:t xml:space="preserve"> </w:t>
      </w:r>
      <w:r w:rsidRPr="00E05C66">
        <w:rPr>
          <w:lang w:val="en-US"/>
        </w:rPr>
        <w:t>BODY</w:t>
      </w:r>
    </w:p>
    <w:p w14:paraId="5FA63005" w14:textId="77777777" w:rsidR="001A291F" w:rsidRDefault="001A291F" w:rsidP="001A291F">
      <w:pPr>
        <w:ind w:firstLine="709"/>
        <w:rPr>
          <w:sz w:val="28"/>
          <w:szCs w:val="28"/>
        </w:rPr>
      </w:pPr>
      <w:r>
        <w:t>Ответ на успешный запрос</w:t>
      </w:r>
      <w:r w:rsidRPr="004E27EC">
        <w:t xml:space="preserve"> </w:t>
      </w:r>
      <w:r>
        <w:t xml:space="preserve">описан в п.5.2 </w:t>
      </w:r>
      <w:r>
        <w:fldChar w:fldCharType="begin"/>
      </w:r>
      <w:r>
        <w:instrText xml:space="preserve"> REF _Ref151358701 \h </w:instrText>
      </w:r>
      <w:r>
        <w:fldChar w:fldCharType="separate"/>
      </w:r>
      <w:r>
        <w:rPr>
          <w:lang w:val="en-US"/>
        </w:rPr>
        <w:t>RESPONSE</w:t>
      </w:r>
      <w:r w:rsidRPr="000B63FA">
        <w:rPr>
          <w:spacing w:val="3"/>
        </w:rPr>
        <w:t xml:space="preserve"> </w:t>
      </w:r>
      <w:r w:rsidRPr="00E05C66">
        <w:rPr>
          <w:lang w:val="en-US"/>
        </w:rPr>
        <w:t>BODY</w:t>
      </w:r>
      <w:r>
        <w:fldChar w:fldCharType="end"/>
      </w:r>
      <w:r w:rsidRPr="000B63FA">
        <w:t xml:space="preserve"> </w:t>
      </w:r>
      <w:r>
        <w:t>текущего документа</w:t>
      </w:r>
      <w:r>
        <w:rPr>
          <w:lang w:eastAsia="en-US"/>
        </w:rPr>
        <w:t>.</w:t>
      </w:r>
    </w:p>
    <w:p w14:paraId="23AFF5D4" w14:textId="0C9A4353" w:rsidR="00F54896" w:rsidRPr="00D009C2" w:rsidRDefault="000B63FA" w:rsidP="00920672">
      <w:pPr>
        <w:ind w:firstLine="709"/>
        <w:rPr>
          <w:sz w:val="28"/>
          <w:szCs w:val="28"/>
        </w:rPr>
      </w:pPr>
      <w:r w:rsidRPr="001A291F">
        <w:t xml:space="preserve"> </w:t>
      </w:r>
    </w:p>
    <w:p w14:paraId="02DFCE82" w14:textId="77777777" w:rsidR="00784B9D" w:rsidRPr="00D009C2" w:rsidRDefault="00784B9D" w:rsidP="00F54896">
      <w:pPr>
        <w:pStyle w:val="42"/>
        <w:spacing w:before="0"/>
        <w:ind w:left="851"/>
        <w:sectPr w:rsidR="00784B9D" w:rsidRPr="00D009C2" w:rsidSect="00784B9D">
          <w:pgSz w:w="16838" w:h="11906" w:orient="landscape"/>
          <w:pgMar w:top="1418" w:right="1134" w:bottom="851" w:left="1134" w:header="709" w:footer="709" w:gutter="0"/>
          <w:cols w:space="708"/>
          <w:docGrid w:linePitch="360"/>
        </w:sectPr>
      </w:pPr>
    </w:p>
    <w:p w14:paraId="3076985D" w14:textId="6A6013AD" w:rsidR="00F54896" w:rsidRPr="00A05104" w:rsidRDefault="00F54896" w:rsidP="00F54896">
      <w:pPr>
        <w:pStyle w:val="42"/>
        <w:spacing w:before="0"/>
        <w:ind w:left="851"/>
      </w:pPr>
      <w:r w:rsidRPr="00F932E3">
        <w:rPr>
          <w:lang w:val="en-US"/>
        </w:rPr>
        <w:t>RESPONSE</w:t>
      </w:r>
      <w:r w:rsidRPr="00A05104">
        <w:rPr>
          <w:spacing w:val="3"/>
        </w:rPr>
        <w:t xml:space="preserve"> </w:t>
      </w:r>
      <w:r w:rsidRPr="00F932E3">
        <w:rPr>
          <w:spacing w:val="3"/>
          <w:lang w:val="en-US"/>
        </w:rPr>
        <w:t>FAULT</w:t>
      </w:r>
      <w:r w:rsidRPr="00A05104">
        <w:rPr>
          <w:spacing w:val="3"/>
        </w:rPr>
        <w:t xml:space="preserve"> </w:t>
      </w:r>
      <w:r w:rsidRPr="00F932E3">
        <w:rPr>
          <w:lang w:val="en-US"/>
        </w:rPr>
        <w:t>BODY</w:t>
      </w:r>
    </w:p>
    <w:p w14:paraId="633A10B4" w14:textId="0424B22E" w:rsidR="000B63FA" w:rsidRPr="00F932E3" w:rsidRDefault="009B5EDF" w:rsidP="000B63FA">
      <w:pPr>
        <w:ind w:firstLine="567"/>
      </w:pPr>
      <w:r w:rsidRPr="00F932E3">
        <w:t>Ответ</w:t>
      </w:r>
      <w:r w:rsidR="000B63FA" w:rsidRPr="00F932E3">
        <w:t xml:space="preserve"> на неуспешный запрос </w:t>
      </w:r>
      <w:r w:rsidRPr="00F932E3">
        <w:t>описан</w:t>
      </w:r>
      <w:r w:rsidR="000B63FA" w:rsidRPr="00F932E3">
        <w:t xml:space="preserve"> в п.5.2 </w:t>
      </w:r>
      <w:r w:rsidR="000B63FA" w:rsidRPr="00F932E3">
        <w:fldChar w:fldCharType="begin"/>
      </w:r>
      <w:r w:rsidR="000B63FA" w:rsidRPr="00F932E3">
        <w:instrText xml:space="preserve"> REF _Ref151356683 \h </w:instrText>
      </w:r>
      <w:r w:rsidR="00F932E3" w:rsidRPr="00F932E3">
        <w:instrText xml:space="preserve"> \* MERGEFORMAT </w:instrText>
      </w:r>
      <w:r w:rsidR="000B63FA" w:rsidRPr="00F932E3">
        <w:fldChar w:fldCharType="separate"/>
      </w:r>
      <w:r w:rsidR="00436B41" w:rsidRPr="00F932E3">
        <w:rPr>
          <w:lang w:val="en-US"/>
        </w:rPr>
        <w:t>RESPONSE</w:t>
      </w:r>
      <w:r w:rsidR="00436B41" w:rsidRPr="00F932E3">
        <w:rPr>
          <w:spacing w:val="3"/>
        </w:rPr>
        <w:t xml:space="preserve"> </w:t>
      </w:r>
      <w:r w:rsidR="00436B41" w:rsidRPr="00F932E3">
        <w:rPr>
          <w:spacing w:val="3"/>
          <w:lang w:val="en-US"/>
        </w:rPr>
        <w:t>FAULT</w:t>
      </w:r>
      <w:r w:rsidR="00436B41" w:rsidRPr="00F932E3">
        <w:rPr>
          <w:spacing w:val="3"/>
        </w:rPr>
        <w:t xml:space="preserve"> </w:t>
      </w:r>
      <w:r w:rsidR="00436B41" w:rsidRPr="00F932E3">
        <w:rPr>
          <w:lang w:val="en-US"/>
        </w:rPr>
        <w:t>BODY</w:t>
      </w:r>
      <w:r w:rsidR="000B63FA" w:rsidRPr="00F932E3">
        <w:fldChar w:fldCharType="end"/>
      </w:r>
      <w:r w:rsidR="000B63FA" w:rsidRPr="00F932E3">
        <w:t xml:space="preserve"> текущего документа.</w:t>
      </w:r>
    </w:p>
    <w:p w14:paraId="71F79A2B" w14:textId="77777777" w:rsidR="00F54896" w:rsidRPr="00F932E3" w:rsidRDefault="00F54896" w:rsidP="00F54896">
      <w:pPr>
        <w:rPr>
          <w:b/>
          <w:bCs/>
          <w:sz w:val="28"/>
          <w:szCs w:val="28"/>
        </w:rPr>
      </w:pPr>
      <w:r w:rsidRPr="00F932E3">
        <w:br w:type="page"/>
      </w:r>
    </w:p>
    <w:p w14:paraId="42E25909" w14:textId="77777777" w:rsidR="00F54896" w:rsidRPr="00F932E3" w:rsidRDefault="00F54896" w:rsidP="00F54896">
      <w:pPr>
        <w:pStyle w:val="42"/>
        <w:spacing w:before="0"/>
        <w:ind w:left="851"/>
        <w:sectPr w:rsidR="00F54896" w:rsidRPr="00F932E3" w:rsidSect="00784B9D">
          <w:pgSz w:w="11906" w:h="16838"/>
          <w:pgMar w:top="1134" w:right="851" w:bottom="1134" w:left="1418" w:header="709" w:footer="709" w:gutter="0"/>
          <w:cols w:space="708"/>
          <w:docGrid w:linePitch="360"/>
        </w:sectPr>
      </w:pPr>
    </w:p>
    <w:p w14:paraId="007E7A07" w14:textId="77777777" w:rsidR="00F54896" w:rsidRPr="00F932E3" w:rsidRDefault="00F54896" w:rsidP="00F54896">
      <w:pPr>
        <w:pStyle w:val="42"/>
        <w:spacing w:before="0"/>
        <w:ind w:left="851"/>
      </w:pPr>
      <w:r w:rsidRPr="00F932E3">
        <w:t>Примеры запросов и ответов</w:t>
      </w:r>
    </w:p>
    <w:p w14:paraId="0F1C0429" w14:textId="4E684E24" w:rsidR="00F54896" w:rsidRPr="00F932E3" w:rsidRDefault="000B63FA" w:rsidP="00F54896">
      <w:pPr>
        <w:pStyle w:val="50"/>
        <w:ind w:firstLine="1276"/>
        <w:rPr>
          <w:lang w:val="ru-RU"/>
        </w:rPr>
      </w:pPr>
      <w:r w:rsidRPr="00F932E3">
        <w:rPr>
          <w:lang w:val="ru-RU"/>
        </w:rPr>
        <w:t xml:space="preserve">Получение извещений о начислении по идентификатору плательщика </w:t>
      </w:r>
    </w:p>
    <w:p w14:paraId="40D8536A" w14:textId="77777777" w:rsidR="00F54896" w:rsidRPr="00F932E3" w:rsidRDefault="00F54896" w:rsidP="00F54896">
      <w:pPr>
        <w:ind w:firstLine="709"/>
        <w:rPr>
          <w:lang w:eastAsia="en-US"/>
        </w:rPr>
      </w:pPr>
    </w:p>
    <w:p w14:paraId="4604E987" w14:textId="31DB4783" w:rsidR="00F54896" w:rsidRPr="00F932E3" w:rsidRDefault="009B5EDF" w:rsidP="00F54896">
      <w:pPr>
        <w:pStyle w:val="2fe"/>
        <w:ind w:firstLine="567"/>
        <w:jc w:val="both"/>
      </w:pPr>
      <w:r w:rsidRPr="00F932E3">
        <w:t>Запрос</w:t>
      </w:r>
      <w:r w:rsidR="00F54896" w:rsidRPr="00F932E3">
        <w:t>:</w:t>
      </w:r>
    </w:p>
    <w:tbl>
      <w:tblPr>
        <w:tblStyle w:val="afffd"/>
        <w:tblW w:w="9634" w:type="dxa"/>
        <w:tblLook w:val="04A0" w:firstRow="1" w:lastRow="0" w:firstColumn="1" w:lastColumn="0" w:noHBand="0" w:noVBand="1"/>
      </w:tblPr>
      <w:tblGrid>
        <w:gridCol w:w="9634"/>
      </w:tblGrid>
      <w:tr w:rsidR="00F54896" w:rsidRPr="00F932E3" w14:paraId="41903E1E" w14:textId="77777777" w:rsidTr="004A4685">
        <w:trPr>
          <w:trHeight w:val="2707"/>
        </w:trPr>
        <w:tc>
          <w:tcPr>
            <w:tcW w:w="9634" w:type="dxa"/>
          </w:tcPr>
          <w:p w14:paraId="65061F2A" w14:textId="77777777" w:rsidR="000B63FA" w:rsidRPr="00F932E3" w:rsidRDefault="000B63FA" w:rsidP="000B63FA">
            <w:pPr>
              <w:pStyle w:val="2fe"/>
              <w:jc w:val="both"/>
              <w:rPr>
                <w:sz w:val="16"/>
                <w:lang w:val="en-US"/>
              </w:rPr>
            </w:pPr>
            <w:r w:rsidRPr="00F932E3">
              <w:rPr>
                <w:sz w:val="16"/>
                <w:lang w:val="en-US"/>
              </w:rPr>
              <w:t>{</w:t>
            </w:r>
          </w:p>
          <w:p w14:paraId="36E6853F" w14:textId="77777777" w:rsidR="000B63FA" w:rsidRPr="00F932E3" w:rsidRDefault="000B63FA" w:rsidP="000B63FA">
            <w:pPr>
              <w:pStyle w:val="2fe"/>
              <w:jc w:val="both"/>
              <w:rPr>
                <w:sz w:val="16"/>
                <w:lang w:val="en-US"/>
              </w:rPr>
            </w:pPr>
            <w:r w:rsidRPr="00F932E3">
              <w:rPr>
                <w:sz w:val="16"/>
                <w:lang w:val="en-US"/>
              </w:rPr>
              <w:t xml:space="preserve">  "payersExportConditions": {</w:t>
            </w:r>
          </w:p>
          <w:p w14:paraId="44928672" w14:textId="77777777" w:rsidR="000B63FA" w:rsidRPr="00F932E3" w:rsidRDefault="000B63FA" w:rsidP="000B63FA">
            <w:pPr>
              <w:pStyle w:val="2fe"/>
              <w:jc w:val="both"/>
              <w:rPr>
                <w:sz w:val="16"/>
                <w:lang w:val="en-US"/>
              </w:rPr>
            </w:pPr>
            <w:r w:rsidRPr="00F932E3">
              <w:rPr>
                <w:sz w:val="16"/>
                <w:lang w:val="en-US"/>
              </w:rPr>
              <w:t xml:space="preserve">    "kind": "CHARGE",</w:t>
            </w:r>
          </w:p>
          <w:p w14:paraId="443CA4F9" w14:textId="77777777" w:rsidR="000B63FA" w:rsidRPr="00F932E3" w:rsidRDefault="000B63FA" w:rsidP="000B63FA">
            <w:pPr>
              <w:pStyle w:val="2fe"/>
              <w:jc w:val="both"/>
              <w:rPr>
                <w:sz w:val="16"/>
                <w:lang w:val="en-US"/>
              </w:rPr>
            </w:pPr>
            <w:r w:rsidRPr="00F932E3">
              <w:rPr>
                <w:sz w:val="16"/>
                <w:lang w:val="en-US"/>
              </w:rPr>
              <w:t xml:space="preserve">    "payersConditions": {</w:t>
            </w:r>
          </w:p>
          <w:p w14:paraId="6591AAF6" w14:textId="77777777" w:rsidR="000B63FA" w:rsidRPr="00F932E3" w:rsidRDefault="000B63FA" w:rsidP="000B63FA">
            <w:pPr>
              <w:pStyle w:val="2fe"/>
              <w:jc w:val="both"/>
              <w:rPr>
                <w:sz w:val="16"/>
                <w:lang w:val="en-US"/>
              </w:rPr>
            </w:pPr>
            <w:r w:rsidRPr="00F932E3">
              <w:rPr>
                <w:sz w:val="16"/>
                <w:lang w:val="en-US"/>
              </w:rPr>
              <w:t xml:space="preserve">      "payerIdentifierList": [</w:t>
            </w:r>
          </w:p>
          <w:p w14:paraId="20589CA6" w14:textId="77777777" w:rsidR="000B63FA" w:rsidRPr="00F932E3" w:rsidRDefault="000B63FA" w:rsidP="000B63FA">
            <w:pPr>
              <w:pStyle w:val="2fe"/>
              <w:jc w:val="both"/>
              <w:rPr>
                <w:sz w:val="16"/>
                <w:lang w:val="en-US"/>
              </w:rPr>
            </w:pPr>
            <w:r w:rsidRPr="00F932E3">
              <w:rPr>
                <w:sz w:val="16"/>
                <w:lang w:val="en-US"/>
              </w:rPr>
              <w:t xml:space="preserve">        "1210000000990123613950"</w:t>
            </w:r>
          </w:p>
          <w:p w14:paraId="027E5AC2" w14:textId="77777777" w:rsidR="000B63FA" w:rsidRPr="00F932E3" w:rsidRDefault="000B63FA" w:rsidP="000B63FA">
            <w:pPr>
              <w:pStyle w:val="2fe"/>
              <w:jc w:val="both"/>
              <w:rPr>
                <w:sz w:val="16"/>
                <w:lang w:val="en-US"/>
              </w:rPr>
            </w:pPr>
            <w:r w:rsidRPr="00F932E3">
              <w:rPr>
                <w:sz w:val="16"/>
                <w:lang w:val="en-US"/>
              </w:rPr>
              <w:t xml:space="preserve">      ]</w:t>
            </w:r>
          </w:p>
          <w:p w14:paraId="446C7EC5" w14:textId="77777777" w:rsidR="000B63FA" w:rsidRPr="00F932E3" w:rsidRDefault="000B63FA" w:rsidP="000B63FA">
            <w:pPr>
              <w:pStyle w:val="2fe"/>
              <w:jc w:val="both"/>
              <w:rPr>
                <w:sz w:val="16"/>
                <w:lang w:val="en-US"/>
              </w:rPr>
            </w:pPr>
            <w:r w:rsidRPr="00F932E3">
              <w:rPr>
                <w:sz w:val="16"/>
                <w:lang w:val="en-US"/>
              </w:rPr>
              <w:t xml:space="preserve">    }</w:t>
            </w:r>
          </w:p>
          <w:p w14:paraId="50896263" w14:textId="1148318D" w:rsidR="00F54896" w:rsidRPr="00F932E3" w:rsidRDefault="000B63FA" w:rsidP="000B63FA">
            <w:pPr>
              <w:pStyle w:val="2fe"/>
              <w:ind w:firstLine="0"/>
              <w:jc w:val="both"/>
            </w:pPr>
            <w:r w:rsidRPr="00F932E3">
              <w:rPr>
                <w:sz w:val="16"/>
                <w:lang w:val="en-US"/>
              </w:rPr>
              <w:t xml:space="preserve">  }</w:t>
            </w:r>
          </w:p>
        </w:tc>
      </w:tr>
    </w:tbl>
    <w:p w14:paraId="3A650EAC" w14:textId="521EDF5C" w:rsidR="00F54896" w:rsidRPr="00F932E3" w:rsidRDefault="009B5EDF" w:rsidP="00F54896">
      <w:pPr>
        <w:pStyle w:val="2fe"/>
        <w:ind w:firstLine="567"/>
        <w:jc w:val="both"/>
      </w:pPr>
      <w:r w:rsidRPr="00F932E3">
        <w:t>Ответ</w:t>
      </w:r>
      <w:r w:rsidR="00F54896" w:rsidRPr="00F932E3">
        <w:t>:</w:t>
      </w:r>
    </w:p>
    <w:tbl>
      <w:tblPr>
        <w:tblStyle w:val="afffd"/>
        <w:tblW w:w="0" w:type="auto"/>
        <w:tblLook w:val="04A0" w:firstRow="1" w:lastRow="0" w:firstColumn="1" w:lastColumn="0" w:noHBand="0" w:noVBand="1"/>
      </w:tblPr>
      <w:tblGrid>
        <w:gridCol w:w="9627"/>
      </w:tblGrid>
      <w:tr w:rsidR="00F54896" w:rsidRPr="00F932E3" w14:paraId="3F29007C" w14:textId="77777777" w:rsidTr="000337A8">
        <w:tc>
          <w:tcPr>
            <w:tcW w:w="9627" w:type="dxa"/>
          </w:tcPr>
          <w:p w14:paraId="544C525D" w14:textId="77777777" w:rsidR="00FD5EE1" w:rsidRPr="00E16E32" w:rsidRDefault="00FD5EE1" w:rsidP="00FD5EE1">
            <w:pPr>
              <w:pStyle w:val="2fe"/>
              <w:jc w:val="both"/>
              <w:rPr>
                <w:sz w:val="16"/>
                <w:szCs w:val="16"/>
                <w:lang w:val="en-US"/>
              </w:rPr>
            </w:pPr>
            <w:r w:rsidRPr="00E16E32">
              <w:rPr>
                <w:sz w:val="16"/>
                <w:szCs w:val="16"/>
                <w:lang w:val="en-US"/>
              </w:rPr>
              <w:t>{</w:t>
            </w:r>
          </w:p>
          <w:p w14:paraId="0F00A310" w14:textId="77777777" w:rsidR="00FD5EE1" w:rsidRPr="00E16E32" w:rsidRDefault="00FD5EE1" w:rsidP="00FD5EE1">
            <w:pPr>
              <w:pStyle w:val="2fe"/>
              <w:jc w:val="both"/>
              <w:rPr>
                <w:sz w:val="16"/>
                <w:szCs w:val="16"/>
                <w:lang w:val="en-US"/>
              </w:rPr>
            </w:pPr>
            <w:r w:rsidRPr="00E16E32">
              <w:rPr>
                <w:sz w:val="16"/>
                <w:szCs w:val="16"/>
                <w:lang w:val="en-US"/>
              </w:rPr>
              <w:t xml:space="preserve">  "exportChargesResponse": [</w:t>
            </w:r>
          </w:p>
          <w:p w14:paraId="267C5828"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0B4ECAFB" w14:textId="77777777" w:rsidR="00FD5EE1" w:rsidRPr="00E16E32" w:rsidRDefault="00FD5EE1" w:rsidP="00FD5EE1">
            <w:pPr>
              <w:pStyle w:val="2fe"/>
              <w:jc w:val="both"/>
              <w:rPr>
                <w:sz w:val="16"/>
                <w:szCs w:val="16"/>
                <w:lang w:val="en-US"/>
              </w:rPr>
            </w:pPr>
            <w:r w:rsidRPr="00E16E32">
              <w:rPr>
                <w:sz w:val="16"/>
                <w:szCs w:val="16"/>
                <w:lang w:val="en-US"/>
              </w:rPr>
              <w:t xml:space="preserve">      "chargeInfo": {</w:t>
            </w:r>
          </w:p>
          <w:p w14:paraId="68CDA77E" w14:textId="77777777" w:rsidR="00FD5EE1" w:rsidRPr="00E16E32" w:rsidRDefault="00FD5EE1" w:rsidP="00FD5EE1">
            <w:pPr>
              <w:pStyle w:val="2fe"/>
              <w:jc w:val="both"/>
              <w:rPr>
                <w:sz w:val="16"/>
                <w:szCs w:val="16"/>
                <w:lang w:val="en-US"/>
              </w:rPr>
            </w:pPr>
            <w:r w:rsidRPr="00E16E32">
              <w:rPr>
                <w:sz w:val="16"/>
                <w:szCs w:val="16"/>
                <w:lang w:val="en-US"/>
              </w:rPr>
              <w:t xml:space="preserve">        "supplierBillId": "18885721591598195000",</w:t>
            </w:r>
          </w:p>
          <w:p w14:paraId="349F8256" w14:textId="77777777" w:rsidR="00FD5EE1" w:rsidRPr="00E16E32" w:rsidRDefault="00FD5EE1" w:rsidP="00FD5EE1">
            <w:pPr>
              <w:pStyle w:val="2fe"/>
              <w:jc w:val="both"/>
              <w:rPr>
                <w:sz w:val="16"/>
                <w:szCs w:val="16"/>
                <w:lang w:val="en-US"/>
              </w:rPr>
            </w:pPr>
            <w:r w:rsidRPr="00E16E32">
              <w:rPr>
                <w:sz w:val="16"/>
                <w:szCs w:val="16"/>
                <w:lang w:val="en-US"/>
              </w:rPr>
              <w:t xml:space="preserve">        "billDate": "2023-03-23T14:06:30.313+03:00",</w:t>
            </w:r>
          </w:p>
          <w:p w14:paraId="6657F6DB" w14:textId="77777777" w:rsidR="00FD5EE1" w:rsidRPr="004F7D1E" w:rsidRDefault="00FD5EE1" w:rsidP="00FD5EE1">
            <w:pPr>
              <w:pStyle w:val="2fe"/>
              <w:jc w:val="both"/>
              <w:rPr>
                <w:sz w:val="16"/>
                <w:szCs w:val="16"/>
              </w:rPr>
            </w:pPr>
            <w:r w:rsidRPr="00E16E32">
              <w:rPr>
                <w:sz w:val="16"/>
                <w:szCs w:val="16"/>
                <w:lang w:val="en-US"/>
              </w:rPr>
              <w:t xml:space="preserve">        </w:t>
            </w:r>
            <w:r w:rsidRPr="004F7D1E">
              <w:rPr>
                <w:sz w:val="16"/>
                <w:szCs w:val="16"/>
              </w:rPr>
              <w:t>"</w:t>
            </w:r>
            <w:r w:rsidRPr="00E16E32">
              <w:rPr>
                <w:sz w:val="16"/>
                <w:szCs w:val="16"/>
                <w:lang w:val="en-US"/>
              </w:rPr>
              <w:t>totalAmount</w:t>
            </w:r>
            <w:r w:rsidRPr="004F7D1E">
              <w:rPr>
                <w:sz w:val="16"/>
                <w:szCs w:val="16"/>
              </w:rPr>
              <w:t>": 5000,</w:t>
            </w:r>
          </w:p>
          <w:p w14:paraId="57A612B0" w14:textId="77777777" w:rsidR="00FD5EE1" w:rsidRPr="004F7D1E" w:rsidRDefault="00FD5EE1" w:rsidP="00FD5EE1">
            <w:pPr>
              <w:pStyle w:val="2fe"/>
              <w:jc w:val="both"/>
              <w:rPr>
                <w:sz w:val="16"/>
                <w:szCs w:val="16"/>
              </w:rPr>
            </w:pPr>
            <w:r w:rsidRPr="004F7D1E">
              <w:rPr>
                <w:sz w:val="16"/>
                <w:szCs w:val="16"/>
              </w:rPr>
              <w:t xml:space="preserve">        "</w:t>
            </w:r>
            <w:r w:rsidRPr="00E16E32">
              <w:rPr>
                <w:sz w:val="16"/>
                <w:szCs w:val="16"/>
                <w:lang w:val="en-US"/>
              </w:rPr>
              <w:t>purpose</w:t>
            </w:r>
            <w:r w:rsidRPr="004F7D1E">
              <w:rPr>
                <w:sz w:val="16"/>
                <w:szCs w:val="16"/>
              </w:rPr>
              <w:t>": "Штраф по административному правонарушению",</w:t>
            </w:r>
          </w:p>
          <w:p w14:paraId="1927CFB1" w14:textId="77777777" w:rsidR="00FD5EE1" w:rsidRPr="00E16E32" w:rsidRDefault="00FD5EE1" w:rsidP="00FD5EE1">
            <w:pPr>
              <w:pStyle w:val="2fe"/>
              <w:jc w:val="both"/>
              <w:rPr>
                <w:sz w:val="16"/>
                <w:szCs w:val="16"/>
                <w:lang w:val="en-US"/>
              </w:rPr>
            </w:pPr>
            <w:r w:rsidRPr="004F7D1E">
              <w:rPr>
                <w:sz w:val="16"/>
                <w:szCs w:val="16"/>
              </w:rPr>
              <w:t xml:space="preserve">        </w:t>
            </w:r>
            <w:r w:rsidRPr="00E16E32">
              <w:rPr>
                <w:sz w:val="16"/>
                <w:szCs w:val="16"/>
                <w:lang w:val="en-US"/>
              </w:rPr>
              <w:t>"kbk": "18811301031016000130",</w:t>
            </w:r>
          </w:p>
          <w:p w14:paraId="27578667" w14:textId="77777777" w:rsidR="00FD5EE1" w:rsidRPr="00E16E32" w:rsidRDefault="00FD5EE1" w:rsidP="00FD5EE1">
            <w:pPr>
              <w:pStyle w:val="2fe"/>
              <w:jc w:val="both"/>
              <w:rPr>
                <w:sz w:val="16"/>
                <w:szCs w:val="16"/>
                <w:lang w:val="en-US"/>
              </w:rPr>
            </w:pPr>
            <w:r w:rsidRPr="00E16E32">
              <w:rPr>
                <w:sz w:val="16"/>
                <w:szCs w:val="16"/>
                <w:lang w:val="en-US"/>
              </w:rPr>
              <w:t xml:space="preserve">        "oktmo": "0",</w:t>
            </w:r>
          </w:p>
          <w:p w14:paraId="63CBF3BC" w14:textId="77777777" w:rsidR="00FD5EE1" w:rsidRPr="00E16E32" w:rsidRDefault="00FD5EE1" w:rsidP="00FD5EE1">
            <w:pPr>
              <w:pStyle w:val="2fe"/>
              <w:jc w:val="both"/>
              <w:rPr>
                <w:sz w:val="16"/>
                <w:szCs w:val="16"/>
                <w:lang w:val="en-US"/>
              </w:rPr>
            </w:pPr>
            <w:r w:rsidRPr="00E16E32">
              <w:rPr>
                <w:sz w:val="16"/>
                <w:szCs w:val="16"/>
                <w:lang w:val="en-US"/>
              </w:rPr>
              <w:t xml:space="preserve">        "chargeOffense": "1",</w:t>
            </w:r>
          </w:p>
          <w:p w14:paraId="225256BB" w14:textId="77777777" w:rsidR="00FD5EE1" w:rsidRPr="00E16E32" w:rsidRDefault="00FD5EE1" w:rsidP="00FD5EE1">
            <w:pPr>
              <w:pStyle w:val="2fe"/>
              <w:jc w:val="both"/>
              <w:rPr>
                <w:sz w:val="16"/>
                <w:szCs w:val="16"/>
                <w:lang w:val="en-US"/>
              </w:rPr>
            </w:pPr>
            <w:r w:rsidRPr="00E16E32">
              <w:rPr>
                <w:sz w:val="16"/>
                <w:szCs w:val="16"/>
                <w:lang w:val="en-US"/>
              </w:rPr>
              <w:t xml:space="preserve">        "info": {</w:t>
            </w:r>
          </w:p>
          <w:p w14:paraId="4BD5F8D5" w14:textId="77777777" w:rsidR="00FD5EE1" w:rsidRPr="00E16E32" w:rsidRDefault="00FD5EE1" w:rsidP="00FD5EE1">
            <w:pPr>
              <w:pStyle w:val="2fe"/>
              <w:jc w:val="both"/>
              <w:rPr>
                <w:sz w:val="16"/>
                <w:szCs w:val="16"/>
                <w:lang w:val="en-US"/>
              </w:rPr>
            </w:pPr>
            <w:r w:rsidRPr="00E16E32">
              <w:rPr>
                <w:sz w:val="16"/>
                <w:szCs w:val="16"/>
                <w:lang w:val="en-US"/>
              </w:rPr>
              <w:t xml:space="preserve">          "payee": {</w:t>
            </w:r>
          </w:p>
          <w:p w14:paraId="6AB7E65B" w14:textId="77777777" w:rsidR="00FD5EE1" w:rsidRPr="004F7D1E" w:rsidRDefault="00FD5EE1" w:rsidP="00FD5EE1">
            <w:pPr>
              <w:pStyle w:val="2fe"/>
              <w:jc w:val="both"/>
              <w:rPr>
                <w:sz w:val="16"/>
                <w:szCs w:val="16"/>
              </w:rPr>
            </w:pPr>
            <w:r w:rsidRPr="00E16E32">
              <w:rPr>
                <w:sz w:val="16"/>
                <w:szCs w:val="16"/>
                <w:lang w:val="en-US"/>
              </w:rPr>
              <w:t xml:space="preserve">            </w:t>
            </w:r>
            <w:r w:rsidRPr="004F7D1E">
              <w:rPr>
                <w:sz w:val="16"/>
                <w:szCs w:val="16"/>
              </w:rPr>
              <w:t>"</w:t>
            </w:r>
            <w:r w:rsidRPr="00E16E32">
              <w:rPr>
                <w:sz w:val="16"/>
                <w:szCs w:val="16"/>
                <w:lang w:val="en-US"/>
              </w:rPr>
              <w:t>name</w:t>
            </w:r>
            <w:r w:rsidRPr="004F7D1E">
              <w:rPr>
                <w:sz w:val="16"/>
                <w:szCs w:val="16"/>
              </w:rPr>
              <w:t>": "Организация 1",</w:t>
            </w:r>
          </w:p>
          <w:p w14:paraId="2C0D2F3D" w14:textId="77777777" w:rsidR="00FD5EE1" w:rsidRPr="004F7D1E" w:rsidRDefault="00FD5EE1" w:rsidP="00FD5EE1">
            <w:pPr>
              <w:pStyle w:val="2fe"/>
              <w:jc w:val="both"/>
              <w:rPr>
                <w:sz w:val="16"/>
                <w:szCs w:val="16"/>
              </w:rPr>
            </w:pPr>
            <w:r w:rsidRPr="004F7D1E">
              <w:rPr>
                <w:sz w:val="16"/>
                <w:szCs w:val="16"/>
              </w:rPr>
              <w:t xml:space="preserve">            "</w:t>
            </w:r>
            <w:r w:rsidRPr="00E16E32">
              <w:rPr>
                <w:sz w:val="16"/>
                <w:szCs w:val="16"/>
                <w:lang w:val="en-US"/>
              </w:rPr>
              <w:t>inn</w:t>
            </w:r>
            <w:r w:rsidRPr="004F7D1E">
              <w:rPr>
                <w:sz w:val="16"/>
                <w:szCs w:val="16"/>
              </w:rPr>
              <w:t>": "5047063999",</w:t>
            </w:r>
          </w:p>
          <w:p w14:paraId="10DA0C82" w14:textId="77777777" w:rsidR="00FD5EE1" w:rsidRPr="004F7D1E" w:rsidRDefault="00FD5EE1" w:rsidP="00FD5EE1">
            <w:pPr>
              <w:pStyle w:val="2fe"/>
              <w:jc w:val="both"/>
              <w:rPr>
                <w:sz w:val="16"/>
                <w:szCs w:val="16"/>
              </w:rPr>
            </w:pPr>
            <w:r w:rsidRPr="004F7D1E">
              <w:rPr>
                <w:sz w:val="16"/>
                <w:szCs w:val="16"/>
              </w:rPr>
              <w:t xml:space="preserve">            "</w:t>
            </w:r>
            <w:r w:rsidRPr="00E16E32">
              <w:rPr>
                <w:sz w:val="16"/>
                <w:szCs w:val="16"/>
                <w:lang w:val="en-US"/>
              </w:rPr>
              <w:t>kpp</w:t>
            </w:r>
            <w:r w:rsidRPr="004F7D1E">
              <w:rPr>
                <w:sz w:val="16"/>
                <w:szCs w:val="16"/>
              </w:rPr>
              <w:t>": "504704031",</w:t>
            </w:r>
          </w:p>
          <w:p w14:paraId="181E866F" w14:textId="77777777" w:rsidR="00FD5EE1" w:rsidRPr="004F7D1E" w:rsidRDefault="00FD5EE1" w:rsidP="00FD5EE1">
            <w:pPr>
              <w:pStyle w:val="2fe"/>
              <w:jc w:val="both"/>
              <w:rPr>
                <w:sz w:val="16"/>
                <w:szCs w:val="16"/>
              </w:rPr>
            </w:pPr>
            <w:r w:rsidRPr="004F7D1E">
              <w:rPr>
                <w:sz w:val="16"/>
                <w:szCs w:val="16"/>
              </w:rPr>
              <w:t xml:space="preserve">            "</w:t>
            </w:r>
            <w:r w:rsidRPr="00E16E32">
              <w:rPr>
                <w:sz w:val="16"/>
                <w:szCs w:val="16"/>
                <w:lang w:val="en-US"/>
              </w:rPr>
              <w:t>ogrn</w:t>
            </w:r>
            <w:r w:rsidRPr="004F7D1E">
              <w:rPr>
                <w:sz w:val="16"/>
                <w:szCs w:val="16"/>
              </w:rPr>
              <w:t>": "1037700029620"</w:t>
            </w:r>
          </w:p>
          <w:p w14:paraId="6618146F" w14:textId="77777777" w:rsidR="00FD5EE1" w:rsidRPr="004F7D1E" w:rsidRDefault="00FD5EE1" w:rsidP="00FD5EE1">
            <w:pPr>
              <w:pStyle w:val="2fe"/>
              <w:jc w:val="both"/>
              <w:rPr>
                <w:sz w:val="16"/>
                <w:szCs w:val="16"/>
              </w:rPr>
            </w:pPr>
            <w:r w:rsidRPr="004F7D1E">
              <w:rPr>
                <w:sz w:val="16"/>
                <w:szCs w:val="16"/>
              </w:rPr>
              <w:t xml:space="preserve">          },</w:t>
            </w:r>
          </w:p>
          <w:p w14:paraId="44D4C46F" w14:textId="77777777" w:rsidR="00FD5EE1" w:rsidRPr="004F7D1E" w:rsidRDefault="00FD5EE1" w:rsidP="00FD5EE1">
            <w:pPr>
              <w:pStyle w:val="2fe"/>
              <w:jc w:val="both"/>
              <w:rPr>
                <w:sz w:val="16"/>
                <w:szCs w:val="16"/>
              </w:rPr>
            </w:pPr>
            <w:r w:rsidRPr="004F7D1E">
              <w:rPr>
                <w:sz w:val="16"/>
                <w:szCs w:val="16"/>
              </w:rPr>
              <w:t xml:space="preserve">          "</w:t>
            </w:r>
            <w:r w:rsidRPr="00E16E32">
              <w:rPr>
                <w:sz w:val="16"/>
                <w:szCs w:val="16"/>
                <w:lang w:val="en-US"/>
              </w:rPr>
              <w:t>orgAccount</w:t>
            </w:r>
            <w:r w:rsidRPr="004F7D1E">
              <w:rPr>
                <w:sz w:val="16"/>
                <w:szCs w:val="16"/>
              </w:rPr>
              <w:t>": {</w:t>
            </w:r>
          </w:p>
          <w:p w14:paraId="3180B58F" w14:textId="77777777" w:rsidR="00FD5EE1" w:rsidRPr="004F7D1E" w:rsidRDefault="00FD5EE1" w:rsidP="00FD5EE1">
            <w:pPr>
              <w:pStyle w:val="2fe"/>
              <w:jc w:val="both"/>
              <w:rPr>
                <w:sz w:val="16"/>
                <w:szCs w:val="16"/>
              </w:rPr>
            </w:pPr>
            <w:r w:rsidRPr="004F7D1E">
              <w:rPr>
                <w:sz w:val="16"/>
                <w:szCs w:val="16"/>
              </w:rPr>
              <w:t xml:space="preserve">            "</w:t>
            </w:r>
            <w:r w:rsidRPr="00E16E32">
              <w:rPr>
                <w:sz w:val="16"/>
                <w:szCs w:val="16"/>
                <w:lang w:val="en-US"/>
              </w:rPr>
              <w:t>accountNumber</w:t>
            </w:r>
            <w:r w:rsidRPr="004F7D1E">
              <w:rPr>
                <w:sz w:val="16"/>
                <w:szCs w:val="16"/>
              </w:rPr>
              <w:t>": "03100643000000019500",</w:t>
            </w:r>
          </w:p>
          <w:p w14:paraId="31C2039F" w14:textId="77777777" w:rsidR="00FD5EE1" w:rsidRPr="004F7D1E" w:rsidRDefault="00FD5EE1" w:rsidP="00FD5EE1">
            <w:pPr>
              <w:pStyle w:val="2fe"/>
              <w:jc w:val="both"/>
              <w:rPr>
                <w:sz w:val="16"/>
                <w:szCs w:val="16"/>
              </w:rPr>
            </w:pPr>
            <w:r w:rsidRPr="004F7D1E">
              <w:rPr>
                <w:sz w:val="16"/>
                <w:szCs w:val="16"/>
              </w:rPr>
              <w:t xml:space="preserve">            "</w:t>
            </w:r>
            <w:r w:rsidRPr="00E16E32">
              <w:rPr>
                <w:sz w:val="16"/>
                <w:szCs w:val="16"/>
                <w:lang w:val="en-US"/>
              </w:rPr>
              <w:t>bank</w:t>
            </w:r>
            <w:r w:rsidRPr="004F7D1E">
              <w:rPr>
                <w:sz w:val="16"/>
                <w:szCs w:val="16"/>
              </w:rPr>
              <w:t>": {</w:t>
            </w:r>
          </w:p>
          <w:p w14:paraId="7B11A7FA" w14:textId="77777777" w:rsidR="00FD5EE1" w:rsidRPr="004F7D1E" w:rsidRDefault="00FD5EE1" w:rsidP="00FD5EE1">
            <w:pPr>
              <w:pStyle w:val="2fe"/>
              <w:jc w:val="both"/>
              <w:rPr>
                <w:sz w:val="16"/>
                <w:szCs w:val="16"/>
              </w:rPr>
            </w:pPr>
            <w:r w:rsidRPr="004F7D1E">
              <w:rPr>
                <w:sz w:val="16"/>
                <w:szCs w:val="16"/>
              </w:rPr>
              <w:t xml:space="preserve">              "</w:t>
            </w:r>
            <w:r w:rsidRPr="00E16E32">
              <w:rPr>
                <w:sz w:val="16"/>
                <w:szCs w:val="16"/>
                <w:lang w:val="en-US"/>
              </w:rPr>
              <w:t>name</w:t>
            </w:r>
            <w:r w:rsidRPr="004F7D1E">
              <w:rPr>
                <w:sz w:val="16"/>
                <w:szCs w:val="16"/>
              </w:rPr>
              <w:t>": "ОПЕРАЦИОННЫЙ ДЕПАРТАМЕНТ БАНКА РОССИИ",</w:t>
            </w:r>
          </w:p>
          <w:p w14:paraId="6F660B04" w14:textId="77777777" w:rsidR="00FD5EE1" w:rsidRPr="00E16E32" w:rsidRDefault="00FD5EE1" w:rsidP="00FD5EE1">
            <w:pPr>
              <w:pStyle w:val="2fe"/>
              <w:jc w:val="both"/>
              <w:rPr>
                <w:sz w:val="16"/>
                <w:szCs w:val="16"/>
                <w:lang w:val="en-US"/>
              </w:rPr>
            </w:pPr>
            <w:r w:rsidRPr="004F7D1E">
              <w:rPr>
                <w:sz w:val="16"/>
                <w:szCs w:val="16"/>
              </w:rPr>
              <w:t xml:space="preserve">              </w:t>
            </w:r>
            <w:r w:rsidRPr="00E16E32">
              <w:rPr>
                <w:sz w:val="16"/>
                <w:szCs w:val="16"/>
                <w:lang w:val="en-US"/>
              </w:rPr>
              <w:t>"bik": "024501901",</w:t>
            </w:r>
          </w:p>
          <w:p w14:paraId="38C1998E" w14:textId="77777777" w:rsidR="00FD5EE1" w:rsidRPr="00E16E32" w:rsidRDefault="00FD5EE1" w:rsidP="00FD5EE1">
            <w:pPr>
              <w:pStyle w:val="2fe"/>
              <w:jc w:val="both"/>
              <w:rPr>
                <w:sz w:val="16"/>
                <w:szCs w:val="16"/>
                <w:lang w:val="en-US"/>
              </w:rPr>
            </w:pPr>
            <w:r w:rsidRPr="00E16E32">
              <w:rPr>
                <w:sz w:val="16"/>
                <w:szCs w:val="16"/>
                <w:lang w:val="en-US"/>
              </w:rPr>
              <w:t xml:space="preserve">              "correspondentBankAccount": "40102810045370000002"</w:t>
            </w:r>
          </w:p>
          <w:p w14:paraId="762CB539"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2C314757"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798AA35A" w14:textId="77777777" w:rsidR="00FD5EE1" w:rsidRPr="00E16E32" w:rsidRDefault="00FD5EE1" w:rsidP="00FD5EE1">
            <w:pPr>
              <w:pStyle w:val="2fe"/>
              <w:jc w:val="both"/>
              <w:rPr>
                <w:sz w:val="16"/>
                <w:szCs w:val="16"/>
                <w:lang w:val="en-US"/>
              </w:rPr>
            </w:pPr>
            <w:r w:rsidRPr="00E16E32">
              <w:rPr>
                <w:sz w:val="16"/>
                <w:szCs w:val="16"/>
                <w:lang w:val="en-US"/>
              </w:rPr>
              <w:t xml:space="preserve">          "payer": {</w:t>
            </w:r>
          </w:p>
          <w:p w14:paraId="56A9B03A" w14:textId="77777777" w:rsidR="00FD5EE1" w:rsidRPr="00E16E32" w:rsidRDefault="00FD5EE1" w:rsidP="00FD5EE1">
            <w:pPr>
              <w:pStyle w:val="2fe"/>
              <w:jc w:val="both"/>
              <w:rPr>
                <w:sz w:val="16"/>
                <w:szCs w:val="16"/>
                <w:lang w:val="en-US"/>
              </w:rPr>
            </w:pPr>
            <w:r w:rsidRPr="00E16E32">
              <w:rPr>
                <w:sz w:val="16"/>
                <w:szCs w:val="16"/>
                <w:lang w:val="en-US"/>
              </w:rPr>
              <w:t xml:space="preserve">            "payerIdentifier": "1010000000008751379232",</w:t>
            </w:r>
          </w:p>
          <w:p w14:paraId="46DA76B7" w14:textId="77777777" w:rsidR="00FD5EE1" w:rsidRPr="00E16E32" w:rsidRDefault="00FD5EE1" w:rsidP="00FD5EE1">
            <w:pPr>
              <w:pStyle w:val="2fe"/>
              <w:jc w:val="both"/>
              <w:rPr>
                <w:sz w:val="16"/>
                <w:szCs w:val="16"/>
                <w:lang w:val="en-US"/>
              </w:rPr>
            </w:pPr>
            <w:r w:rsidRPr="00E16E32">
              <w:rPr>
                <w:sz w:val="16"/>
                <w:szCs w:val="16"/>
                <w:lang w:val="en-US"/>
              </w:rPr>
              <w:t xml:space="preserve">            "payerName": "Иванов Иван Иванович",</w:t>
            </w:r>
          </w:p>
          <w:p w14:paraId="4609158F" w14:textId="77777777" w:rsidR="00FD5EE1" w:rsidRPr="00E16E32" w:rsidRDefault="00FD5EE1" w:rsidP="00FD5EE1">
            <w:pPr>
              <w:pStyle w:val="2fe"/>
              <w:jc w:val="both"/>
              <w:rPr>
                <w:sz w:val="16"/>
                <w:szCs w:val="16"/>
                <w:lang w:val="en-US"/>
              </w:rPr>
            </w:pPr>
            <w:r w:rsidRPr="00E16E32">
              <w:rPr>
                <w:sz w:val="16"/>
                <w:szCs w:val="16"/>
                <w:lang w:val="en-US"/>
              </w:rPr>
              <w:t xml:space="preserve">            "additionalPayerIdentifier": "1140000000012345678900"</w:t>
            </w:r>
          </w:p>
          <w:p w14:paraId="658CE8F0"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69D11ECB" w14:textId="77777777" w:rsidR="00FD5EE1" w:rsidRPr="00E16E32" w:rsidRDefault="00FD5EE1" w:rsidP="00FD5EE1">
            <w:pPr>
              <w:pStyle w:val="2fe"/>
              <w:jc w:val="both"/>
              <w:rPr>
                <w:sz w:val="16"/>
                <w:szCs w:val="16"/>
                <w:lang w:val="en-US"/>
              </w:rPr>
            </w:pPr>
            <w:r w:rsidRPr="00E16E32">
              <w:rPr>
                <w:sz w:val="16"/>
                <w:szCs w:val="16"/>
                <w:lang w:val="en-US"/>
              </w:rPr>
              <w:t xml:space="preserve">          "budgetIndex": {</w:t>
            </w:r>
          </w:p>
          <w:p w14:paraId="16974942" w14:textId="77777777" w:rsidR="00FD5EE1" w:rsidRPr="00E16E32" w:rsidRDefault="00FD5EE1" w:rsidP="00FD5EE1">
            <w:pPr>
              <w:pStyle w:val="2fe"/>
              <w:jc w:val="both"/>
              <w:rPr>
                <w:sz w:val="16"/>
                <w:szCs w:val="16"/>
                <w:lang w:val="en-US"/>
              </w:rPr>
            </w:pPr>
            <w:r w:rsidRPr="00E16E32">
              <w:rPr>
                <w:sz w:val="16"/>
                <w:szCs w:val="16"/>
                <w:lang w:val="en-US"/>
              </w:rPr>
              <w:t xml:space="preserve">            "status": "01",</w:t>
            </w:r>
          </w:p>
          <w:p w14:paraId="44E237F3" w14:textId="77777777" w:rsidR="00FD5EE1" w:rsidRPr="00E16E32" w:rsidRDefault="00FD5EE1" w:rsidP="00FD5EE1">
            <w:pPr>
              <w:pStyle w:val="2fe"/>
              <w:jc w:val="both"/>
              <w:rPr>
                <w:sz w:val="16"/>
                <w:szCs w:val="16"/>
                <w:lang w:val="en-US"/>
              </w:rPr>
            </w:pPr>
            <w:r w:rsidRPr="00E16E32">
              <w:rPr>
                <w:sz w:val="16"/>
                <w:szCs w:val="16"/>
                <w:lang w:val="en-US"/>
              </w:rPr>
              <w:t xml:space="preserve">            "paytReason": "0",</w:t>
            </w:r>
          </w:p>
          <w:p w14:paraId="3589505A" w14:textId="77777777" w:rsidR="00FD5EE1" w:rsidRPr="00E16E32" w:rsidRDefault="00FD5EE1" w:rsidP="00FD5EE1">
            <w:pPr>
              <w:pStyle w:val="2fe"/>
              <w:jc w:val="both"/>
              <w:rPr>
                <w:sz w:val="16"/>
                <w:szCs w:val="16"/>
                <w:lang w:val="en-US"/>
              </w:rPr>
            </w:pPr>
            <w:r w:rsidRPr="00E16E32">
              <w:rPr>
                <w:sz w:val="16"/>
                <w:szCs w:val="16"/>
                <w:lang w:val="en-US"/>
              </w:rPr>
              <w:t xml:space="preserve">            "taxPeriod": "0",</w:t>
            </w:r>
          </w:p>
          <w:p w14:paraId="6FDC55D3" w14:textId="77777777" w:rsidR="00FD5EE1" w:rsidRPr="00E16E32" w:rsidRDefault="00FD5EE1" w:rsidP="00FD5EE1">
            <w:pPr>
              <w:pStyle w:val="2fe"/>
              <w:jc w:val="both"/>
              <w:rPr>
                <w:sz w:val="16"/>
                <w:szCs w:val="16"/>
                <w:lang w:val="en-US"/>
              </w:rPr>
            </w:pPr>
            <w:r w:rsidRPr="00E16E32">
              <w:rPr>
                <w:sz w:val="16"/>
                <w:szCs w:val="16"/>
                <w:lang w:val="en-US"/>
              </w:rPr>
              <w:t xml:space="preserve">            "taxDocNumber": 0,</w:t>
            </w:r>
          </w:p>
          <w:p w14:paraId="72D56447" w14:textId="77777777" w:rsidR="00FD5EE1" w:rsidRPr="00E16E32" w:rsidRDefault="00FD5EE1" w:rsidP="00FD5EE1">
            <w:pPr>
              <w:pStyle w:val="2fe"/>
              <w:jc w:val="both"/>
              <w:rPr>
                <w:sz w:val="16"/>
                <w:szCs w:val="16"/>
                <w:lang w:val="en-US"/>
              </w:rPr>
            </w:pPr>
            <w:r w:rsidRPr="00E16E32">
              <w:rPr>
                <w:sz w:val="16"/>
                <w:szCs w:val="16"/>
                <w:lang w:val="en-US"/>
              </w:rPr>
              <w:t xml:space="preserve">            "taxDocDate": "0"</w:t>
            </w:r>
          </w:p>
          <w:p w14:paraId="7F74F5E5"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450A4701" w14:textId="77777777" w:rsidR="00FD5EE1" w:rsidRPr="00E16E32" w:rsidRDefault="00FD5EE1" w:rsidP="00FD5EE1">
            <w:pPr>
              <w:pStyle w:val="2fe"/>
              <w:jc w:val="both"/>
              <w:rPr>
                <w:sz w:val="16"/>
                <w:szCs w:val="16"/>
                <w:lang w:val="en-US"/>
              </w:rPr>
            </w:pPr>
            <w:r w:rsidRPr="00E16E32">
              <w:rPr>
                <w:sz w:val="16"/>
                <w:szCs w:val="16"/>
                <w:lang w:val="en-US"/>
              </w:rPr>
              <w:t xml:space="preserve">          "additionalOffense": {</w:t>
            </w:r>
          </w:p>
          <w:p w14:paraId="3652D219" w14:textId="77777777" w:rsidR="00FD5EE1" w:rsidRPr="00E16E32" w:rsidRDefault="00FD5EE1" w:rsidP="00FD5EE1">
            <w:pPr>
              <w:pStyle w:val="2fe"/>
              <w:jc w:val="both"/>
              <w:rPr>
                <w:sz w:val="16"/>
                <w:szCs w:val="16"/>
                <w:lang w:val="en-US"/>
              </w:rPr>
            </w:pPr>
            <w:r w:rsidRPr="00E16E32">
              <w:rPr>
                <w:sz w:val="16"/>
                <w:szCs w:val="16"/>
                <w:lang w:val="en-US"/>
              </w:rPr>
              <w:t xml:space="preserve">            "offenseDate": "2023-03-23",</w:t>
            </w:r>
          </w:p>
          <w:p w14:paraId="2252CFAB" w14:textId="77777777" w:rsidR="00FD5EE1" w:rsidRPr="00E16E32" w:rsidRDefault="00FD5EE1" w:rsidP="00FD5EE1">
            <w:pPr>
              <w:pStyle w:val="2fe"/>
              <w:jc w:val="both"/>
              <w:rPr>
                <w:sz w:val="16"/>
                <w:szCs w:val="16"/>
                <w:lang w:val="en-US"/>
              </w:rPr>
            </w:pPr>
            <w:r w:rsidRPr="00E16E32">
              <w:rPr>
                <w:sz w:val="16"/>
                <w:szCs w:val="16"/>
                <w:lang w:val="en-US"/>
              </w:rPr>
              <w:t xml:space="preserve">            "offensePlace": "82 КМ., 88 М., ЦКАД, 3, Московская область",</w:t>
            </w:r>
          </w:p>
          <w:p w14:paraId="5DF58AA4" w14:textId="77777777" w:rsidR="00FD5EE1" w:rsidRPr="00E16E32" w:rsidRDefault="00FD5EE1" w:rsidP="00FD5EE1">
            <w:pPr>
              <w:pStyle w:val="2fe"/>
              <w:jc w:val="both"/>
              <w:rPr>
                <w:sz w:val="16"/>
                <w:szCs w:val="16"/>
                <w:lang w:val="en-US"/>
              </w:rPr>
            </w:pPr>
            <w:r w:rsidRPr="00E16E32">
              <w:rPr>
                <w:sz w:val="16"/>
                <w:szCs w:val="16"/>
                <w:lang w:val="en-US"/>
              </w:rPr>
              <w:t xml:space="preserve">            "legalAct": "12.09.2",</w:t>
            </w:r>
          </w:p>
          <w:p w14:paraId="2FD4A646" w14:textId="77777777" w:rsidR="00FD5EE1" w:rsidRPr="00E16E32" w:rsidRDefault="00FD5EE1" w:rsidP="00FD5EE1">
            <w:pPr>
              <w:pStyle w:val="2fe"/>
              <w:jc w:val="both"/>
              <w:rPr>
                <w:sz w:val="16"/>
                <w:szCs w:val="16"/>
                <w:lang w:val="en-US"/>
              </w:rPr>
            </w:pPr>
            <w:r w:rsidRPr="00E16E32">
              <w:rPr>
                <w:sz w:val="16"/>
                <w:szCs w:val="16"/>
                <w:lang w:val="en-US"/>
              </w:rPr>
              <w:t xml:space="preserve">            "digitalLink": "0",</w:t>
            </w:r>
          </w:p>
          <w:p w14:paraId="0BFB861A" w14:textId="77777777" w:rsidR="00FD5EE1" w:rsidRPr="00E16E32" w:rsidRDefault="00FD5EE1" w:rsidP="00FD5EE1">
            <w:pPr>
              <w:pStyle w:val="2fe"/>
              <w:jc w:val="both"/>
              <w:rPr>
                <w:sz w:val="16"/>
                <w:szCs w:val="16"/>
                <w:lang w:val="en-US"/>
              </w:rPr>
            </w:pPr>
            <w:r w:rsidRPr="00E16E32">
              <w:rPr>
                <w:sz w:val="16"/>
                <w:szCs w:val="16"/>
                <w:lang w:val="en-US"/>
              </w:rPr>
              <w:t xml:space="preserve">            "departmentName": "0"</w:t>
            </w:r>
          </w:p>
          <w:p w14:paraId="4B544F8A"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7C7C2E88" w14:textId="77777777" w:rsidR="00FD5EE1" w:rsidRPr="00E16E32" w:rsidRDefault="00FD5EE1" w:rsidP="00FD5EE1">
            <w:pPr>
              <w:pStyle w:val="2fe"/>
              <w:jc w:val="both"/>
              <w:rPr>
                <w:sz w:val="16"/>
                <w:szCs w:val="16"/>
                <w:lang w:val="en-US"/>
              </w:rPr>
            </w:pPr>
            <w:r w:rsidRPr="00E16E32">
              <w:rPr>
                <w:sz w:val="16"/>
                <w:szCs w:val="16"/>
                <w:lang w:val="en-US"/>
              </w:rPr>
              <w:t xml:space="preserve">          "discountSize": {</w:t>
            </w:r>
          </w:p>
          <w:p w14:paraId="43120999" w14:textId="77777777" w:rsidR="00FD5EE1" w:rsidRPr="00E16E32" w:rsidRDefault="00FD5EE1" w:rsidP="00FD5EE1">
            <w:pPr>
              <w:pStyle w:val="2fe"/>
              <w:jc w:val="both"/>
              <w:rPr>
                <w:sz w:val="16"/>
                <w:szCs w:val="16"/>
                <w:lang w:val="en-US"/>
              </w:rPr>
            </w:pPr>
            <w:r w:rsidRPr="00E16E32">
              <w:rPr>
                <w:sz w:val="16"/>
                <w:szCs w:val="16"/>
                <w:lang w:val="en-US"/>
              </w:rPr>
              <w:t xml:space="preserve">            "valueSize": 50,</w:t>
            </w:r>
          </w:p>
          <w:p w14:paraId="26070588" w14:textId="77777777" w:rsidR="00FD5EE1" w:rsidRPr="00E16E32" w:rsidRDefault="00FD5EE1" w:rsidP="00FD5EE1">
            <w:pPr>
              <w:pStyle w:val="2fe"/>
              <w:jc w:val="both"/>
              <w:rPr>
                <w:sz w:val="16"/>
                <w:szCs w:val="16"/>
                <w:lang w:val="en-US"/>
              </w:rPr>
            </w:pPr>
            <w:r w:rsidRPr="00E16E32">
              <w:rPr>
                <w:sz w:val="16"/>
                <w:szCs w:val="16"/>
                <w:lang w:val="en-US"/>
              </w:rPr>
              <w:t xml:space="preserve">            "expirySize": "2023-04-23"</w:t>
            </w:r>
          </w:p>
          <w:p w14:paraId="766BE8CD"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24CEFBBB" w14:textId="77777777" w:rsidR="00FD5EE1" w:rsidRPr="00E16E32" w:rsidRDefault="00FD5EE1" w:rsidP="00FD5EE1">
            <w:pPr>
              <w:pStyle w:val="2fe"/>
              <w:jc w:val="both"/>
              <w:rPr>
                <w:sz w:val="16"/>
                <w:szCs w:val="16"/>
                <w:lang w:val="en-US"/>
              </w:rPr>
            </w:pPr>
            <w:r w:rsidRPr="00E16E32">
              <w:rPr>
                <w:sz w:val="16"/>
                <w:szCs w:val="16"/>
                <w:lang w:val="en-US"/>
              </w:rPr>
              <w:t xml:space="preserve">          "additionalData": [</w:t>
            </w:r>
          </w:p>
          <w:p w14:paraId="339C0722"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03CA60CC" w14:textId="77777777" w:rsidR="00FD5EE1" w:rsidRPr="00E16E32" w:rsidRDefault="00FD5EE1" w:rsidP="00FD5EE1">
            <w:pPr>
              <w:pStyle w:val="2fe"/>
              <w:jc w:val="both"/>
              <w:rPr>
                <w:sz w:val="16"/>
                <w:szCs w:val="16"/>
                <w:lang w:val="en-US"/>
              </w:rPr>
            </w:pPr>
            <w:r w:rsidRPr="00E16E32">
              <w:rPr>
                <w:sz w:val="16"/>
                <w:szCs w:val="16"/>
                <w:lang w:val="en-US"/>
              </w:rPr>
              <w:t xml:space="preserve">              "name": "IDOrgName",</w:t>
            </w:r>
          </w:p>
          <w:p w14:paraId="05F0237E" w14:textId="77777777" w:rsidR="00FD5EE1" w:rsidRPr="00E16E32" w:rsidRDefault="00FD5EE1" w:rsidP="00FD5EE1">
            <w:pPr>
              <w:pStyle w:val="2fe"/>
              <w:jc w:val="both"/>
              <w:rPr>
                <w:sz w:val="16"/>
                <w:szCs w:val="16"/>
                <w:lang w:val="en-US"/>
              </w:rPr>
            </w:pPr>
            <w:r w:rsidRPr="00E16E32">
              <w:rPr>
                <w:sz w:val="16"/>
                <w:szCs w:val="16"/>
                <w:lang w:val="en-US"/>
              </w:rPr>
              <w:t xml:space="preserve">              "value": 712356</w:t>
            </w:r>
          </w:p>
          <w:p w14:paraId="688E40C8"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345838B6"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378461DA"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6CAAC9D3"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6F0D977D" w14:textId="77777777" w:rsidR="00FD5EE1" w:rsidRPr="00E16E32" w:rsidRDefault="00FD5EE1" w:rsidP="00FD5EE1">
            <w:pPr>
              <w:pStyle w:val="2fe"/>
              <w:jc w:val="both"/>
              <w:rPr>
                <w:sz w:val="16"/>
                <w:szCs w:val="16"/>
                <w:lang w:val="en-US"/>
              </w:rPr>
            </w:pPr>
            <w:r w:rsidRPr="00E16E32">
              <w:rPr>
                <w:sz w:val="16"/>
                <w:szCs w:val="16"/>
                <w:lang w:val="en-US"/>
              </w:rPr>
              <w:t xml:space="preserve">      "chargeQuittanceInfo": {</w:t>
            </w:r>
          </w:p>
          <w:p w14:paraId="77798FB7" w14:textId="77777777" w:rsidR="00FD5EE1" w:rsidRPr="00E16E32" w:rsidRDefault="00FD5EE1" w:rsidP="00FD5EE1">
            <w:pPr>
              <w:pStyle w:val="2fe"/>
              <w:jc w:val="both"/>
              <w:rPr>
                <w:sz w:val="16"/>
                <w:szCs w:val="16"/>
                <w:lang w:val="en-US"/>
              </w:rPr>
            </w:pPr>
            <w:r w:rsidRPr="00E16E32">
              <w:rPr>
                <w:sz w:val="16"/>
                <w:szCs w:val="16"/>
                <w:lang w:val="en-US"/>
              </w:rPr>
              <w:t xml:space="preserve">        "amountToPay": 5000,</w:t>
            </w:r>
          </w:p>
          <w:p w14:paraId="0D8B62AF" w14:textId="77777777" w:rsidR="00FD5EE1" w:rsidRPr="00E16E32" w:rsidRDefault="00FD5EE1" w:rsidP="00FD5EE1">
            <w:pPr>
              <w:pStyle w:val="2fe"/>
              <w:jc w:val="both"/>
              <w:rPr>
                <w:sz w:val="16"/>
                <w:szCs w:val="16"/>
                <w:lang w:val="en-US"/>
              </w:rPr>
            </w:pPr>
            <w:r w:rsidRPr="00E16E32">
              <w:rPr>
                <w:sz w:val="16"/>
                <w:szCs w:val="16"/>
                <w:lang w:val="en-US"/>
              </w:rPr>
              <w:t xml:space="preserve">        "acknowledgmentStatus": 3</w:t>
            </w:r>
          </w:p>
          <w:p w14:paraId="37558926"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677B4BC5" w14:textId="77777777" w:rsidR="00FD5EE1" w:rsidRPr="00E16E32" w:rsidRDefault="00FD5EE1" w:rsidP="00FD5EE1">
            <w:pPr>
              <w:pStyle w:val="2fe"/>
              <w:jc w:val="both"/>
              <w:rPr>
                <w:sz w:val="16"/>
                <w:szCs w:val="16"/>
                <w:lang w:val="en-US"/>
              </w:rPr>
            </w:pPr>
            <w:r w:rsidRPr="00E16E32">
              <w:rPr>
                <w:sz w:val="16"/>
                <w:szCs w:val="16"/>
                <w:lang w:val="en-US"/>
              </w:rPr>
              <w:t xml:space="preserve">      "excludePayments": [</w:t>
            </w:r>
          </w:p>
          <w:p w14:paraId="0016C406" w14:textId="77777777" w:rsidR="00FD5EE1" w:rsidRPr="00E16E32" w:rsidRDefault="00FD5EE1" w:rsidP="00FD5EE1">
            <w:pPr>
              <w:pStyle w:val="2fe"/>
              <w:jc w:val="both"/>
              <w:rPr>
                <w:sz w:val="16"/>
                <w:szCs w:val="16"/>
                <w:lang w:val="en-US"/>
              </w:rPr>
            </w:pPr>
            <w:r w:rsidRPr="00E16E32">
              <w:rPr>
                <w:sz w:val="16"/>
                <w:szCs w:val="16"/>
                <w:lang w:val="en-US"/>
              </w:rPr>
              <w:t xml:space="preserve">        "10471020010005233001202100000991"</w:t>
            </w:r>
          </w:p>
          <w:p w14:paraId="046ACC89"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103559A6" w14:textId="77777777" w:rsidR="00FD5EE1" w:rsidRPr="00E16E32" w:rsidRDefault="00FD5EE1" w:rsidP="00FD5EE1">
            <w:pPr>
              <w:pStyle w:val="2fe"/>
              <w:jc w:val="both"/>
              <w:rPr>
                <w:sz w:val="16"/>
                <w:szCs w:val="16"/>
                <w:lang w:val="en-US"/>
              </w:rPr>
            </w:pPr>
            <w:r w:rsidRPr="00E16E32">
              <w:rPr>
                <w:sz w:val="16"/>
                <w:szCs w:val="16"/>
                <w:lang w:val="en-US"/>
              </w:rPr>
              <w:t xml:space="preserve">      "changeStatusInfo": {</w:t>
            </w:r>
          </w:p>
          <w:p w14:paraId="69BCE713" w14:textId="77777777" w:rsidR="00FD5EE1" w:rsidRPr="00E16E32" w:rsidRDefault="00FD5EE1" w:rsidP="00FD5EE1">
            <w:pPr>
              <w:pStyle w:val="2fe"/>
              <w:jc w:val="both"/>
              <w:rPr>
                <w:sz w:val="16"/>
                <w:szCs w:val="16"/>
                <w:lang w:val="en-US"/>
              </w:rPr>
            </w:pPr>
            <w:r w:rsidRPr="00E16E32">
              <w:rPr>
                <w:sz w:val="16"/>
                <w:szCs w:val="16"/>
                <w:lang w:val="en-US"/>
              </w:rPr>
              <w:t xml:space="preserve">        "meaning": 1</w:t>
            </w:r>
          </w:p>
          <w:p w14:paraId="0EF9AD46"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1B7910E0"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0E892EEE"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4420F377" w14:textId="3B1509D4" w:rsidR="00F54896" w:rsidRPr="00F932E3" w:rsidRDefault="00FD5EE1" w:rsidP="000B63FA">
            <w:pPr>
              <w:pStyle w:val="2fe"/>
              <w:ind w:firstLine="0"/>
              <w:jc w:val="both"/>
            </w:pPr>
            <w:r w:rsidRPr="00E16E32">
              <w:rPr>
                <w:sz w:val="16"/>
                <w:szCs w:val="16"/>
                <w:lang w:val="en-US"/>
              </w:rPr>
              <w:t>}</w:t>
            </w:r>
          </w:p>
        </w:tc>
      </w:tr>
    </w:tbl>
    <w:p w14:paraId="2304703D" w14:textId="09EFB0B4" w:rsidR="00F54896" w:rsidRPr="00F932E3" w:rsidRDefault="00F54896" w:rsidP="00F54896">
      <w:pPr>
        <w:pStyle w:val="50"/>
        <w:ind w:firstLine="1276"/>
        <w:rPr>
          <w:lang w:val="ru-RU"/>
        </w:rPr>
      </w:pPr>
      <w:r w:rsidRPr="00F932E3">
        <w:rPr>
          <w:lang w:val="ru-RU"/>
        </w:rPr>
        <w:t xml:space="preserve">Получение </w:t>
      </w:r>
      <w:r w:rsidR="00784B9D" w:rsidRPr="00F932E3">
        <w:rPr>
          <w:lang w:val="ru-RU"/>
        </w:rPr>
        <w:t>извещений о начислении по идентификатору плательщика с указанием временного интервала</w:t>
      </w:r>
    </w:p>
    <w:p w14:paraId="057DA624" w14:textId="43648651" w:rsidR="00F54896" w:rsidRPr="00F932E3" w:rsidRDefault="009B5EDF" w:rsidP="00F54896">
      <w:pPr>
        <w:pStyle w:val="2fe"/>
        <w:ind w:firstLine="567"/>
        <w:jc w:val="both"/>
      </w:pPr>
      <w:r w:rsidRPr="00F932E3">
        <w:t>Запрос</w:t>
      </w:r>
      <w:r w:rsidR="00F54896" w:rsidRPr="00F932E3">
        <w:t>:</w:t>
      </w:r>
    </w:p>
    <w:tbl>
      <w:tblPr>
        <w:tblStyle w:val="afffd"/>
        <w:tblW w:w="0" w:type="auto"/>
        <w:tblLook w:val="04A0" w:firstRow="1" w:lastRow="0" w:firstColumn="1" w:lastColumn="0" w:noHBand="0" w:noVBand="1"/>
      </w:tblPr>
      <w:tblGrid>
        <w:gridCol w:w="9627"/>
      </w:tblGrid>
      <w:tr w:rsidR="00F54896" w:rsidRPr="00F932E3" w14:paraId="0A3BFB93" w14:textId="77777777" w:rsidTr="000337A8">
        <w:tc>
          <w:tcPr>
            <w:tcW w:w="9627" w:type="dxa"/>
          </w:tcPr>
          <w:p w14:paraId="221D529E" w14:textId="77777777" w:rsidR="00784B9D" w:rsidRPr="00F932E3" w:rsidRDefault="00784B9D" w:rsidP="00784B9D">
            <w:pPr>
              <w:pStyle w:val="2fe"/>
              <w:jc w:val="both"/>
              <w:rPr>
                <w:sz w:val="16"/>
                <w:szCs w:val="16"/>
                <w:lang w:val="en-US"/>
              </w:rPr>
            </w:pPr>
            <w:r w:rsidRPr="00F932E3">
              <w:rPr>
                <w:sz w:val="16"/>
                <w:szCs w:val="16"/>
                <w:lang w:val="en-US"/>
              </w:rPr>
              <w:t>{</w:t>
            </w:r>
          </w:p>
          <w:p w14:paraId="59F73CDB" w14:textId="77777777" w:rsidR="00784B9D" w:rsidRPr="00F932E3" w:rsidRDefault="00784B9D" w:rsidP="00784B9D">
            <w:pPr>
              <w:pStyle w:val="2fe"/>
              <w:jc w:val="both"/>
              <w:rPr>
                <w:sz w:val="16"/>
                <w:szCs w:val="16"/>
                <w:lang w:val="en-US"/>
              </w:rPr>
            </w:pPr>
            <w:r w:rsidRPr="00F932E3">
              <w:rPr>
                <w:sz w:val="16"/>
                <w:szCs w:val="16"/>
                <w:lang w:val="en-US"/>
              </w:rPr>
              <w:t xml:space="preserve">  "payersExportConditions": {</w:t>
            </w:r>
          </w:p>
          <w:p w14:paraId="7CE68601" w14:textId="77777777" w:rsidR="00784B9D" w:rsidRPr="00F932E3" w:rsidRDefault="00784B9D" w:rsidP="00784B9D">
            <w:pPr>
              <w:pStyle w:val="2fe"/>
              <w:jc w:val="both"/>
              <w:rPr>
                <w:sz w:val="16"/>
                <w:szCs w:val="16"/>
                <w:lang w:val="en-US"/>
              </w:rPr>
            </w:pPr>
            <w:r w:rsidRPr="00F932E3">
              <w:rPr>
                <w:sz w:val="16"/>
                <w:szCs w:val="16"/>
                <w:lang w:val="en-US"/>
              </w:rPr>
              <w:t xml:space="preserve">    "kind": "CHARGE",</w:t>
            </w:r>
          </w:p>
          <w:p w14:paraId="32AFDC82" w14:textId="77777777" w:rsidR="00784B9D" w:rsidRPr="00F932E3" w:rsidRDefault="00784B9D" w:rsidP="00784B9D">
            <w:pPr>
              <w:pStyle w:val="2fe"/>
              <w:jc w:val="both"/>
              <w:rPr>
                <w:sz w:val="16"/>
                <w:szCs w:val="16"/>
                <w:lang w:val="en-US"/>
              </w:rPr>
            </w:pPr>
            <w:r w:rsidRPr="00F932E3">
              <w:rPr>
                <w:sz w:val="16"/>
                <w:szCs w:val="16"/>
                <w:lang w:val="en-US"/>
              </w:rPr>
              <w:t xml:space="preserve">    "payersConditions": {</w:t>
            </w:r>
          </w:p>
          <w:p w14:paraId="1FAB42B7" w14:textId="77777777" w:rsidR="00784B9D" w:rsidRPr="00F932E3" w:rsidRDefault="00784B9D" w:rsidP="00784B9D">
            <w:pPr>
              <w:pStyle w:val="2fe"/>
              <w:jc w:val="both"/>
              <w:rPr>
                <w:sz w:val="16"/>
                <w:szCs w:val="16"/>
                <w:lang w:val="en-US"/>
              </w:rPr>
            </w:pPr>
            <w:r w:rsidRPr="00F932E3">
              <w:rPr>
                <w:sz w:val="16"/>
                <w:szCs w:val="16"/>
                <w:lang w:val="en-US"/>
              </w:rPr>
              <w:t xml:space="preserve">      "payerIdentifierList": [</w:t>
            </w:r>
          </w:p>
          <w:p w14:paraId="082B3802" w14:textId="77777777" w:rsidR="00784B9D" w:rsidRPr="00F932E3" w:rsidRDefault="00784B9D" w:rsidP="00784B9D">
            <w:pPr>
              <w:pStyle w:val="2fe"/>
              <w:jc w:val="both"/>
              <w:rPr>
                <w:sz w:val="16"/>
                <w:szCs w:val="16"/>
                <w:lang w:val="en-US"/>
              </w:rPr>
            </w:pPr>
            <w:r w:rsidRPr="00F932E3">
              <w:rPr>
                <w:sz w:val="16"/>
                <w:szCs w:val="16"/>
                <w:lang w:val="en-US"/>
              </w:rPr>
              <w:t xml:space="preserve">        "1010000000008751379232"</w:t>
            </w:r>
          </w:p>
          <w:p w14:paraId="7D1049D0" w14:textId="77777777" w:rsidR="00784B9D" w:rsidRPr="00F932E3" w:rsidRDefault="00784B9D" w:rsidP="00784B9D">
            <w:pPr>
              <w:pStyle w:val="2fe"/>
              <w:jc w:val="both"/>
              <w:rPr>
                <w:sz w:val="16"/>
                <w:szCs w:val="16"/>
                <w:lang w:val="en-US"/>
              </w:rPr>
            </w:pPr>
            <w:r w:rsidRPr="00F932E3">
              <w:rPr>
                <w:sz w:val="16"/>
                <w:szCs w:val="16"/>
                <w:lang w:val="en-US"/>
              </w:rPr>
              <w:t xml:space="preserve">      ],</w:t>
            </w:r>
          </w:p>
          <w:p w14:paraId="74ECAD64" w14:textId="77777777" w:rsidR="00784B9D" w:rsidRPr="00F932E3" w:rsidRDefault="00784B9D" w:rsidP="00784B9D">
            <w:pPr>
              <w:pStyle w:val="2fe"/>
              <w:jc w:val="both"/>
              <w:rPr>
                <w:sz w:val="16"/>
                <w:szCs w:val="16"/>
                <w:lang w:val="en-US"/>
              </w:rPr>
            </w:pPr>
            <w:r w:rsidRPr="00F932E3">
              <w:rPr>
                <w:sz w:val="16"/>
                <w:szCs w:val="16"/>
                <w:lang w:val="en-US"/>
              </w:rPr>
              <w:t xml:space="preserve">      "timeInterval": {</w:t>
            </w:r>
          </w:p>
          <w:p w14:paraId="36C4C6D8" w14:textId="77777777" w:rsidR="00784B9D" w:rsidRPr="00F932E3" w:rsidRDefault="00784B9D" w:rsidP="00784B9D">
            <w:pPr>
              <w:pStyle w:val="2fe"/>
              <w:jc w:val="both"/>
              <w:rPr>
                <w:sz w:val="16"/>
                <w:szCs w:val="16"/>
                <w:lang w:val="en-US"/>
              </w:rPr>
            </w:pPr>
            <w:r w:rsidRPr="00F932E3">
              <w:rPr>
                <w:sz w:val="16"/>
                <w:szCs w:val="16"/>
                <w:lang w:val="en-US"/>
              </w:rPr>
              <w:t xml:space="preserve">        "startDate": "2023-03-23T13:00:00+03:00",</w:t>
            </w:r>
          </w:p>
          <w:p w14:paraId="360D2D80" w14:textId="77777777" w:rsidR="00784B9D" w:rsidRPr="00F932E3" w:rsidRDefault="00784B9D" w:rsidP="00784B9D">
            <w:pPr>
              <w:pStyle w:val="2fe"/>
              <w:jc w:val="both"/>
              <w:rPr>
                <w:sz w:val="16"/>
                <w:szCs w:val="16"/>
                <w:lang w:val="en-US"/>
              </w:rPr>
            </w:pPr>
            <w:r w:rsidRPr="00F932E3">
              <w:rPr>
                <w:sz w:val="16"/>
                <w:szCs w:val="16"/>
                <w:lang w:val="en-US"/>
              </w:rPr>
              <w:t xml:space="preserve">        "endDate": "2023-03-23T15:00:00+03:00"</w:t>
            </w:r>
          </w:p>
          <w:p w14:paraId="329769F5" w14:textId="77777777" w:rsidR="00784B9D" w:rsidRPr="00F932E3" w:rsidRDefault="00784B9D" w:rsidP="00784B9D">
            <w:pPr>
              <w:pStyle w:val="2fe"/>
              <w:jc w:val="both"/>
              <w:rPr>
                <w:sz w:val="16"/>
                <w:szCs w:val="16"/>
                <w:lang w:val="en-US"/>
              </w:rPr>
            </w:pPr>
            <w:r w:rsidRPr="00F932E3">
              <w:rPr>
                <w:sz w:val="16"/>
                <w:szCs w:val="16"/>
                <w:lang w:val="en-US"/>
              </w:rPr>
              <w:t xml:space="preserve">      }</w:t>
            </w:r>
          </w:p>
          <w:p w14:paraId="75C8A967" w14:textId="77777777" w:rsidR="00784B9D" w:rsidRPr="00F932E3" w:rsidRDefault="00784B9D" w:rsidP="00784B9D">
            <w:pPr>
              <w:pStyle w:val="2fe"/>
              <w:jc w:val="both"/>
              <w:rPr>
                <w:sz w:val="16"/>
                <w:szCs w:val="16"/>
                <w:lang w:val="en-US"/>
              </w:rPr>
            </w:pPr>
            <w:r w:rsidRPr="00F932E3">
              <w:rPr>
                <w:sz w:val="16"/>
                <w:szCs w:val="16"/>
                <w:lang w:val="en-US"/>
              </w:rPr>
              <w:t xml:space="preserve">    }</w:t>
            </w:r>
          </w:p>
          <w:p w14:paraId="2E17C69C" w14:textId="77777777" w:rsidR="00784B9D" w:rsidRPr="00F932E3" w:rsidRDefault="00784B9D" w:rsidP="00784B9D">
            <w:pPr>
              <w:pStyle w:val="2fe"/>
              <w:jc w:val="both"/>
              <w:rPr>
                <w:sz w:val="16"/>
                <w:szCs w:val="16"/>
                <w:lang w:val="en-US"/>
              </w:rPr>
            </w:pPr>
            <w:r w:rsidRPr="00F932E3">
              <w:rPr>
                <w:sz w:val="16"/>
                <w:szCs w:val="16"/>
                <w:lang w:val="en-US"/>
              </w:rPr>
              <w:t xml:space="preserve">  }</w:t>
            </w:r>
          </w:p>
          <w:p w14:paraId="1DF2E4B0" w14:textId="612B219E" w:rsidR="00F54896" w:rsidRPr="00F932E3" w:rsidRDefault="00784B9D" w:rsidP="00784B9D">
            <w:pPr>
              <w:pStyle w:val="2fe"/>
              <w:ind w:firstLine="0"/>
              <w:jc w:val="both"/>
            </w:pPr>
            <w:r w:rsidRPr="00F932E3">
              <w:rPr>
                <w:sz w:val="16"/>
                <w:szCs w:val="16"/>
                <w:lang w:val="en-US"/>
              </w:rPr>
              <w:t>}</w:t>
            </w:r>
          </w:p>
        </w:tc>
      </w:tr>
    </w:tbl>
    <w:p w14:paraId="3A2EDC64" w14:textId="29C97DAA" w:rsidR="00F54896" w:rsidRPr="00F932E3" w:rsidRDefault="00814499" w:rsidP="00F54896">
      <w:pPr>
        <w:pStyle w:val="2fe"/>
        <w:ind w:firstLine="567"/>
        <w:jc w:val="both"/>
      </w:pPr>
      <w:r w:rsidRPr="00F932E3">
        <w:t>Ответ</w:t>
      </w:r>
      <w:r w:rsidR="00F54896" w:rsidRPr="00F932E3">
        <w:t>:</w:t>
      </w:r>
    </w:p>
    <w:tbl>
      <w:tblPr>
        <w:tblStyle w:val="afffd"/>
        <w:tblW w:w="0" w:type="auto"/>
        <w:tblLook w:val="04A0" w:firstRow="1" w:lastRow="0" w:firstColumn="1" w:lastColumn="0" w:noHBand="0" w:noVBand="1"/>
      </w:tblPr>
      <w:tblGrid>
        <w:gridCol w:w="9627"/>
      </w:tblGrid>
      <w:tr w:rsidR="00F54896" w:rsidRPr="00F932E3" w14:paraId="6EB10BC1" w14:textId="77777777" w:rsidTr="000337A8">
        <w:tc>
          <w:tcPr>
            <w:tcW w:w="9627" w:type="dxa"/>
          </w:tcPr>
          <w:p w14:paraId="0CEDCA5C" w14:textId="77777777" w:rsidR="00FD5EE1" w:rsidRPr="00E16E32" w:rsidRDefault="00FD5EE1" w:rsidP="00FD5EE1">
            <w:pPr>
              <w:pStyle w:val="2fe"/>
              <w:jc w:val="both"/>
              <w:rPr>
                <w:sz w:val="16"/>
                <w:szCs w:val="16"/>
                <w:lang w:val="en-US"/>
              </w:rPr>
            </w:pPr>
            <w:r w:rsidRPr="00E16E32">
              <w:rPr>
                <w:sz w:val="16"/>
                <w:szCs w:val="16"/>
                <w:lang w:val="en-US"/>
              </w:rPr>
              <w:t>{</w:t>
            </w:r>
          </w:p>
          <w:p w14:paraId="1978DB9A" w14:textId="77777777" w:rsidR="00FD5EE1" w:rsidRPr="00E16E32" w:rsidRDefault="00FD5EE1" w:rsidP="00FD5EE1">
            <w:pPr>
              <w:pStyle w:val="2fe"/>
              <w:jc w:val="both"/>
              <w:rPr>
                <w:sz w:val="16"/>
                <w:szCs w:val="16"/>
                <w:lang w:val="en-US"/>
              </w:rPr>
            </w:pPr>
            <w:r w:rsidRPr="00E16E32">
              <w:rPr>
                <w:sz w:val="16"/>
                <w:szCs w:val="16"/>
                <w:lang w:val="en-US"/>
              </w:rPr>
              <w:t xml:space="preserve">  "exportChargesResponse": [</w:t>
            </w:r>
          </w:p>
          <w:p w14:paraId="4C8D74EB"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69CB2A45" w14:textId="77777777" w:rsidR="00FD5EE1" w:rsidRPr="00E16E32" w:rsidRDefault="00FD5EE1" w:rsidP="00FD5EE1">
            <w:pPr>
              <w:pStyle w:val="2fe"/>
              <w:jc w:val="both"/>
              <w:rPr>
                <w:sz w:val="16"/>
                <w:szCs w:val="16"/>
                <w:lang w:val="en-US"/>
              </w:rPr>
            </w:pPr>
            <w:r w:rsidRPr="00E16E32">
              <w:rPr>
                <w:sz w:val="16"/>
                <w:szCs w:val="16"/>
                <w:lang w:val="en-US"/>
              </w:rPr>
              <w:t xml:space="preserve">      "chargeInfo": {</w:t>
            </w:r>
          </w:p>
          <w:p w14:paraId="32217D2C" w14:textId="77777777" w:rsidR="00FD5EE1" w:rsidRPr="00E16E32" w:rsidRDefault="00FD5EE1" w:rsidP="00FD5EE1">
            <w:pPr>
              <w:pStyle w:val="2fe"/>
              <w:jc w:val="both"/>
              <w:rPr>
                <w:sz w:val="16"/>
                <w:szCs w:val="16"/>
                <w:lang w:val="en-US"/>
              </w:rPr>
            </w:pPr>
            <w:r w:rsidRPr="00E16E32">
              <w:rPr>
                <w:sz w:val="16"/>
                <w:szCs w:val="16"/>
                <w:lang w:val="en-US"/>
              </w:rPr>
              <w:t xml:space="preserve">        "supplierBillId": "18885721591598195000",</w:t>
            </w:r>
          </w:p>
          <w:p w14:paraId="49CBCE3C" w14:textId="77777777" w:rsidR="00FD5EE1" w:rsidRPr="00E16E32" w:rsidRDefault="00FD5EE1" w:rsidP="00FD5EE1">
            <w:pPr>
              <w:pStyle w:val="2fe"/>
              <w:jc w:val="both"/>
              <w:rPr>
                <w:sz w:val="16"/>
                <w:szCs w:val="16"/>
                <w:lang w:val="en-US"/>
              </w:rPr>
            </w:pPr>
            <w:r w:rsidRPr="00E16E32">
              <w:rPr>
                <w:sz w:val="16"/>
                <w:szCs w:val="16"/>
                <w:lang w:val="en-US"/>
              </w:rPr>
              <w:t xml:space="preserve">        "billDate": "2023-03-23T14:06:30.313+03:00",</w:t>
            </w:r>
          </w:p>
          <w:p w14:paraId="2AB3B80D" w14:textId="77777777" w:rsidR="00FD5EE1" w:rsidRPr="004F7D1E" w:rsidRDefault="00FD5EE1" w:rsidP="00FD5EE1">
            <w:pPr>
              <w:pStyle w:val="2fe"/>
              <w:jc w:val="both"/>
              <w:rPr>
                <w:sz w:val="16"/>
                <w:szCs w:val="16"/>
              </w:rPr>
            </w:pPr>
            <w:r w:rsidRPr="00E16E32">
              <w:rPr>
                <w:sz w:val="16"/>
                <w:szCs w:val="16"/>
                <w:lang w:val="en-US"/>
              </w:rPr>
              <w:t xml:space="preserve">        </w:t>
            </w:r>
            <w:r w:rsidRPr="004F7D1E">
              <w:rPr>
                <w:sz w:val="16"/>
                <w:szCs w:val="16"/>
              </w:rPr>
              <w:t>"</w:t>
            </w:r>
            <w:r w:rsidRPr="00E16E32">
              <w:rPr>
                <w:sz w:val="16"/>
                <w:szCs w:val="16"/>
                <w:lang w:val="en-US"/>
              </w:rPr>
              <w:t>totalAmount</w:t>
            </w:r>
            <w:r w:rsidRPr="004F7D1E">
              <w:rPr>
                <w:sz w:val="16"/>
                <w:szCs w:val="16"/>
              </w:rPr>
              <w:t>": 5000,</w:t>
            </w:r>
          </w:p>
          <w:p w14:paraId="4BA8A5E9" w14:textId="77777777" w:rsidR="00FD5EE1" w:rsidRPr="004F7D1E" w:rsidRDefault="00FD5EE1" w:rsidP="00FD5EE1">
            <w:pPr>
              <w:pStyle w:val="2fe"/>
              <w:jc w:val="both"/>
              <w:rPr>
                <w:sz w:val="16"/>
                <w:szCs w:val="16"/>
              </w:rPr>
            </w:pPr>
            <w:r w:rsidRPr="004F7D1E">
              <w:rPr>
                <w:sz w:val="16"/>
                <w:szCs w:val="16"/>
              </w:rPr>
              <w:t xml:space="preserve">        "</w:t>
            </w:r>
            <w:r w:rsidRPr="00E16E32">
              <w:rPr>
                <w:sz w:val="16"/>
                <w:szCs w:val="16"/>
                <w:lang w:val="en-US"/>
              </w:rPr>
              <w:t>purpose</w:t>
            </w:r>
            <w:r w:rsidRPr="004F7D1E">
              <w:rPr>
                <w:sz w:val="16"/>
                <w:szCs w:val="16"/>
              </w:rPr>
              <w:t>": "Штраф по административному правонарушению",</w:t>
            </w:r>
          </w:p>
          <w:p w14:paraId="1FF1B7A9" w14:textId="77777777" w:rsidR="00FD5EE1" w:rsidRPr="00E16E32" w:rsidRDefault="00FD5EE1" w:rsidP="00FD5EE1">
            <w:pPr>
              <w:pStyle w:val="2fe"/>
              <w:jc w:val="both"/>
              <w:rPr>
                <w:sz w:val="16"/>
                <w:szCs w:val="16"/>
                <w:lang w:val="en-US"/>
              </w:rPr>
            </w:pPr>
            <w:r w:rsidRPr="004F7D1E">
              <w:rPr>
                <w:sz w:val="16"/>
                <w:szCs w:val="16"/>
              </w:rPr>
              <w:t xml:space="preserve">        </w:t>
            </w:r>
            <w:r w:rsidRPr="00E16E32">
              <w:rPr>
                <w:sz w:val="16"/>
                <w:szCs w:val="16"/>
                <w:lang w:val="en-US"/>
              </w:rPr>
              <w:t>"kbk": "18811301031016000130",</w:t>
            </w:r>
          </w:p>
          <w:p w14:paraId="171F83F9" w14:textId="77777777" w:rsidR="00FD5EE1" w:rsidRPr="00E16E32" w:rsidRDefault="00FD5EE1" w:rsidP="00FD5EE1">
            <w:pPr>
              <w:pStyle w:val="2fe"/>
              <w:jc w:val="both"/>
              <w:rPr>
                <w:sz w:val="16"/>
                <w:szCs w:val="16"/>
                <w:lang w:val="en-US"/>
              </w:rPr>
            </w:pPr>
            <w:r w:rsidRPr="00E16E32">
              <w:rPr>
                <w:sz w:val="16"/>
                <w:szCs w:val="16"/>
                <w:lang w:val="en-US"/>
              </w:rPr>
              <w:t xml:space="preserve">        "oktmo": "0",</w:t>
            </w:r>
          </w:p>
          <w:p w14:paraId="2F169610" w14:textId="77777777" w:rsidR="00FD5EE1" w:rsidRPr="00E16E32" w:rsidRDefault="00FD5EE1" w:rsidP="00FD5EE1">
            <w:pPr>
              <w:pStyle w:val="2fe"/>
              <w:jc w:val="both"/>
              <w:rPr>
                <w:sz w:val="16"/>
                <w:szCs w:val="16"/>
                <w:lang w:val="en-US"/>
              </w:rPr>
            </w:pPr>
            <w:r w:rsidRPr="00E16E32">
              <w:rPr>
                <w:sz w:val="16"/>
                <w:szCs w:val="16"/>
                <w:lang w:val="en-US"/>
              </w:rPr>
              <w:t xml:space="preserve">        "chargeOffense": "1",</w:t>
            </w:r>
          </w:p>
          <w:p w14:paraId="1087BCE8" w14:textId="77777777" w:rsidR="00FD5EE1" w:rsidRPr="00E16E32" w:rsidRDefault="00FD5EE1" w:rsidP="00FD5EE1">
            <w:pPr>
              <w:pStyle w:val="2fe"/>
              <w:jc w:val="both"/>
              <w:rPr>
                <w:sz w:val="16"/>
                <w:szCs w:val="16"/>
                <w:lang w:val="en-US"/>
              </w:rPr>
            </w:pPr>
            <w:r w:rsidRPr="00E16E32">
              <w:rPr>
                <w:sz w:val="16"/>
                <w:szCs w:val="16"/>
                <w:lang w:val="en-US"/>
              </w:rPr>
              <w:t xml:space="preserve">        "info": {</w:t>
            </w:r>
          </w:p>
          <w:p w14:paraId="4266C2A2" w14:textId="77777777" w:rsidR="00FD5EE1" w:rsidRPr="00E16E32" w:rsidRDefault="00FD5EE1" w:rsidP="00FD5EE1">
            <w:pPr>
              <w:pStyle w:val="2fe"/>
              <w:jc w:val="both"/>
              <w:rPr>
                <w:sz w:val="16"/>
                <w:szCs w:val="16"/>
                <w:lang w:val="en-US"/>
              </w:rPr>
            </w:pPr>
            <w:r w:rsidRPr="00E16E32">
              <w:rPr>
                <w:sz w:val="16"/>
                <w:szCs w:val="16"/>
                <w:lang w:val="en-US"/>
              </w:rPr>
              <w:t xml:space="preserve">          "payee": {</w:t>
            </w:r>
          </w:p>
          <w:p w14:paraId="7B459D16" w14:textId="77777777" w:rsidR="00FD5EE1" w:rsidRPr="004F7D1E" w:rsidRDefault="00FD5EE1" w:rsidP="00FD5EE1">
            <w:pPr>
              <w:pStyle w:val="2fe"/>
              <w:jc w:val="both"/>
              <w:rPr>
                <w:sz w:val="16"/>
                <w:szCs w:val="16"/>
              </w:rPr>
            </w:pPr>
            <w:r w:rsidRPr="00E16E32">
              <w:rPr>
                <w:sz w:val="16"/>
                <w:szCs w:val="16"/>
                <w:lang w:val="en-US"/>
              </w:rPr>
              <w:t xml:space="preserve">            </w:t>
            </w:r>
            <w:r w:rsidRPr="004F7D1E">
              <w:rPr>
                <w:sz w:val="16"/>
                <w:szCs w:val="16"/>
              </w:rPr>
              <w:t>"</w:t>
            </w:r>
            <w:r w:rsidRPr="00E16E32">
              <w:rPr>
                <w:sz w:val="16"/>
                <w:szCs w:val="16"/>
                <w:lang w:val="en-US"/>
              </w:rPr>
              <w:t>name</w:t>
            </w:r>
            <w:r w:rsidRPr="004F7D1E">
              <w:rPr>
                <w:sz w:val="16"/>
                <w:szCs w:val="16"/>
              </w:rPr>
              <w:t>": "Организация 1",</w:t>
            </w:r>
          </w:p>
          <w:p w14:paraId="38A845D6" w14:textId="77777777" w:rsidR="00FD5EE1" w:rsidRPr="004F7D1E" w:rsidRDefault="00FD5EE1" w:rsidP="00FD5EE1">
            <w:pPr>
              <w:pStyle w:val="2fe"/>
              <w:jc w:val="both"/>
              <w:rPr>
                <w:sz w:val="16"/>
                <w:szCs w:val="16"/>
              </w:rPr>
            </w:pPr>
            <w:r w:rsidRPr="004F7D1E">
              <w:rPr>
                <w:sz w:val="16"/>
                <w:szCs w:val="16"/>
              </w:rPr>
              <w:t xml:space="preserve">            "</w:t>
            </w:r>
            <w:r w:rsidRPr="00E16E32">
              <w:rPr>
                <w:sz w:val="16"/>
                <w:szCs w:val="16"/>
                <w:lang w:val="en-US"/>
              </w:rPr>
              <w:t>inn</w:t>
            </w:r>
            <w:r w:rsidRPr="004F7D1E">
              <w:rPr>
                <w:sz w:val="16"/>
                <w:szCs w:val="16"/>
              </w:rPr>
              <w:t>": "5047063999",</w:t>
            </w:r>
          </w:p>
          <w:p w14:paraId="2A8BEB80" w14:textId="77777777" w:rsidR="00FD5EE1" w:rsidRPr="004F7D1E" w:rsidRDefault="00FD5EE1" w:rsidP="00FD5EE1">
            <w:pPr>
              <w:pStyle w:val="2fe"/>
              <w:jc w:val="both"/>
              <w:rPr>
                <w:sz w:val="16"/>
                <w:szCs w:val="16"/>
              </w:rPr>
            </w:pPr>
            <w:r w:rsidRPr="004F7D1E">
              <w:rPr>
                <w:sz w:val="16"/>
                <w:szCs w:val="16"/>
              </w:rPr>
              <w:t xml:space="preserve">            "</w:t>
            </w:r>
            <w:r w:rsidRPr="00E16E32">
              <w:rPr>
                <w:sz w:val="16"/>
                <w:szCs w:val="16"/>
                <w:lang w:val="en-US"/>
              </w:rPr>
              <w:t>kpp</w:t>
            </w:r>
            <w:r w:rsidRPr="004F7D1E">
              <w:rPr>
                <w:sz w:val="16"/>
                <w:szCs w:val="16"/>
              </w:rPr>
              <w:t>": "504704031",</w:t>
            </w:r>
          </w:p>
          <w:p w14:paraId="54D64F49" w14:textId="77777777" w:rsidR="00FD5EE1" w:rsidRPr="004F7D1E" w:rsidRDefault="00FD5EE1" w:rsidP="00FD5EE1">
            <w:pPr>
              <w:pStyle w:val="2fe"/>
              <w:jc w:val="both"/>
              <w:rPr>
                <w:sz w:val="16"/>
                <w:szCs w:val="16"/>
              </w:rPr>
            </w:pPr>
            <w:r w:rsidRPr="004F7D1E">
              <w:rPr>
                <w:sz w:val="16"/>
                <w:szCs w:val="16"/>
              </w:rPr>
              <w:t xml:space="preserve">            "</w:t>
            </w:r>
            <w:r w:rsidRPr="00E16E32">
              <w:rPr>
                <w:sz w:val="16"/>
                <w:szCs w:val="16"/>
                <w:lang w:val="en-US"/>
              </w:rPr>
              <w:t>ogrn</w:t>
            </w:r>
            <w:r w:rsidRPr="004F7D1E">
              <w:rPr>
                <w:sz w:val="16"/>
                <w:szCs w:val="16"/>
              </w:rPr>
              <w:t>": "1037700029620"</w:t>
            </w:r>
          </w:p>
          <w:p w14:paraId="3CAC8FCB" w14:textId="77777777" w:rsidR="00FD5EE1" w:rsidRPr="004F7D1E" w:rsidRDefault="00FD5EE1" w:rsidP="00FD5EE1">
            <w:pPr>
              <w:pStyle w:val="2fe"/>
              <w:jc w:val="both"/>
              <w:rPr>
                <w:sz w:val="16"/>
                <w:szCs w:val="16"/>
              </w:rPr>
            </w:pPr>
            <w:r w:rsidRPr="004F7D1E">
              <w:rPr>
                <w:sz w:val="16"/>
                <w:szCs w:val="16"/>
              </w:rPr>
              <w:t xml:space="preserve">          },</w:t>
            </w:r>
          </w:p>
          <w:p w14:paraId="43152448" w14:textId="77777777" w:rsidR="00FD5EE1" w:rsidRPr="004F7D1E" w:rsidRDefault="00FD5EE1" w:rsidP="00FD5EE1">
            <w:pPr>
              <w:pStyle w:val="2fe"/>
              <w:jc w:val="both"/>
              <w:rPr>
                <w:sz w:val="16"/>
                <w:szCs w:val="16"/>
              </w:rPr>
            </w:pPr>
            <w:r w:rsidRPr="004F7D1E">
              <w:rPr>
                <w:sz w:val="16"/>
                <w:szCs w:val="16"/>
              </w:rPr>
              <w:t xml:space="preserve">          "</w:t>
            </w:r>
            <w:r w:rsidRPr="00E16E32">
              <w:rPr>
                <w:sz w:val="16"/>
                <w:szCs w:val="16"/>
                <w:lang w:val="en-US"/>
              </w:rPr>
              <w:t>orgAccount</w:t>
            </w:r>
            <w:r w:rsidRPr="004F7D1E">
              <w:rPr>
                <w:sz w:val="16"/>
                <w:szCs w:val="16"/>
              </w:rPr>
              <w:t>": {</w:t>
            </w:r>
          </w:p>
          <w:p w14:paraId="1D1DA737" w14:textId="77777777" w:rsidR="00FD5EE1" w:rsidRPr="004F7D1E" w:rsidRDefault="00FD5EE1" w:rsidP="00FD5EE1">
            <w:pPr>
              <w:pStyle w:val="2fe"/>
              <w:jc w:val="both"/>
              <w:rPr>
                <w:sz w:val="16"/>
                <w:szCs w:val="16"/>
              </w:rPr>
            </w:pPr>
            <w:r w:rsidRPr="004F7D1E">
              <w:rPr>
                <w:sz w:val="16"/>
                <w:szCs w:val="16"/>
              </w:rPr>
              <w:t xml:space="preserve">            "</w:t>
            </w:r>
            <w:r w:rsidRPr="00E16E32">
              <w:rPr>
                <w:sz w:val="16"/>
                <w:szCs w:val="16"/>
                <w:lang w:val="en-US"/>
              </w:rPr>
              <w:t>accountNumber</w:t>
            </w:r>
            <w:r w:rsidRPr="004F7D1E">
              <w:rPr>
                <w:sz w:val="16"/>
                <w:szCs w:val="16"/>
              </w:rPr>
              <w:t>": "03100643000000019500",</w:t>
            </w:r>
          </w:p>
          <w:p w14:paraId="15A4A048" w14:textId="77777777" w:rsidR="00FD5EE1" w:rsidRPr="004F7D1E" w:rsidRDefault="00FD5EE1" w:rsidP="00FD5EE1">
            <w:pPr>
              <w:pStyle w:val="2fe"/>
              <w:jc w:val="both"/>
              <w:rPr>
                <w:sz w:val="16"/>
                <w:szCs w:val="16"/>
              </w:rPr>
            </w:pPr>
            <w:r w:rsidRPr="004F7D1E">
              <w:rPr>
                <w:sz w:val="16"/>
                <w:szCs w:val="16"/>
              </w:rPr>
              <w:t xml:space="preserve">            "</w:t>
            </w:r>
            <w:r w:rsidRPr="00E16E32">
              <w:rPr>
                <w:sz w:val="16"/>
                <w:szCs w:val="16"/>
                <w:lang w:val="en-US"/>
              </w:rPr>
              <w:t>bank</w:t>
            </w:r>
            <w:r w:rsidRPr="004F7D1E">
              <w:rPr>
                <w:sz w:val="16"/>
                <w:szCs w:val="16"/>
              </w:rPr>
              <w:t>": {</w:t>
            </w:r>
          </w:p>
          <w:p w14:paraId="67A59F94" w14:textId="77777777" w:rsidR="00FD5EE1" w:rsidRPr="004F7D1E" w:rsidRDefault="00FD5EE1" w:rsidP="00FD5EE1">
            <w:pPr>
              <w:pStyle w:val="2fe"/>
              <w:jc w:val="both"/>
              <w:rPr>
                <w:sz w:val="16"/>
                <w:szCs w:val="16"/>
              </w:rPr>
            </w:pPr>
            <w:r w:rsidRPr="004F7D1E">
              <w:rPr>
                <w:sz w:val="16"/>
                <w:szCs w:val="16"/>
              </w:rPr>
              <w:t xml:space="preserve">              "</w:t>
            </w:r>
            <w:r w:rsidRPr="00E16E32">
              <w:rPr>
                <w:sz w:val="16"/>
                <w:szCs w:val="16"/>
                <w:lang w:val="en-US"/>
              </w:rPr>
              <w:t>name</w:t>
            </w:r>
            <w:r w:rsidRPr="004F7D1E">
              <w:rPr>
                <w:sz w:val="16"/>
                <w:szCs w:val="16"/>
              </w:rPr>
              <w:t>": "ОПЕРАЦИОННЫЙ ДЕПАРТАМЕНТ БАНКА РОССИИ",</w:t>
            </w:r>
          </w:p>
          <w:p w14:paraId="57E7DE29" w14:textId="77777777" w:rsidR="00FD5EE1" w:rsidRPr="00E16E32" w:rsidRDefault="00FD5EE1" w:rsidP="00FD5EE1">
            <w:pPr>
              <w:pStyle w:val="2fe"/>
              <w:jc w:val="both"/>
              <w:rPr>
                <w:sz w:val="16"/>
                <w:szCs w:val="16"/>
                <w:lang w:val="en-US"/>
              </w:rPr>
            </w:pPr>
            <w:r w:rsidRPr="004F7D1E">
              <w:rPr>
                <w:sz w:val="16"/>
                <w:szCs w:val="16"/>
              </w:rPr>
              <w:t xml:space="preserve">              </w:t>
            </w:r>
            <w:r w:rsidRPr="00E16E32">
              <w:rPr>
                <w:sz w:val="16"/>
                <w:szCs w:val="16"/>
                <w:lang w:val="en-US"/>
              </w:rPr>
              <w:t>"bik": "024501901",</w:t>
            </w:r>
          </w:p>
          <w:p w14:paraId="7542AC39" w14:textId="77777777" w:rsidR="00FD5EE1" w:rsidRPr="00E16E32" w:rsidRDefault="00FD5EE1" w:rsidP="00FD5EE1">
            <w:pPr>
              <w:pStyle w:val="2fe"/>
              <w:jc w:val="both"/>
              <w:rPr>
                <w:sz w:val="16"/>
                <w:szCs w:val="16"/>
                <w:lang w:val="en-US"/>
              </w:rPr>
            </w:pPr>
            <w:r w:rsidRPr="00E16E32">
              <w:rPr>
                <w:sz w:val="16"/>
                <w:szCs w:val="16"/>
                <w:lang w:val="en-US"/>
              </w:rPr>
              <w:t xml:space="preserve">              "correspondentBankAccount": "40102810045370000002"</w:t>
            </w:r>
          </w:p>
          <w:p w14:paraId="19D6050A"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428C0DB3"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11F6674B" w14:textId="77777777" w:rsidR="00FD5EE1" w:rsidRPr="00E16E32" w:rsidRDefault="00FD5EE1" w:rsidP="00FD5EE1">
            <w:pPr>
              <w:pStyle w:val="2fe"/>
              <w:jc w:val="both"/>
              <w:rPr>
                <w:sz w:val="16"/>
                <w:szCs w:val="16"/>
                <w:lang w:val="en-US"/>
              </w:rPr>
            </w:pPr>
            <w:r w:rsidRPr="00E16E32">
              <w:rPr>
                <w:sz w:val="16"/>
                <w:szCs w:val="16"/>
                <w:lang w:val="en-US"/>
              </w:rPr>
              <w:t xml:space="preserve">          "payer": {</w:t>
            </w:r>
          </w:p>
          <w:p w14:paraId="34E564DD" w14:textId="77777777" w:rsidR="00FD5EE1" w:rsidRPr="00E16E32" w:rsidRDefault="00FD5EE1" w:rsidP="00FD5EE1">
            <w:pPr>
              <w:pStyle w:val="2fe"/>
              <w:jc w:val="both"/>
              <w:rPr>
                <w:sz w:val="16"/>
                <w:szCs w:val="16"/>
                <w:lang w:val="en-US"/>
              </w:rPr>
            </w:pPr>
            <w:r w:rsidRPr="00E16E32">
              <w:rPr>
                <w:sz w:val="16"/>
                <w:szCs w:val="16"/>
                <w:lang w:val="en-US"/>
              </w:rPr>
              <w:t xml:space="preserve">            "payerIdentifier": "1010000000008751379232",</w:t>
            </w:r>
          </w:p>
          <w:p w14:paraId="5F5B4A19" w14:textId="77777777" w:rsidR="00FD5EE1" w:rsidRPr="00E16E32" w:rsidRDefault="00FD5EE1" w:rsidP="00FD5EE1">
            <w:pPr>
              <w:pStyle w:val="2fe"/>
              <w:jc w:val="both"/>
              <w:rPr>
                <w:sz w:val="16"/>
                <w:szCs w:val="16"/>
                <w:lang w:val="en-US"/>
              </w:rPr>
            </w:pPr>
            <w:r w:rsidRPr="00E16E32">
              <w:rPr>
                <w:sz w:val="16"/>
                <w:szCs w:val="16"/>
                <w:lang w:val="en-US"/>
              </w:rPr>
              <w:t xml:space="preserve">            "payerName": "Иванов Иван Иванович",</w:t>
            </w:r>
          </w:p>
          <w:p w14:paraId="4C369CCA" w14:textId="77777777" w:rsidR="00FD5EE1" w:rsidRPr="00E16E32" w:rsidRDefault="00FD5EE1" w:rsidP="00FD5EE1">
            <w:pPr>
              <w:pStyle w:val="2fe"/>
              <w:jc w:val="both"/>
              <w:rPr>
                <w:sz w:val="16"/>
                <w:szCs w:val="16"/>
                <w:lang w:val="en-US"/>
              </w:rPr>
            </w:pPr>
            <w:r w:rsidRPr="00E16E32">
              <w:rPr>
                <w:sz w:val="16"/>
                <w:szCs w:val="16"/>
                <w:lang w:val="en-US"/>
              </w:rPr>
              <w:t xml:space="preserve">            "additionalPayerIdentifier": "1140000000012345678900"</w:t>
            </w:r>
          </w:p>
          <w:p w14:paraId="6629C6F3"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6BC242C0" w14:textId="77777777" w:rsidR="00FD5EE1" w:rsidRPr="00E16E32" w:rsidRDefault="00FD5EE1" w:rsidP="00FD5EE1">
            <w:pPr>
              <w:pStyle w:val="2fe"/>
              <w:jc w:val="both"/>
              <w:rPr>
                <w:sz w:val="16"/>
                <w:szCs w:val="16"/>
                <w:lang w:val="en-US"/>
              </w:rPr>
            </w:pPr>
            <w:r w:rsidRPr="00E16E32">
              <w:rPr>
                <w:sz w:val="16"/>
                <w:szCs w:val="16"/>
                <w:lang w:val="en-US"/>
              </w:rPr>
              <w:t xml:space="preserve">          "budgetIndex": {</w:t>
            </w:r>
          </w:p>
          <w:p w14:paraId="16879DDD" w14:textId="77777777" w:rsidR="00FD5EE1" w:rsidRPr="00E16E32" w:rsidRDefault="00FD5EE1" w:rsidP="00FD5EE1">
            <w:pPr>
              <w:pStyle w:val="2fe"/>
              <w:jc w:val="both"/>
              <w:rPr>
                <w:sz w:val="16"/>
                <w:szCs w:val="16"/>
                <w:lang w:val="en-US"/>
              </w:rPr>
            </w:pPr>
            <w:r w:rsidRPr="00E16E32">
              <w:rPr>
                <w:sz w:val="16"/>
                <w:szCs w:val="16"/>
                <w:lang w:val="en-US"/>
              </w:rPr>
              <w:t xml:space="preserve">            "status": "01",</w:t>
            </w:r>
          </w:p>
          <w:p w14:paraId="6BBFE027" w14:textId="77777777" w:rsidR="00FD5EE1" w:rsidRPr="00E16E32" w:rsidRDefault="00FD5EE1" w:rsidP="00FD5EE1">
            <w:pPr>
              <w:pStyle w:val="2fe"/>
              <w:jc w:val="both"/>
              <w:rPr>
                <w:sz w:val="16"/>
                <w:szCs w:val="16"/>
                <w:lang w:val="en-US"/>
              </w:rPr>
            </w:pPr>
            <w:r w:rsidRPr="00E16E32">
              <w:rPr>
                <w:sz w:val="16"/>
                <w:szCs w:val="16"/>
                <w:lang w:val="en-US"/>
              </w:rPr>
              <w:t xml:space="preserve">            "paytReason": "0",</w:t>
            </w:r>
          </w:p>
          <w:p w14:paraId="3B073333" w14:textId="77777777" w:rsidR="00FD5EE1" w:rsidRPr="00E16E32" w:rsidRDefault="00FD5EE1" w:rsidP="00FD5EE1">
            <w:pPr>
              <w:pStyle w:val="2fe"/>
              <w:jc w:val="both"/>
              <w:rPr>
                <w:sz w:val="16"/>
                <w:szCs w:val="16"/>
                <w:lang w:val="en-US"/>
              </w:rPr>
            </w:pPr>
            <w:r w:rsidRPr="00E16E32">
              <w:rPr>
                <w:sz w:val="16"/>
                <w:szCs w:val="16"/>
                <w:lang w:val="en-US"/>
              </w:rPr>
              <w:t xml:space="preserve">            "taxPeriod": "0",</w:t>
            </w:r>
          </w:p>
          <w:p w14:paraId="1E440F42" w14:textId="77777777" w:rsidR="00FD5EE1" w:rsidRPr="00E16E32" w:rsidRDefault="00FD5EE1" w:rsidP="00FD5EE1">
            <w:pPr>
              <w:pStyle w:val="2fe"/>
              <w:jc w:val="both"/>
              <w:rPr>
                <w:sz w:val="16"/>
                <w:szCs w:val="16"/>
                <w:lang w:val="en-US"/>
              </w:rPr>
            </w:pPr>
            <w:r w:rsidRPr="00E16E32">
              <w:rPr>
                <w:sz w:val="16"/>
                <w:szCs w:val="16"/>
                <w:lang w:val="en-US"/>
              </w:rPr>
              <w:t xml:space="preserve">            "taxDocNumber": 0,</w:t>
            </w:r>
          </w:p>
          <w:p w14:paraId="340A27C0" w14:textId="77777777" w:rsidR="00FD5EE1" w:rsidRPr="00E16E32" w:rsidRDefault="00FD5EE1" w:rsidP="00FD5EE1">
            <w:pPr>
              <w:pStyle w:val="2fe"/>
              <w:jc w:val="both"/>
              <w:rPr>
                <w:sz w:val="16"/>
                <w:szCs w:val="16"/>
                <w:lang w:val="en-US"/>
              </w:rPr>
            </w:pPr>
            <w:r w:rsidRPr="00E16E32">
              <w:rPr>
                <w:sz w:val="16"/>
                <w:szCs w:val="16"/>
                <w:lang w:val="en-US"/>
              </w:rPr>
              <w:t xml:space="preserve">            "taxDocDate": "0"</w:t>
            </w:r>
          </w:p>
          <w:p w14:paraId="04A3C340"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19862134" w14:textId="77777777" w:rsidR="00FD5EE1" w:rsidRPr="00E16E32" w:rsidRDefault="00FD5EE1" w:rsidP="00FD5EE1">
            <w:pPr>
              <w:pStyle w:val="2fe"/>
              <w:jc w:val="both"/>
              <w:rPr>
                <w:sz w:val="16"/>
                <w:szCs w:val="16"/>
                <w:lang w:val="en-US"/>
              </w:rPr>
            </w:pPr>
            <w:r w:rsidRPr="00E16E32">
              <w:rPr>
                <w:sz w:val="16"/>
                <w:szCs w:val="16"/>
                <w:lang w:val="en-US"/>
              </w:rPr>
              <w:t xml:space="preserve">          "additionalOffense": {</w:t>
            </w:r>
          </w:p>
          <w:p w14:paraId="49B48F26" w14:textId="77777777" w:rsidR="00FD5EE1" w:rsidRPr="00E16E32" w:rsidRDefault="00FD5EE1" w:rsidP="00FD5EE1">
            <w:pPr>
              <w:pStyle w:val="2fe"/>
              <w:jc w:val="both"/>
              <w:rPr>
                <w:sz w:val="16"/>
                <w:szCs w:val="16"/>
                <w:lang w:val="en-US"/>
              </w:rPr>
            </w:pPr>
            <w:r w:rsidRPr="00E16E32">
              <w:rPr>
                <w:sz w:val="16"/>
                <w:szCs w:val="16"/>
                <w:lang w:val="en-US"/>
              </w:rPr>
              <w:t xml:space="preserve">            "offenseDate": "2023-03-23",</w:t>
            </w:r>
          </w:p>
          <w:p w14:paraId="2EE474AE" w14:textId="77777777" w:rsidR="00FD5EE1" w:rsidRPr="00E16E32" w:rsidRDefault="00FD5EE1" w:rsidP="00FD5EE1">
            <w:pPr>
              <w:pStyle w:val="2fe"/>
              <w:jc w:val="both"/>
              <w:rPr>
                <w:sz w:val="16"/>
                <w:szCs w:val="16"/>
                <w:lang w:val="en-US"/>
              </w:rPr>
            </w:pPr>
            <w:r w:rsidRPr="00E16E32">
              <w:rPr>
                <w:sz w:val="16"/>
                <w:szCs w:val="16"/>
                <w:lang w:val="en-US"/>
              </w:rPr>
              <w:t xml:space="preserve">            "offensePlace": "82 КМ., 88 М., ЦКАД, 3, Московская область",</w:t>
            </w:r>
          </w:p>
          <w:p w14:paraId="0D5D02D1" w14:textId="77777777" w:rsidR="00FD5EE1" w:rsidRPr="00E16E32" w:rsidRDefault="00FD5EE1" w:rsidP="00FD5EE1">
            <w:pPr>
              <w:pStyle w:val="2fe"/>
              <w:jc w:val="both"/>
              <w:rPr>
                <w:sz w:val="16"/>
                <w:szCs w:val="16"/>
                <w:lang w:val="en-US"/>
              </w:rPr>
            </w:pPr>
            <w:r w:rsidRPr="00E16E32">
              <w:rPr>
                <w:sz w:val="16"/>
                <w:szCs w:val="16"/>
                <w:lang w:val="en-US"/>
              </w:rPr>
              <w:t xml:space="preserve">            "legalAct": "12.09.2",</w:t>
            </w:r>
          </w:p>
          <w:p w14:paraId="4441C9F7" w14:textId="77777777" w:rsidR="00FD5EE1" w:rsidRPr="00E16E32" w:rsidRDefault="00FD5EE1" w:rsidP="00FD5EE1">
            <w:pPr>
              <w:pStyle w:val="2fe"/>
              <w:jc w:val="both"/>
              <w:rPr>
                <w:sz w:val="16"/>
                <w:szCs w:val="16"/>
                <w:lang w:val="en-US"/>
              </w:rPr>
            </w:pPr>
            <w:r w:rsidRPr="00E16E32">
              <w:rPr>
                <w:sz w:val="16"/>
                <w:szCs w:val="16"/>
                <w:lang w:val="en-US"/>
              </w:rPr>
              <w:t xml:space="preserve">            "digitalLink": "0",</w:t>
            </w:r>
          </w:p>
          <w:p w14:paraId="2AEDF1DB" w14:textId="77777777" w:rsidR="00FD5EE1" w:rsidRPr="00E16E32" w:rsidRDefault="00FD5EE1" w:rsidP="00FD5EE1">
            <w:pPr>
              <w:pStyle w:val="2fe"/>
              <w:jc w:val="both"/>
              <w:rPr>
                <w:sz w:val="16"/>
                <w:szCs w:val="16"/>
                <w:lang w:val="en-US"/>
              </w:rPr>
            </w:pPr>
            <w:r w:rsidRPr="00E16E32">
              <w:rPr>
                <w:sz w:val="16"/>
                <w:szCs w:val="16"/>
                <w:lang w:val="en-US"/>
              </w:rPr>
              <w:t xml:space="preserve">            "departmentName": "0"</w:t>
            </w:r>
          </w:p>
          <w:p w14:paraId="05643255"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6FEB9D33" w14:textId="77777777" w:rsidR="00FD5EE1" w:rsidRPr="00E16E32" w:rsidRDefault="00FD5EE1" w:rsidP="00FD5EE1">
            <w:pPr>
              <w:pStyle w:val="2fe"/>
              <w:jc w:val="both"/>
              <w:rPr>
                <w:sz w:val="16"/>
                <w:szCs w:val="16"/>
                <w:lang w:val="en-US"/>
              </w:rPr>
            </w:pPr>
            <w:r w:rsidRPr="00E16E32">
              <w:rPr>
                <w:sz w:val="16"/>
                <w:szCs w:val="16"/>
                <w:lang w:val="en-US"/>
              </w:rPr>
              <w:t xml:space="preserve">          "discountSize": {</w:t>
            </w:r>
          </w:p>
          <w:p w14:paraId="3CFAA1D1" w14:textId="77777777" w:rsidR="00FD5EE1" w:rsidRPr="00E16E32" w:rsidRDefault="00FD5EE1" w:rsidP="00FD5EE1">
            <w:pPr>
              <w:pStyle w:val="2fe"/>
              <w:jc w:val="both"/>
              <w:rPr>
                <w:sz w:val="16"/>
                <w:szCs w:val="16"/>
                <w:lang w:val="en-US"/>
              </w:rPr>
            </w:pPr>
            <w:r w:rsidRPr="00E16E32">
              <w:rPr>
                <w:sz w:val="16"/>
                <w:szCs w:val="16"/>
                <w:lang w:val="en-US"/>
              </w:rPr>
              <w:t xml:space="preserve">            "valueSize": 50,</w:t>
            </w:r>
          </w:p>
          <w:p w14:paraId="761EA52A" w14:textId="77777777" w:rsidR="00FD5EE1" w:rsidRPr="00E16E32" w:rsidRDefault="00FD5EE1" w:rsidP="00FD5EE1">
            <w:pPr>
              <w:pStyle w:val="2fe"/>
              <w:jc w:val="both"/>
              <w:rPr>
                <w:sz w:val="16"/>
                <w:szCs w:val="16"/>
                <w:lang w:val="en-US"/>
              </w:rPr>
            </w:pPr>
            <w:r w:rsidRPr="00E16E32">
              <w:rPr>
                <w:sz w:val="16"/>
                <w:szCs w:val="16"/>
                <w:lang w:val="en-US"/>
              </w:rPr>
              <w:t xml:space="preserve">            "expirySize": "2023-04-23"</w:t>
            </w:r>
          </w:p>
          <w:p w14:paraId="10B33F16"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4787E82A" w14:textId="77777777" w:rsidR="00FD5EE1" w:rsidRPr="00E16E32" w:rsidRDefault="00FD5EE1" w:rsidP="00FD5EE1">
            <w:pPr>
              <w:pStyle w:val="2fe"/>
              <w:jc w:val="both"/>
              <w:rPr>
                <w:sz w:val="16"/>
                <w:szCs w:val="16"/>
                <w:lang w:val="en-US"/>
              </w:rPr>
            </w:pPr>
            <w:r w:rsidRPr="00E16E32">
              <w:rPr>
                <w:sz w:val="16"/>
                <w:szCs w:val="16"/>
                <w:lang w:val="en-US"/>
              </w:rPr>
              <w:t xml:space="preserve">          "additionalData": [</w:t>
            </w:r>
          </w:p>
          <w:p w14:paraId="43E25D70"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5E2764C8" w14:textId="77777777" w:rsidR="00FD5EE1" w:rsidRPr="00E16E32" w:rsidRDefault="00FD5EE1" w:rsidP="00FD5EE1">
            <w:pPr>
              <w:pStyle w:val="2fe"/>
              <w:jc w:val="both"/>
              <w:rPr>
                <w:sz w:val="16"/>
                <w:szCs w:val="16"/>
                <w:lang w:val="en-US"/>
              </w:rPr>
            </w:pPr>
            <w:r w:rsidRPr="00E16E32">
              <w:rPr>
                <w:sz w:val="16"/>
                <w:szCs w:val="16"/>
                <w:lang w:val="en-US"/>
              </w:rPr>
              <w:t xml:space="preserve">              "name": "IDOrgName",</w:t>
            </w:r>
          </w:p>
          <w:p w14:paraId="2852375B" w14:textId="77777777" w:rsidR="00FD5EE1" w:rsidRPr="00E16E32" w:rsidRDefault="00FD5EE1" w:rsidP="00FD5EE1">
            <w:pPr>
              <w:pStyle w:val="2fe"/>
              <w:jc w:val="both"/>
              <w:rPr>
                <w:sz w:val="16"/>
                <w:szCs w:val="16"/>
                <w:lang w:val="en-US"/>
              </w:rPr>
            </w:pPr>
            <w:r w:rsidRPr="00E16E32">
              <w:rPr>
                <w:sz w:val="16"/>
                <w:szCs w:val="16"/>
                <w:lang w:val="en-US"/>
              </w:rPr>
              <w:t xml:space="preserve">              "value": 712356</w:t>
            </w:r>
          </w:p>
          <w:p w14:paraId="75226AB5"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44649AFD"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629AB1DA"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63A5DF25"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6D6E7E4F" w14:textId="77777777" w:rsidR="00FD5EE1" w:rsidRPr="00E16E32" w:rsidRDefault="00FD5EE1" w:rsidP="00FD5EE1">
            <w:pPr>
              <w:pStyle w:val="2fe"/>
              <w:jc w:val="both"/>
              <w:rPr>
                <w:sz w:val="16"/>
                <w:szCs w:val="16"/>
                <w:lang w:val="en-US"/>
              </w:rPr>
            </w:pPr>
            <w:r w:rsidRPr="00E16E32">
              <w:rPr>
                <w:sz w:val="16"/>
                <w:szCs w:val="16"/>
                <w:lang w:val="en-US"/>
              </w:rPr>
              <w:t xml:space="preserve">      "chargeQuittanceInfo": {</w:t>
            </w:r>
          </w:p>
          <w:p w14:paraId="42F07DCE" w14:textId="77777777" w:rsidR="00FD5EE1" w:rsidRPr="00E16E32" w:rsidRDefault="00FD5EE1" w:rsidP="00FD5EE1">
            <w:pPr>
              <w:pStyle w:val="2fe"/>
              <w:jc w:val="both"/>
              <w:rPr>
                <w:sz w:val="16"/>
                <w:szCs w:val="16"/>
                <w:lang w:val="en-US"/>
              </w:rPr>
            </w:pPr>
            <w:r w:rsidRPr="00E16E32">
              <w:rPr>
                <w:sz w:val="16"/>
                <w:szCs w:val="16"/>
                <w:lang w:val="en-US"/>
              </w:rPr>
              <w:t xml:space="preserve">        "amountToPay": 5000,</w:t>
            </w:r>
          </w:p>
          <w:p w14:paraId="1F173143" w14:textId="77777777" w:rsidR="00FD5EE1" w:rsidRPr="00E16E32" w:rsidRDefault="00FD5EE1" w:rsidP="00FD5EE1">
            <w:pPr>
              <w:pStyle w:val="2fe"/>
              <w:jc w:val="both"/>
              <w:rPr>
                <w:sz w:val="16"/>
                <w:szCs w:val="16"/>
                <w:lang w:val="en-US"/>
              </w:rPr>
            </w:pPr>
            <w:r w:rsidRPr="00E16E32">
              <w:rPr>
                <w:sz w:val="16"/>
                <w:szCs w:val="16"/>
                <w:lang w:val="en-US"/>
              </w:rPr>
              <w:t xml:space="preserve">        "acknowledgmentStatus": 3</w:t>
            </w:r>
          </w:p>
          <w:p w14:paraId="57C9A09E"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6D23BFF6" w14:textId="77777777" w:rsidR="00FD5EE1" w:rsidRPr="00E16E32" w:rsidRDefault="00FD5EE1" w:rsidP="00FD5EE1">
            <w:pPr>
              <w:pStyle w:val="2fe"/>
              <w:jc w:val="both"/>
              <w:rPr>
                <w:sz w:val="16"/>
                <w:szCs w:val="16"/>
                <w:lang w:val="en-US"/>
              </w:rPr>
            </w:pPr>
            <w:r w:rsidRPr="00E16E32">
              <w:rPr>
                <w:sz w:val="16"/>
                <w:szCs w:val="16"/>
                <w:lang w:val="en-US"/>
              </w:rPr>
              <w:t xml:space="preserve">      "excludePayments": [</w:t>
            </w:r>
          </w:p>
          <w:p w14:paraId="0F883628" w14:textId="77777777" w:rsidR="00FD5EE1" w:rsidRPr="00E16E32" w:rsidRDefault="00FD5EE1" w:rsidP="00FD5EE1">
            <w:pPr>
              <w:pStyle w:val="2fe"/>
              <w:jc w:val="both"/>
              <w:rPr>
                <w:sz w:val="16"/>
                <w:szCs w:val="16"/>
                <w:lang w:val="en-US"/>
              </w:rPr>
            </w:pPr>
            <w:r w:rsidRPr="00E16E32">
              <w:rPr>
                <w:sz w:val="16"/>
                <w:szCs w:val="16"/>
                <w:lang w:val="en-US"/>
              </w:rPr>
              <w:t xml:space="preserve">        "10471020010005233001202100000991"</w:t>
            </w:r>
          </w:p>
          <w:p w14:paraId="779264AF"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462D8AB4" w14:textId="77777777" w:rsidR="00FD5EE1" w:rsidRPr="00E16E32" w:rsidRDefault="00FD5EE1" w:rsidP="00FD5EE1">
            <w:pPr>
              <w:pStyle w:val="2fe"/>
              <w:jc w:val="both"/>
              <w:rPr>
                <w:sz w:val="16"/>
                <w:szCs w:val="16"/>
                <w:lang w:val="en-US"/>
              </w:rPr>
            </w:pPr>
            <w:r w:rsidRPr="00E16E32">
              <w:rPr>
                <w:sz w:val="16"/>
                <w:szCs w:val="16"/>
                <w:lang w:val="en-US"/>
              </w:rPr>
              <w:t xml:space="preserve">      "changeStatusInfo": {</w:t>
            </w:r>
          </w:p>
          <w:p w14:paraId="5C2F026A" w14:textId="77777777" w:rsidR="00FD5EE1" w:rsidRPr="00E16E32" w:rsidRDefault="00FD5EE1" w:rsidP="00FD5EE1">
            <w:pPr>
              <w:pStyle w:val="2fe"/>
              <w:jc w:val="both"/>
              <w:rPr>
                <w:sz w:val="16"/>
                <w:szCs w:val="16"/>
                <w:lang w:val="en-US"/>
              </w:rPr>
            </w:pPr>
            <w:r w:rsidRPr="00E16E32">
              <w:rPr>
                <w:sz w:val="16"/>
                <w:szCs w:val="16"/>
                <w:lang w:val="en-US"/>
              </w:rPr>
              <w:t xml:space="preserve">        "meaning": 1</w:t>
            </w:r>
          </w:p>
          <w:p w14:paraId="127C9359"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502D73F4"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7AC64170"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2F085BA8" w14:textId="370DB15A" w:rsidR="00F54896" w:rsidRPr="00F932E3" w:rsidRDefault="00FD5EE1" w:rsidP="00784B9D">
            <w:pPr>
              <w:pStyle w:val="2fe"/>
              <w:ind w:firstLine="0"/>
              <w:jc w:val="both"/>
            </w:pPr>
            <w:r w:rsidRPr="00E16E32">
              <w:rPr>
                <w:sz w:val="16"/>
                <w:szCs w:val="16"/>
                <w:lang w:val="en-US"/>
              </w:rPr>
              <w:t>}</w:t>
            </w:r>
          </w:p>
        </w:tc>
      </w:tr>
    </w:tbl>
    <w:p w14:paraId="191CCF25" w14:textId="2E7E18E9" w:rsidR="00F54896" w:rsidRPr="00F932E3" w:rsidRDefault="00F54896" w:rsidP="00F54896">
      <w:pPr>
        <w:pStyle w:val="50"/>
        <w:ind w:firstLine="1276"/>
        <w:rPr>
          <w:lang w:val="ru-RU"/>
        </w:rPr>
      </w:pPr>
      <w:r w:rsidRPr="00F932E3">
        <w:rPr>
          <w:lang w:val="ru-RU"/>
        </w:rPr>
        <w:t xml:space="preserve">Получение </w:t>
      </w:r>
      <w:r w:rsidR="00784B9D" w:rsidRPr="00F932E3">
        <w:rPr>
          <w:lang w:val="ru-RU"/>
        </w:rPr>
        <w:t>извещений о начислении по идентификатору плательщика с указанием временного интервала и перечня КБК</w:t>
      </w:r>
    </w:p>
    <w:p w14:paraId="014384CE" w14:textId="15FA761F" w:rsidR="00F54896" w:rsidRPr="00F932E3" w:rsidRDefault="00814499" w:rsidP="00F54896">
      <w:pPr>
        <w:pStyle w:val="2fe"/>
        <w:ind w:firstLine="567"/>
        <w:jc w:val="both"/>
      </w:pPr>
      <w:r w:rsidRPr="00F932E3">
        <w:t>Запрос</w:t>
      </w:r>
      <w:r w:rsidR="00F54896" w:rsidRPr="00F932E3">
        <w:t>:</w:t>
      </w:r>
    </w:p>
    <w:tbl>
      <w:tblPr>
        <w:tblStyle w:val="afffd"/>
        <w:tblW w:w="0" w:type="auto"/>
        <w:tblLook w:val="04A0" w:firstRow="1" w:lastRow="0" w:firstColumn="1" w:lastColumn="0" w:noHBand="0" w:noVBand="1"/>
      </w:tblPr>
      <w:tblGrid>
        <w:gridCol w:w="9627"/>
      </w:tblGrid>
      <w:tr w:rsidR="00F54896" w:rsidRPr="00F932E3" w14:paraId="57CBB807" w14:textId="77777777" w:rsidTr="000337A8">
        <w:tc>
          <w:tcPr>
            <w:tcW w:w="9627" w:type="dxa"/>
          </w:tcPr>
          <w:p w14:paraId="35F7F6CC" w14:textId="77777777" w:rsidR="00784B9D" w:rsidRPr="00F932E3" w:rsidRDefault="00784B9D" w:rsidP="00784B9D">
            <w:pPr>
              <w:pStyle w:val="2fe"/>
              <w:jc w:val="both"/>
              <w:rPr>
                <w:sz w:val="16"/>
                <w:szCs w:val="16"/>
                <w:lang w:val="en-US"/>
              </w:rPr>
            </w:pPr>
            <w:r w:rsidRPr="00F932E3">
              <w:rPr>
                <w:sz w:val="16"/>
                <w:szCs w:val="16"/>
                <w:lang w:val="en-US"/>
              </w:rPr>
              <w:t>{</w:t>
            </w:r>
          </w:p>
          <w:p w14:paraId="04C3CE99" w14:textId="77777777" w:rsidR="00784B9D" w:rsidRPr="00F932E3" w:rsidRDefault="00784B9D" w:rsidP="00784B9D">
            <w:pPr>
              <w:pStyle w:val="2fe"/>
              <w:jc w:val="both"/>
              <w:rPr>
                <w:sz w:val="16"/>
                <w:szCs w:val="16"/>
                <w:lang w:val="en-US"/>
              </w:rPr>
            </w:pPr>
            <w:r w:rsidRPr="00F932E3">
              <w:rPr>
                <w:sz w:val="16"/>
                <w:szCs w:val="16"/>
                <w:lang w:val="en-US"/>
              </w:rPr>
              <w:t xml:space="preserve">  "payersExportConditions": {</w:t>
            </w:r>
          </w:p>
          <w:p w14:paraId="66D978EE" w14:textId="77777777" w:rsidR="00784B9D" w:rsidRPr="00F932E3" w:rsidRDefault="00784B9D" w:rsidP="00784B9D">
            <w:pPr>
              <w:pStyle w:val="2fe"/>
              <w:jc w:val="both"/>
              <w:rPr>
                <w:sz w:val="16"/>
                <w:szCs w:val="16"/>
                <w:lang w:val="en-US"/>
              </w:rPr>
            </w:pPr>
            <w:r w:rsidRPr="00F932E3">
              <w:rPr>
                <w:sz w:val="16"/>
                <w:szCs w:val="16"/>
                <w:lang w:val="en-US"/>
              </w:rPr>
              <w:t xml:space="preserve">    "kind": "CHARGE",</w:t>
            </w:r>
          </w:p>
          <w:p w14:paraId="400128E3" w14:textId="77777777" w:rsidR="00784B9D" w:rsidRPr="00F932E3" w:rsidRDefault="00784B9D" w:rsidP="00784B9D">
            <w:pPr>
              <w:pStyle w:val="2fe"/>
              <w:jc w:val="both"/>
              <w:rPr>
                <w:sz w:val="16"/>
                <w:szCs w:val="16"/>
                <w:lang w:val="en-US"/>
              </w:rPr>
            </w:pPr>
            <w:r w:rsidRPr="00F932E3">
              <w:rPr>
                <w:sz w:val="16"/>
                <w:szCs w:val="16"/>
                <w:lang w:val="en-US"/>
              </w:rPr>
              <w:t xml:space="preserve">    "payersConditions": {</w:t>
            </w:r>
          </w:p>
          <w:p w14:paraId="078A71EC" w14:textId="77777777" w:rsidR="00784B9D" w:rsidRPr="00F932E3" w:rsidRDefault="00784B9D" w:rsidP="00784B9D">
            <w:pPr>
              <w:pStyle w:val="2fe"/>
              <w:jc w:val="both"/>
              <w:rPr>
                <w:sz w:val="16"/>
                <w:szCs w:val="16"/>
                <w:lang w:val="en-US"/>
              </w:rPr>
            </w:pPr>
            <w:r w:rsidRPr="00F932E3">
              <w:rPr>
                <w:sz w:val="16"/>
                <w:szCs w:val="16"/>
                <w:lang w:val="en-US"/>
              </w:rPr>
              <w:t xml:space="preserve">      "payerIdentifierList": [</w:t>
            </w:r>
          </w:p>
          <w:p w14:paraId="65411BF6" w14:textId="77777777" w:rsidR="00784B9D" w:rsidRPr="00F932E3" w:rsidRDefault="00784B9D" w:rsidP="00784B9D">
            <w:pPr>
              <w:pStyle w:val="2fe"/>
              <w:jc w:val="both"/>
              <w:rPr>
                <w:sz w:val="16"/>
                <w:szCs w:val="16"/>
                <w:lang w:val="en-US"/>
              </w:rPr>
            </w:pPr>
            <w:r w:rsidRPr="00F932E3">
              <w:rPr>
                <w:sz w:val="16"/>
                <w:szCs w:val="16"/>
                <w:lang w:val="en-US"/>
              </w:rPr>
              <w:t xml:space="preserve">        "1010000000008751379232"</w:t>
            </w:r>
          </w:p>
          <w:p w14:paraId="0DDA932C" w14:textId="77777777" w:rsidR="00784B9D" w:rsidRPr="00F932E3" w:rsidRDefault="00784B9D" w:rsidP="00784B9D">
            <w:pPr>
              <w:pStyle w:val="2fe"/>
              <w:jc w:val="both"/>
              <w:rPr>
                <w:sz w:val="16"/>
                <w:szCs w:val="16"/>
                <w:lang w:val="en-US"/>
              </w:rPr>
            </w:pPr>
            <w:r w:rsidRPr="00F932E3">
              <w:rPr>
                <w:sz w:val="16"/>
                <w:szCs w:val="16"/>
                <w:lang w:val="en-US"/>
              </w:rPr>
              <w:t xml:space="preserve">      ],</w:t>
            </w:r>
          </w:p>
          <w:p w14:paraId="154CBA8E" w14:textId="77777777" w:rsidR="00784B9D" w:rsidRPr="00F932E3" w:rsidRDefault="00784B9D" w:rsidP="00784B9D">
            <w:pPr>
              <w:pStyle w:val="2fe"/>
              <w:jc w:val="both"/>
              <w:rPr>
                <w:sz w:val="16"/>
                <w:szCs w:val="16"/>
                <w:lang w:val="en-US"/>
              </w:rPr>
            </w:pPr>
            <w:r w:rsidRPr="00F932E3">
              <w:rPr>
                <w:sz w:val="16"/>
                <w:szCs w:val="16"/>
                <w:lang w:val="en-US"/>
              </w:rPr>
              <w:t xml:space="preserve">      "timeInterval": {</w:t>
            </w:r>
          </w:p>
          <w:p w14:paraId="3B9D9C93" w14:textId="77777777" w:rsidR="00784B9D" w:rsidRPr="00F932E3" w:rsidRDefault="00784B9D" w:rsidP="00784B9D">
            <w:pPr>
              <w:pStyle w:val="2fe"/>
              <w:jc w:val="both"/>
              <w:rPr>
                <w:sz w:val="16"/>
                <w:szCs w:val="16"/>
                <w:lang w:val="en-US"/>
              </w:rPr>
            </w:pPr>
            <w:r w:rsidRPr="00F932E3">
              <w:rPr>
                <w:sz w:val="16"/>
                <w:szCs w:val="16"/>
                <w:lang w:val="en-US"/>
              </w:rPr>
              <w:t xml:space="preserve">        "startDate": "2023-03-23T13:00:00+03:00",</w:t>
            </w:r>
          </w:p>
          <w:p w14:paraId="288C75B7" w14:textId="77777777" w:rsidR="00784B9D" w:rsidRPr="00F932E3" w:rsidRDefault="00784B9D" w:rsidP="00784B9D">
            <w:pPr>
              <w:pStyle w:val="2fe"/>
              <w:jc w:val="both"/>
              <w:rPr>
                <w:sz w:val="16"/>
                <w:szCs w:val="16"/>
                <w:lang w:val="en-US"/>
              </w:rPr>
            </w:pPr>
            <w:r w:rsidRPr="00F932E3">
              <w:rPr>
                <w:sz w:val="16"/>
                <w:szCs w:val="16"/>
                <w:lang w:val="en-US"/>
              </w:rPr>
              <w:t xml:space="preserve">        "endDate": "2023-03-23T15:00:00+03:00"</w:t>
            </w:r>
          </w:p>
          <w:p w14:paraId="2F8CBDCE" w14:textId="77777777" w:rsidR="00784B9D" w:rsidRPr="00F932E3" w:rsidRDefault="00784B9D" w:rsidP="00784B9D">
            <w:pPr>
              <w:pStyle w:val="2fe"/>
              <w:jc w:val="both"/>
              <w:rPr>
                <w:sz w:val="16"/>
                <w:szCs w:val="16"/>
                <w:lang w:val="en-US"/>
              </w:rPr>
            </w:pPr>
            <w:r w:rsidRPr="00F932E3">
              <w:rPr>
                <w:sz w:val="16"/>
                <w:szCs w:val="16"/>
                <w:lang w:val="en-US"/>
              </w:rPr>
              <w:t xml:space="preserve">      },</w:t>
            </w:r>
          </w:p>
          <w:p w14:paraId="455A56E3" w14:textId="77777777" w:rsidR="00784B9D" w:rsidRPr="00F932E3" w:rsidRDefault="00784B9D" w:rsidP="00784B9D">
            <w:pPr>
              <w:pStyle w:val="2fe"/>
              <w:jc w:val="both"/>
              <w:rPr>
                <w:sz w:val="16"/>
                <w:szCs w:val="16"/>
                <w:lang w:val="en-US"/>
              </w:rPr>
            </w:pPr>
            <w:r w:rsidRPr="00F932E3">
              <w:rPr>
                <w:sz w:val="16"/>
                <w:szCs w:val="16"/>
                <w:lang w:val="en-US"/>
              </w:rPr>
              <w:t xml:space="preserve">      "kbkList": [</w:t>
            </w:r>
          </w:p>
          <w:p w14:paraId="35C40E25" w14:textId="77777777" w:rsidR="00784B9D" w:rsidRPr="00F932E3" w:rsidRDefault="00784B9D" w:rsidP="00784B9D">
            <w:pPr>
              <w:pStyle w:val="2fe"/>
              <w:jc w:val="both"/>
              <w:rPr>
                <w:sz w:val="16"/>
                <w:szCs w:val="16"/>
                <w:lang w:val="en-US"/>
              </w:rPr>
            </w:pPr>
            <w:r w:rsidRPr="00F932E3">
              <w:rPr>
                <w:sz w:val="16"/>
                <w:szCs w:val="16"/>
                <w:lang w:val="en-US"/>
              </w:rPr>
              <w:t xml:space="preserve">        "18811301031016000130"</w:t>
            </w:r>
          </w:p>
          <w:p w14:paraId="3D5F6673" w14:textId="77777777" w:rsidR="00784B9D" w:rsidRPr="00F932E3" w:rsidRDefault="00784B9D" w:rsidP="00784B9D">
            <w:pPr>
              <w:pStyle w:val="2fe"/>
              <w:jc w:val="both"/>
              <w:rPr>
                <w:sz w:val="16"/>
                <w:szCs w:val="16"/>
                <w:lang w:val="en-US"/>
              </w:rPr>
            </w:pPr>
            <w:r w:rsidRPr="00F932E3">
              <w:rPr>
                <w:sz w:val="16"/>
                <w:szCs w:val="16"/>
                <w:lang w:val="en-US"/>
              </w:rPr>
              <w:t xml:space="preserve">      ]</w:t>
            </w:r>
          </w:p>
          <w:p w14:paraId="0FEA2EC9" w14:textId="77777777" w:rsidR="00784B9D" w:rsidRPr="00F932E3" w:rsidRDefault="00784B9D" w:rsidP="00784B9D">
            <w:pPr>
              <w:pStyle w:val="2fe"/>
              <w:jc w:val="both"/>
              <w:rPr>
                <w:sz w:val="16"/>
                <w:szCs w:val="16"/>
                <w:lang w:val="en-US"/>
              </w:rPr>
            </w:pPr>
            <w:r w:rsidRPr="00F932E3">
              <w:rPr>
                <w:sz w:val="16"/>
                <w:szCs w:val="16"/>
                <w:lang w:val="en-US"/>
              </w:rPr>
              <w:t xml:space="preserve">    }</w:t>
            </w:r>
          </w:p>
          <w:p w14:paraId="261182CD" w14:textId="77777777" w:rsidR="00784B9D" w:rsidRPr="00F932E3" w:rsidRDefault="00784B9D" w:rsidP="00784B9D">
            <w:pPr>
              <w:pStyle w:val="2fe"/>
              <w:jc w:val="both"/>
              <w:rPr>
                <w:sz w:val="16"/>
                <w:szCs w:val="16"/>
                <w:lang w:val="en-US"/>
              </w:rPr>
            </w:pPr>
            <w:r w:rsidRPr="00F932E3">
              <w:rPr>
                <w:sz w:val="16"/>
                <w:szCs w:val="16"/>
                <w:lang w:val="en-US"/>
              </w:rPr>
              <w:t xml:space="preserve">  }</w:t>
            </w:r>
          </w:p>
          <w:p w14:paraId="77717CC0" w14:textId="08D3CBA4" w:rsidR="00F54896" w:rsidRPr="00F932E3" w:rsidRDefault="00784B9D" w:rsidP="00784B9D">
            <w:pPr>
              <w:pStyle w:val="2fe"/>
              <w:ind w:firstLine="0"/>
              <w:jc w:val="both"/>
            </w:pPr>
            <w:r w:rsidRPr="00F932E3">
              <w:rPr>
                <w:sz w:val="16"/>
                <w:szCs w:val="16"/>
                <w:lang w:val="en-US"/>
              </w:rPr>
              <w:t>}</w:t>
            </w:r>
          </w:p>
        </w:tc>
      </w:tr>
    </w:tbl>
    <w:p w14:paraId="1CC14B28" w14:textId="52BC9966" w:rsidR="00F54896" w:rsidRPr="00F932E3" w:rsidRDefault="00814499" w:rsidP="00F54896">
      <w:pPr>
        <w:pStyle w:val="2fe"/>
        <w:ind w:firstLine="567"/>
        <w:jc w:val="both"/>
      </w:pPr>
      <w:r w:rsidRPr="00F932E3">
        <w:t>Ответ</w:t>
      </w:r>
      <w:r w:rsidR="00F54896" w:rsidRPr="00F932E3">
        <w:t>:</w:t>
      </w:r>
    </w:p>
    <w:tbl>
      <w:tblPr>
        <w:tblStyle w:val="afffd"/>
        <w:tblW w:w="0" w:type="auto"/>
        <w:tblLook w:val="04A0" w:firstRow="1" w:lastRow="0" w:firstColumn="1" w:lastColumn="0" w:noHBand="0" w:noVBand="1"/>
      </w:tblPr>
      <w:tblGrid>
        <w:gridCol w:w="9627"/>
      </w:tblGrid>
      <w:tr w:rsidR="00F54896" w:rsidRPr="00F932E3" w14:paraId="33586442" w14:textId="77777777" w:rsidTr="000337A8">
        <w:tc>
          <w:tcPr>
            <w:tcW w:w="9627" w:type="dxa"/>
          </w:tcPr>
          <w:p w14:paraId="7C8E8581" w14:textId="77777777" w:rsidR="00FD5EE1" w:rsidRPr="00E16E32" w:rsidRDefault="00FD5EE1" w:rsidP="00FD5EE1">
            <w:pPr>
              <w:pStyle w:val="2fe"/>
              <w:jc w:val="both"/>
              <w:rPr>
                <w:sz w:val="16"/>
                <w:szCs w:val="16"/>
                <w:lang w:val="en-US"/>
              </w:rPr>
            </w:pPr>
            <w:r w:rsidRPr="00E16E32">
              <w:rPr>
                <w:sz w:val="16"/>
                <w:szCs w:val="16"/>
                <w:lang w:val="en-US"/>
              </w:rPr>
              <w:t>{</w:t>
            </w:r>
          </w:p>
          <w:p w14:paraId="02A4AD0A" w14:textId="77777777" w:rsidR="00FD5EE1" w:rsidRPr="00E16E32" w:rsidRDefault="00FD5EE1" w:rsidP="00FD5EE1">
            <w:pPr>
              <w:pStyle w:val="2fe"/>
              <w:jc w:val="both"/>
              <w:rPr>
                <w:sz w:val="16"/>
                <w:szCs w:val="16"/>
                <w:lang w:val="en-US"/>
              </w:rPr>
            </w:pPr>
            <w:r w:rsidRPr="00E16E32">
              <w:rPr>
                <w:sz w:val="16"/>
                <w:szCs w:val="16"/>
                <w:lang w:val="en-US"/>
              </w:rPr>
              <w:t xml:space="preserve">  "exportChargesResponse": [</w:t>
            </w:r>
          </w:p>
          <w:p w14:paraId="028EFFD3"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42F8F50E" w14:textId="77777777" w:rsidR="00FD5EE1" w:rsidRPr="00E16E32" w:rsidRDefault="00FD5EE1" w:rsidP="00FD5EE1">
            <w:pPr>
              <w:pStyle w:val="2fe"/>
              <w:jc w:val="both"/>
              <w:rPr>
                <w:sz w:val="16"/>
                <w:szCs w:val="16"/>
                <w:lang w:val="en-US"/>
              </w:rPr>
            </w:pPr>
            <w:r w:rsidRPr="00E16E32">
              <w:rPr>
                <w:sz w:val="16"/>
                <w:szCs w:val="16"/>
                <w:lang w:val="en-US"/>
              </w:rPr>
              <w:t xml:space="preserve">      "chargeInfo": {</w:t>
            </w:r>
          </w:p>
          <w:p w14:paraId="63DDFBC9" w14:textId="77777777" w:rsidR="00FD5EE1" w:rsidRPr="00E16E32" w:rsidRDefault="00FD5EE1" w:rsidP="00FD5EE1">
            <w:pPr>
              <w:pStyle w:val="2fe"/>
              <w:jc w:val="both"/>
              <w:rPr>
                <w:sz w:val="16"/>
                <w:szCs w:val="16"/>
                <w:lang w:val="en-US"/>
              </w:rPr>
            </w:pPr>
            <w:r w:rsidRPr="00E16E32">
              <w:rPr>
                <w:sz w:val="16"/>
                <w:szCs w:val="16"/>
                <w:lang w:val="en-US"/>
              </w:rPr>
              <w:t xml:space="preserve">        "supplierBillId": "18885721591598195000",</w:t>
            </w:r>
          </w:p>
          <w:p w14:paraId="5611412F" w14:textId="77777777" w:rsidR="00FD5EE1" w:rsidRPr="00E16E32" w:rsidRDefault="00FD5EE1" w:rsidP="00FD5EE1">
            <w:pPr>
              <w:pStyle w:val="2fe"/>
              <w:jc w:val="both"/>
              <w:rPr>
                <w:sz w:val="16"/>
                <w:szCs w:val="16"/>
                <w:lang w:val="en-US"/>
              </w:rPr>
            </w:pPr>
            <w:r w:rsidRPr="00E16E32">
              <w:rPr>
                <w:sz w:val="16"/>
                <w:szCs w:val="16"/>
                <w:lang w:val="en-US"/>
              </w:rPr>
              <w:t xml:space="preserve">        "billDate": "2023-03-23T14:06:30.313+03:00",</w:t>
            </w:r>
          </w:p>
          <w:p w14:paraId="6EFE88E1" w14:textId="77777777" w:rsidR="00FD5EE1" w:rsidRPr="004F7D1E" w:rsidRDefault="00FD5EE1" w:rsidP="00FD5EE1">
            <w:pPr>
              <w:pStyle w:val="2fe"/>
              <w:jc w:val="both"/>
              <w:rPr>
                <w:sz w:val="16"/>
                <w:szCs w:val="16"/>
              </w:rPr>
            </w:pPr>
            <w:r w:rsidRPr="00E16E32">
              <w:rPr>
                <w:sz w:val="16"/>
                <w:szCs w:val="16"/>
                <w:lang w:val="en-US"/>
              </w:rPr>
              <w:t xml:space="preserve">        </w:t>
            </w:r>
            <w:r w:rsidRPr="004F7D1E">
              <w:rPr>
                <w:sz w:val="16"/>
                <w:szCs w:val="16"/>
              </w:rPr>
              <w:t>"</w:t>
            </w:r>
            <w:r w:rsidRPr="00E16E32">
              <w:rPr>
                <w:sz w:val="16"/>
                <w:szCs w:val="16"/>
                <w:lang w:val="en-US"/>
              </w:rPr>
              <w:t>totalAmount</w:t>
            </w:r>
            <w:r w:rsidRPr="004F7D1E">
              <w:rPr>
                <w:sz w:val="16"/>
                <w:szCs w:val="16"/>
              </w:rPr>
              <w:t>": 5000,</w:t>
            </w:r>
          </w:p>
          <w:p w14:paraId="35D613A7" w14:textId="77777777" w:rsidR="00FD5EE1" w:rsidRPr="004F7D1E" w:rsidRDefault="00FD5EE1" w:rsidP="00FD5EE1">
            <w:pPr>
              <w:pStyle w:val="2fe"/>
              <w:jc w:val="both"/>
              <w:rPr>
                <w:sz w:val="16"/>
                <w:szCs w:val="16"/>
              </w:rPr>
            </w:pPr>
            <w:r w:rsidRPr="004F7D1E">
              <w:rPr>
                <w:sz w:val="16"/>
                <w:szCs w:val="16"/>
              </w:rPr>
              <w:t xml:space="preserve">        "</w:t>
            </w:r>
            <w:r w:rsidRPr="00E16E32">
              <w:rPr>
                <w:sz w:val="16"/>
                <w:szCs w:val="16"/>
                <w:lang w:val="en-US"/>
              </w:rPr>
              <w:t>purpose</w:t>
            </w:r>
            <w:r w:rsidRPr="004F7D1E">
              <w:rPr>
                <w:sz w:val="16"/>
                <w:szCs w:val="16"/>
              </w:rPr>
              <w:t>": "Штраф по административному правонарушению",</w:t>
            </w:r>
          </w:p>
          <w:p w14:paraId="70BCC781" w14:textId="77777777" w:rsidR="00FD5EE1" w:rsidRPr="00E16E32" w:rsidRDefault="00FD5EE1" w:rsidP="00FD5EE1">
            <w:pPr>
              <w:pStyle w:val="2fe"/>
              <w:jc w:val="both"/>
              <w:rPr>
                <w:sz w:val="16"/>
                <w:szCs w:val="16"/>
                <w:lang w:val="en-US"/>
              </w:rPr>
            </w:pPr>
            <w:r w:rsidRPr="004F7D1E">
              <w:rPr>
                <w:sz w:val="16"/>
                <w:szCs w:val="16"/>
              </w:rPr>
              <w:t xml:space="preserve">        </w:t>
            </w:r>
            <w:r w:rsidRPr="00E16E32">
              <w:rPr>
                <w:sz w:val="16"/>
                <w:szCs w:val="16"/>
                <w:lang w:val="en-US"/>
              </w:rPr>
              <w:t>"kbk": "18811301031016000130",</w:t>
            </w:r>
          </w:p>
          <w:p w14:paraId="153E97E7" w14:textId="77777777" w:rsidR="00FD5EE1" w:rsidRPr="00E16E32" w:rsidRDefault="00FD5EE1" w:rsidP="00FD5EE1">
            <w:pPr>
              <w:pStyle w:val="2fe"/>
              <w:jc w:val="both"/>
              <w:rPr>
                <w:sz w:val="16"/>
                <w:szCs w:val="16"/>
                <w:lang w:val="en-US"/>
              </w:rPr>
            </w:pPr>
            <w:r w:rsidRPr="00E16E32">
              <w:rPr>
                <w:sz w:val="16"/>
                <w:szCs w:val="16"/>
                <w:lang w:val="en-US"/>
              </w:rPr>
              <w:t xml:space="preserve">        "oktmo": "0",</w:t>
            </w:r>
          </w:p>
          <w:p w14:paraId="1D562C19" w14:textId="77777777" w:rsidR="00FD5EE1" w:rsidRPr="00E16E32" w:rsidRDefault="00FD5EE1" w:rsidP="00FD5EE1">
            <w:pPr>
              <w:pStyle w:val="2fe"/>
              <w:jc w:val="both"/>
              <w:rPr>
                <w:sz w:val="16"/>
                <w:szCs w:val="16"/>
                <w:lang w:val="en-US"/>
              </w:rPr>
            </w:pPr>
            <w:r w:rsidRPr="00E16E32">
              <w:rPr>
                <w:sz w:val="16"/>
                <w:szCs w:val="16"/>
                <w:lang w:val="en-US"/>
              </w:rPr>
              <w:t xml:space="preserve">        "chargeOffense": "1",</w:t>
            </w:r>
          </w:p>
          <w:p w14:paraId="0DE670E2" w14:textId="77777777" w:rsidR="00FD5EE1" w:rsidRPr="00E16E32" w:rsidRDefault="00FD5EE1" w:rsidP="00FD5EE1">
            <w:pPr>
              <w:pStyle w:val="2fe"/>
              <w:jc w:val="both"/>
              <w:rPr>
                <w:sz w:val="16"/>
                <w:szCs w:val="16"/>
                <w:lang w:val="en-US"/>
              </w:rPr>
            </w:pPr>
            <w:r w:rsidRPr="00E16E32">
              <w:rPr>
                <w:sz w:val="16"/>
                <w:szCs w:val="16"/>
                <w:lang w:val="en-US"/>
              </w:rPr>
              <w:t xml:space="preserve">        "info": {</w:t>
            </w:r>
          </w:p>
          <w:p w14:paraId="5C85519C" w14:textId="77777777" w:rsidR="00FD5EE1" w:rsidRPr="00E16E32" w:rsidRDefault="00FD5EE1" w:rsidP="00FD5EE1">
            <w:pPr>
              <w:pStyle w:val="2fe"/>
              <w:jc w:val="both"/>
              <w:rPr>
                <w:sz w:val="16"/>
                <w:szCs w:val="16"/>
                <w:lang w:val="en-US"/>
              </w:rPr>
            </w:pPr>
            <w:r w:rsidRPr="00E16E32">
              <w:rPr>
                <w:sz w:val="16"/>
                <w:szCs w:val="16"/>
                <w:lang w:val="en-US"/>
              </w:rPr>
              <w:t xml:space="preserve">          "payee": {</w:t>
            </w:r>
          </w:p>
          <w:p w14:paraId="0198C0C4" w14:textId="77777777" w:rsidR="00FD5EE1" w:rsidRPr="004F7D1E" w:rsidRDefault="00FD5EE1" w:rsidP="00FD5EE1">
            <w:pPr>
              <w:pStyle w:val="2fe"/>
              <w:jc w:val="both"/>
              <w:rPr>
                <w:sz w:val="16"/>
                <w:szCs w:val="16"/>
              </w:rPr>
            </w:pPr>
            <w:r w:rsidRPr="00E16E32">
              <w:rPr>
                <w:sz w:val="16"/>
                <w:szCs w:val="16"/>
                <w:lang w:val="en-US"/>
              </w:rPr>
              <w:t xml:space="preserve">            </w:t>
            </w:r>
            <w:r w:rsidRPr="004F7D1E">
              <w:rPr>
                <w:sz w:val="16"/>
                <w:szCs w:val="16"/>
              </w:rPr>
              <w:t>"</w:t>
            </w:r>
            <w:r w:rsidRPr="00E16E32">
              <w:rPr>
                <w:sz w:val="16"/>
                <w:szCs w:val="16"/>
                <w:lang w:val="en-US"/>
              </w:rPr>
              <w:t>name</w:t>
            </w:r>
            <w:r w:rsidRPr="004F7D1E">
              <w:rPr>
                <w:sz w:val="16"/>
                <w:szCs w:val="16"/>
              </w:rPr>
              <w:t>": "Организация 1",</w:t>
            </w:r>
          </w:p>
          <w:p w14:paraId="5C27D2AD" w14:textId="77777777" w:rsidR="00FD5EE1" w:rsidRPr="004F7D1E" w:rsidRDefault="00FD5EE1" w:rsidP="00FD5EE1">
            <w:pPr>
              <w:pStyle w:val="2fe"/>
              <w:jc w:val="both"/>
              <w:rPr>
                <w:sz w:val="16"/>
                <w:szCs w:val="16"/>
              </w:rPr>
            </w:pPr>
            <w:r w:rsidRPr="004F7D1E">
              <w:rPr>
                <w:sz w:val="16"/>
                <w:szCs w:val="16"/>
              </w:rPr>
              <w:t xml:space="preserve">            "</w:t>
            </w:r>
            <w:r w:rsidRPr="00E16E32">
              <w:rPr>
                <w:sz w:val="16"/>
                <w:szCs w:val="16"/>
                <w:lang w:val="en-US"/>
              </w:rPr>
              <w:t>inn</w:t>
            </w:r>
            <w:r w:rsidRPr="004F7D1E">
              <w:rPr>
                <w:sz w:val="16"/>
                <w:szCs w:val="16"/>
              </w:rPr>
              <w:t>": "5047063999",</w:t>
            </w:r>
          </w:p>
          <w:p w14:paraId="7ECA2EE1" w14:textId="77777777" w:rsidR="00FD5EE1" w:rsidRPr="004F7D1E" w:rsidRDefault="00FD5EE1" w:rsidP="00FD5EE1">
            <w:pPr>
              <w:pStyle w:val="2fe"/>
              <w:jc w:val="both"/>
              <w:rPr>
                <w:sz w:val="16"/>
                <w:szCs w:val="16"/>
              </w:rPr>
            </w:pPr>
            <w:r w:rsidRPr="004F7D1E">
              <w:rPr>
                <w:sz w:val="16"/>
                <w:szCs w:val="16"/>
              </w:rPr>
              <w:t xml:space="preserve">            "</w:t>
            </w:r>
            <w:r w:rsidRPr="00E16E32">
              <w:rPr>
                <w:sz w:val="16"/>
                <w:szCs w:val="16"/>
                <w:lang w:val="en-US"/>
              </w:rPr>
              <w:t>kpp</w:t>
            </w:r>
            <w:r w:rsidRPr="004F7D1E">
              <w:rPr>
                <w:sz w:val="16"/>
                <w:szCs w:val="16"/>
              </w:rPr>
              <w:t>": "504704031",</w:t>
            </w:r>
          </w:p>
          <w:p w14:paraId="2D7578F5" w14:textId="77777777" w:rsidR="00FD5EE1" w:rsidRPr="004F7D1E" w:rsidRDefault="00FD5EE1" w:rsidP="00FD5EE1">
            <w:pPr>
              <w:pStyle w:val="2fe"/>
              <w:jc w:val="both"/>
              <w:rPr>
                <w:sz w:val="16"/>
                <w:szCs w:val="16"/>
              </w:rPr>
            </w:pPr>
            <w:r w:rsidRPr="004F7D1E">
              <w:rPr>
                <w:sz w:val="16"/>
                <w:szCs w:val="16"/>
              </w:rPr>
              <w:t xml:space="preserve">            "</w:t>
            </w:r>
            <w:r w:rsidRPr="00E16E32">
              <w:rPr>
                <w:sz w:val="16"/>
                <w:szCs w:val="16"/>
                <w:lang w:val="en-US"/>
              </w:rPr>
              <w:t>ogrn</w:t>
            </w:r>
            <w:r w:rsidRPr="004F7D1E">
              <w:rPr>
                <w:sz w:val="16"/>
                <w:szCs w:val="16"/>
              </w:rPr>
              <w:t>": "1037700029620"</w:t>
            </w:r>
          </w:p>
          <w:p w14:paraId="0EAE155D" w14:textId="77777777" w:rsidR="00FD5EE1" w:rsidRPr="004F7D1E" w:rsidRDefault="00FD5EE1" w:rsidP="00FD5EE1">
            <w:pPr>
              <w:pStyle w:val="2fe"/>
              <w:jc w:val="both"/>
              <w:rPr>
                <w:sz w:val="16"/>
                <w:szCs w:val="16"/>
              </w:rPr>
            </w:pPr>
            <w:r w:rsidRPr="004F7D1E">
              <w:rPr>
                <w:sz w:val="16"/>
                <w:szCs w:val="16"/>
              </w:rPr>
              <w:t xml:space="preserve">          },</w:t>
            </w:r>
          </w:p>
          <w:p w14:paraId="477659C4" w14:textId="77777777" w:rsidR="00FD5EE1" w:rsidRPr="004F7D1E" w:rsidRDefault="00FD5EE1" w:rsidP="00FD5EE1">
            <w:pPr>
              <w:pStyle w:val="2fe"/>
              <w:jc w:val="both"/>
              <w:rPr>
                <w:sz w:val="16"/>
                <w:szCs w:val="16"/>
              </w:rPr>
            </w:pPr>
            <w:r w:rsidRPr="004F7D1E">
              <w:rPr>
                <w:sz w:val="16"/>
                <w:szCs w:val="16"/>
              </w:rPr>
              <w:t xml:space="preserve">          "</w:t>
            </w:r>
            <w:r w:rsidRPr="00E16E32">
              <w:rPr>
                <w:sz w:val="16"/>
                <w:szCs w:val="16"/>
                <w:lang w:val="en-US"/>
              </w:rPr>
              <w:t>orgAccount</w:t>
            </w:r>
            <w:r w:rsidRPr="004F7D1E">
              <w:rPr>
                <w:sz w:val="16"/>
                <w:szCs w:val="16"/>
              </w:rPr>
              <w:t>": {</w:t>
            </w:r>
          </w:p>
          <w:p w14:paraId="225E8AE6" w14:textId="77777777" w:rsidR="00FD5EE1" w:rsidRPr="004F7D1E" w:rsidRDefault="00FD5EE1" w:rsidP="00FD5EE1">
            <w:pPr>
              <w:pStyle w:val="2fe"/>
              <w:jc w:val="both"/>
              <w:rPr>
                <w:sz w:val="16"/>
                <w:szCs w:val="16"/>
              </w:rPr>
            </w:pPr>
            <w:r w:rsidRPr="004F7D1E">
              <w:rPr>
                <w:sz w:val="16"/>
                <w:szCs w:val="16"/>
              </w:rPr>
              <w:t xml:space="preserve">            "</w:t>
            </w:r>
            <w:r w:rsidRPr="00E16E32">
              <w:rPr>
                <w:sz w:val="16"/>
                <w:szCs w:val="16"/>
                <w:lang w:val="en-US"/>
              </w:rPr>
              <w:t>accountNumber</w:t>
            </w:r>
            <w:r w:rsidRPr="004F7D1E">
              <w:rPr>
                <w:sz w:val="16"/>
                <w:szCs w:val="16"/>
              </w:rPr>
              <w:t>": "03100643000000019500",</w:t>
            </w:r>
          </w:p>
          <w:p w14:paraId="2003531A" w14:textId="77777777" w:rsidR="00FD5EE1" w:rsidRPr="004F7D1E" w:rsidRDefault="00FD5EE1" w:rsidP="00FD5EE1">
            <w:pPr>
              <w:pStyle w:val="2fe"/>
              <w:jc w:val="both"/>
              <w:rPr>
                <w:sz w:val="16"/>
                <w:szCs w:val="16"/>
              </w:rPr>
            </w:pPr>
            <w:r w:rsidRPr="004F7D1E">
              <w:rPr>
                <w:sz w:val="16"/>
                <w:szCs w:val="16"/>
              </w:rPr>
              <w:t xml:space="preserve">            "</w:t>
            </w:r>
            <w:r w:rsidRPr="00E16E32">
              <w:rPr>
                <w:sz w:val="16"/>
                <w:szCs w:val="16"/>
                <w:lang w:val="en-US"/>
              </w:rPr>
              <w:t>bank</w:t>
            </w:r>
            <w:r w:rsidRPr="004F7D1E">
              <w:rPr>
                <w:sz w:val="16"/>
                <w:szCs w:val="16"/>
              </w:rPr>
              <w:t>": {</w:t>
            </w:r>
          </w:p>
          <w:p w14:paraId="3A97D31A" w14:textId="77777777" w:rsidR="00FD5EE1" w:rsidRPr="004F7D1E" w:rsidRDefault="00FD5EE1" w:rsidP="00FD5EE1">
            <w:pPr>
              <w:pStyle w:val="2fe"/>
              <w:jc w:val="both"/>
              <w:rPr>
                <w:sz w:val="16"/>
                <w:szCs w:val="16"/>
              </w:rPr>
            </w:pPr>
            <w:r w:rsidRPr="004F7D1E">
              <w:rPr>
                <w:sz w:val="16"/>
                <w:szCs w:val="16"/>
              </w:rPr>
              <w:t xml:space="preserve">              "</w:t>
            </w:r>
            <w:r w:rsidRPr="00E16E32">
              <w:rPr>
                <w:sz w:val="16"/>
                <w:szCs w:val="16"/>
                <w:lang w:val="en-US"/>
              </w:rPr>
              <w:t>name</w:t>
            </w:r>
            <w:r w:rsidRPr="004F7D1E">
              <w:rPr>
                <w:sz w:val="16"/>
                <w:szCs w:val="16"/>
              </w:rPr>
              <w:t>": "ОПЕРАЦИОННЫЙ ДЕПАРТАМЕНТ БАНКА РОССИИ",</w:t>
            </w:r>
          </w:p>
          <w:p w14:paraId="6D8A714C" w14:textId="77777777" w:rsidR="00FD5EE1" w:rsidRPr="00E16E32" w:rsidRDefault="00FD5EE1" w:rsidP="00FD5EE1">
            <w:pPr>
              <w:pStyle w:val="2fe"/>
              <w:jc w:val="both"/>
              <w:rPr>
                <w:sz w:val="16"/>
                <w:szCs w:val="16"/>
                <w:lang w:val="en-US"/>
              </w:rPr>
            </w:pPr>
            <w:r w:rsidRPr="004F7D1E">
              <w:rPr>
                <w:sz w:val="16"/>
                <w:szCs w:val="16"/>
              </w:rPr>
              <w:t xml:space="preserve">              </w:t>
            </w:r>
            <w:r w:rsidRPr="00E16E32">
              <w:rPr>
                <w:sz w:val="16"/>
                <w:szCs w:val="16"/>
                <w:lang w:val="en-US"/>
              </w:rPr>
              <w:t>"bik": "024501901",</w:t>
            </w:r>
          </w:p>
          <w:p w14:paraId="73295D2D" w14:textId="77777777" w:rsidR="00FD5EE1" w:rsidRPr="00E16E32" w:rsidRDefault="00FD5EE1" w:rsidP="00FD5EE1">
            <w:pPr>
              <w:pStyle w:val="2fe"/>
              <w:jc w:val="both"/>
              <w:rPr>
                <w:sz w:val="16"/>
                <w:szCs w:val="16"/>
                <w:lang w:val="en-US"/>
              </w:rPr>
            </w:pPr>
            <w:r w:rsidRPr="00E16E32">
              <w:rPr>
                <w:sz w:val="16"/>
                <w:szCs w:val="16"/>
                <w:lang w:val="en-US"/>
              </w:rPr>
              <w:t xml:space="preserve">              "correspondentBankAccount": "40102810045370000002"</w:t>
            </w:r>
          </w:p>
          <w:p w14:paraId="14E88F32"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38CA30C7"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3FBE244D" w14:textId="77777777" w:rsidR="00FD5EE1" w:rsidRPr="00E16E32" w:rsidRDefault="00FD5EE1" w:rsidP="00FD5EE1">
            <w:pPr>
              <w:pStyle w:val="2fe"/>
              <w:jc w:val="both"/>
              <w:rPr>
                <w:sz w:val="16"/>
                <w:szCs w:val="16"/>
                <w:lang w:val="en-US"/>
              </w:rPr>
            </w:pPr>
            <w:r w:rsidRPr="00E16E32">
              <w:rPr>
                <w:sz w:val="16"/>
                <w:szCs w:val="16"/>
                <w:lang w:val="en-US"/>
              </w:rPr>
              <w:t xml:space="preserve">          "payer": {</w:t>
            </w:r>
          </w:p>
          <w:p w14:paraId="7C8367EC" w14:textId="77777777" w:rsidR="00FD5EE1" w:rsidRPr="00E16E32" w:rsidRDefault="00FD5EE1" w:rsidP="00FD5EE1">
            <w:pPr>
              <w:pStyle w:val="2fe"/>
              <w:jc w:val="both"/>
              <w:rPr>
                <w:sz w:val="16"/>
                <w:szCs w:val="16"/>
                <w:lang w:val="en-US"/>
              </w:rPr>
            </w:pPr>
            <w:r w:rsidRPr="00E16E32">
              <w:rPr>
                <w:sz w:val="16"/>
                <w:szCs w:val="16"/>
                <w:lang w:val="en-US"/>
              </w:rPr>
              <w:t xml:space="preserve">            "payerIdentifier": "1010000000008751379232",</w:t>
            </w:r>
          </w:p>
          <w:p w14:paraId="5836D3A6" w14:textId="77777777" w:rsidR="00FD5EE1" w:rsidRPr="00E16E32" w:rsidRDefault="00FD5EE1" w:rsidP="00FD5EE1">
            <w:pPr>
              <w:pStyle w:val="2fe"/>
              <w:jc w:val="both"/>
              <w:rPr>
                <w:sz w:val="16"/>
                <w:szCs w:val="16"/>
                <w:lang w:val="en-US"/>
              </w:rPr>
            </w:pPr>
            <w:r w:rsidRPr="00E16E32">
              <w:rPr>
                <w:sz w:val="16"/>
                <w:szCs w:val="16"/>
                <w:lang w:val="en-US"/>
              </w:rPr>
              <w:t xml:space="preserve">            "payerName": "Иванов Иван Иванович",</w:t>
            </w:r>
          </w:p>
          <w:p w14:paraId="4A627E84" w14:textId="77777777" w:rsidR="00FD5EE1" w:rsidRPr="00E16E32" w:rsidRDefault="00FD5EE1" w:rsidP="00FD5EE1">
            <w:pPr>
              <w:pStyle w:val="2fe"/>
              <w:jc w:val="both"/>
              <w:rPr>
                <w:sz w:val="16"/>
                <w:szCs w:val="16"/>
                <w:lang w:val="en-US"/>
              </w:rPr>
            </w:pPr>
            <w:r w:rsidRPr="00E16E32">
              <w:rPr>
                <w:sz w:val="16"/>
                <w:szCs w:val="16"/>
                <w:lang w:val="en-US"/>
              </w:rPr>
              <w:t xml:space="preserve">            "additionalPayerIdentifier": "1140000000012345678900"</w:t>
            </w:r>
          </w:p>
          <w:p w14:paraId="3F9C676B"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6E384910" w14:textId="77777777" w:rsidR="00FD5EE1" w:rsidRPr="00E16E32" w:rsidRDefault="00FD5EE1" w:rsidP="00FD5EE1">
            <w:pPr>
              <w:pStyle w:val="2fe"/>
              <w:jc w:val="both"/>
              <w:rPr>
                <w:sz w:val="16"/>
                <w:szCs w:val="16"/>
                <w:lang w:val="en-US"/>
              </w:rPr>
            </w:pPr>
            <w:r w:rsidRPr="00E16E32">
              <w:rPr>
                <w:sz w:val="16"/>
                <w:szCs w:val="16"/>
                <w:lang w:val="en-US"/>
              </w:rPr>
              <w:t xml:space="preserve">          "budgetIndex": {</w:t>
            </w:r>
          </w:p>
          <w:p w14:paraId="0057D8D0" w14:textId="77777777" w:rsidR="00FD5EE1" w:rsidRPr="00E16E32" w:rsidRDefault="00FD5EE1" w:rsidP="00FD5EE1">
            <w:pPr>
              <w:pStyle w:val="2fe"/>
              <w:jc w:val="both"/>
              <w:rPr>
                <w:sz w:val="16"/>
                <w:szCs w:val="16"/>
                <w:lang w:val="en-US"/>
              </w:rPr>
            </w:pPr>
            <w:r w:rsidRPr="00E16E32">
              <w:rPr>
                <w:sz w:val="16"/>
                <w:szCs w:val="16"/>
                <w:lang w:val="en-US"/>
              </w:rPr>
              <w:t xml:space="preserve">            "status": "01",</w:t>
            </w:r>
          </w:p>
          <w:p w14:paraId="4525498D" w14:textId="77777777" w:rsidR="00FD5EE1" w:rsidRPr="00E16E32" w:rsidRDefault="00FD5EE1" w:rsidP="00FD5EE1">
            <w:pPr>
              <w:pStyle w:val="2fe"/>
              <w:jc w:val="both"/>
              <w:rPr>
                <w:sz w:val="16"/>
                <w:szCs w:val="16"/>
                <w:lang w:val="en-US"/>
              </w:rPr>
            </w:pPr>
            <w:r w:rsidRPr="00E16E32">
              <w:rPr>
                <w:sz w:val="16"/>
                <w:szCs w:val="16"/>
                <w:lang w:val="en-US"/>
              </w:rPr>
              <w:t xml:space="preserve">            "paytReason": "0",</w:t>
            </w:r>
          </w:p>
          <w:p w14:paraId="42838396" w14:textId="77777777" w:rsidR="00FD5EE1" w:rsidRPr="00E16E32" w:rsidRDefault="00FD5EE1" w:rsidP="00FD5EE1">
            <w:pPr>
              <w:pStyle w:val="2fe"/>
              <w:jc w:val="both"/>
              <w:rPr>
                <w:sz w:val="16"/>
                <w:szCs w:val="16"/>
                <w:lang w:val="en-US"/>
              </w:rPr>
            </w:pPr>
            <w:r w:rsidRPr="00E16E32">
              <w:rPr>
                <w:sz w:val="16"/>
                <w:szCs w:val="16"/>
                <w:lang w:val="en-US"/>
              </w:rPr>
              <w:t xml:space="preserve">            "taxPeriod": "0",</w:t>
            </w:r>
          </w:p>
          <w:p w14:paraId="4A5BDFCB" w14:textId="77777777" w:rsidR="00FD5EE1" w:rsidRPr="00E16E32" w:rsidRDefault="00FD5EE1" w:rsidP="00FD5EE1">
            <w:pPr>
              <w:pStyle w:val="2fe"/>
              <w:jc w:val="both"/>
              <w:rPr>
                <w:sz w:val="16"/>
                <w:szCs w:val="16"/>
                <w:lang w:val="en-US"/>
              </w:rPr>
            </w:pPr>
            <w:r w:rsidRPr="00E16E32">
              <w:rPr>
                <w:sz w:val="16"/>
                <w:szCs w:val="16"/>
                <w:lang w:val="en-US"/>
              </w:rPr>
              <w:t xml:space="preserve">            "taxDocNumber": 0,</w:t>
            </w:r>
          </w:p>
          <w:p w14:paraId="41A54178" w14:textId="77777777" w:rsidR="00FD5EE1" w:rsidRPr="00E16E32" w:rsidRDefault="00FD5EE1" w:rsidP="00FD5EE1">
            <w:pPr>
              <w:pStyle w:val="2fe"/>
              <w:jc w:val="both"/>
              <w:rPr>
                <w:sz w:val="16"/>
                <w:szCs w:val="16"/>
                <w:lang w:val="en-US"/>
              </w:rPr>
            </w:pPr>
            <w:r w:rsidRPr="00E16E32">
              <w:rPr>
                <w:sz w:val="16"/>
                <w:szCs w:val="16"/>
                <w:lang w:val="en-US"/>
              </w:rPr>
              <w:t xml:space="preserve">            "taxDocDate": "0"</w:t>
            </w:r>
          </w:p>
          <w:p w14:paraId="7BCD6072"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10F9FD0A" w14:textId="77777777" w:rsidR="00FD5EE1" w:rsidRPr="00E16E32" w:rsidRDefault="00FD5EE1" w:rsidP="00FD5EE1">
            <w:pPr>
              <w:pStyle w:val="2fe"/>
              <w:jc w:val="both"/>
              <w:rPr>
                <w:sz w:val="16"/>
                <w:szCs w:val="16"/>
                <w:lang w:val="en-US"/>
              </w:rPr>
            </w:pPr>
            <w:r w:rsidRPr="00E16E32">
              <w:rPr>
                <w:sz w:val="16"/>
                <w:szCs w:val="16"/>
                <w:lang w:val="en-US"/>
              </w:rPr>
              <w:t xml:space="preserve">          "additionalOffense": {</w:t>
            </w:r>
          </w:p>
          <w:p w14:paraId="616D136A" w14:textId="77777777" w:rsidR="00FD5EE1" w:rsidRPr="00E16E32" w:rsidRDefault="00FD5EE1" w:rsidP="00FD5EE1">
            <w:pPr>
              <w:pStyle w:val="2fe"/>
              <w:jc w:val="both"/>
              <w:rPr>
                <w:sz w:val="16"/>
                <w:szCs w:val="16"/>
                <w:lang w:val="en-US"/>
              </w:rPr>
            </w:pPr>
            <w:r w:rsidRPr="00E16E32">
              <w:rPr>
                <w:sz w:val="16"/>
                <w:szCs w:val="16"/>
                <w:lang w:val="en-US"/>
              </w:rPr>
              <w:t xml:space="preserve">            "offenseDate": "2023-03-23",</w:t>
            </w:r>
          </w:p>
          <w:p w14:paraId="308EBED9" w14:textId="77777777" w:rsidR="00FD5EE1" w:rsidRPr="001271D9" w:rsidRDefault="00FD5EE1" w:rsidP="00FD5EE1">
            <w:pPr>
              <w:pStyle w:val="2fe"/>
              <w:jc w:val="both"/>
              <w:rPr>
                <w:sz w:val="16"/>
                <w:szCs w:val="16"/>
                <w:lang w:val="en-US"/>
              </w:rPr>
            </w:pPr>
            <w:r w:rsidRPr="00E16E32">
              <w:rPr>
                <w:sz w:val="16"/>
                <w:szCs w:val="16"/>
                <w:lang w:val="en-US"/>
              </w:rPr>
              <w:t xml:space="preserve">            </w:t>
            </w:r>
            <w:r w:rsidRPr="001271D9">
              <w:rPr>
                <w:sz w:val="16"/>
                <w:szCs w:val="16"/>
                <w:lang w:val="en-US"/>
              </w:rPr>
              <w:t>"</w:t>
            </w:r>
            <w:r w:rsidRPr="00E16E32">
              <w:rPr>
                <w:sz w:val="16"/>
                <w:szCs w:val="16"/>
                <w:lang w:val="en-US"/>
              </w:rPr>
              <w:t>offensePlace</w:t>
            </w:r>
            <w:r w:rsidRPr="001271D9">
              <w:rPr>
                <w:sz w:val="16"/>
                <w:szCs w:val="16"/>
                <w:lang w:val="en-US"/>
              </w:rPr>
              <w:t xml:space="preserve">": "82 </w:t>
            </w:r>
            <w:r w:rsidRPr="00052FF6">
              <w:rPr>
                <w:sz w:val="16"/>
              </w:rPr>
              <w:t>КМ</w:t>
            </w:r>
            <w:r w:rsidRPr="001271D9">
              <w:rPr>
                <w:sz w:val="16"/>
                <w:szCs w:val="16"/>
                <w:lang w:val="en-US"/>
              </w:rPr>
              <w:t xml:space="preserve">., 88 </w:t>
            </w:r>
            <w:r w:rsidRPr="00052FF6">
              <w:rPr>
                <w:sz w:val="16"/>
              </w:rPr>
              <w:t>М</w:t>
            </w:r>
            <w:r w:rsidRPr="001271D9">
              <w:rPr>
                <w:sz w:val="16"/>
                <w:szCs w:val="16"/>
                <w:lang w:val="en-US"/>
              </w:rPr>
              <w:t xml:space="preserve">., </w:t>
            </w:r>
            <w:r w:rsidRPr="00052FF6">
              <w:rPr>
                <w:sz w:val="16"/>
              </w:rPr>
              <w:t>ЦКАД</w:t>
            </w:r>
            <w:r w:rsidRPr="001271D9">
              <w:rPr>
                <w:sz w:val="16"/>
                <w:szCs w:val="16"/>
                <w:lang w:val="en-US"/>
              </w:rPr>
              <w:t xml:space="preserve">, 3, </w:t>
            </w:r>
            <w:r w:rsidRPr="00052FF6">
              <w:rPr>
                <w:sz w:val="16"/>
              </w:rPr>
              <w:t>Московская</w:t>
            </w:r>
            <w:r w:rsidRPr="001271D9">
              <w:rPr>
                <w:sz w:val="16"/>
                <w:szCs w:val="16"/>
                <w:lang w:val="en-US"/>
              </w:rPr>
              <w:t xml:space="preserve"> </w:t>
            </w:r>
            <w:r w:rsidRPr="00052FF6">
              <w:rPr>
                <w:sz w:val="16"/>
              </w:rPr>
              <w:t>область</w:t>
            </w:r>
            <w:r w:rsidRPr="001271D9">
              <w:rPr>
                <w:sz w:val="16"/>
                <w:szCs w:val="16"/>
                <w:lang w:val="en-US"/>
              </w:rPr>
              <w:t>",</w:t>
            </w:r>
          </w:p>
          <w:p w14:paraId="6F3C4F8A" w14:textId="77777777" w:rsidR="00FD5EE1" w:rsidRPr="00E16E32" w:rsidRDefault="00FD5EE1" w:rsidP="00FD5EE1">
            <w:pPr>
              <w:pStyle w:val="2fe"/>
              <w:jc w:val="both"/>
              <w:rPr>
                <w:sz w:val="16"/>
                <w:szCs w:val="16"/>
                <w:lang w:val="en-US"/>
              </w:rPr>
            </w:pPr>
            <w:r w:rsidRPr="00532B77">
              <w:rPr>
                <w:sz w:val="16"/>
                <w:szCs w:val="16"/>
                <w:lang w:val="en-US"/>
              </w:rPr>
              <w:t xml:space="preserve">            </w:t>
            </w:r>
            <w:r w:rsidRPr="00E16E32">
              <w:rPr>
                <w:sz w:val="16"/>
                <w:szCs w:val="16"/>
                <w:lang w:val="en-US"/>
              </w:rPr>
              <w:t>"legalAct": "12.09.2",</w:t>
            </w:r>
          </w:p>
          <w:p w14:paraId="77C4509F" w14:textId="77777777" w:rsidR="00FD5EE1" w:rsidRPr="00E16E32" w:rsidRDefault="00FD5EE1" w:rsidP="00FD5EE1">
            <w:pPr>
              <w:pStyle w:val="2fe"/>
              <w:jc w:val="both"/>
              <w:rPr>
                <w:sz w:val="16"/>
                <w:szCs w:val="16"/>
                <w:lang w:val="en-US"/>
              </w:rPr>
            </w:pPr>
            <w:r w:rsidRPr="00E16E32">
              <w:rPr>
                <w:sz w:val="16"/>
                <w:szCs w:val="16"/>
                <w:lang w:val="en-US"/>
              </w:rPr>
              <w:t xml:space="preserve">            "digitalLink": "0",</w:t>
            </w:r>
          </w:p>
          <w:p w14:paraId="4155EEC1" w14:textId="77777777" w:rsidR="00FD5EE1" w:rsidRPr="00E16E32" w:rsidRDefault="00FD5EE1" w:rsidP="00FD5EE1">
            <w:pPr>
              <w:pStyle w:val="2fe"/>
              <w:jc w:val="both"/>
              <w:rPr>
                <w:sz w:val="16"/>
                <w:szCs w:val="16"/>
                <w:lang w:val="en-US"/>
              </w:rPr>
            </w:pPr>
            <w:r w:rsidRPr="00E16E32">
              <w:rPr>
                <w:sz w:val="16"/>
                <w:szCs w:val="16"/>
                <w:lang w:val="en-US"/>
              </w:rPr>
              <w:t xml:space="preserve">            "departmentName": "0"</w:t>
            </w:r>
          </w:p>
          <w:p w14:paraId="18B539DB"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7B7954EE" w14:textId="77777777" w:rsidR="00FD5EE1" w:rsidRPr="00E16E32" w:rsidRDefault="00FD5EE1" w:rsidP="00FD5EE1">
            <w:pPr>
              <w:pStyle w:val="2fe"/>
              <w:jc w:val="both"/>
              <w:rPr>
                <w:sz w:val="16"/>
                <w:szCs w:val="16"/>
                <w:lang w:val="en-US"/>
              </w:rPr>
            </w:pPr>
            <w:r w:rsidRPr="00E16E32">
              <w:rPr>
                <w:sz w:val="16"/>
                <w:szCs w:val="16"/>
                <w:lang w:val="en-US"/>
              </w:rPr>
              <w:t xml:space="preserve">          "discountSize": {</w:t>
            </w:r>
          </w:p>
          <w:p w14:paraId="78BC2E83" w14:textId="77777777" w:rsidR="00FD5EE1" w:rsidRPr="00E16E32" w:rsidRDefault="00FD5EE1" w:rsidP="00FD5EE1">
            <w:pPr>
              <w:pStyle w:val="2fe"/>
              <w:jc w:val="both"/>
              <w:rPr>
                <w:sz w:val="16"/>
                <w:szCs w:val="16"/>
                <w:lang w:val="en-US"/>
              </w:rPr>
            </w:pPr>
            <w:r w:rsidRPr="00E16E32">
              <w:rPr>
                <w:sz w:val="16"/>
                <w:szCs w:val="16"/>
                <w:lang w:val="en-US"/>
              </w:rPr>
              <w:t xml:space="preserve">            "valueSize": 50,</w:t>
            </w:r>
          </w:p>
          <w:p w14:paraId="665141C3" w14:textId="77777777" w:rsidR="00FD5EE1" w:rsidRPr="00E16E32" w:rsidRDefault="00FD5EE1" w:rsidP="00FD5EE1">
            <w:pPr>
              <w:pStyle w:val="2fe"/>
              <w:jc w:val="both"/>
              <w:rPr>
                <w:sz w:val="16"/>
                <w:szCs w:val="16"/>
                <w:lang w:val="en-US"/>
              </w:rPr>
            </w:pPr>
            <w:r w:rsidRPr="00E16E32">
              <w:rPr>
                <w:sz w:val="16"/>
                <w:szCs w:val="16"/>
                <w:lang w:val="en-US"/>
              </w:rPr>
              <w:t xml:space="preserve">            "expirySize": "2023-04-23"</w:t>
            </w:r>
          </w:p>
          <w:p w14:paraId="5654BE83"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0C1D9E48" w14:textId="77777777" w:rsidR="00FD5EE1" w:rsidRPr="00E16E32" w:rsidRDefault="00FD5EE1" w:rsidP="00FD5EE1">
            <w:pPr>
              <w:pStyle w:val="2fe"/>
              <w:jc w:val="both"/>
              <w:rPr>
                <w:sz w:val="16"/>
                <w:szCs w:val="16"/>
                <w:lang w:val="en-US"/>
              </w:rPr>
            </w:pPr>
            <w:r w:rsidRPr="00E16E32">
              <w:rPr>
                <w:sz w:val="16"/>
                <w:szCs w:val="16"/>
                <w:lang w:val="en-US"/>
              </w:rPr>
              <w:t xml:space="preserve">          "additionalData": [</w:t>
            </w:r>
          </w:p>
          <w:p w14:paraId="674DD8D7"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3084A226" w14:textId="77777777" w:rsidR="00FD5EE1" w:rsidRPr="00E16E32" w:rsidRDefault="00FD5EE1" w:rsidP="00FD5EE1">
            <w:pPr>
              <w:pStyle w:val="2fe"/>
              <w:jc w:val="both"/>
              <w:rPr>
                <w:sz w:val="16"/>
                <w:szCs w:val="16"/>
                <w:lang w:val="en-US"/>
              </w:rPr>
            </w:pPr>
            <w:r w:rsidRPr="00E16E32">
              <w:rPr>
                <w:sz w:val="16"/>
                <w:szCs w:val="16"/>
                <w:lang w:val="en-US"/>
              </w:rPr>
              <w:t xml:space="preserve">              "name": "IDOrgName",</w:t>
            </w:r>
          </w:p>
          <w:p w14:paraId="6B4D50D0" w14:textId="77777777" w:rsidR="00FD5EE1" w:rsidRPr="00E16E32" w:rsidRDefault="00FD5EE1" w:rsidP="00FD5EE1">
            <w:pPr>
              <w:pStyle w:val="2fe"/>
              <w:jc w:val="both"/>
              <w:rPr>
                <w:sz w:val="16"/>
                <w:szCs w:val="16"/>
                <w:lang w:val="en-US"/>
              </w:rPr>
            </w:pPr>
            <w:r w:rsidRPr="00E16E32">
              <w:rPr>
                <w:sz w:val="16"/>
                <w:szCs w:val="16"/>
                <w:lang w:val="en-US"/>
              </w:rPr>
              <w:t xml:space="preserve">              "value": 712356</w:t>
            </w:r>
          </w:p>
          <w:p w14:paraId="10222092"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08482ED3"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54390774"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2ADFCCD3"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66C192C4" w14:textId="77777777" w:rsidR="00FD5EE1" w:rsidRPr="00E16E32" w:rsidRDefault="00FD5EE1" w:rsidP="00FD5EE1">
            <w:pPr>
              <w:pStyle w:val="2fe"/>
              <w:jc w:val="both"/>
              <w:rPr>
                <w:sz w:val="16"/>
                <w:szCs w:val="16"/>
                <w:lang w:val="en-US"/>
              </w:rPr>
            </w:pPr>
            <w:r w:rsidRPr="00E16E32">
              <w:rPr>
                <w:sz w:val="16"/>
                <w:szCs w:val="16"/>
                <w:lang w:val="en-US"/>
              </w:rPr>
              <w:t xml:space="preserve">      "chargeQuittanceInfo": {</w:t>
            </w:r>
          </w:p>
          <w:p w14:paraId="2B285A6C" w14:textId="77777777" w:rsidR="00FD5EE1" w:rsidRPr="00E16E32" w:rsidRDefault="00FD5EE1" w:rsidP="00FD5EE1">
            <w:pPr>
              <w:pStyle w:val="2fe"/>
              <w:jc w:val="both"/>
              <w:rPr>
                <w:sz w:val="16"/>
                <w:szCs w:val="16"/>
                <w:lang w:val="en-US"/>
              </w:rPr>
            </w:pPr>
            <w:r w:rsidRPr="00E16E32">
              <w:rPr>
                <w:sz w:val="16"/>
                <w:szCs w:val="16"/>
                <w:lang w:val="en-US"/>
              </w:rPr>
              <w:t xml:space="preserve">        "amountToPay": 5000,</w:t>
            </w:r>
          </w:p>
          <w:p w14:paraId="4621A651" w14:textId="77777777" w:rsidR="00FD5EE1" w:rsidRPr="00E16E32" w:rsidRDefault="00FD5EE1" w:rsidP="00FD5EE1">
            <w:pPr>
              <w:pStyle w:val="2fe"/>
              <w:jc w:val="both"/>
              <w:rPr>
                <w:sz w:val="16"/>
                <w:szCs w:val="16"/>
                <w:lang w:val="en-US"/>
              </w:rPr>
            </w:pPr>
            <w:r w:rsidRPr="00E16E32">
              <w:rPr>
                <w:sz w:val="16"/>
                <w:szCs w:val="16"/>
                <w:lang w:val="en-US"/>
              </w:rPr>
              <w:t xml:space="preserve">        "acknowledgmentStatus": 3</w:t>
            </w:r>
          </w:p>
          <w:p w14:paraId="13F65D67"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6D69E213" w14:textId="77777777" w:rsidR="00FD5EE1" w:rsidRPr="00E16E32" w:rsidRDefault="00FD5EE1" w:rsidP="00FD5EE1">
            <w:pPr>
              <w:pStyle w:val="2fe"/>
              <w:jc w:val="both"/>
              <w:rPr>
                <w:sz w:val="16"/>
                <w:szCs w:val="16"/>
                <w:lang w:val="en-US"/>
              </w:rPr>
            </w:pPr>
            <w:r w:rsidRPr="00E16E32">
              <w:rPr>
                <w:sz w:val="16"/>
                <w:szCs w:val="16"/>
                <w:lang w:val="en-US"/>
              </w:rPr>
              <w:t xml:space="preserve">      "excludePayments": [</w:t>
            </w:r>
          </w:p>
          <w:p w14:paraId="1212F2CF" w14:textId="77777777" w:rsidR="00FD5EE1" w:rsidRPr="00E16E32" w:rsidRDefault="00FD5EE1" w:rsidP="00FD5EE1">
            <w:pPr>
              <w:pStyle w:val="2fe"/>
              <w:jc w:val="both"/>
              <w:rPr>
                <w:sz w:val="16"/>
                <w:szCs w:val="16"/>
                <w:lang w:val="en-US"/>
              </w:rPr>
            </w:pPr>
            <w:r w:rsidRPr="00E16E32">
              <w:rPr>
                <w:sz w:val="16"/>
                <w:szCs w:val="16"/>
                <w:lang w:val="en-US"/>
              </w:rPr>
              <w:t xml:space="preserve">        "10471020010005233001202100000991"</w:t>
            </w:r>
          </w:p>
          <w:p w14:paraId="7BF9A512"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333E9462" w14:textId="77777777" w:rsidR="00FD5EE1" w:rsidRPr="00E16E32" w:rsidRDefault="00FD5EE1" w:rsidP="00FD5EE1">
            <w:pPr>
              <w:pStyle w:val="2fe"/>
              <w:jc w:val="both"/>
              <w:rPr>
                <w:sz w:val="16"/>
                <w:szCs w:val="16"/>
                <w:lang w:val="en-US"/>
              </w:rPr>
            </w:pPr>
            <w:r w:rsidRPr="00E16E32">
              <w:rPr>
                <w:sz w:val="16"/>
                <w:szCs w:val="16"/>
                <w:lang w:val="en-US"/>
              </w:rPr>
              <w:t xml:space="preserve">      "changeStatusInfo": {</w:t>
            </w:r>
          </w:p>
          <w:p w14:paraId="02CF3C5C" w14:textId="77777777" w:rsidR="00FD5EE1" w:rsidRPr="00E16E32" w:rsidRDefault="00FD5EE1" w:rsidP="00FD5EE1">
            <w:pPr>
              <w:pStyle w:val="2fe"/>
              <w:jc w:val="both"/>
              <w:rPr>
                <w:sz w:val="16"/>
                <w:szCs w:val="16"/>
                <w:lang w:val="en-US"/>
              </w:rPr>
            </w:pPr>
            <w:r w:rsidRPr="00E16E32">
              <w:rPr>
                <w:sz w:val="16"/>
                <w:szCs w:val="16"/>
                <w:lang w:val="en-US"/>
              </w:rPr>
              <w:t xml:space="preserve">        "meaning": 1</w:t>
            </w:r>
          </w:p>
          <w:p w14:paraId="634B5735"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5C5D7887"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08E5AF95" w14:textId="77777777" w:rsidR="00FD5EE1" w:rsidRPr="00E16E32" w:rsidRDefault="00FD5EE1" w:rsidP="00FD5EE1">
            <w:pPr>
              <w:pStyle w:val="2fe"/>
              <w:jc w:val="both"/>
              <w:rPr>
                <w:sz w:val="16"/>
                <w:szCs w:val="16"/>
                <w:lang w:val="en-US"/>
              </w:rPr>
            </w:pPr>
            <w:r w:rsidRPr="00E16E32">
              <w:rPr>
                <w:sz w:val="16"/>
                <w:szCs w:val="16"/>
                <w:lang w:val="en-US"/>
              </w:rPr>
              <w:t xml:space="preserve">  ]</w:t>
            </w:r>
          </w:p>
          <w:p w14:paraId="45CBB7D6" w14:textId="68C69308" w:rsidR="00F54896" w:rsidRPr="00F932E3" w:rsidRDefault="00FD5EE1" w:rsidP="00784B9D">
            <w:pPr>
              <w:pStyle w:val="2fe"/>
              <w:ind w:firstLine="0"/>
              <w:jc w:val="both"/>
            </w:pPr>
            <w:r w:rsidRPr="00E16E32">
              <w:rPr>
                <w:sz w:val="16"/>
                <w:szCs w:val="16"/>
                <w:lang w:val="en-US"/>
              </w:rPr>
              <w:t>}</w:t>
            </w:r>
          </w:p>
        </w:tc>
      </w:tr>
    </w:tbl>
    <w:p w14:paraId="431CCAA1" w14:textId="77777777" w:rsidR="00784B9D" w:rsidRPr="00F932E3" w:rsidRDefault="00784B9D" w:rsidP="00F54896">
      <w:pPr>
        <w:rPr>
          <w:b/>
          <w:bCs/>
          <w:iCs/>
          <w:sz w:val="28"/>
          <w:szCs w:val="28"/>
          <w:highlight w:val="lightGray"/>
          <w:lang w:eastAsia="en-US"/>
        </w:rPr>
        <w:sectPr w:rsidR="00784B9D" w:rsidRPr="00F932E3" w:rsidSect="00784B9D">
          <w:pgSz w:w="11906" w:h="16838"/>
          <w:pgMar w:top="1134" w:right="851" w:bottom="1134" w:left="1418" w:header="709" w:footer="709" w:gutter="0"/>
          <w:cols w:space="708"/>
          <w:docGrid w:linePitch="360"/>
        </w:sectPr>
      </w:pPr>
    </w:p>
    <w:p w14:paraId="7CF5D7E9" w14:textId="78EB535B" w:rsidR="00784B9D" w:rsidRPr="00F932E3" w:rsidRDefault="00784B9D" w:rsidP="00A203FE">
      <w:pPr>
        <w:pStyle w:val="22"/>
        <w:numPr>
          <w:ilvl w:val="1"/>
          <w:numId w:val="4"/>
        </w:numPr>
        <w:tabs>
          <w:tab w:val="left" w:pos="851"/>
        </w:tabs>
        <w:suppressAutoHyphens/>
        <w:spacing w:after="240"/>
        <w:ind w:left="709"/>
        <w:jc w:val="both"/>
        <w:rPr>
          <w:rFonts w:ascii="Times New Roman" w:hAnsi="Times New Roman" w:cs="Times New Roman"/>
          <w:i w:val="0"/>
          <w:lang w:val="ru-RU"/>
        </w:rPr>
      </w:pPr>
      <w:bookmarkStart w:id="293" w:name="_Ref153196705"/>
      <w:bookmarkStart w:id="294" w:name="_Toc153284532"/>
      <w:r w:rsidRPr="00F932E3">
        <w:rPr>
          <w:rFonts w:ascii="Times New Roman" w:hAnsi="Times New Roman" w:cs="Times New Roman"/>
          <w:i w:val="0"/>
          <w:lang w:val="ru-RU"/>
        </w:rPr>
        <w:t xml:space="preserve">Формат запроса и ответа на получение извещений о начислении </w:t>
      </w:r>
      <w:r w:rsidR="00A203FE" w:rsidRPr="00F932E3">
        <w:rPr>
          <w:rFonts w:ascii="Times New Roman" w:hAnsi="Times New Roman" w:cs="Times New Roman"/>
          <w:i w:val="0"/>
          <w:lang w:val="ru-RU"/>
        </w:rPr>
        <w:t>по ИНН юридического лица с указанием дополнительных параметров (при необходимости)</w:t>
      </w:r>
      <w:bookmarkEnd w:id="293"/>
      <w:bookmarkEnd w:id="294"/>
    </w:p>
    <w:p w14:paraId="7E68FA61" w14:textId="33A91F92" w:rsidR="00784B9D" w:rsidRPr="00F932E3" w:rsidRDefault="00784B9D" w:rsidP="00784B9D">
      <w:pPr>
        <w:ind w:firstLine="709"/>
        <w:rPr>
          <w:lang w:val="en-US" w:eastAsia="en-US"/>
        </w:rPr>
      </w:pPr>
      <w:r w:rsidRPr="00F932E3">
        <w:rPr>
          <w:color w:val="000000"/>
          <w:sz w:val="27"/>
          <w:szCs w:val="27"/>
          <w:shd w:val="clear" w:color="auto" w:fill="FAFAFA"/>
          <w:lang w:val="en-US"/>
        </w:rPr>
        <w:t xml:space="preserve">POST </w:t>
      </w:r>
      <w:r w:rsidR="00FF3DE6" w:rsidRPr="00F932E3">
        <w:rPr>
          <w:color w:val="000000"/>
          <w:sz w:val="27"/>
          <w:szCs w:val="27"/>
          <w:shd w:val="clear" w:color="auto" w:fill="FAFAFA"/>
          <w:lang w:val="en-US"/>
        </w:rPr>
        <w:t>/v1/charges/export-charges-payer-inn-conditions</w:t>
      </w:r>
    </w:p>
    <w:p w14:paraId="1C5A5B71" w14:textId="66EE8B4D" w:rsidR="00784B9D" w:rsidRPr="00F932E3" w:rsidRDefault="00784B9D" w:rsidP="00784B9D">
      <w:pPr>
        <w:ind w:firstLine="709"/>
        <w:rPr>
          <w:lang w:eastAsia="en-US"/>
        </w:rPr>
      </w:pPr>
      <w:r w:rsidRPr="00F932E3">
        <w:rPr>
          <w:lang w:eastAsia="en-US"/>
        </w:rPr>
        <w:t xml:space="preserve">Данный запрос предназначен для получения извещений о начислении </w:t>
      </w:r>
      <w:r w:rsidR="00A203FE" w:rsidRPr="00F932E3">
        <w:rPr>
          <w:lang w:eastAsia="en-US"/>
        </w:rPr>
        <w:t>по ИНН юридического лица с указанием дополнительных параметров (при необходимости).</w:t>
      </w:r>
    </w:p>
    <w:p w14:paraId="5172CFCC" w14:textId="338C8C26" w:rsidR="00784B9D" w:rsidRPr="00F932E3" w:rsidRDefault="00784B9D" w:rsidP="00784B9D">
      <w:pPr>
        <w:pStyle w:val="42"/>
        <w:spacing w:before="96"/>
        <w:ind w:left="708"/>
        <w:rPr>
          <w:lang w:val="en-US"/>
        </w:rPr>
      </w:pPr>
      <w:r w:rsidRPr="00F932E3">
        <w:rPr>
          <w:lang w:val="en-US"/>
        </w:rPr>
        <w:t>HEADER</w:t>
      </w:r>
      <w:r w:rsidRPr="00F932E3">
        <w:rPr>
          <w:spacing w:val="-2"/>
          <w:lang w:val="en-US"/>
        </w:rPr>
        <w:t xml:space="preserve"> </w:t>
      </w:r>
      <w:r w:rsidRPr="00F932E3">
        <w:rPr>
          <w:lang w:val="en-US"/>
        </w:rPr>
        <w:t>PARAMETERS</w:t>
      </w:r>
      <w:r w:rsidR="00920672" w:rsidRPr="00F932E3">
        <w:rPr>
          <w:lang w:val="en-US"/>
        </w:rPr>
        <w:t xml:space="preserve"> REQUEST</w:t>
      </w:r>
    </w:p>
    <w:p w14:paraId="3C9AA578" w14:textId="67EB593A" w:rsidR="00784B9D" w:rsidRPr="00052FF6" w:rsidRDefault="00784B9D" w:rsidP="00784B9D">
      <w:pPr>
        <w:ind w:firstLine="567"/>
      </w:pPr>
      <w:r w:rsidRPr="00F932E3">
        <w:t>Параметры</w:t>
      </w:r>
      <w:r w:rsidRPr="00052FF6">
        <w:t xml:space="preserve"> </w:t>
      </w:r>
      <w:r w:rsidRPr="00F932E3">
        <w:t>запроса</w:t>
      </w:r>
      <w:r w:rsidRPr="00052FF6">
        <w:t xml:space="preserve"> </w:t>
      </w:r>
      <w:r w:rsidRPr="00F932E3">
        <w:t>описаны</w:t>
      </w:r>
      <w:r w:rsidRPr="00052FF6">
        <w:t xml:space="preserve"> </w:t>
      </w:r>
      <w:r w:rsidRPr="00F932E3">
        <w:t>в</w:t>
      </w:r>
      <w:r w:rsidRPr="00052FF6">
        <w:t xml:space="preserve"> </w:t>
      </w:r>
      <w:r w:rsidRPr="00F932E3">
        <w:t>п</w:t>
      </w:r>
      <w:r w:rsidRPr="00052FF6">
        <w:t xml:space="preserve">.5.2 </w:t>
      </w:r>
      <w:r w:rsidRPr="00F932E3">
        <w:fldChar w:fldCharType="begin"/>
      </w:r>
      <w:r w:rsidRPr="00052FF6">
        <w:instrText xml:space="preserve"> </w:instrText>
      </w:r>
      <w:r w:rsidRPr="00F932E3">
        <w:rPr>
          <w:lang w:val="en-US"/>
        </w:rPr>
        <w:instrText>REF</w:instrText>
      </w:r>
      <w:r w:rsidRPr="00052FF6">
        <w:instrText xml:space="preserve"> _</w:instrText>
      </w:r>
      <w:r w:rsidRPr="00F932E3">
        <w:rPr>
          <w:lang w:val="en-US"/>
        </w:rPr>
        <w:instrText>Ref</w:instrText>
      </w:r>
      <w:r w:rsidRPr="00052FF6">
        <w:instrText>151357413 \</w:instrText>
      </w:r>
      <w:r w:rsidRPr="00F932E3">
        <w:rPr>
          <w:lang w:val="en-US"/>
        </w:rPr>
        <w:instrText>h</w:instrText>
      </w:r>
      <w:r w:rsidRPr="00052FF6">
        <w:instrText xml:space="preserve"> </w:instrText>
      </w:r>
      <w:r w:rsidR="00F932E3" w:rsidRPr="00052FF6">
        <w:instrText xml:space="preserve"> \* </w:instrText>
      </w:r>
      <w:r w:rsidR="00F932E3" w:rsidRPr="00515776">
        <w:rPr>
          <w:lang w:val="en-US"/>
        </w:rPr>
        <w:instrText>MERGEFORMAT</w:instrText>
      </w:r>
      <w:r w:rsidR="00F932E3" w:rsidRPr="00052FF6">
        <w:instrText xml:space="preserve"> </w:instrText>
      </w:r>
      <w:r w:rsidRPr="00F932E3">
        <w:fldChar w:fldCharType="separate"/>
      </w:r>
      <w:r w:rsidR="00436B41" w:rsidRPr="00436B41">
        <w:rPr>
          <w:lang w:val="en-US"/>
        </w:rPr>
        <w:t>HEADER</w:t>
      </w:r>
      <w:r w:rsidR="00436B41" w:rsidRPr="00052FF6">
        <w:rPr>
          <w:spacing w:val="-2"/>
        </w:rPr>
        <w:t xml:space="preserve"> </w:t>
      </w:r>
      <w:r w:rsidR="00436B41" w:rsidRPr="00436B41">
        <w:rPr>
          <w:lang w:val="en-US"/>
        </w:rPr>
        <w:t>PARAMETERS</w:t>
      </w:r>
      <w:r w:rsidRPr="00F932E3">
        <w:fldChar w:fldCharType="end"/>
      </w:r>
      <w:r w:rsidRPr="00052FF6">
        <w:t xml:space="preserve"> </w:t>
      </w:r>
      <w:r w:rsidRPr="00F932E3">
        <w:t>текущего</w:t>
      </w:r>
      <w:r w:rsidRPr="00052FF6">
        <w:t xml:space="preserve"> </w:t>
      </w:r>
      <w:r w:rsidRPr="00F932E3">
        <w:t>документа</w:t>
      </w:r>
      <w:r w:rsidRPr="00052FF6">
        <w:t>.</w:t>
      </w:r>
    </w:p>
    <w:p w14:paraId="13CAB6B3" w14:textId="77777777" w:rsidR="00784B9D" w:rsidRPr="00F932E3" w:rsidRDefault="00784B9D" w:rsidP="00784B9D">
      <w:pPr>
        <w:pStyle w:val="42"/>
        <w:ind w:left="851"/>
        <w:rPr>
          <w:lang w:val="en-US"/>
        </w:rPr>
      </w:pPr>
      <w:r w:rsidRPr="00F932E3">
        <w:rPr>
          <w:lang w:val="en-US"/>
        </w:rPr>
        <w:t>REQUEST</w:t>
      </w:r>
      <w:r w:rsidRPr="00F932E3">
        <w:rPr>
          <w:spacing w:val="3"/>
          <w:lang w:val="en-US"/>
        </w:rPr>
        <w:t xml:space="preserve"> </w:t>
      </w:r>
      <w:r w:rsidRPr="00F932E3">
        <w:rPr>
          <w:lang w:val="en-US"/>
        </w:rPr>
        <w:t>BODY</w:t>
      </w:r>
      <w:r w:rsidRPr="00F932E3">
        <w:rPr>
          <w:spacing w:val="3"/>
          <w:lang w:val="en-US"/>
        </w:rPr>
        <w:t xml:space="preserve"> </w:t>
      </w:r>
      <w:r w:rsidRPr="00F932E3">
        <w:rPr>
          <w:lang w:val="en-US"/>
        </w:rPr>
        <w:t>SCHEMA</w:t>
      </w:r>
    </w:p>
    <w:p w14:paraId="62CFBD27" w14:textId="77777777" w:rsidR="00784B9D" w:rsidRPr="00F932E3" w:rsidRDefault="00784B9D" w:rsidP="00784B9D">
      <w:pPr>
        <w:pStyle w:val="aff6"/>
        <w:spacing w:before="140"/>
        <w:ind w:left="119" w:firstLine="732"/>
        <w:rPr>
          <w:lang w:val="en-US"/>
        </w:rPr>
      </w:pPr>
      <w:r w:rsidRPr="00F932E3">
        <w:rPr>
          <w:lang w:val="en-US"/>
        </w:rPr>
        <w:t>application/json</w:t>
      </w:r>
    </w:p>
    <w:p w14:paraId="310D0930" w14:textId="2B8CD1D6" w:rsidR="00784B9D" w:rsidRPr="00F932E3" w:rsidRDefault="00784B9D" w:rsidP="00814499">
      <w:pPr>
        <w:pStyle w:val="42"/>
        <w:spacing w:before="0"/>
        <w:ind w:left="851"/>
        <w:rPr>
          <w:lang w:val="en-US"/>
        </w:rPr>
      </w:pPr>
      <w:r w:rsidRPr="00F932E3">
        <w:rPr>
          <w:lang w:val="en-US"/>
        </w:rPr>
        <w:t>REQUEST</w:t>
      </w:r>
      <w:r w:rsidRPr="00F932E3">
        <w:rPr>
          <w:spacing w:val="3"/>
          <w:lang w:val="en-US"/>
        </w:rPr>
        <w:t xml:space="preserve"> </w:t>
      </w:r>
      <w:r w:rsidRPr="00F932E3">
        <w:rPr>
          <w:lang w:val="en-US"/>
        </w:rPr>
        <w:t>BODY</w:t>
      </w:r>
    </w:p>
    <w:p w14:paraId="75FD5395" w14:textId="5D7FA420" w:rsidR="00821E73" w:rsidRPr="00821E73" w:rsidRDefault="00821E73" w:rsidP="00821E73">
      <w:pPr>
        <w:pStyle w:val="a"/>
        <w:keepNext/>
        <w:numPr>
          <w:ilvl w:val="0"/>
          <w:numId w:val="0"/>
        </w:numPr>
        <w:ind w:left="360" w:hanging="360"/>
        <w:rPr>
          <w:sz w:val="24"/>
          <w:szCs w:val="24"/>
        </w:rPr>
      </w:pPr>
      <w:r w:rsidRPr="00821E73">
        <w:rPr>
          <w:sz w:val="24"/>
          <w:szCs w:val="24"/>
        </w:rPr>
        <w:t>Таблица</w:t>
      </w:r>
      <w:r w:rsidRPr="00A05104">
        <w:rPr>
          <w:sz w:val="24"/>
          <w:szCs w:val="24"/>
          <w:lang w:val="en-US"/>
        </w:rPr>
        <w:t xml:space="preserve"> №  </w:t>
      </w:r>
      <w:r w:rsidRPr="00821E73">
        <w:rPr>
          <w:sz w:val="24"/>
          <w:szCs w:val="24"/>
        </w:rPr>
        <w:fldChar w:fldCharType="begin"/>
      </w:r>
      <w:r w:rsidRPr="00A05104">
        <w:rPr>
          <w:sz w:val="24"/>
          <w:szCs w:val="24"/>
          <w:lang w:val="en-US"/>
        </w:rPr>
        <w:instrText xml:space="preserve"> SEQ </w:instrText>
      </w:r>
      <w:r w:rsidRPr="00821E73">
        <w:rPr>
          <w:sz w:val="24"/>
          <w:szCs w:val="24"/>
        </w:rPr>
        <w:instrText>Таблица</w:instrText>
      </w:r>
      <w:r w:rsidRPr="00A05104">
        <w:rPr>
          <w:sz w:val="24"/>
          <w:szCs w:val="24"/>
          <w:lang w:val="en-US"/>
        </w:rPr>
        <w:instrText xml:space="preserve">_№_ \* ARABIC </w:instrText>
      </w:r>
      <w:r w:rsidRPr="00821E73">
        <w:rPr>
          <w:sz w:val="24"/>
          <w:szCs w:val="24"/>
        </w:rPr>
        <w:fldChar w:fldCharType="separate"/>
      </w:r>
      <w:r w:rsidR="00EA64C9" w:rsidRPr="00A05104">
        <w:rPr>
          <w:noProof/>
          <w:sz w:val="24"/>
          <w:szCs w:val="24"/>
          <w:lang w:val="en-US"/>
        </w:rPr>
        <w:t>12</w:t>
      </w:r>
      <w:r w:rsidRPr="00821E73">
        <w:rPr>
          <w:sz w:val="24"/>
          <w:szCs w:val="24"/>
        </w:rPr>
        <w:fldChar w:fldCharType="end"/>
      </w:r>
      <w:r w:rsidRPr="00A05104">
        <w:rPr>
          <w:sz w:val="24"/>
          <w:szCs w:val="24"/>
          <w:lang w:val="en-US"/>
        </w:rPr>
        <w:t xml:space="preserve">. </w:t>
      </w:r>
      <w:r w:rsidRPr="00821E73">
        <w:rPr>
          <w:sz w:val="24"/>
          <w:szCs w:val="24"/>
        </w:rPr>
        <w:t>Таблица тела запроса.</w:t>
      </w:r>
    </w:p>
    <w:tbl>
      <w:tblPr>
        <w:tblStyle w:val="TableNormal0"/>
        <w:tblW w:w="14601"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18"/>
        <w:gridCol w:w="1843"/>
        <w:gridCol w:w="2976"/>
        <w:gridCol w:w="2127"/>
        <w:gridCol w:w="2268"/>
        <w:gridCol w:w="3969"/>
      </w:tblGrid>
      <w:tr w:rsidR="00784B9D" w:rsidRPr="00F932E3" w14:paraId="5482BBBA" w14:textId="77777777" w:rsidTr="009B5EDF">
        <w:trPr>
          <w:trHeight w:val="662"/>
          <w:tblHeader/>
        </w:trPr>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5C264CD4" w14:textId="77777777" w:rsidR="00784B9D" w:rsidRPr="00F932E3" w:rsidRDefault="00784B9D" w:rsidP="009B5EDF">
            <w:pPr>
              <w:pStyle w:val="afffffffffff4"/>
              <w:rPr>
                <w:rFonts w:ascii="Times New Roman" w:hAnsi="Times New Roman" w:cs="Times New Roman"/>
              </w:rPr>
            </w:pPr>
            <w:r w:rsidRPr="00F932E3">
              <w:rPr>
                <w:rFonts w:ascii="Times New Roman" w:hAnsi="Times New Roman" w:cs="Times New Roma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445E4B6A" w14:textId="77777777" w:rsidR="00784B9D" w:rsidRPr="00F932E3" w:rsidRDefault="00784B9D" w:rsidP="009B5EDF">
            <w:pPr>
              <w:pStyle w:val="afffffffffff4"/>
              <w:rPr>
                <w:rFonts w:ascii="Times New Roman" w:hAnsi="Times New Roman" w:cs="Times New Roman"/>
                <w:lang w:val="ru-RU"/>
              </w:rPr>
            </w:pPr>
            <w:r w:rsidRPr="00F932E3">
              <w:rPr>
                <w:rFonts w:ascii="Times New Roman" w:hAnsi="Times New Roman" w:cs="Times New Roman"/>
                <w:lang w:val="ru-RU"/>
              </w:rPr>
              <w:t>Название поля</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707FF8A6" w14:textId="77777777" w:rsidR="00784B9D" w:rsidRPr="00F932E3" w:rsidRDefault="00784B9D" w:rsidP="009B5EDF">
            <w:pPr>
              <w:pStyle w:val="afffffffffff4"/>
              <w:rPr>
                <w:rFonts w:ascii="Times New Roman" w:hAnsi="Times New Roman" w:cs="Times New Roman"/>
              </w:rPr>
            </w:pPr>
            <w:r w:rsidRPr="00F932E3">
              <w:rPr>
                <w:rFonts w:ascii="Times New Roman" w:hAnsi="Times New Roman" w:cs="Times New Roman"/>
              </w:rPr>
              <w:t>Описание поля</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7872DBA8" w14:textId="77777777" w:rsidR="00784B9D" w:rsidRPr="00F932E3" w:rsidRDefault="00784B9D" w:rsidP="009B5EDF">
            <w:pPr>
              <w:pStyle w:val="afffffffffff4"/>
              <w:rPr>
                <w:rFonts w:ascii="Times New Roman" w:hAnsi="Times New Roman" w:cs="Times New Roman"/>
              </w:rPr>
            </w:pPr>
            <w:r w:rsidRPr="00F932E3">
              <w:rPr>
                <w:rFonts w:ascii="Times New Roman" w:hAnsi="Times New Roman" w:cs="Times New Roman"/>
                <w:lang w:val="ru-RU"/>
              </w:rPr>
              <w:t>Обязательность</w:t>
            </w:r>
            <w:r w:rsidRPr="00F932E3">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6961B6D6" w14:textId="77777777" w:rsidR="00784B9D" w:rsidRPr="00F932E3" w:rsidRDefault="00784B9D" w:rsidP="009B5EDF">
            <w:pPr>
              <w:pStyle w:val="afffffffffff4"/>
              <w:rPr>
                <w:rFonts w:ascii="Times New Roman" w:hAnsi="Times New Roman" w:cs="Times New Roman"/>
              </w:rPr>
            </w:pPr>
            <w:r w:rsidRPr="00F932E3">
              <w:rPr>
                <w:rFonts w:ascii="Times New Roman" w:hAnsi="Times New Roman" w:cs="Times New Roman"/>
              </w:rPr>
              <w:t xml:space="preserve">Способ заполнения/Тип </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64B024DA" w14:textId="77777777" w:rsidR="00784B9D" w:rsidRPr="00F932E3" w:rsidRDefault="00784B9D" w:rsidP="009B5EDF">
            <w:pPr>
              <w:pStyle w:val="afffffffffff4"/>
              <w:rPr>
                <w:rFonts w:ascii="Times New Roman" w:hAnsi="Times New Roman" w:cs="Times New Roman"/>
              </w:rPr>
            </w:pPr>
            <w:r w:rsidRPr="00F932E3">
              <w:rPr>
                <w:rFonts w:ascii="Times New Roman" w:hAnsi="Times New Roman" w:cs="Times New Roman"/>
              </w:rPr>
              <w:t xml:space="preserve">Комментарий </w:t>
            </w:r>
          </w:p>
        </w:tc>
      </w:tr>
      <w:tr w:rsidR="00784B9D" w:rsidRPr="00F932E3" w14:paraId="3121DE8C" w14:textId="77777777" w:rsidTr="009B5EDF">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68A410" w14:textId="77777777" w:rsidR="00784B9D" w:rsidRPr="00F932E3" w:rsidRDefault="00784B9D" w:rsidP="00512FAE">
            <w:pPr>
              <w:pStyle w:val="affffff7"/>
              <w:numPr>
                <w:ilvl w:val="0"/>
                <w:numId w:val="118"/>
              </w:numP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6ADD51" w14:textId="77777777" w:rsidR="00784B9D" w:rsidRPr="00F932E3" w:rsidRDefault="00784B9D" w:rsidP="009B5EDF">
            <w:pPr>
              <w:pStyle w:val="aff0"/>
              <w:rPr>
                <w:rFonts w:ascii="Times New Roman" w:hAnsi="Times New Roman" w:cs="Times New Roman"/>
                <w:sz w:val="24"/>
                <w:szCs w:val="24"/>
              </w:rPr>
            </w:pPr>
            <w:r w:rsidRPr="00F932E3">
              <w:rPr>
                <w:rFonts w:ascii="Times New Roman" w:hAnsi="Times New Roman" w:cs="Times New Roman"/>
                <w:sz w:val="24"/>
                <w:szCs w:val="24"/>
              </w:rPr>
              <w:t>external</w:t>
            </w:r>
          </w:p>
          <w:p w14:paraId="09B94EA9" w14:textId="77777777" w:rsidR="00784B9D" w:rsidRPr="00F932E3" w:rsidRDefault="00784B9D" w:rsidP="009B5EDF">
            <w:pPr>
              <w:pStyle w:val="aff0"/>
              <w:rPr>
                <w:rFonts w:ascii="Times New Roman" w:hAnsi="Times New Roman" w:cs="Times New Roman"/>
                <w:sz w:val="24"/>
                <w:szCs w:val="24"/>
                <w:lang w:val="ru-RU"/>
              </w:rPr>
            </w:pPr>
            <w:r w:rsidRPr="00F932E3">
              <w:rPr>
                <w:rFonts w:ascii="Times New Roman" w:hAnsi="Times New Roman" w:cs="Times New Roman"/>
                <w:sz w:val="24"/>
                <w:szCs w:val="24"/>
              </w:rPr>
              <w:t>(</w:t>
            </w:r>
            <w:r w:rsidRPr="00F932E3">
              <w:rPr>
                <w:rFonts w:ascii="Times New Roman" w:hAnsi="Times New Roman" w:cs="Times New Roman"/>
                <w:sz w:val="24"/>
                <w:szCs w:val="24"/>
                <w:lang w:val="ru-RU"/>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0B61E4" w14:textId="77777777" w:rsidR="00784B9D" w:rsidRPr="00F932E3" w:rsidRDefault="00784B9D" w:rsidP="009B5EDF">
            <w:pPr>
              <w:pStyle w:val="aff0"/>
              <w:rPr>
                <w:rFonts w:ascii="Times New Roman" w:hAnsi="Times New Roman" w:cs="Times New Roman"/>
                <w:sz w:val="24"/>
                <w:szCs w:val="24"/>
              </w:rPr>
            </w:pPr>
            <w:r w:rsidRPr="00F932E3">
              <w:rPr>
                <w:rFonts w:ascii="Times New Roman" w:hAnsi="Times New Roman" w:cs="Times New Roman"/>
                <w:sz w:val="24"/>
                <w:szCs w:val="24"/>
              </w:rPr>
              <w:t>Признак предоставляемой информации.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B74005" w14:textId="77777777" w:rsidR="00784B9D" w:rsidRPr="00F932E3" w:rsidRDefault="00784B9D" w:rsidP="009B5EDF">
            <w:pPr>
              <w:pStyle w:val="aff0"/>
              <w:rPr>
                <w:rFonts w:ascii="Times New Roman" w:hAnsi="Times New Roman" w:cs="Times New Roman"/>
                <w:color w:val="00FF00"/>
                <w:spacing w:val="0"/>
                <w:sz w:val="24"/>
                <w:szCs w:val="24"/>
              </w:rPr>
            </w:pPr>
            <w:r w:rsidRPr="00F932E3">
              <w:rPr>
                <w:rFonts w:ascii="Times New Roman" w:hAnsi="Times New Roman" w:cs="Times New Roman"/>
                <w:color w:val="00FF00"/>
                <w:spacing w:val="0"/>
                <w:sz w:val="24"/>
                <w:szCs w:val="24"/>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1FD1A3" w14:textId="77777777" w:rsidR="00784B9D" w:rsidRPr="00F932E3" w:rsidRDefault="00784B9D" w:rsidP="009B5EDF">
            <w:pPr>
              <w:rPr>
                <w:rFonts w:ascii="Times New Roman" w:hAnsi="Times New Roman" w:cs="Times New Roman"/>
              </w:rPr>
            </w:pPr>
            <w:r w:rsidRPr="00F932E3">
              <w:rPr>
                <w:rFonts w:ascii="Times New Roman" w:hAnsi="Times New Roman" w:cs="Times New Roman"/>
              </w:rPr>
              <w:t>String</w:t>
            </w:r>
          </w:p>
          <w:p w14:paraId="4CBA418A" w14:textId="77777777" w:rsidR="00784B9D" w:rsidRPr="00F932E3" w:rsidRDefault="00784B9D" w:rsidP="009B5EDF">
            <w:pPr>
              <w:rPr>
                <w:rFonts w:ascii="Times New Roman" w:hAnsi="Times New Roman" w:cs="Times New Roman"/>
              </w:rPr>
            </w:pPr>
            <w:r w:rsidRPr="00F932E3">
              <w:rPr>
                <w:rFonts w:ascii="Times New Roman" w:hAnsi="Times New Roman" w:cs="Times New Roman"/>
              </w:rPr>
              <w:t>Enum</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71377B" w14:textId="77777777" w:rsidR="00784B9D" w:rsidRPr="00F932E3" w:rsidRDefault="00784B9D" w:rsidP="009B5EDF">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Допустимые значения:</w:t>
            </w:r>
          </w:p>
          <w:p w14:paraId="326A3630" w14:textId="77777777" w:rsidR="00784B9D" w:rsidRPr="00F932E3" w:rsidRDefault="00784B9D" w:rsidP="009B5EDF">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0 - предоставление информации, необходимой для уплаты денежных средств в бюджетную систему РФ, за исключением начислений, администрируемых налоговыми органами Российской Федерации. </w:t>
            </w:r>
          </w:p>
          <w:p w14:paraId="2FAD945F" w14:textId="77777777" w:rsidR="00784B9D" w:rsidRPr="00F932E3" w:rsidRDefault="00784B9D" w:rsidP="009B5EDF">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1 - предоставление информации о начислениях, администрируемых налоговыми органами Российской Федерации.</w:t>
            </w:r>
          </w:p>
        </w:tc>
      </w:tr>
      <w:tr w:rsidR="00784B9D" w:rsidRPr="00F932E3" w14:paraId="353168D9" w14:textId="77777777" w:rsidTr="009B5EDF">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86D16F" w14:textId="77777777" w:rsidR="00784B9D" w:rsidRPr="00515776" w:rsidRDefault="00784B9D" w:rsidP="00052FF6">
            <w:pPr>
              <w:pStyle w:val="affffff7"/>
              <w:numPr>
                <w:ilvl w:val="0"/>
                <w:numId w:val="118"/>
              </w:numPr>
              <w:rPr>
                <w:rFonts w:ascii="Times New Roman" w:hAnsi="Times New Roman" w:cs="Times New Roman"/>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D66B1" w14:textId="77777777" w:rsidR="00784B9D" w:rsidRPr="00F932E3" w:rsidRDefault="00784B9D" w:rsidP="009B5EDF">
            <w:pPr>
              <w:pStyle w:val="aff0"/>
              <w:rPr>
                <w:rFonts w:ascii="Times New Roman" w:hAnsi="Times New Roman" w:cs="Times New Roman"/>
                <w:sz w:val="24"/>
                <w:szCs w:val="24"/>
              </w:rPr>
            </w:pPr>
            <w:r w:rsidRPr="00F932E3">
              <w:rPr>
                <w:rFonts w:ascii="Times New Roman" w:hAnsi="Times New Roman" w:cs="Times New Roman"/>
                <w:sz w:val="24"/>
                <w:szCs w:val="24"/>
              </w:rPr>
              <w:t>payersExportConditions</w:t>
            </w:r>
            <w:r w:rsidRPr="00F932E3">
              <w:rPr>
                <w:rFonts w:ascii="Times New Roman" w:hAnsi="Times New Roman" w:cs="Times New Roman"/>
                <w:sz w:val="24"/>
                <w:szCs w:val="24"/>
              </w:rPr>
              <w:b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F96633" w14:textId="77777777" w:rsidR="00784B9D" w:rsidRPr="00F932E3" w:rsidRDefault="00784B9D" w:rsidP="009B5EDF">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Условия для предоставления необходимой для уплаты информации.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D27A75" w14:textId="77777777" w:rsidR="00784B9D" w:rsidRPr="00F932E3" w:rsidRDefault="00784B9D" w:rsidP="009B5EDF">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B0C2BB" w14:textId="77777777" w:rsidR="00784B9D" w:rsidRPr="00F932E3" w:rsidRDefault="00784B9D" w:rsidP="009B5EDF">
            <w:pPr>
              <w:rPr>
                <w:rFonts w:ascii="Times New Roman" w:hAnsi="Times New Roman" w:cs="Times New Roman"/>
              </w:rPr>
            </w:pPr>
            <w:r w:rsidRPr="00F932E3">
              <w:rPr>
                <w:rFonts w:ascii="Times New Roman" w:hAnsi="Times New Roman" w:cs="Times New Roman"/>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2B4CE3" w14:textId="77777777" w:rsidR="00784B9D" w:rsidRPr="00F932E3" w:rsidRDefault="00784B9D" w:rsidP="009B5EDF">
            <w:pPr>
              <w:pStyle w:val="aff0"/>
              <w:widowControl/>
              <w:autoSpaceDE/>
              <w:autoSpaceDN/>
              <w:spacing w:after="0"/>
              <w:rPr>
                <w:rFonts w:ascii="Times New Roman" w:hAnsi="Times New Roman" w:cs="Times New Roman"/>
                <w:sz w:val="24"/>
                <w:szCs w:val="24"/>
                <w:lang w:val="ru-RU"/>
              </w:rPr>
            </w:pPr>
          </w:p>
        </w:tc>
      </w:tr>
      <w:tr w:rsidR="00784B9D" w:rsidRPr="00F932E3" w14:paraId="5D8ADE1C" w14:textId="77777777" w:rsidTr="009B5EDF">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901224" w14:textId="3B2B6FEB" w:rsidR="00784B9D" w:rsidRPr="002C53D6" w:rsidRDefault="002E20A3" w:rsidP="00052FF6">
            <w:pPr>
              <w:rPr>
                <w:lang w:val="ru-RU"/>
              </w:rPr>
            </w:pPr>
            <w:r>
              <w:rPr>
                <w:rFonts w:ascii="Times New Roman" w:hAnsi="Times New Roman" w:cs="Times New Roman"/>
                <w:spacing w:val="-5"/>
              </w:rPr>
              <w:t>2.1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14C998" w14:textId="77777777" w:rsidR="00784B9D" w:rsidRPr="00F932E3" w:rsidRDefault="00784B9D" w:rsidP="009B5EDF">
            <w:pPr>
              <w:pStyle w:val="aff0"/>
              <w:rPr>
                <w:rFonts w:ascii="Times New Roman" w:hAnsi="Times New Roman" w:cs="Times New Roman"/>
                <w:sz w:val="24"/>
                <w:szCs w:val="24"/>
              </w:rPr>
            </w:pPr>
            <w:r w:rsidRPr="00F932E3">
              <w:rPr>
                <w:rFonts w:ascii="Times New Roman" w:hAnsi="Times New Roman" w:cs="Times New Roman"/>
                <w:sz w:val="24"/>
                <w:szCs w:val="24"/>
              </w:rPr>
              <w:t>kind</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868FE0" w14:textId="77777777" w:rsidR="00784B9D" w:rsidRPr="00F932E3" w:rsidRDefault="00784B9D" w:rsidP="009B5EDF">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Тип запроса на предоставление информации о начислении.</w:t>
            </w:r>
          </w:p>
          <w:p w14:paraId="2E4A8567" w14:textId="77777777" w:rsidR="00784B9D" w:rsidRPr="00F932E3" w:rsidRDefault="00784B9D" w:rsidP="009B5EDF">
            <w:pPr>
              <w:pStyle w:val="aff0"/>
              <w:spacing w:after="0"/>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EC9229" w14:textId="77777777" w:rsidR="00784B9D" w:rsidRPr="00F932E3" w:rsidRDefault="00784B9D" w:rsidP="009B5EDF">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B0359E" w14:textId="77777777" w:rsidR="00784B9D" w:rsidRPr="00F932E3" w:rsidRDefault="00784B9D" w:rsidP="009B5EDF">
            <w:pPr>
              <w:rPr>
                <w:rFonts w:ascii="Times New Roman" w:hAnsi="Times New Roman" w:cs="Times New Roman"/>
              </w:rPr>
            </w:pPr>
            <w:r w:rsidRPr="00F932E3">
              <w:rPr>
                <w:rFonts w:ascii="Times New Roman" w:hAnsi="Times New Roman" w:cs="Times New Roman"/>
              </w:rPr>
              <w:t>String</w:t>
            </w:r>
          </w:p>
          <w:p w14:paraId="2C05B8A7" w14:textId="77777777" w:rsidR="00784B9D" w:rsidRPr="00F932E3" w:rsidRDefault="00784B9D" w:rsidP="009B5EDF">
            <w:pPr>
              <w:jc w:val="both"/>
              <w:rPr>
                <w:rFonts w:ascii="Times New Roman" w:hAnsi="Times New Roman" w:cs="Times New Roman"/>
              </w:rPr>
            </w:pPr>
            <w:r w:rsidRPr="00F932E3">
              <w:rPr>
                <w:rFonts w:ascii="Times New Roman" w:hAnsi="Times New Roman" w:cs="Times New Roman"/>
              </w:rPr>
              <w:t>Enum</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89B8BB" w14:textId="77777777" w:rsidR="00784B9D" w:rsidRPr="00F932E3" w:rsidRDefault="00784B9D" w:rsidP="009B5EDF">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Допустимые значения:</w:t>
            </w:r>
          </w:p>
          <w:p w14:paraId="2880C483" w14:textId="77777777" w:rsidR="00784B9D" w:rsidRPr="00F932E3" w:rsidRDefault="00784B9D" w:rsidP="00512FAE">
            <w:pPr>
              <w:pStyle w:val="aff0"/>
              <w:numPr>
                <w:ilvl w:val="0"/>
                <w:numId w:val="46"/>
              </w:numPr>
              <w:rPr>
                <w:rFonts w:ascii="Times New Roman" w:hAnsi="Times New Roman" w:cs="Times New Roman"/>
                <w:sz w:val="24"/>
                <w:szCs w:val="24"/>
                <w:lang w:val="ru-RU"/>
              </w:rPr>
            </w:pPr>
            <w:r w:rsidRPr="00F932E3">
              <w:rPr>
                <w:rFonts w:ascii="Times New Roman" w:hAnsi="Times New Roman" w:cs="Times New Roman"/>
                <w:sz w:val="24"/>
                <w:szCs w:val="24"/>
                <w:lang w:val="ru-RU"/>
              </w:rPr>
              <w:t>CHARGE -  используется для запроса неоплаченных начислений;</w:t>
            </w:r>
          </w:p>
          <w:p w14:paraId="6EFFA2B0" w14:textId="77777777" w:rsidR="00784B9D" w:rsidRPr="00F932E3" w:rsidRDefault="00784B9D" w:rsidP="00512FAE">
            <w:pPr>
              <w:pStyle w:val="aff0"/>
              <w:numPr>
                <w:ilvl w:val="0"/>
                <w:numId w:val="46"/>
              </w:numPr>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CHARGENOTFULLMATCHED - используется для запроса начислений, не полностью сквитированных с платежами (в т.ч. таких, по которым оставшаяся сумма к оплате равна «0», но при этом в начислении и соответствующем ему платеже попарно могут не совпадать какой-либо или несколько атрибутов из следующего набора: КБК, код по ОКТМО, ИНН, КПП, номер счета, БИК, идентификатор плательщика); </w:t>
            </w:r>
          </w:p>
          <w:p w14:paraId="6011369E" w14:textId="77777777" w:rsidR="00784B9D" w:rsidRPr="00F932E3" w:rsidRDefault="00784B9D" w:rsidP="00512FAE">
            <w:pPr>
              <w:pStyle w:val="aff0"/>
              <w:numPr>
                <w:ilvl w:val="0"/>
                <w:numId w:val="46"/>
              </w:numPr>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CHARGESTATUS - используется для запроса начислений и статусов их квитирования; </w:t>
            </w:r>
          </w:p>
          <w:p w14:paraId="0F692ED5" w14:textId="77777777" w:rsidR="00784B9D" w:rsidRPr="00F932E3" w:rsidRDefault="00784B9D" w:rsidP="00512FAE">
            <w:pPr>
              <w:pStyle w:val="aff0"/>
              <w:numPr>
                <w:ilvl w:val="0"/>
                <w:numId w:val="46"/>
              </w:numPr>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CHARGE-PRIOR - используется для запроса неоплаченных предварительных начислений;</w:t>
            </w:r>
          </w:p>
          <w:p w14:paraId="51365647" w14:textId="77777777" w:rsidR="00784B9D" w:rsidRPr="00F932E3" w:rsidRDefault="00784B9D" w:rsidP="00512FAE">
            <w:pPr>
              <w:pStyle w:val="aff0"/>
              <w:numPr>
                <w:ilvl w:val="0"/>
                <w:numId w:val="46"/>
              </w:numPr>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CHARGE-PRIOR-NOTFULLMATCHED - используется для запроса предварительных начислений, не полностью сквитированных с платежами;</w:t>
            </w:r>
          </w:p>
          <w:p w14:paraId="2C98C4C6" w14:textId="77777777" w:rsidR="00784B9D" w:rsidRPr="00F932E3" w:rsidRDefault="00784B9D" w:rsidP="00512FAE">
            <w:pPr>
              <w:pStyle w:val="aff0"/>
              <w:numPr>
                <w:ilvl w:val="0"/>
                <w:numId w:val="46"/>
              </w:numPr>
              <w:rPr>
                <w:rFonts w:ascii="Times New Roman" w:hAnsi="Times New Roman" w:cs="Times New Roman"/>
                <w:sz w:val="24"/>
                <w:szCs w:val="24"/>
                <w:lang w:val="ru-RU"/>
              </w:rPr>
            </w:pPr>
            <w:r w:rsidRPr="00F932E3">
              <w:rPr>
                <w:rFonts w:ascii="Times New Roman" w:hAnsi="Times New Roman" w:cs="Times New Roman"/>
                <w:sz w:val="24"/>
                <w:szCs w:val="24"/>
                <w:lang w:val="ru-RU"/>
              </w:rPr>
              <w:t>CHARGE-PRIOR-STATUS - используется для запроса предварительных начислений и статусов их квитирования;</w:t>
            </w:r>
          </w:p>
          <w:p w14:paraId="7BC1B7BE" w14:textId="77777777" w:rsidR="00784B9D" w:rsidRPr="00F932E3" w:rsidRDefault="00784B9D" w:rsidP="00512FAE">
            <w:pPr>
              <w:pStyle w:val="aff0"/>
              <w:numPr>
                <w:ilvl w:val="0"/>
                <w:numId w:val="46"/>
              </w:numPr>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TEMP-CHARGING - используется для запроса неоплаченных предварительных начислений, сформированных ГИС ГМП;  </w:t>
            </w:r>
          </w:p>
          <w:p w14:paraId="51B2EFBB" w14:textId="77777777" w:rsidR="00784B9D" w:rsidRPr="00F932E3" w:rsidRDefault="00784B9D" w:rsidP="00512FAE">
            <w:pPr>
              <w:pStyle w:val="aff0"/>
              <w:numPr>
                <w:ilvl w:val="0"/>
                <w:numId w:val="46"/>
              </w:numPr>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TEMP-CHARGING-NOTFULLMATCHED - используется для запроса предварительных начислений, сформированных ГИС ГМП, не полностью сквитированных с платежами;</w:t>
            </w:r>
          </w:p>
          <w:p w14:paraId="58A3AE93" w14:textId="77777777" w:rsidR="00784B9D" w:rsidRPr="00F932E3" w:rsidRDefault="00784B9D" w:rsidP="00512FAE">
            <w:pPr>
              <w:pStyle w:val="aff0"/>
              <w:numPr>
                <w:ilvl w:val="0"/>
                <w:numId w:val="46"/>
              </w:numPr>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TEMP-CHARGING-STATUS - используется для запроса предварительных начислений, сформированных ГИС ГМП, и статусов их квитирования;</w:t>
            </w:r>
          </w:p>
          <w:p w14:paraId="1A6D2ED9" w14:textId="77777777" w:rsidR="00784B9D" w:rsidRPr="00F932E3" w:rsidRDefault="00784B9D" w:rsidP="00512FAE">
            <w:pPr>
              <w:pStyle w:val="aff0"/>
              <w:numPr>
                <w:ilvl w:val="0"/>
                <w:numId w:val="46"/>
              </w:numPr>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MAINCHARGE - используется для запроса начислений, связанных с начислением, данные которого указаны в параметрах запроса (используется только ФССП);</w:t>
            </w:r>
          </w:p>
          <w:p w14:paraId="69AAEE75" w14:textId="77777777" w:rsidR="00784B9D" w:rsidRPr="00F932E3" w:rsidRDefault="00784B9D" w:rsidP="00512FAE">
            <w:pPr>
              <w:pStyle w:val="aff0"/>
              <w:widowControl/>
              <w:numPr>
                <w:ilvl w:val="0"/>
                <w:numId w:val="46"/>
              </w:numPr>
              <w:autoSpaceDE/>
              <w:autoSpaceDN/>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CHARGE-LIST-FULL - используется для запроса активных начислений, статусов их квитирования и дополнительной информации по начислениям (блоки данных «executiveProcedureInfo», «reconcileWithoutPayment»)</w:t>
            </w:r>
          </w:p>
        </w:tc>
      </w:tr>
      <w:tr w:rsidR="00784B9D" w:rsidRPr="00F932E3" w14:paraId="1B703234" w14:textId="77777777" w:rsidTr="009B5EDF">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77CFAF" w14:textId="18A3C6AF" w:rsidR="00784B9D" w:rsidRPr="002C53D6" w:rsidRDefault="002E20A3" w:rsidP="00052FF6">
            <w:pPr>
              <w:rPr>
                <w:lang w:val="ru-RU"/>
              </w:rPr>
            </w:pPr>
            <w:r w:rsidRPr="006B6E6F">
              <w:rPr>
                <w:rFonts w:ascii="Times New Roman" w:hAnsi="Times New Roman" w:cs="Times New Roman"/>
                <w:spacing w:val="-5"/>
                <w:lang w:val="ru-RU"/>
              </w:rPr>
              <w:t>2.2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673B8D" w14:textId="47321FE6" w:rsidR="00784B9D" w:rsidRPr="00F932E3" w:rsidRDefault="00A203FE" w:rsidP="009B5EDF">
            <w:pPr>
              <w:pStyle w:val="aff0"/>
              <w:rPr>
                <w:rFonts w:ascii="Times New Roman" w:hAnsi="Times New Roman" w:cs="Times New Roman"/>
                <w:sz w:val="24"/>
                <w:szCs w:val="24"/>
              </w:rPr>
            </w:pPr>
            <w:r w:rsidRPr="00F932E3">
              <w:rPr>
                <w:rFonts w:ascii="Times New Roman" w:hAnsi="Times New Roman" w:cs="Times New Roman"/>
                <w:sz w:val="24"/>
                <w:szCs w:val="24"/>
              </w:rPr>
              <w:t>payersConditions</w:t>
            </w:r>
          </w:p>
          <w:p w14:paraId="116454EF" w14:textId="77777777" w:rsidR="00784B9D" w:rsidRPr="00F932E3" w:rsidRDefault="00784B9D" w:rsidP="009B5EDF">
            <w:pPr>
              <w:spacing w:after="60"/>
              <w:rPr>
                <w:rFonts w:ascii="Times New Roman" w:hAnsi="Times New Roman" w:cs="Times New Roman"/>
                <w:spacing w:val="-5"/>
              </w:rPr>
            </w:pPr>
            <w:r w:rsidRPr="00F932E3">
              <w:rPr>
                <w:rFonts w:ascii="Times New Roman" w:hAnsi="Times New Roman" w:cs="Times New Roman"/>
                <w:spacing w:val="-5"/>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1B1DF4" w14:textId="5CD93216" w:rsidR="00784B9D" w:rsidRPr="00F932E3" w:rsidRDefault="00A203FE" w:rsidP="009B5EDF">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Условия для получения информации о начислении по ИНН юридического лица с указанием дополнительных параметров (при необходимости)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58FE46" w14:textId="77777777" w:rsidR="00784B9D" w:rsidRPr="00F932E3" w:rsidRDefault="00784B9D" w:rsidP="009B5EDF">
            <w:pPr>
              <w:rPr>
                <w:rFonts w:ascii="Times New Roman" w:hAnsi="Times New Roman" w:cs="Times New Roman"/>
                <w:lang w:val="ru-RU"/>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1F74BC" w14:textId="77777777" w:rsidR="00784B9D" w:rsidRPr="00F932E3" w:rsidRDefault="00784B9D" w:rsidP="009B5EDF">
            <w:pPr>
              <w:rPr>
                <w:rFonts w:ascii="Times New Roman" w:hAnsi="Times New Roman" w:cs="Times New Roman"/>
              </w:rPr>
            </w:pPr>
            <w:r w:rsidRPr="00F932E3">
              <w:rPr>
                <w:rFonts w:ascii="Times New Roman" w:hAnsi="Times New Roman" w:cs="Times New Roman"/>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CE17B4" w14:textId="77777777" w:rsidR="00784B9D" w:rsidRPr="00F932E3" w:rsidRDefault="00784B9D" w:rsidP="009B5EDF">
            <w:pPr>
              <w:pStyle w:val="aff0"/>
              <w:rPr>
                <w:rFonts w:ascii="Times New Roman" w:hAnsi="Times New Roman" w:cs="Times New Roman"/>
                <w:sz w:val="24"/>
                <w:szCs w:val="24"/>
                <w:lang w:val="ru-RU"/>
              </w:rPr>
            </w:pPr>
          </w:p>
        </w:tc>
      </w:tr>
      <w:tr w:rsidR="00784B9D" w:rsidRPr="00F932E3" w14:paraId="6144FF07" w14:textId="77777777" w:rsidTr="009B5EDF">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42B840" w14:textId="79695D63" w:rsidR="00784B9D" w:rsidRPr="002C53D6" w:rsidRDefault="002E20A3" w:rsidP="00052FF6">
            <w:r w:rsidRPr="006B6E6F">
              <w:rPr>
                <w:rFonts w:ascii="Times New Roman" w:hAnsi="Times New Roman" w:cs="Times New Roman"/>
                <w:spacing w:val="-5"/>
                <w:lang w:val="ru-RU"/>
              </w:rPr>
              <w:t>2.2</w:t>
            </w:r>
            <w:r>
              <w:rPr>
                <w:rFonts w:ascii="Times New Roman" w:hAnsi="Times New Roman" w:cs="Times New Roman"/>
                <w:spacing w:val="-5"/>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A35468" w14:textId="272D1599" w:rsidR="00784B9D" w:rsidRPr="00F932E3" w:rsidRDefault="00A203FE" w:rsidP="009B5EDF">
            <w:pPr>
              <w:pStyle w:val="aff0"/>
              <w:rPr>
                <w:rFonts w:ascii="Times New Roman" w:hAnsi="Times New Roman" w:cs="Times New Roman"/>
                <w:sz w:val="24"/>
                <w:szCs w:val="24"/>
              </w:rPr>
            </w:pPr>
            <w:r w:rsidRPr="00F932E3">
              <w:rPr>
                <w:rFonts w:ascii="Times New Roman" w:hAnsi="Times New Roman" w:cs="Times New Roman"/>
                <w:sz w:val="24"/>
                <w:szCs w:val="24"/>
              </w:rPr>
              <w:t>payerInnList</w:t>
            </w:r>
            <w:r w:rsidR="00784B9D"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9D581" w14:textId="29318084" w:rsidR="00784B9D" w:rsidRPr="00F932E3" w:rsidRDefault="00A203FE" w:rsidP="009B5EDF">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Перечень ИНН юридических лиц</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B0606B" w14:textId="77777777" w:rsidR="00784B9D" w:rsidRPr="00F932E3" w:rsidRDefault="00784B9D" w:rsidP="009B5EDF">
            <w:pPr>
              <w:rPr>
                <w:rFonts w:ascii="Times New Roman" w:hAnsi="Times New Roman" w:cs="Times New Roman"/>
                <w:color w:val="00FF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664A4D" w14:textId="77777777" w:rsidR="00A203FE" w:rsidRPr="00F932E3" w:rsidRDefault="00A203FE" w:rsidP="00A203FE">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10 цифр</w:t>
            </w:r>
          </w:p>
          <w:p w14:paraId="1A3D41D8" w14:textId="77777777" w:rsidR="00A203FE" w:rsidRPr="00F932E3" w:rsidRDefault="00A203FE" w:rsidP="00A203FE">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5329DA0A" w14:textId="3B13B517" w:rsidR="00784B9D" w:rsidRPr="00F932E3" w:rsidRDefault="00A203FE" w:rsidP="00A203FE">
            <w:pPr>
              <w:rPr>
                <w:rFonts w:ascii="Times New Roman" w:hAnsi="Times New Roman" w:cs="Times New Roman"/>
              </w:rPr>
            </w:pPr>
            <w:r w:rsidRPr="00F932E3">
              <w:rPr>
                <w:rFonts w:ascii="Times New Roman" w:hAnsi="Times New Roman" w:cs="Times New Roman"/>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9E9CB6" w14:textId="6212E666" w:rsidR="00784B9D" w:rsidRPr="00F932E3" w:rsidRDefault="00784B9D" w:rsidP="009B5EDF">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Указывается перечень до 100 </w:t>
            </w:r>
            <w:r w:rsidR="00A203FE" w:rsidRPr="00F932E3">
              <w:rPr>
                <w:rFonts w:ascii="Times New Roman" w:hAnsi="Times New Roman" w:cs="Times New Roman"/>
                <w:sz w:val="24"/>
                <w:szCs w:val="24"/>
                <w:lang w:val="ru-RU"/>
              </w:rPr>
              <w:t>ИНН юридических лиц</w:t>
            </w:r>
            <w:r w:rsidRPr="00F932E3">
              <w:rPr>
                <w:rFonts w:ascii="Times New Roman" w:hAnsi="Times New Roman" w:cs="Times New Roman"/>
                <w:sz w:val="24"/>
                <w:szCs w:val="24"/>
                <w:lang w:val="ru-RU"/>
              </w:rPr>
              <w:t xml:space="preserve">. </w:t>
            </w:r>
          </w:p>
          <w:p w14:paraId="6AEEABE2" w14:textId="77777777" w:rsidR="00784B9D" w:rsidRPr="00F932E3" w:rsidRDefault="00784B9D" w:rsidP="009B5EDF">
            <w:pPr>
              <w:pStyle w:val="aff0"/>
              <w:rPr>
                <w:rFonts w:ascii="Times New Roman" w:hAnsi="Times New Roman" w:cs="Times New Roman"/>
                <w:sz w:val="24"/>
                <w:szCs w:val="24"/>
                <w:lang w:val="ru-RU"/>
              </w:rPr>
            </w:pPr>
          </w:p>
        </w:tc>
      </w:tr>
      <w:tr w:rsidR="00784B9D" w:rsidRPr="00F932E3" w14:paraId="18BDE1AE" w14:textId="77777777" w:rsidTr="009B5EDF">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F8882F" w14:textId="1CB6039D" w:rsidR="00784B9D" w:rsidRPr="002C53D6" w:rsidRDefault="002E20A3" w:rsidP="00052FF6">
            <w:pPr>
              <w:rPr>
                <w:lang w:val="ru-RU"/>
              </w:rPr>
            </w:pPr>
            <w:r w:rsidRPr="006B6E6F">
              <w:rPr>
                <w:rFonts w:ascii="Times New Roman" w:hAnsi="Times New Roman" w:cs="Times New Roman"/>
                <w:spacing w:val="-5"/>
                <w:lang w:val="ru-RU"/>
              </w:rPr>
              <w:t>2.2</w:t>
            </w:r>
            <w:r>
              <w:rPr>
                <w:rFonts w:ascii="Times New Roman" w:hAnsi="Times New Roman" w:cs="Times New Roman"/>
                <w:spacing w:val="-5"/>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8D4859" w14:textId="77777777" w:rsidR="00784B9D" w:rsidRPr="00F932E3" w:rsidRDefault="00784B9D" w:rsidP="009B5EDF">
            <w:pPr>
              <w:pStyle w:val="aff0"/>
              <w:rPr>
                <w:rFonts w:ascii="Times New Roman" w:hAnsi="Times New Roman" w:cs="Times New Roman"/>
                <w:sz w:val="24"/>
                <w:szCs w:val="24"/>
              </w:rPr>
            </w:pPr>
            <w:r w:rsidRPr="00F932E3">
              <w:rPr>
                <w:rFonts w:ascii="Times New Roman" w:hAnsi="Times New Roman" w:cs="Times New Roman"/>
                <w:sz w:val="24"/>
                <w:szCs w:val="24"/>
              </w:rPr>
              <w:t>timeInterval</w:t>
            </w:r>
          </w:p>
          <w:p w14:paraId="3A1D2692" w14:textId="77777777" w:rsidR="00784B9D" w:rsidRPr="00F932E3" w:rsidRDefault="00784B9D" w:rsidP="009B5EDF">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5D7746" w14:textId="77777777" w:rsidR="00784B9D" w:rsidRPr="00F932E3" w:rsidRDefault="00784B9D" w:rsidP="009B5EDF">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Временной интервал, за который запрашивается информация из ГИС ГМП</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56FCE" w14:textId="77777777" w:rsidR="00784B9D" w:rsidRPr="00F932E3" w:rsidRDefault="00784B9D" w:rsidP="009B5EDF">
            <w:pPr>
              <w:rPr>
                <w:rFonts w:ascii="Times New Roman" w:hAnsi="Times New Roman" w:cs="Times New Roman"/>
                <w:color w:val="00FF00"/>
              </w:rPr>
            </w:pPr>
            <w:r w:rsidRPr="00F932E3">
              <w:rPr>
                <w:rFonts w:ascii="Times New Roman" w:hAnsi="Times New Roman" w:cs="Times New Roman"/>
                <w:color w:val="00FF00"/>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8EEE3B" w14:textId="77777777" w:rsidR="00784B9D" w:rsidRPr="00F932E3" w:rsidRDefault="00784B9D" w:rsidP="009B5EDF">
            <w:pPr>
              <w:rPr>
                <w:rFonts w:ascii="Times New Roman" w:hAnsi="Times New Roman" w:cs="Times New Roman"/>
              </w:rPr>
            </w:pPr>
            <w:r w:rsidRPr="00F932E3">
              <w:rPr>
                <w:rFonts w:ascii="Times New Roman" w:hAnsi="Times New Roman" w:cs="Times New Roman"/>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561057" w14:textId="77777777" w:rsidR="00784B9D" w:rsidRPr="00F932E3" w:rsidRDefault="00784B9D" w:rsidP="009B5EDF">
            <w:pPr>
              <w:pStyle w:val="aff0"/>
              <w:rPr>
                <w:rFonts w:ascii="Times New Roman" w:hAnsi="Times New Roman" w:cs="Times New Roman"/>
                <w:sz w:val="24"/>
                <w:szCs w:val="24"/>
              </w:rPr>
            </w:pPr>
          </w:p>
        </w:tc>
      </w:tr>
      <w:tr w:rsidR="00784B9D" w:rsidRPr="00F932E3" w14:paraId="4FAAB942" w14:textId="77777777" w:rsidTr="009B5EDF">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877E4B" w14:textId="6C3B4A29" w:rsidR="00784B9D" w:rsidRPr="002C53D6" w:rsidRDefault="002E20A3" w:rsidP="00052FF6">
            <w:r w:rsidRPr="006B6E6F">
              <w:rPr>
                <w:rFonts w:ascii="Times New Roman" w:hAnsi="Times New Roman" w:cs="Times New Roman"/>
                <w:spacing w:val="-5"/>
                <w:lang w:val="ru-RU"/>
              </w:rPr>
              <w:t>2.2</w:t>
            </w:r>
            <w:r>
              <w:rPr>
                <w:rFonts w:ascii="Times New Roman" w:hAnsi="Times New Roman" w:cs="Times New Roman"/>
                <w:spacing w:val="-5"/>
              </w:rPr>
              <w:t>.2.1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04D1EC" w14:textId="77777777" w:rsidR="00784B9D" w:rsidRPr="00F932E3" w:rsidRDefault="00784B9D" w:rsidP="009B5EDF">
            <w:pPr>
              <w:pStyle w:val="aff0"/>
              <w:rPr>
                <w:rFonts w:ascii="Times New Roman" w:hAnsi="Times New Roman" w:cs="Times New Roman"/>
                <w:sz w:val="24"/>
                <w:szCs w:val="24"/>
              </w:rPr>
            </w:pPr>
            <w:r w:rsidRPr="00F932E3">
              <w:rPr>
                <w:rFonts w:ascii="Times New Roman" w:hAnsi="Times New Roman" w:cs="Times New Roman"/>
                <w:sz w:val="24"/>
                <w:szCs w:val="24"/>
              </w:rPr>
              <w:t>startDate</w:t>
            </w:r>
            <w:r w:rsidRPr="00F932E3">
              <w:rPr>
                <w:rFonts w:ascii="Times New Roman" w:hAnsi="Times New Roman" w:cs="Times New Roman"/>
                <w:sz w:val="24"/>
                <w:szCs w:val="24"/>
                <w:lang w:val="ru-RU"/>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F619EF" w14:textId="77777777" w:rsidR="00784B9D" w:rsidRPr="00F932E3" w:rsidRDefault="00784B9D" w:rsidP="009B5EDF">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Начальная дата временного интервала запроса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DBF6F" w14:textId="77777777" w:rsidR="00784B9D" w:rsidRPr="00F932E3" w:rsidRDefault="00784B9D" w:rsidP="009B5EDF">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B60ED0" w14:textId="77777777" w:rsidR="00784B9D" w:rsidRPr="00F932E3" w:rsidRDefault="00784B9D" w:rsidP="009B5EDF">
            <w:pPr>
              <w:rPr>
                <w:rFonts w:ascii="Times New Roman" w:hAnsi="Times New Roman" w:cs="Times New Roman"/>
              </w:rPr>
            </w:pPr>
            <w:r w:rsidRPr="00F932E3">
              <w:rPr>
                <w:rFonts w:ascii="Times New Roman" w:hAnsi="Times New Roman" w:cs="Times New Roman"/>
              </w:rPr>
              <w:t>DateTime</w:t>
            </w:r>
            <w:r w:rsidRPr="00F932E3">
              <w:rPr>
                <w:rFonts w:ascii="Times New Roman" w:hAnsi="Times New Roman" w:cs="Times New Roman"/>
                <w:lang w:val="ru-RU"/>
              </w:rPr>
              <w:t>/</w:t>
            </w:r>
            <w:r w:rsidRPr="00F932E3">
              <w:rPr>
                <w:rFonts w:ascii="Times New Roman" w:hAnsi="Times New Roman" w:cs="Times New Roman"/>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634DC0" w14:textId="77777777" w:rsidR="00784B9D" w:rsidRPr="00F932E3" w:rsidRDefault="00784B9D" w:rsidP="009B5EDF">
            <w:pPr>
              <w:pStyle w:val="aff0"/>
              <w:rPr>
                <w:rFonts w:ascii="Times New Roman" w:hAnsi="Times New Roman" w:cs="Times New Roman"/>
                <w:sz w:val="24"/>
                <w:szCs w:val="24"/>
              </w:rPr>
            </w:pPr>
          </w:p>
        </w:tc>
      </w:tr>
      <w:tr w:rsidR="00784B9D" w:rsidRPr="00F932E3" w14:paraId="5798DD9F" w14:textId="77777777" w:rsidTr="009B5EDF">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91F237" w14:textId="2F99FF14" w:rsidR="00784B9D" w:rsidRPr="002C53D6" w:rsidRDefault="002E20A3" w:rsidP="00052FF6">
            <w:r w:rsidRPr="006B6E6F">
              <w:rPr>
                <w:rFonts w:ascii="Times New Roman" w:hAnsi="Times New Roman" w:cs="Times New Roman"/>
                <w:spacing w:val="-5"/>
                <w:lang w:val="ru-RU"/>
              </w:rPr>
              <w:t>2.2</w:t>
            </w:r>
            <w:r>
              <w:rPr>
                <w:rFonts w:ascii="Times New Roman" w:hAnsi="Times New Roman" w:cs="Times New Roman"/>
                <w:spacing w:val="-5"/>
              </w:rPr>
              <w:t>.2.2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060EA1" w14:textId="77777777" w:rsidR="00784B9D" w:rsidRPr="00F932E3" w:rsidRDefault="00784B9D" w:rsidP="009B5EDF">
            <w:pPr>
              <w:pStyle w:val="aff0"/>
              <w:rPr>
                <w:rFonts w:ascii="Times New Roman" w:hAnsi="Times New Roman" w:cs="Times New Roman"/>
                <w:sz w:val="24"/>
                <w:szCs w:val="24"/>
              </w:rPr>
            </w:pPr>
            <w:r w:rsidRPr="00F932E3">
              <w:rPr>
                <w:rFonts w:ascii="Times New Roman" w:hAnsi="Times New Roman" w:cs="Times New Roman"/>
                <w:sz w:val="24"/>
                <w:szCs w:val="24"/>
              </w:rPr>
              <w:t>endDate</w:t>
            </w:r>
            <w:r w:rsidRPr="00F932E3">
              <w:rPr>
                <w:rFonts w:ascii="Times New Roman" w:hAnsi="Times New Roman" w:cs="Times New Roman"/>
                <w:sz w:val="24"/>
                <w:szCs w:val="24"/>
                <w:lang w:val="ru-RU"/>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6C30D9" w14:textId="77777777" w:rsidR="00784B9D" w:rsidRPr="00F932E3" w:rsidRDefault="00784B9D" w:rsidP="009B5EDF">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Конечная дата временного интервала запроса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9AC023" w14:textId="77777777" w:rsidR="00784B9D" w:rsidRPr="00F932E3" w:rsidRDefault="00784B9D" w:rsidP="009B5EDF">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C9C73F" w14:textId="77777777" w:rsidR="00784B9D" w:rsidRPr="00F932E3" w:rsidRDefault="00784B9D" w:rsidP="009B5EDF">
            <w:pPr>
              <w:rPr>
                <w:rFonts w:ascii="Times New Roman" w:hAnsi="Times New Roman" w:cs="Times New Roman"/>
              </w:rPr>
            </w:pPr>
            <w:r w:rsidRPr="00F932E3">
              <w:rPr>
                <w:rFonts w:ascii="Times New Roman" w:hAnsi="Times New Roman" w:cs="Times New Roman"/>
              </w:rPr>
              <w:t>DateTime</w:t>
            </w:r>
            <w:r w:rsidRPr="00F932E3">
              <w:rPr>
                <w:rFonts w:ascii="Times New Roman" w:hAnsi="Times New Roman" w:cs="Times New Roman"/>
                <w:lang w:val="ru-RU"/>
              </w:rPr>
              <w:t>/</w:t>
            </w:r>
            <w:r w:rsidRPr="00F932E3">
              <w:rPr>
                <w:rFonts w:ascii="Times New Roman" w:hAnsi="Times New Roman" w:cs="Times New Roman"/>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ED8F21" w14:textId="77777777" w:rsidR="00784B9D" w:rsidRPr="00F932E3" w:rsidRDefault="00784B9D" w:rsidP="009B5EDF">
            <w:pPr>
              <w:pStyle w:val="aff0"/>
              <w:rPr>
                <w:rFonts w:ascii="Times New Roman" w:hAnsi="Times New Roman" w:cs="Times New Roman"/>
                <w:sz w:val="24"/>
                <w:szCs w:val="24"/>
              </w:rPr>
            </w:pPr>
          </w:p>
        </w:tc>
      </w:tr>
      <w:tr w:rsidR="00784B9D" w:rsidRPr="00F932E3" w14:paraId="246538F9" w14:textId="77777777" w:rsidTr="009B5EDF">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7B07B0" w14:textId="2AAF3435" w:rsidR="00784B9D" w:rsidRPr="002C53D6" w:rsidRDefault="002E20A3" w:rsidP="00052FF6">
            <w:r w:rsidRPr="006B6E6F">
              <w:rPr>
                <w:rFonts w:ascii="Times New Roman" w:hAnsi="Times New Roman" w:cs="Times New Roman"/>
                <w:spacing w:val="-5"/>
                <w:lang w:val="ru-RU"/>
              </w:rPr>
              <w:t>2.2</w:t>
            </w:r>
            <w:r>
              <w:rPr>
                <w:rFonts w:ascii="Times New Roman" w:hAnsi="Times New Roman" w:cs="Times New Roman"/>
                <w:spacing w:val="-5"/>
              </w:rPr>
              <w:t>.2.3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E2A621" w14:textId="77777777" w:rsidR="00784B9D" w:rsidRPr="00F932E3" w:rsidRDefault="00784B9D" w:rsidP="009B5EDF">
            <w:pPr>
              <w:pStyle w:val="aff0"/>
              <w:rPr>
                <w:rFonts w:ascii="Times New Roman" w:hAnsi="Times New Roman" w:cs="Times New Roman"/>
                <w:sz w:val="24"/>
                <w:szCs w:val="24"/>
              </w:rPr>
            </w:pPr>
            <w:r w:rsidRPr="00F932E3">
              <w:rPr>
                <w:rFonts w:ascii="Times New Roman" w:hAnsi="Times New Roman" w:cs="Times New Roman"/>
                <w:sz w:val="24"/>
                <w:szCs w:val="24"/>
              </w:rPr>
              <w:t>kbkList</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0C2CDC" w14:textId="77777777" w:rsidR="00784B9D" w:rsidRPr="00F932E3" w:rsidRDefault="00784B9D" w:rsidP="009B5EDF">
            <w:pPr>
              <w:pStyle w:val="aff0"/>
              <w:spacing w:after="0"/>
              <w:rPr>
                <w:rFonts w:ascii="Times New Roman" w:hAnsi="Times New Roman" w:cs="Times New Roman"/>
                <w:sz w:val="24"/>
                <w:szCs w:val="24"/>
              </w:rPr>
            </w:pPr>
            <w:r w:rsidRPr="00F932E3">
              <w:rPr>
                <w:rFonts w:ascii="Times New Roman" w:hAnsi="Times New Roman" w:cs="Times New Roman"/>
                <w:sz w:val="24"/>
                <w:szCs w:val="24"/>
                <w:lang w:val="ru-RU"/>
              </w:rPr>
              <w:t>Перечень КБК</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21CAE9" w14:textId="3BF64A19" w:rsidR="00784B9D" w:rsidRPr="00F932E3" w:rsidRDefault="00FF3DE6" w:rsidP="009B5EDF">
            <w:pPr>
              <w:rPr>
                <w:rFonts w:ascii="Times New Roman" w:hAnsi="Times New Roman" w:cs="Times New Roman"/>
                <w:color w:val="FF0000"/>
              </w:rPr>
            </w:pPr>
            <w:r w:rsidRPr="00F932E3">
              <w:rPr>
                <w:rFonts w:ascii="Times New Roman" w:hAnsi="Times New Roman" w:cs="Times New Roman"/>
                <w:color w:val="00FF00"/>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72486C" w14:textId="77777777" w:rsidR="00784B9D" w:rsidRPr="00F932E3" w:rsidRDefault="00784B9D" w:rsidP="009B5EDF">
            <w:pPr>
              <w:pStyle w:val="aff0"/>
              <w:rPr>
                <w:rFonts w:ascii="Times New Roman" w:hAnsi="Times New Roman" w:cs="Times New Roman"/>
                <w:sz w:val="24"/>
                <w:szCs w:val="24"/>
                <w:lang w:val="ru-RU"/>
              </w:rPr>
            </w:pPr>
            <w:r w:rsidRPr="00F932E3">
              <w:rPr>
                <w:rFonts w:ascii="Times New Roman" w:hAnsi="Times New Roman" w:cs="Times New Roman"/>
                <w:sz w:val="24"/>
                <w:szCs w:val="24"/>
              </w:rPr>
              <w:t>C</w:t>
            </w:r>
            <w:r w:rsidRPr="00F932E3">
              <w:rPr>
                <w:rFonts w:ascii="Times New Roman" w:hAnsi="Times New Roman" w:cs="Times New Roman"/>
                <w:sz w:val="24"/>
                <w:szCs w:val="24"/>
                <w:lang w:val="ru-RU"/>
              </w:rPr>
              <w:t>трока длиной не более 20 символов.</w:t>
            </w:r>
          </w:p>
          <w:p w14:paraId="02515A23" w14:textId="77777777" w:rsidR="00784B9D" w:rsidRPr="00F932E3" w:rsidRDefault="00784B9D" w:rsidP="009B5EDF">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05FBB0C8" w14:textId="77777777" w:rsidR="00784B9D" w:rsidRPr="00F932E3" w:rsidRDefault="00784B9D" w:rsidP="009B5EDF">
            <w:pPr>
              <w:rPr>
                <w:rFonts w:ascii="Times New Roman" w:hAnsi="Times New Roman" w:cs="Times New Roman"/>
                <w:lang w:val="ru-RU"/>
              </w:rPr>
            </w:pPr>
            <w:r w:rsidRPr="00F932E3">
              <w:rPr>
                <w:rFonts w:ascii="Times New Roman" w:hAnsi="Times New Roman" w:cs="Times New Roman"/>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B9A7C0" w14:textId="77777777" w:rsidR="00784B9D" w:rsidRPr="00F932E3" w:rsidRDefault="00784B9D" w:rsidP="009B5EDF">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Указывается перечень до 10 КБК.</w:t>
            </w:r>
          </w:p>
        </w:tc>
      </w:tr>
    </w:tbl>
    <w:p w14:paraId="784A951D" w14:textId="77777777" w:rsidR="00A203FE" w:rsidRPr="00F932E3" w:rsidRDefault="00A203FE" w:rsidP="003F6374">
      <w:pPr>
        <w:pStyle w:val="42"/>
        <w:spacing w:before="0"/>
        <w:rPr>
          <w:lang w:val="en-US"/>
        </w:rPr>
        <w:sectPr w:rsidR="00A203FE" w:rsidRPr="00F932E3" w:rsidSect="00A203FE">
          <w:pgSz w:w="16838" w:h="11906" w:orient="landscape"/>
          <w:pgMar w:top="1418" w:right="1134" w:bottom="851" w:left="1134" w:header="709" w:footer="709" w:gutter="0"/>
          <w:cols w:space="708"/>
          <w:docGrid w:linePitch="360"/>
        </w:sectPr>
      </w:pPr>
    </w:p>
    <w:p w14:paraId="747634E5" w14:textId="77777777" w:rsidR="00920672" w:rsidRPr="00F932E3" w:rsidRDefault="00920672" w:rsidP="00920672">
      <w:pPr>
        <w:pStyle w:val="42"/>
        <w:spacing w:before="96"/>
        <w:ind w:left="851"/>
        <w:rPr>
          <w:lang w:val="en-US"/>
        </w:rPr>
      </w:pPr>
      <w:r w:rsidRPr="00F932E3">
        <w:t>HEADER</w:t>
      </w:r>
      <w:r w:rsidRPr="00F932E3">
        <w:rPr>
          <w:spacing w:val="-2"/>
        </w:rPr>
        <w:t xml:space="preserve"> </w:t>
      </w:r>
      <w:r w:rsidRPr="00F932E3">
        <w:t>PARAMETERS</w:t>
      </w:r>
      <w:r w:rsidRPr="00F932E3">
        <w:rPr>
          <w:lang w:val="en-US"/>
        </w:rPr>
        <w:t xml:space="preserve"> RESPONSE</w:t>
      </w:r>
    </w:p>
    <w:p w14:paraId="75D82FEC" w14:textId="065CADCB" w:rsidR="00920672" w:rsidRPr="00F932E3" w:rsidRDefault="00920672" w:rsidP="00920672">
      <w:pPr>
        <w:ind w:firstLine="709"/>
        <w:rPr>
          <w:lang w:eastAsia="en-US"/>
        </w:rPr>
      </w:pPr>
      <w:r w:rsidRPr="00F932E3">
        <w:t xml:space="preserve">Параметры ответа описаны в п.5.2 </w:t>
      </w:r>
      <w:r w:rsidRPr="00F932E3">
        <w:fldChar w:fldCharType="begin"/>
      </w:r>
      <w:r w:rsidRPr="00F932E3">
        <w:instrText xml:space="preserve"> REF _Ref152590667 \h </w:instrText>
      </w:r>
      <w:r w:rsidR="00F932E3" w:rsidRPr="00F932E3">
        <w:instrText xml:space="preserve"> \* MERGEFORMAT </w:instrText>
      </w:r>
      <w:r w:rsidRPr="00F932E3">
        <w:fldChar w:fldCharType="separate"/>
      </w:r>
      <w:r w:rsidR="00436B41" w:rsidRPr="00F932E3">
        <w:t>HEADER</w:t>
      </w:r>
      <w:r w:rsidR="00436B41" w:rsidRPr="00F932E3">
        <w:rPr>
          <w:spacing w:val="-2"/>
        </w:rPr>
        <w:t xml:space="preserve"> </w:t>
      </w:r>
      <w:r w:rsidR="00436B41" w:rsidRPr="00F932E3">
        <w:t>PARAMETERS</w:t>
      </w:r>
      <w:r w:rsidR="00436B41" w:rsidRPr="00436B41">
        <w:t xml:space="preserve"> </w:t>
      </w:r>
      <w:r w:rsidR="00436B41" w:rsidRPr="00F932E3">
        <w:rPr>
          <w:lang w:val="en-US"/>
        </w:rPr>
        <w:t>RESPONSE</w:t>
      </w:r>
      <w:r w:rsidRPr="00F932E3">
        <w:fldChar w:fldCharType="end"/>
      </w:r>
      <w:r w:rsidRPr="00F932E3">
        <w:t xml:space="preserve"> текущего документа</w:t>
      </w:r>
      <w:r w:rsidRPr="00F932E3">
        <w:rPr>
          <w:lang w:eastAsia="en-US"/>
        </w:rPr>
        <w:t>.</w:t>
      </w:r>
    </w:p>
    <w:p w14:paraId="23C23BE2" w14:textId="77777777" w:rsidR="00821E73" w:rsidRPr="00F54896" w:rsidRDefault="00821E73" w:rsidP="00821E73">
      <w:pPr>
        <w:pStyle w:val="42"/>
        <w:spacing w:before="0"/>
        <w:ind w:left="851"/>
      </w:pPr>
      <w:r>
        <w:rPr>
          <w:lang w:val="en-US"/>
        </w:rPr>
        <w:t>RESPONSE</w:t>
      </w:r>
      <w:r w:rsidRPr="00F54896">
        <w:rPr>
          <w:spacing w:val="3"/>
        </w:rPr>
        <w:t xml:space="preserve"> </w:t>
      </w:r>
      <w:r w:rsidRPr="00E05C66">
        <w:rPr>
          <w:lang w:val="en-US"/>
        </w:rPr>
        <w:t>BODY</w:t>
      </w:r>
    </w:p>
    <w:p w14:paraId="6D80090B" w14:textId="77777777" w:rsidR="00821E73" w:rsidRDefault="00821E73" w:rsidP="00821E73">
      <w:pPr>
        <w:ind w:firstLine="709"/>
        <w:rPr>
          <w:lang w:eastAsia="en-US"/>
        </w:rPr>
      </w:pPr>
      <w:r>
        <w:t>Ответ на успешный запрос</w:t>
      </w:r>
      <w:r w:rsidRPr="000B63FA">
        <w:t xml:space="preserve"> </w:t>
      </w:r>
      <w:r>
        <w:t xml:space="preserve">описан в п.5.2 </w:t>
      </w:r>
      <w:r>
        <w:fldChar w:fldCharType="begin"/>
      </w:r>
      <w:r>
        <w:instrText xml:space="preserve"> REF _Ref151358701 \h </w:instrText>
      </w:r>
      <w:r>
        <w:fldChar w:fldCharType="separate"/>
      </w:r>
      <w:r>
        <w:rPr>
          <w:lang w:val="en-US"/>
        </w:rPr>
        <w:t>RESPONSE</w:t>
      </w:r>
      <w:r w:rsidRPr="000B63FA">
        <w:rPr>
          <w:spacing w:val="3"/>
        </w:rPr>
        <w:t xml:space="preserve"> </w:t>
      </w:r>
      <w:r w:rsidRPr="00E05C66">
        <w:rPr>
          <w:lang w:val="en-US"/>
        </w:rPr>
        <w:t>BODY</w:t>
      </w:r>
      <w:r>
        <w:fldChar w:fldCharType="end"/>
      </w:r>
      <w:r w:rsidRPr="000B63FA">
        <w:t xml:space="preserve"> </w:t>
      </w:r>
      <w:r>
        <w:t>текущего документа</w:t>
      </w:r>
      <w:r>
        <w:rPr>
          <w:lang w:eastAsia="en-US"/>
        </w:rPr>
        <w:t>.</w:t>
      </w:r>
    </w:p>
    <w:p w14:paraId="63E7D0D2" w14:textId="77777777" w:rsidR="00821E73" w:rsidRPr="009B234C" w:rsidRDefault="00821E73" w:rsidP="00821E73">
      <w:pPr>
        <w:pStyle w:val="42"/>
        <w:spacing w:before="0"/>
        <w:ind w:left="851"/>
      </w:pPr>
      <w:r>
        <w:rPr>
          <w:lang w:val="en-US"/>
        </w:rPr>
        <w:t>RESPONSE</w:t>
      </w:r>
      <w:r w:rsidRPr="009B234C">
        <w:rPr>
          <w:spacing w:val="3"/>
        </w:rPr>
        <w:t xml:space="preserve"> </w:t>
      </w:r>
      <w:r>
        <w:rPr>
          <w:spacing w:val="3"/>
          <w:lang w:val="en-US"/>
        </w:rPr>
        <w:t>FAULT</w:t>
      </w:r>
      <w:r w:rsidRPr="009B234C">
        <w:rPr>
          <w:spacing w:val="3"/>
        </w:rPr>
        <w:t xml:space="preserve"> </w:t>
      </w:r>
      <w:r w:rsidRPr="00E05C66">
        <w:rPr>
          <w:lang w:val="en-US"/>
        </w:rPr>
        <w:t>BODY</w:t>
      </w:r>
    </w:p>
    <w:p w14:paraId="4F4302CC" w14:textId="77777777" w:rsidR="00821E73" w:rsidRDefault="00821E73" w:rsidP="00821E73">
      <w:pPr>
        <w:ind w:firstLine="567"/>
      </w:pPr>
      <w:r>
        <w:t>Ответ на неуспешный запрос</w:t>
      </w:r>
      <w:r w:rsidRPr="000B63FA">
        <w:t xml:space="preserve"> </w:t>
      </w:r>
      <w:r>
        <w:t xml:space="preserve">описан в п.5.2 </w:t>
      </w:r>
      <w:r>
        <w:fldChar w:fldCharType="begin"/>
      </w:r>
      <w:r>
        <w:instrText xml:space="preserve"> REF _Ref151356683 \h </w:instrText>
      </w:r>
      <w:r>
        <w:fldChar w:fldCharType="separate"/>
      </w:r>
      <w:r>
        <w:rPr>
          <w:lang w:val="en-US"/>
        </w:rPr>
        <w:t>RESPONSE</w:t>
      </w:r>
      <w:r w:rsidRPr="009B234C">
        <w:rPr>
          <w:spacing w:val="3"/>
        </w:rPr>
        <w:t xml:space="preserve"> </w:t>
      </w:r>
      <w:r>
        <w:rPr>
          <w:spacing w:val="3"/>
          <w:lang w:val="en-US"/>
        </w:rPr>
        <w:t>FAULT</w:t>
      </w:r>
      <w:r w:rsidRPr="009B234C">
        <w:rPr>
          <w:spacing w:val="3"/>
        </w:rPr>
        <w:t xml:space="preserve"> </w:t>
      </w:r>
      <w:r w:rsidRPr="00E05C66">
        <w:rPr>
          <w:lang w:val="en-US"/>
        </w:rPr>
        <w:t>BODY</w:t>
      </w:r>
      <w:r>
        <w:fldChar w:fldCharType="end"/>
      </w:r>
      <w:r>
        <w:t xml:space="preserve"> текущего документа.</w:t>
      </w:r>
    </w:p>
    <w:p w14:paraId="3CD944E8" w14:textId="77777777" w:rsidR="00784B9D" w:rsidRPr="00F932E3" w:rsidRDefault="00784B9D" w:rsidP="00784B9D">
      <w:pPr>
        <w:pStyle w:val="42"/>
        <w:spacing w:before="0"/>
        <w:ind w:left="851"/>
        <w:sectPr w:rsidR="00784B9D" w:rsidRPr="00F932E3" w:rsidSect="00A203FE">
          <w:pgSz w:w="11906" w:h="16838"/>
          <w:pgMar w:top="1134" w:right="851" w:bottom="1134" w:left="1418" w:header="709" w:footer="709" w:gutter="0"/>
          <w:cols w:space="708"/>
          <w:docGrid w:linePitch="360"/>
        </w:sectPr>
      </w:pPr>
    </w:p>
    <w:p w14:paraId="763544A1" w14:textId="77777777" w:rsidR="00784B9D" w:rsidRPr="00F932E3" w:rsidRDefault="00784B9D" w:rsidP="00784B9D">
      <w:pPr>
        <w:pStyle w:val="42"/>
        <w:spacing w:before="0"/>
        <w:ind w:left="851"/>
      </w:pPr>
      <w:r w:rsidRPr="00F932E3">
        <w:t>Примеры запросов и ответов</w:t>
      </w:r>
    </w:p>
    <w:p w14:paraId="7496D836" w14:textId="3A294392" w:rsidR="00784B9D" w:rsidRPr="00F932E3" w:rsidRDefault="00784B9D" w:rsidP="00784B9D">
      <w:pPr>
        <w:pStyle w:val="50"/>
        <w:ind w:firstLine="1276"/>
        <w:rPr>
          <w:lang w:val="ru-RU"/>
        </w:rPr>
      </w:pPr>
      <w:r w:rsidRPr="00F932E3">
        <w:rPr>
          <w:lang w:val="ru-RU"/>
        </w:rPr>
        <w:t xml:space="preserve">Получение извещений о начислении </w:t>
      </w:r>
      <w:r w:rsidR="00A203FE" w:rsidRPr="00F932E3">
        <w:rPr>
          <w:lang w:val="ru-RU"/>
        </w:rPr>
        <w:t>по ИНН юридического лица</w:t>
      </w:r>
      <w:r w:rsidRPr="00F932E3">
        <w:rPr>
          <w:lang w:val="ru-RU"/>
        </w:rPr>
        <w:t xml:space="preserve"> </w:t>
      </w:r>
    </w:p>
    <w:p w14:paraId="59F1760B" w14:textId="77777777" w:rsidR="00784B9D" w:rsidRPr="00F932E3" w:rsidRDefault="00784B9D" w:rsidP="00784B9D">
      <w:pPr>
        <w:ind w:firstLine="709"/>
        <w:rPr>
          <w:lang w:eastAsia="en-US"/>
        </w:rPr>
      </w:pPr>
    </w:p>
    <w:p w14:paraId="1F4A6987" w14:textId="77A785E2" w:rsidR="00784B9D" w:rsidRPr="00F932E3" w:rsidRDefault="00814499" w:rsidP="00784B9D">
      <w:pPr>
        <w:pStyle w:val="2fe"/>
        <w:ind w:firstLine="567"/>
        <w:jc w:val="both"/>
      </w:pPr>
      <w:r w:rsidRPr="00F932E3">
        <w:t>Запрос</w:t>
      </w:r>
      <w:r w:rsidR="00784B9D" w:rsidRPr="00F932E3">
        <w:t>:</w:t>
      </w:r>
    </w:p>
    <w:tbl>
      <w:tblPr>
        <w:tblStyle w:val="afffd"/>
        <w:tblW w:w="9634" w:type="dxa"/>
        <w:tblLook w:val="04A0" w:firstRow="1" w:lastRow="0" w:firstColumn="1" w:lastColumn="0" w:noHBand="0" w:noVBand="1"/>
      </w:tblPr>
      <w:tblGrid>
        <w:gridCol w:w="9634"/>
      </w:tblGrid>
      <w:tr w:rsidR="00784B9D" w:rsidRPr="00F932E3" w14:paraId="143CD35E" w14:textId="77777777" w:rsidTr="004A4685">
        <w:trPr>
          <w:trHeight w:val="2707"/>
        </w:trPr>
        <w:tc>
          <w:tcPr>
            <w:tcW w:w="9634" w:type="dxa"/>
          </w:tcPr>
          <w:p w14:paraId="04BF183E" w14:textId="77777777" w:rsidR="00784B9D" w:rsidRPr="00F932E3" w:rsidRDefault="00784B9D" w:rsidP="009B5EDF">
            <w:pPr>
              <w:pStyle w:val="2fe"/>
              <w:jc w:val="both"/>
              <w:rPr>
                <w:sz w:val="16"/>
                <w:lang w:val="en-US"/>
              </w:rPr>
            </w:pPr>
            <w:r w:rsidRPr="00F932E3">
              <w:rPr>
                <w:sz w:val="16"/>
                <w:lang w:val="en-US"/>
              </w:rPr>
              <w:t>{</w:t>
            </w:r>
          </w:p>
          <w:p w14:paraId="3211BED8" w14:textId="77777777" w:rsidR="00784B9D" w:rsidRPr="00F932E3" w:rsidRDefault="00784B9D" w:rsidP="009B5EDF">
            <w:pPr>
              <w:pStyle w:val="2fe"/>
              <w:jc w:val="both"/>
              <w:rPr>
                <w:sz w:val="16"/>
                <w:lang w:val="en-US"/>
              </w:rPr>
            </w:pPr>
            <w:r w:rsidRPr="00F932E3">
              <w:rPr>
                <w:sz w:val="16"/>
                <w:lang w:val="en-US"/>
              </w:rPr>
              <w:t xml:space="preserve">  "payersExportConditions": {</w:t>
            </w:r>
          </w:p>
          <w:p w14:paraId="6DD32069" w14:textId="77777777" w:rsidR="00784B9D" w:rsidRPr="00F932E3" w:rsidRDefault="00784B9D" w:rsidP="009B5EDF">
            <w:pPr>
              <w:pStyle w:val="2fe"/>
              <w:jc w:val="both"/>
              <w:rPr>
                <w:sz w:val="16"/>
                <w:lang w:val="en-US"/>
              </w:rPr>
            </w:pPr>
            <w:r w:rsidRPr="00F932E3">
              <w:rPr>
                <w:sz w:val="16"/>
                <w:lang w:val="en-US"/>
              </w:rPr>
              <w:t xml:space="preserve">    "kind": "CHARGE",</w:t>
            </w:r>
          </w:p>
          <w:p w14:paraId="578F41F9" w14:textId="77777777" w:rsidR="00784B9D" w:rsidRPr="00F932E3" w:rsidRDefault="00784B9D" w:rsidP="009B5EDF">
            <w:pPr>
              <w:pStyle w:val="2fe"/>
              <w:jc w:val="both"/>
              <w:rPr>
                <w:sz w:val="16"/>
                <w:lang w:val="en-US"/>
              </w:rPr>
            </w:pPr>
            <w:r w:rsidRPr="00F932E3">
              <w:rPr>
                <w:sz w:val="16"/>
                <w:lang w:val="en-US"/>
              </w:rPr>
              <w:t xml:space="preserve">    "payersConditions": {</w:t>
            </w:r>
          </w:p>
          <w:p w14:paraId="2DE2C19A" w14:textId="77777777" w:rsidR="00784B9D" w:rsidRPr="00F932E3" w:rsidRDefault="00784B9D" w:rsidP="009B5EDF">
            <w:pPr>
              <w:pStyle w:val="2fe"/>
              <w:jc w:val="both"/>
              <w:rPr>
                <w:sz w:val="16"/>
                <w:lang w:val="en-US"/>
              </w:rPr>
            </w:pPr>
            <w:r w:rsidRPr="00F932E3">
              <w:rPr>
                <w:sz w:val="16"/>
                <w:lang w:val="en-US"/>
              </w:rPr>
              <w:t xml:space="preserve">      "payerIdentifierList": [</w:t>
            </w:r>
          </w:p>
          <w:p w14:paraId="6F2A0A1C" w14:textId="77777777" w:rsidR="00784B9D" w:rsidRPr="00F932E3" w:rsidRDefault="00784B9D" w:rsidP="009B5EDF">
            <w:pPr>
              <w:pStyle w:val="2fe"/>
              <w:jc w:val="both"/>
              <w:rPr>
                <w:sz w:val="16"/>
                <w:lang w:val="en-US"/>
              </w:rPr>
            </w:pPr>
            <w:r w:rsidRPr="00F932E3">
              <w:rPr>
                <w:sz w:val="16"/>
                <w:lang w:val="en-US"/>
              </w:rPr>
              <w:t xml:space="preserve">        "1210000000990123613950"</w:t>
            </w:r>
          </w:p>
          <w:p w14:paraId="3AD2B3DB" w14:textId="77777777" w:rsidR="00784B9D" w:rsidRPr="00F932E3" w:rsidRDefault="00784B9D" w:rsidP="009B5EDF">
            <w:pPr>
              <w:pStyle w:val="2fe"/>
              <w:jc w:val="both"/>
              <w:rPr>
                <w:sz w:val="16"/>
                <w:lang w:val="en-US"/>
              </w:rPr>
            </w:pPr>
            <w:r w:rsidRPr="00F932E3">
              <w:rPr>
                <w:sz w:val="16"/>
                <w:lang w:val="en-US"/>
              </w:rPr>
              <w:t xml:space="preserve">      ]</w:t>
            </w:r>
          </w:p>
          <w:p w14:paraId="404AB0C0" w14:textId="77777777" w:rsidR="00784B9D" w:rsidRPr="00F932E3" w:rsidRDefault="00784B9D" w:rsidP="009B5EDF">
            <w:pPr>
              <w:pStyle w:val="2fe"/>
              <w:jc w:val="both"/>
              <w:rPr>
                <w:sz w:val="16"/>
                <w:lang w:val="en-US"/>
              </w:rPr>
            </w:pPr>
            <w:r w:rsidRPr="00F932E3">
              <w:rPr>
                <w:sz w:val="16"/>
                <w:lang w:val="en-US"/>
              </w:rPr>
              <w:t xml:space="preserve">    }</w:t>
            </w:r>
          </w:p>
          <w:p w14:paraId="0C6B8793" w14:textId="77777777" w:rsidR="00784B9D" w:rsidRPr="00F932E3" w:rsidRDefault="00784B9D" w:rsidP="009B5EDF">
            <w:pPr>
              <w:pStyle w:val="2fe"/>
              <w:ind w:firstLine="0"/>
              <w:jc w:val="both"/>
            </w:pPr>
            <w:r w:rsidRPr="00F932E3">
              <w:rPr>
                <w:sz w:val="16"/>
                <w:lang w:val="en-US"/>
              </w:rPr>
              <w:t xml:space="preserve">  }</w:t>
            </w:r>
          </w:p>
        </w:tc>
      </w:tr>
    </w:tbl>
    <w:p w14:paraId="29047BDB" w14:textId="154D950A" w:rsidR="00784B9D" w:rsidRPr="00F932E3" w:rsidRDefault="00814499" w:rsidP="00784B9D">
      <w:pPr>
        <w:pStyle w:val="2fe"/>
        <w:ind w:firstLine="567"/>
        <w:jc w:val="both"/>
      </w:pPr>
      <w:r w:rsidRPr="00F932E3">
        <w:t>Ответ</w:t>
      </w:r>
      <w:r w:rsidR="00784B9D" w:rsidRPr="00F932E3">
        <w:t>:</w:t>
      </w:r>
    </w:p>
    <w:tbl>
      <w:tblPr>
        <w:tblStyle w:val="afffd"/>
        <w:tblW w:w="0" w:type="auto"/>
        <w:tblLook w:val="04A0" w:firstRow="1" w:lastRow="0" w:firstColumn="1" w:lastColumn="0" w:noHBand="0" w:noVBand="1"/>
      </w:tblPr>
      <w:tblGrid>
        <w:gridCol w:w="9627"/>
      </w:tblGrid>
      <w:tr w:rsidR="00784B9D" w:rsidRPr="00F932E3" w14:paraId="18C018B6" w14:textId="77777777" w:rsidTr="009B5EDF">
        <w:tc>
          <w:tcPr>
            <w:tcW w:w="9627" w:type="dxa"/>
          </w:tcPr>
          <w:p w14:paraId="5BE8569D" w14:textId="77777777" w:rsidR="006E3EFE" w:rsidRPr="00E16E32" w:rsidRDefault="006E3EFE" w:rsidP="006E3EFE">
            <w:pPr>
              <w:pStyle w:val="2fe"/>
              <w:jc w:val="both"/>
              <w:rPr>
                <w:sz w:val="16"/>
                <w:szCs w:val="16"/>
                <w:lang w:val="en-US"/>
              </w:rPr>
            </w:pPr>
            <w:r w:rsidRPr="00E16E32">
              <w:rPr>
                <w:sz w:val="16"/>
                <w:szCs w:val="16"/>
                <w:lang w:val="en-US"/>
              </w:rPr>
              <w:t>{</w:t>
            </w:r>
          </w:p>
          <w:p w14:paraId="7B4FA3E4" w14:textId="77777777" w:rsidR="006E3EFE" w:rsidRPr="00E16E32" w:rsidRDefault="006E3EFE" w:rsidP="006E3EFE">
            <w:pPr>
              <w:pStyle w:val="2fe"/>
              <w:jc w:val="both"/>
              <w:rPr>
                <w:sz w:val="16"/>
                <w:szCs w:val="16"/>
                <w:lang w:val="en-US"/>
              </w:rPr>
            </w:pPr>
            <w:r w:rsidRPr="00E16E32">
              <w:rPr>
                <w:sz w:val="16"/>
                <w:szCs w:val="16"/>
                <w:lang w:val="en-US"/>
              </w:rPr>
              <w:t xml:space="preserve">  "exportChargesResponse": [</w:t>
            </w:r>
          </w:p>
          <w:p w14:paraId="394F6062" w14:textId="77777777" w:rsidR="006E3EFE" w:rsidRPr="00E16E32" w:rsidRDefault="006E3EFE" w:rsidP="006E3EFE">
            <w:pPr>
              <w:pStyle w:val="2fe"/>
              <w:jc w:val="both"/>
              <w:rPr>
                <w:sz w:val="16"/>
                <w:szCs w:val="16"/>
                <w:lang w:val="en-US"/>
              </w:rPr>
            </w:pPr>
            <w:r w:rsidRPr="00E16E32">
              <w:rPr>
                <w:sz w:val="16"/>
                <w:szCs w:val="16"/>
                <w:lang w:val="en-US"/>
              </w:rPr>
              <w:t xml:space="preserve">    {</w:t>
            </w:r>
          </w:p>
          <w:p w14:paraId="35316180" w14:textId="77777777" w:rsidR="006E3EFE" w:rsidRPr="00E16E32" w:rsidRDefault="006E3EFE" w:rsidP="006E3EFE">
            <w:pPr>
              <w:pStyle w:val="2fe"/>
              <w:jc w:val="both"/>
              <w:rPr>
                <w:sz w:val="16"/>
                <w:szCs w:val="16"/>
                <w:lang w:val="en-US"/>
              </w:rPr>
            </w:pPr>
            <w:r w:rsidRPr="00E16E32">
              <w:rPr>
                <w:sz w:val="16"/>
                <w:szCs w:val="16"/>
                <w:lang w:val="en-US"/>
              </w:rPr>
              <w:t xml:space="preserve">      "chargeInfo": {</w:t>
            </w:r>
          </w:p>
          <w:p w14:paraId="4276336E" w14:textId="77777777" w:rsidR="006E3EFE" w:rsidRPr="00E16E32" w:rsidRDefault="006E3EFE" w:rsidP="006E3EFE">
            <w:pPr>
              <w:pStyle w:val="2fe"/>
              <w:jc w:val="both"/>
              <w:rPr>
                <w:sz w:val="16"/>
                <w:szCs w:val="16"/>
                <w:lang w:val="en-US"/>
              </w:rPr>
            </w:pPr>
            <w:r w:rsidRPr="00E16E32">
              <w:rPr>
                <w:sz w:val="16"/>
                <w:szCs w:val="16"/>
                <w:lang w:val="en-US"/>
              </w:rPr>
              <w:t xml:space="preserve">        "supplierBillId": "18885721591598195000",</w:t>
            </w:r>
          </w:p>
          <w:p w14:paraId="4B9FEB30" w14:textId="77777777" w:rsidR="006E3EFE" w:rsidRPr="00E16E32" w:rsidRDefault="006E3EFE" w:rsidP="006E3EFE">
            <w:pPr>
              <w:pStyle w:val="2fe"/>
              <w:jc w:val="both"/>
              <w:rPr>
                <w:sz w:val="16"/>
                <w:szCs w:val="16"/>
                <w:lang w:val="en-US"/>
              </w:rPr>
            </w:pPr>
            <w:r w:rsidRPr="00E16E32">
              <w:rPr>
                <w:sz w:val="16"/>
                <w:szCs w:val="16"/>
                <w:lang w:val="en-US"/>
              </w:rPr>
              <w:t xml:space="preserve">        "billDate": "2023-03-23T14:06:30.313+03:00",</w:t>
            </w:r>
          </w:p>
          <w:p w14:paraId="510E5D50" w14:textId="77777777" w:rsidR="006E3EFE" w:rsidRPr="004F7D1E" w:rsidRDefault="006E3EFE" w:rsidP="006E3EFE">
            <w:pPr>
              <w:pStyle w:val="2fe"/>
              <w:jc w:val="both"/>
              <w:rPr>
                <w:sz w:val="16"/>
                <w:szCs w:val="16"/>
              </w:rPr>
            </w:pPr>
            <w:r w:rsidRPr="00E16E32">
              <w:rPr>
                <w:sz w:val="16"/>
                <w:szCs w:val="16"/>
                <w:lang w:val="en-US"/>
              </w:rPr>
              <w:t xml:space="preserve">        </w:t>
            </w:r>
            <w:r w:rsidRPr="004F7D1E">
              <w:rPr>
                <w:sz w:val="16"/>
                <w:szCs w:val="16"/>
              </w:rPr>
              <w:t>"</w:t>
            </w:r>
            <w:r w:rsidRPr="00052FF6">
              <w:rPr>
                <w:sz w:val="16"/>
                <w:lang w:val="en-US"/>
              </w:rPr>
              <w:t>totalAmount</w:t>
            </w:r>
            <w:r w:rsidRPr="004F7D1E">
              <w:rPr>
                <w:sz w:val="16"/>
                <w:szCs w:val="16"/>
              </w:rPr>
              <w:t>": 5000,</w:t>
            </w:r>
          </w:p>
          <w:p w14:paraId="2F1EADD7" w14:textId="77777777" w:rsidR="006E3EFE" w:rsidRPr="004F7D1E" w:rsidRDefault="006E3EFE" w:rsidP="006E3EFE">
            <w:pPr>
              <w:pStyle w:val="2fe"/>
              <w:jc w:val="both"/>
              <w:rPr>
                <w:sz w:val="16"/>
                <w:szCs w:val="16"/>
              </w:rPr>
            </w:pPr>
            <w:r w:rsidRPr="004F7D1E">
              <w:rPr>
                <w:sz w:val="16"/>
                <w:szCs w:val="16"/>
              </w:rPr>
              <w:t xml:space="preserve">        "</w:t>
            </w:r>
            <w:r w:rsidRPr="00052FF6">
              <w:rPr>
                <w:sz w:val="16"/>
                <w:lang w:val="en-US"/>
              </w:rPr>
              <w:t>purpose</w:t>
            </w:r>
            <w:r w:rsidRPr="004F7D1E">
              <w:rPr>
                <w:sz w:val="16"/>
                <w:szCs w:val="16"/>
              </w:rPr>
              <w:t>": "Штраф по административному правонарушению",</w:t>
            </w:r>
          </w:p>
          <w:p w14:paraId="46FFDA89" w14:textId="77777777" w:rsidR="006E3EFE" w:rsidRPr="00E16E32" w:rsidRDefault="006E3EFE" w:rsidP="006E3EFE">
            <w:pPr>
              <w:pStyle w:val="2fe"/>
              <w:jc w:val="both"/>
              <w:rPr>
                <w:sz w:val="16"/>
                <w:szCs w:val="16"/>
                <w:lang w:val="en-US"/>
              </w:rPr>
            </w:pPr>
            <w:r w:rsidRPr="004F7D1E">
              <w:rPr>
                <w:sz w:val="16"/>
                <w:szCs w:val="16"/>
              </w:rPr>
              <w:t xml:space="preserve">        </w:t>
            </w:r>
            <w:r w:rsidRPr="00E16E32">
              <w:rPr>
                <w:sz w:val="16"/>
                <w:szCs w:val="16"/>
                <w:lang w:val="en-US"/>
              </w:rPr>
              <w:t>"kbk": "18811301031016000130",</w:t>
            </w:r>
          </w:p>
          <w:p w14:paraId="606F93E8" w14:textId="77777777" w:rsidR="006E3EFE" w:rsidRPr="00E16E32" w:rsidRDefault="006E3EFE" w:rsidP="006E3EFE">
            <w:pPr>
              <w:pStyle w:val="2fe"/>
              <w:jc w:val="both"/>
              <w:rPr>
                <w:sz w:val="16"/>
                <w:szCs w:val="16"/>
                <w:lang w:val="en-US"/>
              </w:rPr>
            </w:pPr>
            <w:r w:rsidRPr="00E16E32">
              <w:rPr>
                <w:sz w:val="16"/>
                <w:szCs w:val="16"/>
                <w:lang w:val="en-US"/>
              </w:rPr>
              <w:t xml:space="preserve">        "oktmo": "0",</w:t>
            </w:r>
          </w:p>
          <w:p w14:paraId="338A18D4" w14:textId="77777777" w:rsidR="006E3EFE" w:rsidRPr="00E16E32" w:rsidRDefault="006E3EFE" w:rsidP="006E3EFE">
            <w:pPr>
              <w:pStyle w:val="2fe"/>
              <w:jc w:val="both"/>
              <w:rPr>
                <w:sz w:val="16"/>
                <w:szCs w:val="16"/>
                <w:lang w:val="en-US"/>
              </w:rPr>
            </w:pPr>
            <w:r w:rsidRPr="00E16E32">
              <w:rPr>
                <w:sz w:val="16"/>
                <w:szCs w:val="16"/>
                <w:lang w:val="en-US"/>
              </w:rPr>
              <w:t xml:space="preserve">        "chargeOffense": "1",</w:t>
            </w:r>
          </w:p>
          <w:p w14:paraId="53E745EC" w14:textId="77777777" w:rsidR="006E3EFE" w:rsidRPr="00E16E32" w:rsidRDefault="006E3EFE" w:rsidP="006E3EFE">
            <w:pPr>
              <w:pStyle w:val="2fe"/>
              <w:jc w:val="both"/>
              <w:rPr>
                <w:sz w:val="16"/>
                <w:szCs w:val="16"/>
                <w:lang w:val="en-US"/>
              </w:rPr>
            </w:pPr>
            <w:r w:rsidRPr="00E16E32">
              <w:rPr>
                <w:sz w:val="16"/>
                <w:szCs w:val="16"/>
                <w:lang w:val="en-US"/>
              </w:rPr>
              <w:t xml:space="preserve">        "info": {</w:t>
            </w:r>
          </w:p>
          <w:p w14:paraId="6A723E75" w14:textId="77777777" w:rsidR="006E3EFE" w:rsidRPr="00E16E32" w:rsidRDefault="006E3EFE" w:rsidP="006E3EFE">
            <w:pPr>
              <w:pStyle w:val="2fe"/>
              <w:jc w:val="both"/>
              <w:rPr>
                <w:sz w:val="16"/>
                <w:szCs w:val="16"/>
                <w:lang w:val="en-US"/>
              </w:rPr>
            </w:pPr>
            <w:r w:rsidRPr="00E16E32">
              <w:rPr>
                <w:sz w:val="16"/>
                <w:szCs w:val="16"/>
                <w:lang w:val="en-US"/>
              </w:rPr>
              <w:t xml:space="preserve">          "payee": {</w:t>
            </w:r>
          </w:p>
          <w:p w14:paraId="3BD2F289" w14:textId="77777777" w:rsidR="006E3EFE" w:rsidRPr="004F7D1E" w:rsidRDefault="006E3EFE" w:rsidP="006E3EFE">
            <w:pPr>
              <w:pStyle w:val="2fe"/>
              <w:jc w:val="both"/>
              <w:rPr>
                <w:sz w:val="16"/>
                <w:szCs w:val="16"/>
              </w:rPr>
            </w:pPr>
            <w:r w:rsidRPr="00E16E32">
              <w:rPr>
                <w:sz w:val="16"/>
                <w:szCs w:val="16"/>
                <w:lang w:val="en-US"/>
              </w:rPr>
              <w:t xml:space="preserve">            </w:t>
            </w:r>
            <w:r w:rsidRPr="004F7D1E">
              <w:rPr>
                <w:sz w:val="16"/>
                <w:szCs w:val="16"/>
              </w:rPr>
              <w:t>"</w:t>
            </w:r>
            <w:r w:rsidRPr="00052FF6">
              <w:rPr>
                <w:sz w:val="16"/>
                <w:lang w:val="en-US"/>
              </w:rPr>
              <w:t>name</w:t>
            </w:r>
            <w:r w:rsidRPr="004F7D1E">
              <w:rPr>
                <w:sz w:val="16"/>
                <w:szCs w:val="16"/>
              </w:rPr>
              <w:t>": "Организация 1",</w:t>
            </w:r>
          </w:p>
          <w:p w14:paraId="26AF380E" w14:textId="77777777" w:rsidR="006E3EFE" w:rsidRPr="004F7D1E" w:rsidRDefault="006E3EFE" w:rsidP="006E3EFE">
            <w:pPr>
              <w:pStyle w:val="2fe"/>
              <w:jc w:val="both"/>
              <w:rPr>
                <w:sz w:val="16"/>
                <w:szCs w:val="16"/>
              </w:rPr>
            </w:pPr>
            <w:r w:rsidRPr="004F7D1E">
              <w:rPr>
                <w:sz w:val="16"/>
                <w:szCs w:val="16"/>
              </w:rPr>
              <w:t xml:space="preserve">            "</w:t>
            </w:r>
            <w:r w:rsidRPr="00052FF6">
              <w:rPr>
                <w:sz w:val="16"/>
                <w:lang w:val="en-US"/>
              </w:rPr>
              <w:t>inn</w:t>
            </w:r>
            <w:r w:rsidRPr="004F7D1E">
              <w:rPr>
                <w:sz w:val="16"/>
                <w:szCs w:val="16"/>
              </w:rPr>
              <w:t>": "5047063999",</w:t>
            </w:r>
          </w:p>
          <w:p w14:paraId="2B063319" w14:textId="77777777" w:rsidR="006E3EFE" w:rsidRPr="004F7D1E" w:rsidRDefault="006E3EFE" w:rsidP="006E3EFE">
            <w:pPr>
              <w:pStyle w:val="2fe"/>
              <w:jc w:val="both"/>
              <w:rPr>
                <w:sz w:val="16"/>
                <w:szCs w:val="16"/>
              </w:rPr>
            </w:pPr>
            <w:r w:rsidRPr="004F7D1E">
              <w:rPr>
                <w:sz w:val="16"/>
                <w:szCs w:val="16"/>
              </w:rPr>
              <w:t xml:space="preserve">            "</w:t>
            </w:r>
            <w:r w:rsidRPr="00052FF6">
              <w:rPr>
                <w:sz w:val="16"/>
                <w:lang w:val="en-US"/>
              </w:rPr>
              <w:t>kpp</w:t>
            </w:r>
            <w:r w:rsidRPr="004F7D1E">
              <w:rPr>
                <w:sz w:val="16"/>
                <w:szCs w:val="16"/>
              </w:rPr>
              <w:t>": "504704031",</w:t>
            </w:r>
          </w:p>
          <w:p w14:paraId="27E320E6" w14:textId="77777777" w:rsidR="006E3EFE" w:rsidRPr="004F7D1E" w:rsidRDefault="006E3EFE" w:rsidP="006E3EFE">
            <w:pPr>
              <w:pStyle w:val="2fe"/>
              <w:jc w:val="both"/>
              <w:rPr>
                <w:sz w:val="16"/>
                <w:szCs w:val="16"/>
              </w:rPr>
            </w:pPr>
            <w:r w:rsidRPr="004F7D1E">
              <w:rPr>
                <w:sz w:val="16"/>
                <w:szCs w:val="16"/>
              </w:rPr>
              <w:t xml:space="preserve">            "</w:t>
            </w:r>
            <w:r w:rsidRPr="00052FF6">
              <w:rPr>
                <w:sz w:val="16"/>
                <w:lang w:val="en-US"/>
              </w:rPr>
              <w:t>ogrn</w:t>
            </w:r>
            <w:r w:rsidRPr="004F7D1E">
              <w:rPr>
                <w:sz w:val="16"/>
                <w:szCs w:val="16"/>
              </w:rPr>
              <w:t>": "1037700029620"</w:t>
            </w:r>
          </w:p>
          <w:p w14:paraId="4F71D0B9" w14:textId="77777777" w:rsidR="006E3EFE" w:rsidRPr="004F7D1E" w:rsidRDefault="006E3EFE" w:rsidP="006E3EFE">
            <w:pPr>
              <w:pStyle w:val="2fe"/>
              <w:jc w:val="both"/>
              <w:rPr>
                <w:sz w:val="16"/>
                <w:szCs w:val="16"/>
              </w:rPr>
            </w:pPr>
            <w:r w:rsidRPr="004F7D1E">
              <w:rPr>
                <w:sz w:val="16"/>
                <w:szCs w:val="16"/>
              </w:rPr>
              <w:t xml:space="preserve">          },</w:t>
            </w:r>
          </w:p>
          <w:p w14:paraId="5C6139BF" w14:textId="77777777" w:rsidR="006E3EFE" w:rsidRPr="004F7D1E" w:rsidRDefault="006E3EFE" w:rsidP="006E3EFE">
            <w:pPr>
              <w:pStyle w:val="2fe"/>
              <w:jc w:val="both"/>
              <w:rPr>
                <w:sz w:val="16"/>
                <w:szCs w:val="16"/>
              </w:rPr>
            </w:pPr>
            <w:r w:rsidRPr="004F7D1E">
              <w:rPr>
                <w:sz w:val="16"/>
                <w:szCs w:val="16"/>
              </w:rPr>
              <w:t xml:space="preserve">          "</w:t>
            </w:r>
            <w:r w:rsidRPr="00052FF6">
              <w:rPr>
                <w:sz w:val="16"/>
                <w:lang w:val="en-US"/>
              </w:rPr>
              <w:t>orgAccount</w:t>
            </w:r>
            <w:r w:rsidRPr="004F7D1E">
              <w:rPr>
                <w:sz w:val="16"/>
                <w:szCs w:val="16"/>
              </w:rPr>
              <w:t>": {</w:t>
            </w:r>
          </w:p>
          <w:p w14:paraId="18F14DD9" w14:textId="77777777" w:rsidR="006E3EFE" w:rsidRPr="004F7D1E" w:rsidRDefault="006E3EFE" w:rsidP="006E3EFE">
            <w:pPr>
              <w:pStyle w:val="2fe"/>
              <w:jc w:val="both"/>
              <w:rPr>
                <w:sz w:val="16"/>
                <w:szCs w:val="16"/>
              </w:rPr>
            </w:pPr>
            <w:r w:rsidRPr="004F7D1E">
              <w:rPr>
                <w:sz w:val="16"/>
                <w:szCs w:val="16"/>
              </w:rPr>
              <w:t xml:space="preserve">            "</w:t>
            </w:r>
            <w:r w:rsidRPr="00052FF6">
              <w:rPr>
                <w:sz w:val="16"/>
                <w:lang w:val="en-US"/>
              </w:rPr>
              <w:t>accountNumber</w:t>
            </w:r>
            <w:r w:rsidRPr="004F7D1E">
              <w:rPr>
                <w:sz w:val="16"/>
                <w:szCs w:val="16"/>
              </w:rPr>
              <w:t>": "03100643000000019500",</w:t>
            </w:r>
          </w:p>
          <w:p w14:paraId="7C44422A" w14:textId="77777777" w:rsidR="006E3EFE" w:rsidRPr="004F7D1E" w:rsidRDefault="006E3EFE" w:rsidP="006E3EFE">
            <w:pPr>
              <w:pStyle w:val="2fe"/>
              <w:jc w:val="both"/>
              <w:rPr>
                <w:sz w:val="16"/>
                <w:szCs w:val="16"/>
              </w:rPr>
            </w:pPr>
            <w:r w:rsidRPr="004F7D1E">
              <w:rPr>
                <w:sz w:val="16"/>
                <w:szCs w:val="16"/>
              </w:rPr>
              <w:t xml:space="preserve">            "</w:t>
            </w:r>
            <w:r w:rsidRPr="00052FF6">
              <w:rPr>
                <w:sz w:val="16"/>
                <w:lang w:val="en-US"/>
              </w:rPr>
              <w:t>bank</w:t>
            </w:r>
            <w:r w:rsidRPr="004F7D1E">
              <w:rPr>
                <w:sz w:val="16"/>
                <w:szCs w:val="16"/>
              </w:rPr>
              <w:t>": {</w:t>
            </w:r>
          </w:p>
          <w:p w14:paraId="61AB3845" w14:textId="77777777" w:rsidR="006E3EFE" w:rsidRPr="004F7D1E" w:rsidRDefault="006E3EFE" w:rsidP="006E3EFE">
            <w:pPr>
              <w:pStyle w:val="2fe"/>
              <w:jc w:val="both"/>
              <w:rPr>
                <w:sz w:val="16"/>
                <w:szCs w:val="16"/>
              </w:rPr>
            </w:pPr>
            <w:r w:rsidRPr="004F7D1E">
              <w:rPr>
                <w:sz w:val="16"/>
                <w:szCs w:val="16"/>
              </w:rPr>
              <w:t xml:space="preserve">              "</w:t>
            </w:r>
            <w:r w:rsidRPr="00052FF6">
              <w:rPr>
                <w:sz w:val="16"/>
                <w:lang w:val="en-US"/>
              </w:rPr>
              <w:t>name</w:t>
            </w:r>
            <w:r w:rsidRPr="004F7D1E">
              <w:rPr>
                <w:sz w:val="16"/>
                <w:szCs w:val="16"/>
              </w:rPr>
              <w:t>": "ОПЕРАЦИОННЫЙ ДЕПАРТАМЕНТ БАНКА РОССИИ",</w:t>
            </w:r>
          </w:p>
          <w:p w14:paraId="009AA861" w14:textId="77777777" w:rsidR="006E3EFE" w:rsidRPr="00E16E32" w:rsidRDefault="006E3EFE" w:rsidP="006E3EFE">
            <w:pPr>
              <w:pStyle w:val="2fe"/>
              <w:jc w:val="both"/>
              <w:rPr>
                <w:sz w:val="16"/>
                <w:szCs w:val="16"/>
                <w:lang w:val="en-US"/>
              </w:rPr>
            </w:pPr>
            <w:r w:rsidRPr="004F7D1E">
              <w:rPr>
                <w:sz w:val="16"/>
                <w:szCs w:val="16"/>
              </w:rPr>
              <w:t xml:space="preserve">              </w:t>
            </w:r>
            <w:r w:rsidRPr="00E16E32">
              <w:rPr>
                <w:sz w:val="16"/>
                <w:szCs w:val="16"/>
                <w:lang w:val="en-US"/>
              </w:rPr>
              <w:t>"bik": "024501901",</w:t>
            </w:r>
          </w:p>
          <w:p w14:paraId="483A47A3" w14:textId="77777777" w:rsidR="006E3EFE" w:rsidRPr="00E16E32" w:rsidRDefault="006E3EFE" w:rsidP="006E3EFE">
            <w:pPr>
              <w:pStyle w:val="2fe"/>
              <w:jc w:val="both"/>
              <w:rPr>
                <w:sz w:val="16"/>
                <w:szCs w:val="16"/>
                <w:lang w:val="en-US"/>
              </w:rPr>
            </w:pPr>
            <w:r w:rsidRPr="00E16E32">
              <w:rPr>
                <w:sz w:val="16"/>
                <w:szCs w:val="16"/>
                <w:lang w:val="en-US"/>
              </w:rPr>
              <w:t xml:space="preserve">              "correspondentBankAccount": "40102810045370000002"</w:t>
            </w:r>
          </w:p>
          <w:p w14:paraId="7EDB0D1B" w14:textId="77777777" w:rsidR="006E3EFE" w:rsidRPr="00E16E32" w:rsidRDefault="006E3EFE" w:rsidP="006E3EFE">
            <w:pPr>
              <w:pStyle w:val="2fe"/>
              <w:jc w:val="both"/>
              <w:rPr>
                <w:sz w:val="16"/>
                <w:szCs w:val="16"/>
                <w:lang w:val="en-US"/>
              </w:rPr>
            </w:pPr>
            <w:r w:rsidRPr="00E16E32">
              <w:rPr>
                <w:sz w:val="16"/>
                <w:szCs w:val="16"/>
                <w:lang w:val="en-US"/>
              </w:rPr>
              <w:t xml:space="preserve">            }</w:t>
            </w:r>
          </w:p>
          <w:p w14:paraId="3492C8C2" w14:textId="77777777" w:rsidR="006E3EFE" w:rsidRPr="00E16E32" w:rsidRDefault="006E3EFE" w:rsidP="006E3EFE">
            <w:pPr>
              <w:pStyle w:val="2fe"/>
              <w:jc w:val="both"/>
              <w:rPr>
                <w:sz w:val="16"/>
                <w:szCs w:val="16"/>
                <w:lang w:val="en-US"/>
              </w:rPr>
            </w:pPr>
            <w:r w:rsidRPr="00E16E32">
              <w:rPr>
                <w:sz w:val="16"/>
                <w:szCs w:val="16"/>
                <w:lang w:val="en-US"/>
              </w:rPr>
              <w:t xml:space="preserve">          },</w:t>
            </w:r>
          </w:p>
          <w:p w14:paraId="7E2C8F5E" w14:textId="77777777" w:rsidR="006E3EFE" w:rsidRPr="00E16E32" w:rsidRDefault="006E3EFE" w:rsidP="006E3EFE">
            <w:pPr>
              <w:pStyle w:val="2fe"/>
              <w:jc w:val="both"/>
              <w:rPr>
                <w:sz w:val="16"/>
                <w:szCs w:val="16"/>
                <w:lang w:val="en-US"/>
              </w:rPr>
            </w:pPr>
            <w:r w:rsidRPr="00E16E32">
              <w:rPr>
                <w:sz w:val="16"/>
                <w:szCs w:val="16"/>
                <w:lang w:val="en-US"/>
              </w:rPr>
              <w:t xml:space="preserve">          "payer": {</w:t>
            </w:r>
          </w:p>
          <w:p w14:paraId="0E8501A3" w14:textId="77777777" w:rsidR="006E3EFE" w:rsidRPr="00E16E32" w:rsidRDefault="006E3EFE" w:rsidP="006E3EFE">
            <w:pPr>
              <w:pStyle w:val="2fe"/>
              <w:jc w:val="both"/>
              <w:rPr>
                <w:sz w:val="16"/>
                <w:szCs w:val="16"/>
                <w:lang w:val="en-US"/>
              </w:rPr>
            </w:pPr>
            <w:r w:rsidRPr="00E16E32">
              <w:rPr>
                <w:sz w:val="16"/>
                <w:szCs w:val="16"/>
                <w:lang w:val="en-US"/>
              </w:rPr>
              <w:t xml:space="preserve">            "payerIdentifier": "1010000000008751379232",</w:t>
            </w:r>
          </w:p>
          <w:p w14:paraId="1F9C80B1" w14:textId="77777777" w:rsidR="006E3EFE" w:rsidRPr="00E16E32" w:rsidRDefault="006E3EFE" w:rsidP="006E3EFE">
            <w:pPr>
              <w:pStyle w:val="2fe"/>
              <w:jc w:val="both"/>
              <w:rPr>
                <w:sz w:val="16"/>
                <w:szCs w:val="16"/>
                <w:lang w:val="en-US"/>
              </w:rPr>
            </w:pPr>
            <w:r w:rsidRPr="00E16E32">
              <w:rPr>
                <w:sz w:val="16"/>
                <w:szCs w:val="16"/>
                <w:lang w:val="en-US"/>
              </w:rPr>
              <w:t xml:space="preserve">            "payerName": "</w:t>
            </w:r>
            <w:r w:rsidRPr="00052FF6">
              <w:rPr>
                <w:sz w:val="16"/>
                <w:lang w:val="en-US"/>
              </w:rPr>
              <w:t>Иванов</w:t>
            </w:r>
            <w:r w:rsidRPr="00E16E32">
              <w:rPr>
                <w:sz w:val="16"/>
                <w:szCs w:val="16"/>
                <w:lang w:val="en-US"/>
              </w:rPr>
              <w:t xml:space="preserve"> </w:t>
            </w:r>
            <w:r w:rsidRPr="00052FF6">
              <w:rPr>
                <w:sz w:val="16"/>
                <w:lang w:val="en-US"/>
              </w:rPr>
              <w:t>Иван</w:t>
            </w:r>
            <w:r w:rsidRPr="00E16E32">
              <w:rPr>
                <w:sz w:val="16"/>
                <w:szCs w:val="16"/>
                <w:lang w:val="en-US"/>
              </w:rPr>
              <w:t xml:space="preserve"> </w:t>
            </w:r>
            <w:r w:rsidRPr="00052FF6">
              <w:rPr>
                <w:sz w:val="16"/>
                <w:lang w:val="en-US"/>
              </w:rPr>
              <w:t>Иванович</w:t>
            </w:r>
            <w:r w:rsidRPr="00E16E32">
              <w:rPr>
                <w:sz w:val="16"/>
                <w:szCs w:val="16"/>
                <w:lang w:val="en-US"/>
              </w:rPr>
              <w:t>",</w:t>
            </w:r>
          </w:p>
          <w:p w14:paraId="5201BBCC" w14:textId="77777777" w:rsidR="006E3EFE" w:rsidRPr="00E16E32" w:rsidRDefault="006E3EFE" w:rsidP="006E3EFE">
            <w:pPr>
              <w:pStyle w:val="2fe"/>
              <w:jc w:val="both"/>
              <w:rPr>
                <w:sz w:val="16"/>
                <w:szCs w:val="16"/>
                <w:lang w:val="en-US"/>
              </w:rPr>
            </w:pPr>
            <w:r w:rsidRPr="00E16E32">
              <w:rPr>
                <w:sz w:val="16"/>
                <w:szCs w:val="16"/>
                <w:lang w:val="en-US"/>
              </w:rPr>
              <w:t xml:space="preserve">            "additionalPayerIdentifier": "1140000000012345678900"</w:t>
            </w:r>
          </w:p>
          <w:p w14:paraId="278E757A" w14:textId="77777777" w:rsidR="006E3EFE" w:rsidRPr="00E16E32" w:rsidRDefault="006E3EFE" w:rsidP="006E3EFE">
            <w:pPr>
              <w:pStyle w:val="2fe"/>
              <w:jc w:val="both"/>
              <w:rPr>
                <w:sz w:val="16"/>
                <w:szCs w:val="16"/>
                <w:lang w:val="en-US"/>
              </w:rPr>
            </w:pPr>
            <w:r w:rsidRPr="00E16E32">
              <w:rPr>
                <w:sz w:val="16"/>
                <w:szCs w:val="16"/>
                <w:lang w:val="en-US"/>
              </w:rPr>
              <w:t xml:space="preserve">          },</w:t>
            </w:r>
          </w:p>
          <w:p w14:paraId="1F3D802C" w14:textId="77777777" w:rsidR="006E3EFE" w:rsidRPr="00E16E32" w:rsidRDefault="006E3EFE" w:rsidP="006E3EFE">
            <w:pPr>
              <w:pStyle w:val="2fe"/>
              <w:jc w:val="both"/>
              <w:rPr>
                <w:sz w:val="16"/>
                <w:szCs w:val="16"/>
                <w:lang w:val="en-US"/>
              </w:rPr>
            </w:pPr>
            <w:r w:rsidRPr="00E16E32">
              <w:rPr>
                <w:sz w:val="16"/>
                <w:szCs w:val="16"/>
                <w:lang w:val="en-US"/>
              </w:rPr>
              <w:t xml:space="preserve">          "budgetIndex": {</w:t>
            </w:r>
          </w:p>
          <w:p w14:paraId="156AC9F7" w14:textId="77777777" w:rsidR="006E3EFE" w:rsidRPr="00E16E32" w:rsidRDefault="006E3EFE" w:rsidP="006E3EFE">
            <w:pPr>
              <w:pStyle w:val="2fe"/>
              <w:jc w:val="both"/>
              <w:rPr>
                <w:sz w:val="16"/>
                <w:szCs w:val="16"/>
                <w:lang w:val="en-US"/>
              </w:rPr>
            </w:pPr>
            <w:r w:rsidRPr="00E16E32">
              <w:rPr>
                <w:sz w:val="16"/>
                <w:szCs w:val="16"/>
                <w:lang w:val="en-US"/>
              </w:rPr>
              <w:t xml:space="preserve">            "status": "01",</w:t>
            </w:r>
          </w:p>
          <w:p w14:paraId="3CD2C220" w14:textId="77777777" w:rsidR="006E3EFE" w:rsidRPr="00E16E32" w:rsidRDefault="006E3EFE" w:rsidP="006E3EFE">
            <w:pPr>
              <w:pStyle w:val="2fe"/>
              <w:jc w:val="both"/>
              <w:rPr>
                <w:sz w:val="16"/>
                <w:szCs w:val="16"/>
                <w:lang w:val="en-US"/>
              </w:rPr>
            </w:pPr>
            <w:r w:rsidRPr="00E16E32">
              <w:rPr>
                <w:sz w:val="16"/>
                <w:szCs w:val="16"/>
                <w:lang w:val="en-US"/>
              </w:rPr>
              <w:t xml:space="preserve">            "paytReason": "0",</w:t>
            </w:r>
          </w:p>
          <w:p w14:paraId="7C6E24B5" w14:textId="77777777" w:rsidR="006E3EFE" w:rsidRPr="00E16E32" w:rsidRDefault="006E3EFE" w:rsidP="006E3EFE">
            <w:pPr>
              <w:pStyle w:val="2fe"/>
              <w:jc w:val="both"/>
              <w:rPr>
                <w:sz w:val="16"/>
                <w:szCs w:val="16"/>
                <w:lang w:val="en-US"/>
              </w:rPr>
            </w:pPr>
            <w:r w:rsidRPr="00E16E32">
              <w:rPr>
                <w:sz w:val="16"/>
                <w:szCs w:val="16"/>
                <w:lang w:val="en-US"/>
              </w:rPr>
              <w:t xml:space="preserve">            "taxPeriod": "0",</w:t>
            </w:r>
          </w:p>
          <w:p w14:paraId="288320DA" w14:textId="77777777" w:rsidR="006E3EFE" w:rsidRPr="00E16E32" w:rsidRDefault="006E3EFE" w:rsidP="006E3EFE">
            <w:pPr>
              <w:pStyle w:val="2fe"/>
              <w:jc w:val="both"/>
              <w:rPr>
                <w:sz w:val="16"/>
                <w:szCs w:val="16"/>
                <w:lang w:val="en-US"/>
              </w:rPr>
            </w:pPr>
            <w:r w:rsidRPr="00E16E32">
              <w:rPr>
                <w:sz w:val="16"/>
                <w:szCs w:val="16"/>
                <w:lang w:val="en-US"/>
              </w:rPr>
              <w:t xml:space="preserve">            "taxDocNumber": 0,</w:t>
            </w:r>
          </w:p>
          <w:p w14:paraId="499010A7" w14:textId="77777777" w:rsidR="006E3EFE" w:rsidRPr="00E16E32" w:rsidRDefault="006E3EFE" w:rsidP="006E3EFE">
            <w:pPr>
              <w:pStyle w:val="2fe"/>
              <w:jc w:val="both"/>
              <w:rPr>
                <w:sz w:val="16"/>
                <w:szCs w:val="16"/>
                <w:lang w:val="en-US"/>
              </w:rPr>
            </w:pPr>
            <w:r w:rsidRPr="00E16E32">
              <w:rPr>
                <w:sz w:val="16"/>
                <w:szCs w:val="16"/>
                <w:lang w:val="en-US"/>
              </w:rPr>
              <w:t xml:space="preserve">            "taxDocDate": "0"</w:t>
            </w:r>
          </w:p>
          <w:p w14:paraId="36DBBF1E" w14:textId="77777777" w:rsidR="006E3EFE" w:rsidRPr="00E16E32" w:rsidRDefault="006E3EFE" w:rsidP="006E3EFE">
            <w:pPr>
              <w:pStyle w:val="2fe"/>
              <w:jc w:val="both"/>
              <w:rPr>
                <w:sz w:val="16"/>
                <w:szCs w:val="16"/>
                <w:lang w:val="en-US"/>
              </w:rPr>
            </w:pPr>
            <w:r w:rsidRPr="00E16E32">
              <w:rPr>
                <w:sz w:val="16"/>
                <w:szCs w:val="16"/>
                <w:lang w:val="en-US"/>
              </w:rPr>
              <w:t xml:space="preserve">          },</w:t>
            </w:r>
          </w:p>
          <w:p w14:paraId="273FC3AF" w14:textId="77777777" w:rsidR="006E3EFE" w:rsidRPr="00E16E32" w:rsidRDefault="006E3EFE" w:rsidP="006E3EFE">
            <w:pPr>
              <w:pStyle w:val="2fe"/>
              <w:jc w:val="both"/>
              <w:rPr>
                <w:sz w:val="16"/>
                <w:szCs w:val="16"/>
                <w:lang w:val="en-US"/>
              </w:rPr>
            </w:pPr>
            <w:r w:rsidRPr="00E16E32">
              <w:rPr>
                <w:sz w:val="16"/>
                <w:szCs w:val="16"/>
                <w:lang w:val="en-US"/>
              </w:rPr>
              <w:t xml:space="preserve">          "additionalOffense": {</w:t>
            </w:r>
          </w:p>
          <w:p w14:paraId="5442C59F" w14:textId="77777777" w:rsidR="006E3EFE" w:rsidRPr="00E16E32" w:rsidRDefault="006E3EFE" w:rsidP="006E3EFE">
            <w:pPr>
              <w:pStyle w:val="2fe"/>
              <w:jc w:val="both"/>
              <w:rPr>
                <w:sz w:val="16"/>
                <w:szCs w:val="16"/>
                <w:lang w:val="en-US"/>
              </w:rPr>
            </w:pPr>
            <w:r w:rsidRPr="00E16E32">
              <w:rPr>
                <w:sz w:val="16"/>
                <w:szCs w:val="16"/>
                <w:lang w:val="en-US"/>
              </w:rPr>
              <w:t xml:space="preserve">            "offenseDate": "2023-03-23",</w:t>
            </w:r>
          </w:p>
          <w:p w14:paraId="20A455AE" w14:textId="77777777" w:rsidR="006E3EFE" w:rsidRPr="00E16E32" w:rsidRDefault="006E3EFE" w:rsidP="006E3EFE">
            <w:pPr>
              <w:pStyle w:val="2fe"/>
              <w:jc w:val="both"/>
              <w:rPr>
                <w:sz w:val="16"/>
                <w:szCs w:val="16"/>
                <w:lang w:val="en-US"/>
              </w:rPr>
            </w:pPr>
            <w:r w:rsidRPr="00E16E32">
              <w:rPr>
                <w:sz w:val="16"/>
                <w:szCs w:val="16"/>
                <w:lang w:val="en-US"/>
              </w:rPr>
              <w:t xml:space="preserve">            "offensePlace": "82 </w:t>
            </w:r>
            <w:r w:rsidRPr="00052FF6">
              <w:rPr>
                <w:sz w:val="16"/>
                <w:lang w:val="en-US"/>
              </w:rPr>
              <w:t>КМ</w:t>
            </w:r>
            <w:r w:rsidRPr="00E16E32">
              <w:rPr>
                <w:sz w:val="16"/>
                <w:szCs w:val="16"/>
                <w:lang w:val="en-US"/>
              </w:rPr>
              <w:t xml:space="preserve">., 88 </w:t>
            </w:r>
            <w:r w:rsidRPr="00052FF6">
              <w:rPr>
                <w:sz w:val="16"/>
                <w:lang w:val="en-US"/>
              </w:rPr>
              <w:t>М</w:t>
            </w:r>
            <w:r w:rsidRPr="00E16E32">
              <w:rPr>
                <w:sz w:val="16"/>
                <w:szCs w:val="16"/>
                <w:lang w:val="en-US"/>
              </w:rPr>
              <w:t xml:space="preserve">., </w:t>
            </w:r>
            <w:r w:rsidRPr="00052FF6">
              <w:rPr>
                <w:sz w:val="16"/>
                <w:lang w:val="en-US"/>
              </w:rPr>
              <w:t>ЦКАД</w:t>
            </w:r>
            <w:r w:rsidRPr="00E16E32">
              <w:rPr>
                <w:sz w:val="16"/>
                <w:szCs w:val="16"/>
                <w:lang w:val="en-US"/>
              </w:rPr>
              <w:t xml:space="preserve">, 3, </w:t>
            </w:r>
            <w:r w:rsidRPr="00052FF6">
              <w:rPr>
                <w:sz w:val="16"/>
                <w:lang w:val="en-US"/>
              </w:rPr>
              <w:t>Московская</w:t>
            </w:r>
            <w:r w:rsidRPr="00E16E32">
              <w:rPr>
                <w:sz w:val="16"/>
                <w:szCs w:val="16"/>
                <w:lang w:val="en-US"/>
              </w:rPr>
              <w:t xml:space="preserve"> </w:t>
            </w:r>
            <w:r w:rsidRPr="00052FF6">
              <w:rPr>
                <w:sz w:val="16"/>
                <w:lang w:val="en-US"/>
              </w:rPr>
              <w:t>область</w:t>
            </w:r>
            <w:r w:rsidRPr="00E16E32">
              <w:rPr>
                <w:sz w:val="16"/>
                <w:szCs w:val="16"/>
                <w:lang w:val="en-US"/>
              </w:rPr>
              <w:t>",</w:t>
            </w:r>
          </w:p>
          <w:p w14:paraId="5B77C3C9" w14:textId="77777777" w:rsidR="006E3EFE" w:rsidRPr="00E16E32" w:rsidRDefault="006E3EFE" w:rsidP="006E3EFE">
            <w:pPr>
              <w:pStyle w:val="2fe"/>
              <w:jc w:val="both"/>
              <w:rPr>
                <w:sz w:val="16"/>
                <w:szCs w:val="16"/>
                <w:lang w:val="en-US"/>
              </w:rPr>
            </w:pPr>
            <w:r w:rsidRPr="00E16E32">
              <w:rPr>
                <w:sz w:val="16"/>
                <w:szCs w:val="16"/>
                <w:lang w:val="en-US"/>
              </w:rPr>
              <w:t xml:space="preserve">            "legalAct": "12.09.2",</w:t>
            </w:r>
          </w:p>
          <w:p w14:paraId="1C9ECC1D" w14:textId="77777777" w:rsidR="006E3EFE" w:rsidRPr="00E16E32" w:rsidRDefault="006E3EFE" w:rsidP="006E3EFE">
            <w:pPr>
              <w:pStyle w:val="2fe"/>
              <w:jc w:val="both"/>
              <w:rPr>
                <w:sz w:val="16"/>
                <w:szCs w:val="16"/>
                <w:lang w:val="en-US"/>
              </w:rPr>
            </w:pPr>
            <w:r w:rsidRPr="00E16E32">
              <w:rPr>
                <w:sz w:val="16"/>
                <w:szCs w:val="16"/>
                <w:lang w:val="en-US"/>
              </w:rPr>
              <w:t xml:space="preserve">            "digitalLink": "0",</w:t>
            </w:r>
          </w:p>
          <w:p w14:paraId="13094310" w14:textId="77777777" w:rsidR="006E3EFE" w:rsidRPr="00E16E32" w:rsidRDefault="006E3EFE" w:rsidP="006E3EFE">
            <w:pPr>
              <w:pStyle w:val="2fe"/>
              <w:jc w:val="both"/>
              <w:rPr>
                <w:sz w:val="16"/>
                <w:szCs w:val="16"/>
                <w:lang w:val="en-US"/>
              </w:rPr>
            </w:pPr>
            <w:r w:rsidRPr="00E16E32">
              <w:rPr>
                <w:sz w:val="16"/>
                <w:szCs w:val="16"/>
                <w:lang w:val="en-US"/>
              </w:rPr>
              <w:t xml:space="preserve">            "departmentName": "0"</w:t>
            </w:r>
          </w:p>
          <w:p w14:paraId="655E7E13" w14:textId="77777777" w:rsidR="006E3EFE" w:rsidRPr="00E16E32" w:rsidRDefault="006E3EFE" w:rsidP="006E3EFE">
            <w:pPr>
              <w:pStyle w:val="2fe"/>
              <w:jc w:val="both"/>
              <w:rPr>
                <w:sz w:val="16"/>
                <w:szCs w:val="16"/>
                <w:lang w:val="en-US"/>
              </w:rPr>
            </w:pPr>
            <w:r w:rsidRPr="00E16E32">
              <w:rPr>
                <w:sz w:val="16"/>
                <w:szCs w:val="16"/>
                <w:lang w:val="en-US"/>
              </w:rPr>
              <w:t xml:space="preserve">          },</w:t>
            </w:r>
          </w:p>
          <w:p w14:paraId="751780C1" w14:textId="77777777" w:rsidR="006E3EFE" w:rsidRPr="00E16E32" w:rsidRDefault="006E3EFE" w:rsidP="006E3EFE">
            <w:pPr>
              <w:pStyle w:val="2fe"/>
              <w:jc w:val="both"/>
              <w:rPr>
                <w:sz w:val="16"/>
                <w:szCs w:val="16"/>
                <w:lang w:val="en-US"/>
              </w:rPr>
            </w:pPr>
            <w:r w:rsidRPr="00E16E32">
              <w:rPr>
                <w:sz w:val="16"/>
                <w:szCs w:val="16"/>
                <w:lang w:val="en-US"/>
              </w:rPr>
              <w:t xml:space="preserve">          "discountSize": {</w:t>
            </w:r>
          </w:p>
          <w:p w14:paraId="21B374DC" w14:textId="77777777" w:rsidR="006E3EFE" w:rsidRPr="00E16E32" w:rsidRDefault="006E3EFE" w:rsidP="006E3EFE">
            <w:pPr>
              <w:pStyle w:val="2fe"/>
              <w:jc w:val="both"/>
              <w:rPr>
                <w:sz w:val="16"/>
                <w:szCs w:val="16"/>
                <w:lang w:val="en-US"/>
              </w:rPr>
            </w:pPr>
            <w:r w:rsidRPr="00E16E32">
              <w:rPr>
                <w:sz w:val="16"/>
                <w:szCs w:val="16"/>
                <w:lang w:val="en-US"/>
              </w:rPr>
              <w:t xml:space="preserve">            "valueSize": 50,</w:t>
            </w:r>
          </w:p>
          <w:p w14:paraId="7C96E26D" w14:textId="77777777" w:rsidR="006E3EFE" w:rsidRPr="00E16E32" w:rsidRDefault="006E3EFE" w:rsidP="006E3EFE">
            <w:pPr>
              <w:pStyle w:val="2fe"/>
              <w:jc w:val="both"/>
              <w:rPr>
                <w:sz w:val="16"/>
                <w:szCs w:val="16"/>
                <w:lang w:val="en-US"/>
              </w:rPr>
            </w:pPr>
            <w:r w:rsidRPr="00E16E32">
              <w:rPr>
                <w:sz w:val="16"/>
                <w:szCs w:val="16"/>
                <w:lang w:val="en-US"/>
              </w:rPr>
              <w:t xml:space="preserve">            "expirySize": "2023-04-23"</w:t>
            </w:r>
          </w:p>
          <w:p w14:paraId="43796CE1" w14:textId="77777777" w:rsidR="006E3EFE" w:rsidRPr="00E16E32" w:rsidRDefault="006E3EFE" w:rsidP="006E3EFE">
            <w:pPr>
              <w:pStyle w:val="2fe"/>
              <w:jc w:val="both"/>
              <w:rPr>
                <w:sz w:val="16"/>
                <w:szCs w:val="16"/>
                <w:lang w:val="en-US"/>
              </w:rPr>
            </w:pPr>
            <w:r w:rsidRPr="00E16E32">
              <w:rPr>
                <w:sz w:val="16"/>
                <w:szCs w:val="16"/>
                <w:lang w:val="en-US"/>
              </w:rPr>
              <w:t xml:space="preserve">          },</w:t>
            </w:r>
          </w:p>
          <w:p w14:paraId="2452C231" w14:textId="77777777" w:rsidR="006E3EFE" w:rsidRPr="00E16E32" w:rsidRDefault="006E3EFE" w:rsidP="006E3EFE">
            <w:pPr>
              <w:pStyle w:val="2fe"/>
              <w:jc w:val="both"/>
              <w:rPr>
                <w:sz w:val="16"/>
                <w:szCs w:val="16"/>
                <w:lang w:val="en-US"/>
              </w:rPr>
            </w:pPr>
            <w:r w:rsidRPr="00E16E32">
              <w:rPr>
                <w:sz w:val="16"/>
                <w:szCs w:val="16"/>
                <w:lang w:val="en-US"/>
              </w:rPr>
              <w:t xml:space="preserve">          "additionalData": [</w:t>
            </w:r>
          </w:p>
          <w:p w14:paraId="15F08C19" w14:textId="77777777" w:rsidR="006E3EFE" w:rsidRPr="00E16E32" w:rsidRDefault="006E3EFE" w:rsidP="006E3EFE">
            <w:pPr>
              <w:pStyle w:val="2fe"/>
              <w:jc w:val="both"/>
              <w:rPr>
                <w:sz w:val="16"/>
                <w:szCs w:val="16"/>
                <w:lang w:val="en-US"/>
              </w:rPr>
            </w:pPr>
            <w:r w:rsidRPr="00E16E32">
              <w:rPr>
                <w:sz w:val="16"/>
                <w:szCs w:val="16"/>
                <w:lang w:val="en-US"/>
              </w:rPr>
              <w:t xml:space="preserve">            {</w:t>
            </w:r>
          </w:p>
          <w:p w14:paraId="483B5AB2" w14:textId="77777777" w:rsidR="006E3EFE" w:rsidRPr="00E16E32" w:rsidRDefault="006E3EFE" w:rsidP="006E3EFE">
            <w:pPr>
              <w:pStyle w:val="2fe"/>
              <w:jc w:val="both"/>
              <w:rPr>
                <w:sz w:val="16"/>
                <w:szCs w:val="16"/>
                <w:lang w:val="en-US"/>
              </w:rPr>
            </w:pPr>
            <w:r w:rsidRPr="00E16E32">
              <w:rPr>
                <w:sz w:val="16"/>
                <w:szCs w:val="16"/>
                <w:lang w:val="en-US"/>
              </w:rPr>
              <w:t xml:space="preserve">              "name": "IDOrgName",</w:t>
            </w:r>
          </w:p>
          <w:p w14:paraId="281340AC" w14:textId="77777777" w:rsidR="006E3EFE" w:rsidRPr="00E16E32" w:rsidRDefault="006E3EFE" w:rsidP="006E3EFE">
            <w:pPr>
              <w:pStyle w:val="2fe"/>
              <w:jc w:val="both"/>
              <w:rPr>
                <w:sz w:val="16"/>
                <w:szCs w:val="16"/>
                <w:lang w:val="en-US"/>
              </w:rPr>
            </w:pPr>
            <w:r w:rsidRPr="00E16E32">
              <w:rPr>
                <w:sz w:val="16"/>
                <w:szCs w:val="16"/>
                <w:lang w:val="en-US"/>
              </w:rPr>
              <w:t xml:space="preserve">              "value": 712356</w:t>
            </w:r>
          </w:p>
          <w:p w14:paraId="05A4D071" w14:textId="77777777" w:rsidR="006E3EFE" w:rsidRPr="00E16E32" w:rsidRDefault="006E3EFE" w:rsidP="006E3EFE">
            <w:pPr>
              <w:pStyle w:val="2fe"/>
              <w:jc w:val="both"/>
              <w:rPr>
                <w:sz w:val="16"/>
                <w:szCs w:val="16"/>
                <w:lang w:val="en-US"/>
              </w:rPr>
            </w:pPr>
            <w:r w:rsidRPr="00E16E32">
              <w:rPr>
                <w:sz w:val="16"/>
                <w:szCs w:val="16"/>
                <w:lang w:val="en-US"/>
              </w:rPr>
              <w:t xml:space="preserve">            }</w:t>
            </w:r>
          </w:p>
          <w:p w14:paraId="1EDD3D3E" w14:textId="77777777" w:rsidR="006E3EFE" w:rsidRPr="00E16E32" w:rsidRDefault="006E3EFE" w:rsidP="006E3EFE">
            <w:pPr>
              <w:pStyle w:val="2fe"/>
              <w:jc w:val="both"/>
              <w:rPr>
                <w:sz w:val="16"/>
                <w:szCs w:val="16"/>
                <w:lang w:val="en-US"/>
              </w:rPr>
            </w:pPr>
            <w:r w:rsidRPr="00E16E32">
              <w:rPr>
                <w:sz w:val="16"/>
                <w:szCs w:val="16"/>
                <w:lang w:val="en-US"/>
              </w:rPr>
              <w:t xml:space="preserve">          ]</w:t>
            </w:r>
          </w:p>
          <w:p w14:paraId="28834439" w14:textId="77777777" w:rsidR="006E3EFE" w:rsidRPr="00E16E32" w:rsidRDefault="006E3EFE" w:rsidP="006E3EFE">
            <w:pPr>
              <w:pStyle w:val="2fe"/>
              <w:jc w:val="both"/>
              <w:rPr>
                <w:sz w:val="16"/>
                <w:szCs w:val="16"/>
                <w:lang w:val="en-US"/>
              </w:rPr>
            </w:pPr>
            <w:r w:rsidRPr="00E16E32">
              <w:rPr>
                <w:sz w:val="16"/>
                <w:szCs w:val="16"/>
                <w:lang w:val="en-US"/>
              </w:rPr>
              <w:t xml:space="preserve">        }</w:t>
            </w:r>
          </w:p>
          <w:p w14:paraId="4EDD0A3C" w14:textId="77777777" w:rsidR="006E3EFE" w:rsidRPr="00E16E32" w:rsidRDefault="006E3EFE" w:rsidP="006E3EFE">
            <w:pPr>
              <w:pStyle w:val="2fe"/>
              <w:jc w:val="both"/>
              <w:rPr>
                <w:sz w:val="16"/>
                <w:szCs w:val="16"/>
                <w:lang w:val="en-US"/>
              </w:rPr>
            </w:pPr>
            <w:r w:rsidRPr="00E16E32">
              <w:rPr>
                <w:sz w:val="16"/>
                <w:szCs w:val="16"/>
                <w:lang w:val="en-US"/>
              </w:rPr>
              <w:t xml:space="preserve">      },</w:t>
            </w:r>
          </w:p>
          <w:p w14:paraId="10DE7D3C" w14:textId="77777777" w:rsidR="006E3EFE" w:rsidRPr="00E16E32" w:rsidRDefault="006E3EFE" w:rsidP="006E3EFE">
            <w:pPr>
              <w:pStyle w:val="2fe"/>
              <w:jc w:val="both"/>
              <w:rPr>
                <w:sz w:val="16"/>
                <w:szCs w:val="16"/>
                <w:lang w:val="en-US"/>
              </w:rPr>
            </w:pPr>
            <w:r w:rsidRPr="00E16E32">
              <w:rPr>
                <w:sz w:val="16"/>
                <w:szCs w:val="16"/>
                <w:lang w:val="en-US"/>
              </w:rPr>
              <w:t xml:space="preserve">      "chargeQuittanceInfo": {</w:t>
            </w:r>
          </w:p>
          <w:p w14:paraId="42772DAE" w14:textId="16DA02F1" w:rsidR="006E3EFE" w:rsidRPr="00E16E32" w:rsidRDefault="006E3EFE" w:rsidP="006E3EFE">
            <w:pPr>
              <w:pStyle w:val="2fe"/>
              <w:jc w:val="both"/>
              <w:rPr>
                <w:sz w:val="16"/>
                <w:szCs w:val="16"/>
                <w:lang w:val="en-US"/>
              </w:rPr>
            </w:pPr>
            <w:r w:rsidRPr="00E16E32">
              <w:rPr>
                <w:sz w:val="16"/>
                <w:szCs w:val="16"/>
                <w:lang w:val="en-US"/>
              </w:rPr>
              <w:t xml:space="preserve">        "amountToPay": 5000,</w:t>
            </w:r>
          </w:p>
          <w:p w14:paraId="71203F9A" w14:textId="77777777" w:rsidR="006E3EFE" w:rsidRPr="00E16E32" w:rsidRDefault="006E3EFE" w:rsidP="006E3EFE">
            <w:pPr>
              <w:pStyle w:val="2fe"/>
              <w:jc w:val="both"/>
              <w:rPr>
                <w:sz w:val="16"/>
                <w:szCs w:val="16"/>
                <w:lang w:val="en-US"/>
              </w:rPr>
            </w:pPr>
            <w:r w:rsidRPr="00E16E32">
              <w:rPr>
                <w:sz w:val="16"/>
                <w:szCs w:val="16"/>
                <w:lang w:val="en-US"/>
              </w:rPr>
              <w:t xml:space="preserve">        "acknowledgmentStatus": 3</w:t>
            </w:r>
          </w:p>
          <w:p w14:paraId="7D34FD83" w14:textId="77777777" w:rsidR="006E3EFE" w:rsidRPr="00E16E32" w:rsidRDefault="006E3EFE" w:rsidP="006E3EFE">
            <w:pPr>
              <w:pStyle w:val="2fe"/>
              <w:jc w:val="both"/>
              <w:rPr>
                <w:sz w:val="16"/>
                <w:szCs w:val="16"/>
                <w:lang w:val="en-US"/>
              </w:rPr>
            </w:pPr>
            <w:r w:rsidRPr="00E16E32">
              <w:rPr>
                <w:sz w:val="16"/>
                <w:szCs w:val="16"/>
                <w:lang w:val="en-US"/>
              </w:rPr>
              <w:t xml:space="preserve">      },</w:t>
            </w:r>
          </w:p>
          <w:p w14:paraId="74EE937B" w14:textId="77777777" w:rsidR="006E3EFE" w:rsidRPr="00E16E32" w:rsidRDefault="006E3EFE" w:rsidP="006E3EFE">
            <w:pPr>
              <w:pStyle w:val="2fe"/>
              <w:jc w:val="both"/>
              <w:rPr>
                <w:sz w:val="16"/>
                <w:szCs w:val="16"/>
                <w:lang w:val="en-US"/>
              </w:rPr>
            </w:pPr>
            <w:r w:rsidRPr="00E16E32">
              <w:rPr>
                <w:sz w:val="16"/>
                <w:szCs w:val="16"/>
                <w:lang w:val="en-US"/>
              </w:rPr>
              <w:t xml:space="preserve">      "excludePayments": [</w:t>
            </w:r>
          </w:p>
          <w:p w14:paraId="7F9CD07D" w14:textId="77777777" w:rsidR="006E3EFE" w:rsidRPr="00E16E32" w:rsidRDefault="006E3EFE" w:rsidP="006E3EFE">
            <w:pPr>
              <w:pStyle w:val="2fe"/>
              <w:jc w:val="both"/>
              <w:rPr>
                <w:sz w:val="16"/>
                <w:szCs w:val="16"/>
                <w:lang w:val="en-US"/>
              </w:rPr>
            </w:pPr>
            <w:r w:rsidRPr="00E16E32">
              <w:rPr>
                <w:sz w:val="16"/>
                <w:szCs w:val="16"/>
                <w:lang w:val="en-US"/>
              </w:rPr>
              <w:t xml:space="preserve">        "10471020010005233001202100000991"</w:t>
            </w:r>
          </w:p>
          <w:p w14:paraId="3DF74086" w14:textId="77777777" w:rsidR="006E3EFE" w:rsidRPr="00E16E32" w:rsidRDefault="006E3EFE" w:rsidP="006E3EFE">
            <w:pPr>
              <w:pStyle w:val="2fe"/>
              <w:jc w:val="both"/>
              <w:rPr>
                <w:sz w:val="16"/>
                <w:szCs w:val="16"/>
                <w:lang w:val="en-US"/>
              </w:rPr>
            </w:pPr>
            <w:r w:rsidRPr="00E16E32">
              <w:rPr>
                <w:sz w:val="16"/>
                <w:szCs w:val="16"/>
                <w:lang w:val="en-US"/>
              </w:rPr>
              <w:t xml:space="preserve">      ],</w:t>
            </w:r>
          </w:p>
          <w:p w14:paraId="51732AEC" w14:textId="77777777" w:rsidR="006E3EFE" w:rsidRPr="00E16E32" w:rsidRDefault="006E3EFE" w:rsidP="006E3EFE">
            <w:pPr>
              <w:pStyle w:val="2fe"/>
              <w:jc w:val="both"/>
              <w:rPr>
                <w:sz w:val="16"/>
                <w:szCs w:val="16"/>
                <w:lang w:val="en-US"/>
              </w:rPr>
            </w:pPr>
            <w:r w:rsidRPr="00E16E32">
              <w:rPr>
                <w:sz w:val="16"/>
                <w:szCs w:val="16"/>
                <w:lang w:val="en-US"/>
              </w:rPr>
              <w:t xml:space="preserve">      "changeStatusInfo": {</w:t>
            </w:r>
          </w:p>
          <w:p w14:paraId="4A427C32" w14:textId="77777777" w:rsidR="006E3EFE" w:rsidRPr="00052FF6" w:rsidRDefault="006E3EFE" w:rsidP="006E3EFE">
            <w:pPr>
              <w:pStyle w:val="2fe"/>
              <w:jc w:val="both"/>
              <w:rPr>
                <w:sz w:val="16"/>
                <w:lang w:val="en-US"/>
              </w:rPr>
            </w:pPr>
            <w:r w:rsidRPr="00E16E32">
              <w:rPr>
                <w:sz w:val="16"/>
                <w:szCs w:val="16"/>
                <w:lang w:val="en-US"/>
              </w:rPr>
              <w:t xml:space="preserve">        </w:t>
            </w:r>
            <w:r w:rsidRPr="00052FF6">
              <w:rPr>
                <w:sz w:val="16"/>
                <w:lang w:val="en-US"/>
              </w:rPr>
              <w:t>"meaning": 1</w:t>
            </w:r>
          </w:p>
          <w:p w14:paraId="73A3698C" w14:textId="77777777" w:rsidR="006E3EFE" w:rsidRPr="00052FF6" w:rsidRDefault="006E3EFE" w:rsidP="006E3EFE">
            <w:pPr>
              <w:pStyle w:val="2fe"/>
              <w:jc w:val="both"/>
              <w:rPr>
                <w:sz w:val="16"/>
                <w:lang w:val="en-US"/>
              </w:rPr>
            </w:pPr>
            <w:r w:rsidRPr="00052FF6">
              <w:rPr>
                <w:sz w:val="16"/>
                <w:lang w:val="en-US"/>
              </w:rPr>
              <w:t xml:space="preserve">      }</w:t>
            </w:r>
          </w:p>
          <w:p w14:paraId="5F150277" w14:textId="77777777" w:rsidR="006E3EFE" w:rsidRPr="00052FF6" w:rsidRDefault="006E3EFE" w:rsidP="006E3EFE">
            <w:pPr>
              <w:pStyle w:val="2fe"/>
              <w:jc w:val="both"/>
              <w:rPr>
                <w:sz w:val="16"/>
                <w:lang w:val="en-US"/>
              </w:rPr>
            </w:pPr>
            <w:r w:rsidRPr="00052FF6">
              <w:rPr>
                <w:sz w:val="16"/>
                <w:lang w:val="en-US"/>
              </w:rPr>
              <w:t xml:space="preserve">    }</w:t>
            </w:r>
          </w:p>
          <w:p w14:paraId="440C6A91" w14:textId="77777777" w:rsidR="006E3EFE" w:rsidRPr="00052FF6" w:rsidRDefault="006E3EFE" w:rsidP="006E3EFE">
            <w:pPr>
              <w:pStyle w:val="2fe"/>
              <w:jc w:val="both"/>
              <w:rPr>
                <w:sz w:val="16"/>
                <w:lang w:val="en-US"/>
              </w:rPr>
            </w:pPr>
            <w:r w:rsidRPr="00052FF6">
              <w:rPr>
                <w:sz w:val="16"/>
                <w:lang w:val="en-US"/>
              </w:rPr>
              <w:t xml:space="preserve">  ]</w:t>
            </w:r>
          </w:p>
          <w:p w14:paraId="40690A62" w14:textId="357355E4" w:rsidR="00784B9D" w:rsidRPr="00F932E3" w:rsidRDefault="006E3EFE" w:rsidP="00A203FE">
            <w:pPr>
              <w:pStyle w:val="2fe"/>
              <w:ind w:firstLine="0"/>
              <w:jc w:val="both"/>
            </w:pPr>
            <w:r w:rsidRPr="00052FF6">
              <w:rPr>
                <w:sz w:val="16"/>
                <w:lang w:val="en-US"/>
              </w:rPr>
              <w:t>}</w:t>
            </w:r>
          </w:p>
        </w:tc>
      </w:tr>
    </w:tbl>
    <w:p w14:paraId="1C80C00E" w14:textId="7BD67BAA" w:rsidR="00784B9D" w:rsidRPr="00F932E3" w:rsidRDefault="00784B9D" w:rsidP="00784B9D">
      <w:pPr>
        <w:pStyle w:val="50"/>
        <w:ind w:firstLine="1276"/>
        <w:rPr>
          <w:lang w:val="ru-RU"/>
        </w:rPr>
      </w:pPr>
      <w:r w:rsidRPr="00F932E3">
        <w:rPr>
          <w:lang w:val="ru-RU"/>
        </w:rPr>
        <w:t xml:space="preserve">Получение извещений о начислении </w:t>
      </w:r>
      <w:r w:rsidR="00A203FE" w:rsidRPr="00F932E3">
        <w:rPr>
          <w:lang w:val="ru-RU"/>
        </w:rPr>
        <w:t>по ИНН юридического лица</w:t>
      </w:r>
      <w:r w:rsidRPr="00F932E3">
        <w:rPr>
          <w:lang w:val="ru-RU"/>
        </w:rPr>
        <w:t xml:space="preserve"> с указанием временного интервала</w:t>
      </w:r>
    </w:p>
    <w:p w14:paraId="557B0A1D" w14:textId="160BCA8A" w:rsidR="00784B9D" w:rsidRPr="00F932E3" w:rsidRDefault="00814499" w:rsidP="00784B9D">
      <w:pPr>
        <w:pStyle w:val="2fe"/>
        <w:ind w:firstLine="567"/>
        <w:jc w:val="both"/>
      </w:pPr>
      <w:r w:rsidRPr="00F932E3">
        <w:t>Запрос</w:t>
      </w:r>
      <w:r w:rsidR="00784B9D" w:rsidRPr="00F932E3">
        <w:t>:</w:t>
      </w:r>
    </w:p>
    <w:tbl>
      <w:tblPr>
        <w:tblStyle w:val="afffd"/>
        <w:tblW w:w="0" w:type="auto"/>
        <w:tblLook w:val="04A0" w:firstRow="1" w:lastRow="0" w:firstColumn="1" w:lastColumn="0" w:noHBand="0" w:noVBand="1"/>
      </w:tblPr>
      <w:tblGrid>
        <w:gridCol w:w="9627"/>
      </w:tblGrid>
      <w:tr w:rsidR="00784B9D" w:rsidRPr="00F932E3" w14:paraId="42216A6A" w14:textId="77777777" w:rsidTr="009B5EDF">
        <w:tc>
          <w:tcPr>
            <w:tcW w:w="9627" w:type="dxa"/>
          </w:tcPr>
          <w:p w14:paraId="11907BD2" w14:textId="77777777" w:rsidR="00A203FE" w:rsidRPr="00F932E3" w:rsidRDefault="00A203FE" w:rsidP="00A203FE">
            <w:pPr>
              <w:pStyle w:val="2fe"/>
              <w:jc w:val="both"/>
              <w:rPr>
                <w:sz w:val="16"/>
                <w:szCs w:val="16"/>
                <w:lang w:val="en-US"/>
              </w:rPr>
            </w:pPr>
            <w:r w:rsidRPr="00F932E3">
              <w:rPr>
                <w:sz w:val="16"/>
                <w:szCs w:val="16"/>
                <w:lang w:val="en-US"/>
              </w:rPr>
              <w:t>{</w:t>
            </w:r>
          </w:p>
          <w:p w14:paraId="6EEAD55E" w14:textId="77777777" w:rsidR="00A203FE" w:rsidRPr="00F932E3" w:rsidRDefault="00A203FE" w:rsidP="00A203FE">
            <w:pPr>
              <w:pStyle w:val="2fe"/>
              <w:jc w:val="both"/>
              <w:rPr>
                <w:sz w:val="16"/>
                <w:szCs w:val="16"/>
                <w:lang w:val="en-US"/>
              </w:rPr>
            </w:pPr>
            <w:r w:rsidRPr="00F932E3">
              <w:rPr>
                <w:sz w:val="16"/>
                <w:szCs w:val="16"/>
                <w:lang w:val="en-US"/>
              </w:rPr>
              <w:t xml:space="preserve">  "payersExportConditions": {</w:t>
            </w:r>
          </w:p>
          <w:p w14:paraId="42086C30" w14:textId="77777777" w:rsidR="00A203FE" w:rsidRPr="00F932E3" w:rsidRDefault="00A203FE" w:rsidP="00A203FE">
            <w:pPr>
              <w:pStyle w:val="2fe"/>
              <w:jc w:val="both"/>
              <w:rPr>
                <w:sz w:val="16"/>
                <w:szCs w:val="16"/>
                <w:lang w:val="en-US"/>
              </w:rPr>
            </w:pPr>
            <w:r w:rsidRPr="00F932E3">
              <w:rPr>
                <w:sz w:val="16"/>
                <w:szCs w:val="16"/>
                <w:lang w:val="en-US"/>
              </w:rPr>
              <w:t xml:space="preserve">    "kind": "CHARGE",</w:t>
            </w:r>
          </w:p>
          <w:p w14:paraId="582B3CC9" w14:textId="77777777" w:rsidR="00A203FE" w:rsidRPr="00F932E3" w:rsidRDefault="00A203FE" w:rsidP="00A203FE">
            <w:pPr>
              <w:pStyle w:val="2fe"/>
              <w:jc w:val="both"/>
              <w:rPr>
                <w:sz w:val="16"/>
                <w:szCs w:val="16"/>
                <w:lang w:val="en-US"/>
              </w:rPr>
            </w:pPr>
            <w:r w:rsidRPr="00F932E3">
              <w:rPr>
                <w:sz w:val="16"/>
                <w:szCs w:val="16"/>
                <w:lang w:val="en-US"/>
              </w:rPr>
              <w:t xml:space="preserve">    "payersConditions": {</w:t>
            </w:r>
          </w:p>
          <w:p w14:paraId="0DC7D293" w14:textId="77777777" w:rsidR="00A203FE" w:rsidRPr="00F932E3" w:rsidRDefault="00A203FE" w:rsidP="00A203FE">
            <w:pPr>
              <w:pStyle w:val="2fe"/>
              <w:jc w:val="both"/>
              <w:rPr>
                <w:sz w:val="16"/>
                <w:szCs w:val="16"/>
                <w:lang w:val="en-US"/>
              </w:rPr>
            </w:pPr>
            <w:r w:rsidRPr="00F932E3">
              <w:rPr>
                <w:sz w:val="16"/>
                <w:szCs w:val="16"/>
                <w:lang w:val="en-US"/>
              </w:rPr>
              <w:t xml:space="preserve">      "payerInnList": [</w:t>
            </w:r>
          </w:p>
          <w:p w14:paraId="45E605ED" w14:textId="77777777" w:rsidR="00A203FE" w:rsidRPr="00F932E3" w:rsidRDefault="00A203FE" w:rsidP="00A203FE">
            <w:pPr>
              <w:pStyle w:val="2fe"/>
              <w:jc w:val="both"/>
              <w:rPr>
                <w:sz w:val="16"/>
                <w:szCs w:val="16"/>
                <w:lang w:val="en-US"/>
              </w:rPr>
            </w:pPr>
            <w:r w:rsidRPr="00F932E3">
              <w:rPr>
                <w:sz w:val="16"/>
                <w:szCs w:val="16"/>
                <w:lang w:val="en-US"/>
              </w:rPr>
              <w:t xml:space="preserve">        "5047053920"</w:t>
            </w:r>
          </w:p>
          <w:p w14:paraId="247E3B9A" w14:textId="77777777" w:rsidR="00A203FE" w:rsidRPr="00F932E3" w:rsidRDefault="00A203FE" w:rsidP="00A203FE">
            <w:pPr>
              <w:pStyle w:val="2fe"/>
              <w:jc w:val="both"/>
              <w:rPr>
                <w:sz w:val="16"/>
                <w:szCs w:val="16"/>
                <w:lang w:val="en-US"/>
              </w:rPr>
            </w:pPr>
            <w:r w:rsidRPr="00F932E3">
              <w:rPr>
                <w:sz w:val="16"/>
                <w:szCs w:val="16"/>
                <w:lang w:val="en-US"/>
              </w:rPr>
              <w:t xml:space="preserve">      ],</w:t>
            </w:r>
          </w:p>
          <w:p w14:paraId="19C14902" w14:textId="77777777" w:rsidR="00A203FE" w:rsidRPr="00F932E3" w:rsidRDefault="00A203FE" w:rsidP="00A203FE">
            <w:pPr>
              <w:pStyle w:val="2fe"/>
              <w:jc w:val="both"/>
              <w:rPr>
                <w:sz w:val="16"/>
                <w:szCs w:val="16"/>
                <w:lang w:val="en-US"/>
              </w:rPr>
            </w:pPr>
            <w:r w:rsidRPr="00F932E3">
              <w:rPr>
                <w:sz w:val="16"/>
                <w:szCs w:val="16"/>
                <w:lang w:val="en-US"/>
              </w:rPr>
              <w:t xml:space="preserve">      "timeInterval": {</w:t>
            </w:r>
          </w:p>
          <w:p w14:paraId="271A7ED6" w14:textId="77777777" w:rsidR="00A203FE" w:rsidRPr="00F932E3" w:rsidRDefault="00A203FE" w:rsidP="00A203FE">
            <w:pPr>
              <w:pStyle w:val="2fe"/>
              <w:jc w:val="both"/>
              <w:rPr>
                <w:sz w:val="16"/>
                <w:szCs w:val="16"/>
                <w:lang w:val="en-US"/>
              </w:rPr>
            </w:pPr>
            <w:r w:rsidRPr="00F932E3">
              <w:rPr>
                <w:sz w:val="16"/>
                <w:szCs w:val="16"/>
                <w:lang w:val="en-US"/>
              </w:rPr>
              <w:t xml:space="preserve">        "startDate": "2023-03-23T13:00:00+03:00",</w:t>
            </w:r>
          </w:p>
          <w:p w14:paraId="3E80988E" w14:textId="77777777" w:rsidR="00A203FE" w:rsidRPr="00F932E3" w:rsidRDefault="00A203FE" w:rsidP="00A203FE">
            <w:pPr>
              <w:pStyle w:val="2fe"/>
              <w:jc w:val="both"/>
              <w:rPr>
                <w:sz w:val="16"/>
                <w:szCs w:val="16"/>
                <w:lang w:val="en-US"/>
              </w:rPr>
            </w:pPr>
            <w:r w:rsidRPr="00F932E3">
              <w:rPr>
                <w:sz w:val="16"/>
                <w:szCs w:val="16"/>
                <w:lang w:val="en-US"/>
              </w:rPr>
              <w:t xml:space="preserve">        "endDate": "2023-03-23T15:00:00+03:00"</w:t>
            </w:r>
          </w:p>
          <w:p w14:paraId="66695DFE" w14:textId="77777777" w:rsidR="00A203FE" w:rsidRPr="00F932E3" w:rsidRDefault="00A203FE" w:rsidP="00A203FE">
            <w:pPr>
              <w:pStyle w:val="2fe"/>
              <w:jc w:val="both"/>
              <w:rPr>
                <w:sz w:val="16"/>
                <w:szCs w:val="16"/>
                <w:lang w:val="en-US"/>
              </w:rPr>
            </w:pPr>
            <w:r w:rsidRPr="00F932E3">
              <w:rPr>
                <w:sz w:val="16"/>
                <w:szCs w:val="16"/>
                <w:lang w:val="en-US"/>
              </w:rPr>
              <w:t xml:space="preserve">      }</w:t>
            </w:r>
          </w:p>
          <w:p w14:paraId="7347D461" w14:textId="77777777" w:rsidR="00A203FE" w:rsidRPr="00F932E3" w:rsidRDefault="00A203FE" w:rsidP="00A203FE">
            <w:pPr>
              <w:pStyle w:val="2fe"/>
              <w:jc w:val="both"/>
              <w:rPr>
                <w:sz w:val="16"/>
                <w:szCs w:val="16"/>
                <w:lang w:val="en-US"/>
              </w:rPr>
            </w:pPr>
            <w:r w:rsidRPr="00F932E3">
              <w:rPr>
                <w:sz w:val="16"/>
                <w:szCs w:val="16"/>
                <w:lang w:val="en-US"/>
              </w:rPr>
              <w:t xml:space="preserve">    }</w:t>
            </w:r>
          </w:p>
          <w:p w14:paraId="25AB77CA" w14:textId="77777777" w:rsidR="00A203FE" w:rsidRPr="00F932E3" w:rsidRDefault="00A203FE" w:rsidP="00A203FE">
            <w:pPr>
              <w:pStyle w:val="2fe"/>
              <w:jc w:val="both"/>
              <w:rPr>
                <w:sz w:val="16"/>
                <w:szCs w:val="16"/>
                <w:lang w:val="en-US"/>
              </w:rPr>
            </w:pPr>
            <w:r w:rsidRPr="00F932E3">
              <w:rPr>
                <w:sz w:val="16"/>
                <w:szCs w:val="16"/>
                <w:lang w:val="en-US"/>
              </w:rPr>
              <w:t xml:space="preserve">  }</w:t>
            </w:r>
          </w:p>
          <w:p w14:paraId="2B38EE79" w14:textId="3E1F3F40" w:rsidR="00784B9D" w:rsidRPr="00F932E3" w:rsidRDefault="00A203FE" w:rsidP="00A203FE">
            <w:pPr>
              <w:pStyle w:val="2fe"/>
              <w:ind w:firstLine="0"/>
              <w:jc w:val="both"/>
            </w:pPr>
            <w:r w:rsidRPr="00F932E3">
              <w:rPr>
                <w:sz w:val="16"/>
                <w:szCs w:val="16"/>
                <w:lang w:val="en-US"/>
              </w:rPr>
              <w:t>}</w:t>
            </w:r>
          </w:p>
        </w:tc>
      </w:tr>
    </w:tbl>
    <w:p w14:paraId="16FC4D86" w14:textId="74FB1C13" w:rsidR="00784B9D" w:rsidRPr="00F932E3" w:rsidRDefault="00814499" w:rsidP="00784B9D">
      <w:pPr>
        <w:pStyle w:val="2fe"/>
        <w:ind w:firstLine="567"/>
        <w:jc w:val="both"/>
      </w:pPr>
      <w:r w:rsidRPr="00F932E3">
        <w:t>Ответ</w:t>
      </w:r>
      <w:r w:rsidR="00784B9D" w:rsidRPr="00F932E3">
        <w:t>:</w:t>
      </w:r>
    </w:p>
    <w:tbl>
      <w:tblPr>
        <w:tblStyle w:val="afffd"/>
        <w:tblW w:w="0" w:type="auto"/>
        <w:tblLook w:val="04A0" w:firstRow="1" w:lastRow="0" w:firstColumn="1" w:lastColumn="0" w:noHBand="0" w:noVBand="1"/>
      </w:tblPr>
      <w:tblGrid>
        <w:gridCol w:w="9627"/>
      </w:tblGrid>
      <w:tr w:rsidR="00784B9D" w:rsidRPr="00F932E3" w14:paraId="0A7EE036" w14:textId="77777777" w:rsidTr="009B5EDF">
        <w:tc>
          <w:tcPr>
            <w:tcW w:w="9627" w:type="dxa"/>
          </w:tcPr>
          <w:p w14:paraId="15B724BA" w14:textId="77777777" w:rsidR="006E3EFE" w:rsidRPr="00E16E32" w:rsidRDefault="006E3EFE" w:rsidP="006E3EFE">
            <w:pPr>
              <w:pStyle w:val="2fe"/>
              <w:jc w:val="both"/>
              <w:rPr>
                <w:sz w:val="16"/>
                <w:szCs w:val="16"/>
                <w:lang w:val="en-US"/>
              </w:rPr>
            </w:pPr>
            <w:r w:rsidRPr="00E16E32">
              <w:rPr>
                <w:sz w:val="16"/>
                <w:szCs w:val="16"/>
                <w:lang w:val="en-US"/>
              </w:rPr>
              <w:t>{</w:t>
            </w:r>
          </w:p>
          <w:p w14:paraId="2E08A40D" w14:textId="77777777" w:rsidR="006E3EFE" w:rsidRPr="00E16E32" w:rsidRDefault="006E3EFE" w:rsidP="006E3EFE">
            <w:pPr>
              <w:pStyle w:val="2fe"/>
              <w:jc w:val="both"/>
              <w:rPr>
                <w:sz w:val="16"/>
                <w:szCs w:val="16"/>
                <w:lang w:val="en-US"/>
              </w:rPr>
            </w:pPr>
            <w:r w:rsidRPr="00E16E32">
              <w:rPr>
                <w:sz w:val="16"/>
                <w:szCs w:val="16"/>
                <w:lang w:val="en-US"/>
              </w:rPr>
              <w:t xml:space="preserve">  "exportChargesResponse": [</w:t>
            </w:r>
          </w:p>
          <w:p w14:paraId="1C8A4E35" w14:textId="77777777" w:rsidR="006E3EFE" w:rsidRPr="00E16E32" w:rsidRDefault="006E3EFE" w:rsidP="006E3EFE">
            <w:pPr>
              <w:pStyle w:val="2fe"/>
              <w:jc w:val="both"/>
              <w:rPr>
                <w:sz w:val="16"/>
                <w:szCs w:val="16"/>
                <w:lang w:val="en-US"/>
              </w:rPr>
            </w:pPr>
            <w:r w:rsidRPr="00E16E32">
              <w:rPr>
                <w:sz w:val="16"/>
                <w:szCs w:val="16"/>
                <w:lang w:val="en-US"/>
              </w:rPr>
              <w:t xml:space="preserve">    {</w:t>
            </w:r>
          </w:p>
          <w:p w14:paraId="00E705AC" w14:textId="77777777" w:rsidR="006E3EFE" w:rsidRPr="00E16E32" w:rsidRDefault="006E3EFE" w:rsidP="006E3EFE">
            <w:pPr>
              <w:pStyle w:val="2fe"/>
              <w:jc w:val="both"/>
              <w:rPr>
                <w:sz w:val="16"/>
                <w:szCs w:val="16"/>
                <w:lang w:val="en-US"/>
              </w:rPr>
            </w:pPr>
            <w:r w:rsidRPr="00E16E32">
              <w:rPr>
                <w:sz w:val="16"/>
                <w:szCs w:val="16"/>
                <w:lang w:val="en-US"/>
              </w:rPr>
              <w:t xml:space="preserve">      "chargeInfo": {</w:t>
            </w:r>
          </w:p>
          <w:p w14:paraId="39D156B9" w14:textId="77777777" w:rsidR="006E3EFE" w:rsidRPr="00E16E32" w:rsidRDefault="006E3EFE" w:rsidP="006E3EFE">
            <w:pPr>
              <w:pStyle w:val="2fe"/>
              <w:jc w:val="both"/>
              <w:rPr>
                <w:sz w:val="16"/>
                <w:szCs w:val="16"/>
                <w:lang w:val="en-US"/>
              </w:rPr>
            </w:pPr>
            <w:r w:rsidRPr="00E16E32">
              <w:rPr>
                <w:sz w:val="16"/>
                <w:szCs w:val="16"/>
                <w:lang w:val="en-US"/>
              </w:rPr>
              <w:t xml:space="preserve">        "supplierBillId": "18885721591598195000",</w:t>
            </w:r>
          </w:p>
          <w:p w14:paraId="2EF8DCBD" w14:textId="77777777" w:rsidR="006E3EFE" w:rsidRPr="00E16E32" w:rsidRDefault="006E3EFE" w:rsidP="006E3EFE">
            <w:pPr>
              <w:pStyle w:val="2fe"/>
              <w:jc w:val="both"/>
              <w:rPr>
                <w:sz w:val="16"/>
                <w:szCs w:val="16"/>
                <w:lang w:val="en-US"/>
              </w:rPr>
            </w:pPr>
            <w:r w:rsidRPr="00E16E32">
              <w:rPr>
                <w:sz w:val="16"/>
                <w:szCs w:val="16"/>
                <w:lang w:val="en-US"/>
              </w:rPr>
              <w:t xml:space="preserve">        "billDate": "2023-03-23T14:06:30.313+03:00",</w:t>
            </w:r>
          </w:p>
          <w:p w14:paraId="1C390253" w14:textId="77777777" w:rsidR="006E3EFE" w:rsidRPr="004F7D1E" w:rsidRDefault="006E3EFE" w:rsidP="006E3EFE">
            <w:pPr>
              <w:pStyle w:val="2fe"/>
              <w:jc w:val="both"/>
              <w:rPr>
                <w:sz w:val="16"/>
                <w:szCs w:val="16"/>
              </w:rPr>
            </w:pPr>
            <w:r w:rsidRPr="00E16E32">
              <w:rPr>
                <w:sz w:val="16"/>
                <w:szCs w:val="16"/>
                <w:lang w:val="en-US"/>
              </w:rPr>
              <w:t xml:space="preserve">        </w:t>
            </w:r>
            <w:r w:rsidRPr="004F7D1E">
              <w:rPr>
                <w:sz w:val="16"/>
                <w:szCs w:val="16"/>
              </w:rPr>
              <w:t>"</w:t>
            </w:r>
            <w:r w:rsidRPr="00052FF6">
              <w:rPr>
                <w:sz w:val="16"/>
                <w:lang w:val="en-US"/>
              </w:rPr>
              <w:t>totalAmount</w:t>
            </w:r>
            <w:r w:rsidRPr="004F7D1E">
              <w:rPr>
                <w:sz w:val="16"/>
                <w:szCs w:val="16"/>
              </w:rPr>
              <w:t>": 5000,</w:t>
            </w:r>
          </w:p>
          <w:p w14:paraId="521ADE74" w14:textId="77777777" w:rsidR="006E3EFE" w:rsidRPr="004F7D1E" w:rsidRDefault="006E3EFE" w:rsidP="006E3EFE">
            <w:pPr>
              <w:pStyle w:val="2fe"/>
              <w:jc w:val="both"/>
              <w:rPr>
                <w:sz w:val="16"/>
                <w:szCs w:val="16"/>
              </w:rPr>
            </w:pPr>
            <w:r w:rsidRPr="004F7D1E">
              <w:rPr>
                <w:sz w:val="16"/>
                <w:szCs w:val="16"/>
              </w:rPr>
              <w:t xml:space="preserve">        "</w:t>
            </w:r>
            <w:r w:rsidRPr="00052FF6">
              <w:rPr>
                <w:sz w:val="16"/>
                <w:lang w:val="en-US"/>
              </w:rPr>
              <w:t>purpose</w:t>
            </w:r>
            <w:r w:rsidRPr="004F7D1E">
              <w:rPr>
                <w:sz w:val="16"/>
                <w:szCs w:val="16"/>
              </w:rPr>
              <w:t>": "Штраф по административному правонарушению",</w:t>
            </w:r>
          </w:p>
          <w:p w14:paraId="6BD4D9BC" w14:textId="77777777" w:rsidR="006E3EFE" w:rsidRPr="00E16E32" w:rsidRDefault="006E3EFE" w:rsidP="006E3EFE">
            <w:pPr>
              <w:pStyle w:val="2fe"/>
              <w:jc w:val="both"/>
              <w:rPr>
                <w:sz w:val="16"/>
                <w:szCs w:val="16"/>
                <w:lang w:val="en-US"/>
              </w:rPr>
            </w:pPr>
            <w:r w:rsidRPr="004F7D1E">
              <w:rPr>
                <w:sz w:val="16"/>
                <w:szCs w:val="16"/>
              </w:rPr>
              <w:t xml:space="preserve">        </w:t>
            </w:r>
            <w:r w:rsidRPr="00E16E32">
              <w:rPr>
                <w:sz w:val="16"/>
                <w:szCs w:val="16"/>
                <w:lang w:val="en-US"/>
              </w:rPr>
              <w:t>"kbk": "18811301031016000130",</w:t>
            </w:r>
          </w:p>
          <w:p w14:paraId="5FB1FA14" w14:textId="77777777" w:rsidR="006E3EFE" w:rsidRPr="00E16E32" w:rsidRDefault="006E3EFE" w:rsidP="006E3EFE">
            <w:pPr>
              <w:pStyle w:val="2fe"/>
              <w:jc w:val="both"/>
              <w:rPr>
                <w:sz w:val="16"/>
                <w:szCs w:val="16"/>
                <w:lang w:val="en-US"/>
              </w:rPr>
            </w:pPr>
            <w:r w:rsidRPr="00E16E32">
              <w:rPr>
                <w:sz w:val="16"/>
                <w:szCs w:val="16"/>
                <w:lang w:val="en-US"/>
              </w:rPr>
              <w:t xml:space="preserve">        "oktmo": "0",</w:t>
            </w:r>
          </w:p>
          <w:p w14:paraId="49D3C9FA" w14:textId="77777777" w:rsidR="006E3EFE" w:rsidRPr="00E16E32" w:rsidRDefault="006E3EFE" w:rsidP="006E3EFE">
            <w:pPr>
              <w:pStyle w:val="2fe"/>
              <w:jc w:val="both"/>
              <w:rPr>
                <w:sz w:val="16"/>
                <w:szCs w:val="16"/>
                <w:lang w:val="en-US"/>
              </w:rPr>
            </w:pPr>
            <w:r w:rsidRPr="00E16E32">
              <w:rPr>
                <w:sz w:val="16"/>
                <w:szCs w:val="16"/>
                <w:lang w:val="en-US"/>
              </w:rPr>
              <w:t xml:space="preserve">        "chargeOffense": "1",</w:t>
            </w:r>
          </w:p>
          <w:p w14:paraId="5CF84732" w14:textId="77777777" w:rsidR="006E3EFE" w:rsidRPr="00E16E32" w:rsidRDefault="006E3EFE" w:rsidP="006E3EFE">
            <w:pPr>
              <w:pStyle w:val="2fe"/>
              <w:jc w:val="both"/>
              <w:rPr>
                <w:sz w:val="16"/>
                <w:szCs w:val="16"/>
                <w:lang w:val="en-US"/>
              </w:rPr>
            </w:pPr>
            <w:r w:rsidRPr="00E16E32">
              <w:rPr>
                <w:sz w:val="16"/>
                <w:szCs w:val="16"/>
                <w:lang w:val="en-US"/>
              </w:rPr>
              <w:t xml:space="preserve">        "info": {</w:t>
            </w:r>
          </w:p>
          <w:p w14:paraId="3BD03F07" w14:textId="77777777" w:rsidR="006E3EFE" w:rsidRPr="00E16E32" w:rsidRDefault="006E3EFE" w:rsidP="006E3EFE">
            <w:pPr>
              <w:pStyle w:val="2fe"/>
              <w:jc w:val="both"/>
              <w:rPr>
                <w:sz w:val="16"/>
                <w:szCs w:val="16"/>
                <w:lang w:val="en-US"/>
              </w:rPr>
            </w:pPr>
            <w:r w:rsidRPr="00E16E32">
              <w:rPr>
                <w:sz w:val="16"/>
                <w:szCs w:val="16"/>
                <w:lang w:val="en-US"/>
              </w:rPr>
              <w:t xml:space="preserve">          "payee": {</w:t>
            </w:r>
          </w:p>
          <w:p w14:paraId="3F0EBEAB" w14:textId="77777777" w:rsidR="006E3EFE" w:rsidRPr="004F7D1E" w:rsidRDefault="006E3EFE" w:rsidP="006E3EFE">
            <w:pPr>
              <w:pStyle w:val="2fe"/>
              <w:jc w:val="both"/>
              <w:rPr>
                <w:sz w:val="16"/>
                <w:szCs w:val="16"/>
              </w:rPr>
            </w:pPr>
            <w:r w:rsidRPr="00E16E32">
              <w:rPr>
                <w:sz w:val="16"/>
                <w:szCs w:val="16"/>
                <w:lang w:val="en-US"/>
              </w:rPr>
              <w:t xml:space="preserve">            </w:t>
            </w:r>
            <w:r w:rsidRPr="004F7D1E">
              <w:rPr>
                <w:sz w:val="16"/>
                <w:szCs w:val="16"/>
              </w:rPr>
              <w:t>"</w:t>
            </w:r>
            <w:r w:rsidRPr="00052FF6">
              <w:rPr>
                <w:sz w:val="16"/>
                <w:lang w:val="en-US"/>
              </w:rPr>
              <w:t>name</w:t>
            </w:r>
            <w:r w:rsidRPr="004F7D1E">
              <w:rPr>
                <w:sz w:val="16"/>
                <w:szCs w:val="16"/>
              </w:rPr>
              <w:t>": "Организация 1",</w:t>
            </w:r>
          </w:p>
          <w:p w14:paraId="33B578C5" w14:textId="77777777" w:rsidR="006E3EFE" w:rsidRPr="004F7D1E" w:rsidRDefault="006E3EFE" w:rsidP="006E3EFE">
            <w:pPr>
              <w:pStyle w:val="2fe"/>
              <w:jc w:val="both"/>
              <w:rPr>
                <w:sz w:val="16"/>
                <w:szCs w:val="16"/>
              </w:rPr>
            </w:pPr>
            <w:r w:rsidRPr="004F7D1E">
              <w:rPr>
                <w:sz w:val="16"/>
                <w:szCs w:val="16"/>
              </w:rPr>
              <w:t xml:space="preserve">            "</w:t>
            </w:r>
            <w:r w:rsidRPr="00052FF6">
              <w:rPr>
                <w:sz w:val="16"/>
                <w:lang w:val="en-US"/>
              </w:rPr>
              <w:t>inn</w:t>
            </w:r>
            <w:r w:rsidRPr="004F7D1E">
              <w:rPr>
                <w:sz w:val="16"/>
                <w:szCs w:val="16"/>
              </w:rPr>
              <w:t>": "5047063999",</w:t>
            </w:r>
          </w:p>
          <w:p w14:paraId="53E6DE74" w14:textId="77777777" w:rsidR="006E3EFE" w:rsidRPr="004F7D1E" w:rsidRDefault="006E3EFE" w:rsidP="006E3EFE">
            <w:pPr>
              <w:pStyle w:val="2fe"/>
              <w:jc w:val="both"/>
              <w:rPr>
                <w:sz w:val="16"/>
                <w:szCs w:val="16"/>
              </w:rPr>
            </w:pPr>
            <w:r w:rsidRPr="004F7D1E">
              <w:rPr>
                <w:sz w:val="16"/>
                <w:szCs w:val="16"/>
              </w:rPr>
              <w:t xml:space="preserve">            "</w:t>
            </w:r>
            <w:r w:rsidRPr="00052FF6">
              <w:rPr>
                <w:sz w:val="16"/>
                <w:lang w:val="en-US"/>
              </w:rPr>
              <w:t>kpp</w:t>
            </w:r>
            <w:r w:rsidRPr="004F7D1E">
              <w:rPr>
                <w:sz w:val="16"/>
                <w:szCs w:val="16"/>
              </w:rPr>
              <w:t>": "504704031",</w:t>
            </w:r>
          </w:p>
          <w:p w14:paraId="5AF0ED84" w14:textId="77777777" w:rsidR="006E3EFE" w:rsidRPr="004F7D1E" w:rsidRDefault="006E3EFE" w:rsidP="006E3EFE">
            <w:pPr>
              <w:pStyle w:val="2fe"/>
              <w:jc w:val="both"/>
              <w:rPr>
                <w:sz w:val="16"/>
                <w:szCs w:val="16"/>
              </w:rPr>
            </w:pPr>
            <w:r w:rsidRPr="004F7D1E">
              <w:rPr>
                <w:sz w:val="16"/>
                <w:szCs w:val="16"/>
              </w:rPr>
              <w:t xml:space="preserve">            "</w:t>
            </w:r>
            <w:r w:rsidRPr="00052FF6">
              <w:rPr>
                <w:sz w:val="16"/>
                <w:lang w:val="en-US"/>
              </w:rPr>
              <w:t>ogrn</w:t>
            </w:r>
            <w:r w:rsidRPr="004F7D1E">
              <w:rPr>
                <w:sz w:val="16"/>
                <w:szCs w:val="16"/>
              </w:rPr>
              <w:t>": "1037700029620"</w:t>
            </w:r>
          </w:p>
          <w:p w14:paraId="67D4D7F0" w14:textId="77777777" w:rsidR="006E3EFE" w:rsidRPr="004F7D1E" w:rsidRDefault="006E3EFE" w:rsidP="006E3EFE">
            <w:pPr>
              <w:pStyle w:val="2fe"/>
              <w:jc w:val="both"/>
              <w:rPr>
                <w:sz w:val="16"/>
                <w:szCs w:val="16"/>
              </w:rPr>
            </w:pPr>
            <w:r w:rsidRPr="004F7D1E">
              <w:rPr>
                <w:sz w:val="16"/>
                <w:szCs w:val="16"/>
              </w:rPr>
              <w:t xml:space="preserve">          },</w:t>
            </w:r>
          </w:p>
          <w:p w14:paraId="6B6CFD1C" w14:textId="77777777" w:rsidR="006E3EFE" w:rsidRPr="004F7D1E" w:rsidRDefault="006E3EFE" w:rsidP="006E3EFE">
            <w:pPr>
              <w:pStyle w:val="2fe"/>
              <w:jc w:val="both"/>
              <w:rPr>
                <w:sz w:val="16"/>
                <w:szCs w:val="16"/>
              </w:rPr>
            </w:pPr>
            <w:r w:rsidRPr="004F7D1E">
              <w:rPr>
                <w:sz w:val="16"/>
                <w:szCs w:val="16"/>
              </w:rPr>
              <w:t xml:space="preserve">          "</w:t>
            </w:r>
            <w:r w:rsidRPr="00052FF6">
              <w:rPr>
                <w:sz w:val="16"/>
                <w:lang w:val="en-US"/>
              </w:rPr>
              <w:t>orgAccount</w:t>
            </w:r>
            <w:r w:rsidRPr="004F7D1E">
              <w:rPr>
                <w:sz w:val="16"/>
                <w:szCs w:val="16"/>
              </w:rPr>
              <w:t>": {</w:t>
            </w:r>
          </w:p>
          <w:p w14:paraId="4F36FCBA" w14:textId="77777777" w:rsidR="006E3EFE" w:rsidRPr="004F7D1E" w:rsidRDefault="006E3EFE" w:rsidP="006E3EFE">
            <w:pPr>
              <w:pStyle w:val="2fe"/>
              <w:jc w:val="both"/>
              <w:rPr>
                <w:sz w:val="16"/>
                <w:szCs w:val="16"/>
              </w:rPr>
            </w:pPr>
            <w:r w:rsidRPr="004F7D1E">
              <w:rPr>
                <w:sz w:val="16"/>
                <w:szCs w:val="16"/>
              </w:rPr>
              <w:t xml:space="preserve">            "</w:t>
            </w:r>
            <w:r w:rsidRPr="00052FF6">
              <w:rPr>
                <w:sz w:val="16"/>
                <w:lang w:val="en-US"/>
              </w:rPr>
              <w:t>accountNumber</w:t>
            </w:r>
            <w:r w:rsidRPr="004F7D1E">
              <w:rPr>
                <w:sz w:val="16"/>
                <w:szCs w:val="16"/>
              </w:rPr>
              <w:t>": "03100643000000019500",</w:t>
            </w:r>
          </w:p>
          <w:p w14:paraId="0B8A5898" w14:textId="77777777" w:rsidR="006E3EFE" w:rsidRPr="004F7D1E" w:rsidRDefault="006E3EFE" w:rsidP="006E3EFE">
            <w:pPr>
              <w:pStyle w:val="2fe"/>
              <w:jc w:val="both"/>
              <w:rPr>
                <w:sz w:val="16"/>
                <w:szCs w:val="16"/>
              </w:rPr>
            </w:pPr>
            <w:r w:rsidRPr="004F7D1E">
              <w:rPr>
                <w:sz w:val="16"/>
                <w:szCs w:val="16"/>
              </w:rPr>
              <w:t xml:space="preserve">            "</w:t>
            </w:r>
            <w:r w:rsidRPr="00052FF6">
              <w:rPr>
                <w:sz w:val="16"/>
                <w:lang w:val="en-US"/>
              </w:rPr>
              <w:t>bank</w:t>
            </w:r>
            <w:r w:rsidRPr="004F7D1E">
              <w:rPr>
                <w:sz w:val="16"/>
                <w:szCs w:val="16"/>
              </w:rPr>
              <w:t>": {</w:t>
            </w:r>
          </w:p>
          <w:p w14:paraId="55757DB5" w14:textId="77777777" w:rsidR="006E3EFE" w:rsidRPr="004F7D1E" w:rsidRDefault="006E3EFE" w:rsidP="006E3EFE">
            <w:pPr>
              <w:pStyle w:val="2fe"/>
              <w:jc w:val="both"/>
              <w:rPr>
                <w:sz w:val="16"/>
                <w:szCs w:val="16"/>
              </w:rPr>
            </w:pPr>
            <w:r w:rsidRPr="004F7D1E">
              <w:rPr>
                <w:sz w:val="16"/>
                <w:szCs w:val="16"/>
              </w:rPr>
              <w:t xml:space="preserve">              "</w:t>
            </w:r>
            <w:r w:rsidRPr="00052FF6">
              <w:rPr>
                <w:sz w:val="16"/>
                <w:lang w:val="en-US"/>
              </w:rPr>
              <w:t>name</w:t>
            </w:r>
            <w:r w:rsidRPr="004F7D1E">
              <w:rPr>
                <w:sz w:val="16"/>
                <w:szCs w:val="16"/>
              </w:rPr>
              <w:t>": "ОПЕРАЦИОННЫЙ ДЕПАРТАМЕНТ БАНКА РОССИИ",</w:t>
            </w:r>
          </w:p>
          <w:p w14:paraId="17647554" w14:textId="77777777" w:rsidR="006E3EFE" w:rsidRPr="00E16E32" w:rsidRDefault="006E3EFE" w:rsidP="006E3EFE">
            <w:pPr>
              <w:pStyle w:val="2fe"/>
              <w:jc w:val="both"/>
              <w:rPr>
                <w:sz w:val="16"/>
                <w:szCs w:val="16"/>
                <w:lang w:val="en-US"/>
              </w:rPr>
            </w:pPr>
            <w:r w:rsidRPr="004F7D1E">
              <w:rPr>
                <w:sz w:val="16"/>
                <w:szCs w:val="16"/>
              </w:rPr>
              <w:t xml:space="preserve">              </w:t>
            </w:r>
            <w:r w:rsidRPr="00E16E32">
              <w:rPr>
                <w:sz w:val="16"/>
                <w:szCs w:val="16"/>
                <w:lang w:val="en-US"/>
              </w:rPr>
              <w:t>"bik": "024501901",</w:t>
            </w:r>
          </w:p>
          <w:p w14:paraId="03F5D290" w14:textId="77777777" w:rsidR="006E3EFE" w:rsidRPr="00E16E32" w:rsidRDefault="006E3EFE" w:rsidP="006E3EFE">
            <w:pPr>
              <w:pStyle w:val="2fe"/>
              <w:jc w:val="both"/>
              <w:rPr>
                <w:sz w:val="16"/>
                <w:szCs w:val="16"/>
                <w:lang w:val="en-US"/>
              </w:rPr>
            </w:pPr>
            <w:r w:rsidRPr="00E16E32">
              <w:rPr>
                <w:sz w:val="16"/>
                <w:szCs w:val="16"/>
                <w:lang w:val="en-US"/>
              </w:rPr>
              <w:t xml:space="preserve">              "correspondentBankAccount": "40102810045370000002"</w:t>
            </w:r>
          </w:p>
          <w:p w14:paraId="089B96E3" w14:textId="77777777" w:rsidR="006E3EFE" w:rsidRPr="00E16E32" w:rsidRDefault="006E3EFE" w:rsidP="006E3EFE">
            <w:pPr>
              <w:pStyle w:val="2fe"/>
              <w:jc w:val="both"/>
              <w:rPr>
                <w:sz w:val="16"/>
                <w:szCs w:val="16"/>
                <w:lang w:val="en-US"/>
              </w:rPr>
            </w:pPr>
            <w:r w:rsidRPr="00E16E32">
              <w:rPr>
                <w:sz w:val="16"/>
                <w:szCs w:val="16"/>
                <w:lang w:val="en-US"/>
              </w:rPr>
              <w:t xml:space="preserve">            }</w:t>
            </w:r>
          </w:p>
          <w:p w14:paraId="53F83B42" w14:textId="77777777" w:rsidR="006E3EFE" w:rsidRPr="00E16E32" w:rsidRDefault="006E3EFE" w:rsidP="006E3EFE">
            <w:pPr>
              <w:pStyle w:val="2fe"/>
              <w:jc w:val="both"/>
              <w:rPr>
                <w:sz w:val="16"/>
                <w:szCs w:val="16"/>
                <w:lang w:val="en-US"/>
              </w:rPr>
            </w:pPr>
            <w:r w:rsidRPr="00E16E32">
              <w:rPr>
                <w:sz w:val="16"/>
                <w:szCs w:val="16"/>
                <w:lang w:val="en-US"/>
              </w:rPr>
              <w:t xml:space="preserve">          },</w:t>
            </w:r>
          </w:p>
          <w:p w14:paraId="7506470A" w14:textId="77777777" w:rsidR="006E3EFE" w:rsidRPr="00E16E32" w:rsidRDefault="006E3EFE" w:rsidP="006E3EFE">
            <w:pPr>
              <w:pStyle w:val="2fe"/>
              <w:jc w:val="both"/>
              <w:rPr>
                <w:sz w:val="16"/>
                <w:szCs w:val="16"/>
                <w:lang w:val="en-US"/>
              </w:rPr>
            </w:pPr>
            <w:r w:rsidRPr="00E16E32">
              <w:rPr>
                <w:sz w:val="16"/>
                <w:szCs w:val="16"/>
                <w:lang w:val="en-US"/>
              </w:rPr>
              <w:t xml:space="preserve">          "payer": {</w:t>
            </w:r>
          </w:p>
          <w:p w14:paraId="0CE03256" w14:textId="77777777" w:rsidR="006E3EFE" w:rsidRPr="00E16E32" w:rsidRDefault="006E3EFE" w:rsidP="006E3EFE">
            <w:pPr>
              <w:pStyle w:val="2fe"/>
              <w:jc w:val="both"/>
              <w:rPr>
                <w:sz w:val="16"/>
                <w:szCs w:val="16"/>
                <w:lang w:val="en-US"/>
              </w:rPr>
            </w:pPr>
            <w:r w:rsidRPr="00E16E32">
              <w:rPr>
                <w:sz w:val="16"/>
                <w:szCs w:val="16"/>
                <w:lang w:val="en-US"/>
              </w:rPr>
              <w:t xml:space="preserve">            "payerIdentifier": "1010000000008751379232",</w:t>
            </w:r>
          </w:p>
          <w:p w14:paraId="0FF7CFB5" w14:textId="77777777" w:rsidR="006E3EFE" w:rsidRPr="00E16E32" w:rsidRDefault="006E3EFE" w:rsidP="006E3EFE">
            <w:pPr>
              <w:pStyle w:val="2fe"/>
              <w:jc w:val="both"/>
              <w:rPr>
                <w:sz w:val="16"/>
                <w:szCs w:val="16"/>
                <w:lang w:val="en-US"/>
              </w:rPr>
            </w:pPr>
            <w:r w:rsidRPr="00E16E32">
              <w:rPr>
                <w:sz w:val="16"/>
                <w:szCs w:val="16"/>
                <w:lang w:val="en-US"/>
              </w:rPr>
              <w:t xml:space="preserve">            "payerName": "</w:t>
            </w:r>
            <w:r w:rsidRPr="00052FF6">
              <w:rPr>
                <w:sz w:val="16"/>
                <w:lang w:val="en-US"/>
              </w:rPr>
              <w:t>Иванов</w:t>
            </w:r>
            <w:r w:rsidRPr="00E16E32">
              <w:rPr>
                <w:sz w:val="16"/>
                <w:szCs w:val="16"/>
                <w:lang w:val="en-US"/>
              </w:rPr>
              <w:t xml:space="preserve"> </w:t>
            </w:r>
            <w:r w:rsidRPr="00052FF6">
              <w:rPr>
                <w:sz w:val="16"/>
                <w:lang w:val="en-US"/>
              </w:rPr>
              <w:t>Иван</w:t>
            </w:r>
            <w:r w:rsidRPr="00E16E32">
              <w:rPr>
                <w:sz w:val="16"/>
                <w:szCs w:val="16"/>
                <w:lang w:val="en-US"/>
              </w:rPr>
              <w:t xml:space="preserve"> </w:t>
            </w:r>
            <w:r w:rsidRPr="00052FF6">
              <w:rPr>
                <w:sz w:val="16"/>
                <w:lang w:val="en-US"/>
              </w:rPr>
              <w:t>Иванович</w:t>
            </w:r>
            <w:r w:rsidRPr="00E16E32">
              <w:rPr>
                <w:sz w:val="16"/>
                <w:szCs w:val="16"/>
                <w:lang w:val="en-US"/>
              </w:rPr>
              <w:t>",</w:t>
            </w:r>
          </w:p>
          <w:p w14:paraId="30E80AA7" w14:textId="77777777" w:rsidR="006E3EFE" w:rsidRPr="00E16E32" w:rsidRDefault="006E3EFE" w:rsidP="006E3EFE">
            <w:pPr>
              <w:pStyle w:val="2fe"/>
              <w:jc w:val="both"/>
              <w:rPr>
                <w:sz w:val="16"/>
                <w:szCs w:val="16"/>
                <w:lang w:val="en-US"/>
              </w:rPr>
            </w:pPr>
            <w:r w:rsidRPr="00E16E32">
              <w:rPr>
                <w:sz w:val="16"/>
                <w:szCs w:val="16"/>
                <w:lang w:val="en-US"/>
              </w:rPr>
              <w:t xml:space="preserve">            "additionalPayerIdentifier": "1140000000012345678900"</w:t>
            </w:r>
          </w:p>
          <w:p w14:paraId="50ED6F79" w14:textId="77777777" w:rsidR="006E3EFE" w:rsidRPr="00E16E32" w:rsidRDefault="006E3EFE" w:rsidP="006E3EFE">
            <w:pPr>
              <w:pStyle w:val="2fe"/>
              <w:jc w:val="both"/>
              <w:rPr>
                <w:sz w:val="16"/>
                <w:szCs w:val="16"/>
                <w:lang w:val="en-US"/>
              </w:rPr>
            </w:pPr>
            <w:r w:rsidRPr="00E16E32">
              <w:rPr>
                <w:sz w:val="16"/>
                <w:szCs w:val="16"/>
                <w:lang w:val="en-US"/>
              </w:rPr>
              <w:t xml:space="preserve">          },</w:t>
            </w:r>
          </w:p>
          <w:p w14:paraId="3FDA67BF" w14:textId="77777777" w:rsidR="006E3EFE" w:rsidRPr="00E16E32" w:rsidRDefault="006E3EFE" w:rsidP="006E3EFE">
            <w:pPr>
              <w:pStyle w:val="2fe"/>
              <w:jc w:val="both"/>
              <w:rPr>
                <w:sz w:val="16"/>
                <w:szCs w:val="16"/>
                <w:lang w:val="en-US"/>
              </w:rPr>
            </w:pPr>
            <w:r w:rsidRPr="00E16E32">
              <w:rPr>
                <w:sz w:val="16"/>
                <w:szCs w:val="16"/>
                <w:lang w:val="en-US"/>
              </w:rPr>
              <w:t xml:space="preserve">          "budgetIndex": {</w:t>
            </w:r>
          </w:p>
          <w:p w14:paraId="38CAEEB7" w14:textId="77777777" w:rsidR="006E3EFE" w:rsidRPr="00E16E32" w:rsidRDefault="006E3EFE" w:rsidP="006E3EFE">
            <w:pPr>
              <w:pStyle w:val="2fe"/>
              <w:jc w:val="both"/>
              <w:rPr>
                <w:sz w:val="16"/>
                <w:szCs w:val="16"/>
                <w:lang w:val="en-US"/>
              </w:rPr>
            </w:pPr>
            <w:r w:rsidRPr="00E16E32">
              <w:rPr>
                <w:sz w:val="16"/>
                <w:szCs w:val="16"/>
                <w:lang w:val="en-US"/>
              </w:rPr>
              <w:t xml:space="preserve">            "status": "01",</w:t>
            </w:r>
          </w:p>
          <w:p w14:paraId="5C34C4A3" w14:textId="77777777" w:rsidR="006E3EFE" w:rsidRPr="00E16E32" w:rsidRDefault="006E3EFE" w:rsidP="006E3EFE">
            <w:pPr>
              <w:pStyle w:val="2fe"/>
              <w:jc w:val="both"/>
              <w:rPr>
                <w:sz w:val="16"/>
                <w:szCs w:val="16"/>
                <w:lang w:val="en-US"/>
              </w:rPr>
            </w:pPr>
            <w:r w:rsidRPr="00E16E32">
              <w:rPr>
                <w:sz w:val="16"/>
                <w:szCs w:val="16"/>
                <w:lang w:val="en-US"/>
              </w:rPr>
              <w:t xml:space="preserve">            "paytReason": "0",</w:t>
            </w:r>
          </w:p>
          <w:p w14:paraId="6F68791A" w14:textId="77777777" w:rsidR="006E3EFE" w:rsidRPr="00E16E32" w:rsidRDefault="006E3EFE" w:rsidP="006E3EFE">
            <w:pPr>
              <w:pStyle w:val="2fe"/>
              <w:jc w:val="both"/>
              <w:rPr>
                <w:sz w:val="16"/>
                <w:szCs w:val="16"/>
                <w:lang w:val="en-US"/>
              </w:rPr>
            </w:pPr>
            <w:r w:rsidRPr="00E16E32">
              <w:rPr>
                <w:sz w:val="16"/>
                <w:szCs w:val="16"/>
                <w:lang w:val="en-US"/>
              </w:rPr>
              <w:t xml:space="preserve">            "taxPeriod": "0",</w:t>
            </w:r>
          </w:p>
          <w:p w14:paraId="15FADD20" w14:textId="77777777" w:rsidR="006E3EFE" w:rsidRPr="00E16E32" w:rsidRDefault="006E3EFE" w:rsidP="006E3EFE">
            <w:pPr>
              <w:pStyle w:val="2fe"/>
              <w:jc w:val="both"/>
              <w:rPr>
                <w:sz w:val="16"/>
                <w:szCs w:val="16"/>
                <w:lang w:val="en-US"/>
              </w:rPr>
            </w:pPr>
            <w:r w:rsidRPr="00E16E32">
              <w:rPr>
                <w:sz w:val="16"/>
                <w:szCs w:val="16"/>
                <w:lang w:val="en-US"/>
              </w:rPr>
              <w:t xml:space="preserve">            "taxDocNumber": 0,</w:t>
            </w:r>
          </w:p>
          <w:p w14:paraId="5401BFB5" w14:textId="77777777" w:rsidR="006E3EFE" w:rsidRPr="00E16E32" w:rsidRDefault="006E3EFE" w:rsidP="006E3EFE">
            <w:pPr>
              <w:pStyle w:val="2fe"/>
              <w:jc w:val="both"/>
              <w:rPr>
                <w:sz w:val="16"/>
                <w:szCs w:val="16"/>
                <w:lang w:val="en-US"/>
              </w:rPr>
            </w:pPr>
            <w:r w:rsidRPr="00E16E32">
              <w:rPr>
                <w:sz w:val="16"/>
                <w:szCs w:val="16"/>
                <w:lang w:val="en-US"/>
              </w:rPr>
              <w:t xml:space="preserve">            "taxDocDate": "0"</w:t>
            </w:r>
          </w:p>
          <w:p w14:paraId="62246D9A" w14:textId="77777777" w:rsidR="006E3EFE" w:rsidRPr="00E16E32" w:rsidRDefault="006E3EFE" w:rsidP="006E3EFE">
            <w:pPr>
              <w:pStyle w:val="2fe"/>
              <w:jc w:val="both"/>
              <w:rPr>
                <w:sz w:val="16"/>
                <w:szCs w:val="16"/>
                <w:lang w:val="en-US"/>
              </w:rPr>
            </w:pPr>
            <w:r w:rsidRPr="00E16E32">
              <w:rPr>
                <w:sz w:val="16"/>
                <w:szCs w:val="16"/>
                <w:lang w:val="en-US"/>
              </w:rPr>
              <w:t xml:space="preserve">          },</w:t>
            </w:r>
          </w:p>
          <w:p w14:paraId="2A8D8789" w14:textId="77777777" w:rsidR="006E3EFE" w:rsidRPr="00E16E32" w:rsidRDefault="006E3EFE" w:rsidP="006E3EFE">
            <w:pPr>
              <w:pStyle w:val="2fe"/>
              <w:jc w:val="both"/>
              <w:rPr>
                <w:sz w:val="16"/>
                <w:szCs w:val="16"/>
                <w:lang w:val="en-US"/>
              </w:rPr>
            </w:pPr>
            <w:r w:rsidRPr="00E16E32">
              <w:rPr>
                <w:sz w:val="16"/>
                <w:szCs w:val="16"/>
                <w:lang w:val="en-US"/>
              </w:rPr>
              <w:t xml:space="preserve">          "additionalOffense": {</w:t>
            </w:r>
          </w:p>
          <w:p w14:paraId="12955D67" w14:textId="77777777" w:rsidR="006E3EFE" w:rsidRPr="00E16E32" w:rsidRDefault="006E3EFE" w:rsidP="006E3EFE">
            <w:pPr>
              <w:pStyle w:val="2fe"/>
              <w:jc w:val="both"/>
              <w:rPr>
                <w:sz w:val="16"/>
                <w:szCs w:val="16"/>
                <w:lang w:val="en-US"/>
              </w:rPr>
            </w:pPr>
            <w:r w:rsidRPr="00E16E32">
              <w:rPr>
                <w:sz w:val="16"/>
                <w:szCs w:val="16"/>
                <w:lang w:val="en-US"/>
              </w:rPr>
              <w:t xml:space="preserve">            "offenseDate": "2023-03-23",</w:t>
            </w:r>
          </w:p>
          <w:p w14:paraId="072CE89A" w14:textId="77777777" w:rsidR="006E3EFE" w:rsidRPr="001271D9" w:rsidRDefault="006E3EFE" w:rsidP="006E3EFE">
            <w:pPr>
              <w:pStyle w:val="2fe"/>
              <w:jc w:val="both"/>
              <w:rPr>
                <w:sz w:val="16"/>
                <w:szCs w:val="16"/>
                <w:lang w:val="en-US"/>
              </w:rPr>
            </w:pPr>
            <w:r w:rsidRPr="00E16E32">
              <w:rPr>
                <w:sz w:val="16"/>
                <w:szCs w:val="16"/>
                <w:lang w:val="en-US"/>
              </w:rPr>
              <w:t xml:space="preserve">            </w:t>
            </w:r>
            <w:r w:rsidRPr="001271D9">
              <w:rPr>
                <w:sz w:val="16"/>
                <w:szCs w:val="16"/>
                <w:lang w:val="en-US"/>
              </w:rPr>
              <w:t>"</w:t>
            </w:r>
            <w:r w:rsidRPr="00E16E32">
              <w:rPr>
                <w:sz w:val="16"/>
                <w:szCs w:val="16"/>
                <w:lang w:val="en-US"/>
              </w:rPr>
              <w:t>offensePlace</w:t>
            </w:r>
            <w:r w:rsidRPr="001271D9">
              <w:rPr>
                <w:sz w:val="16"/>
                <w:szCs w:val="16"/>
                <w:lang w:val="en-US"/>
              </w:rPr>
              <w:t xml:space="preserve">": "82 </w:t>
            </w:r>
            <w:r w:rsidRPr="005F0EDD">
              <w:rPr>
                <w:sz w:val="16"/>
                <w:szCs w:val="16"/>
              </w:rPr>
              <w:t>КМ</w:t>
            </w:r>
            <w:r w:rsidRPr="001271D9">
              <w:rPr>
                <w:sz w:val="16"/>
                <w:szCs w:val="16"/>
                <w:lang w:val="en-US"/>
              </w:rPr>
              <w:t xml:space="preserve">., 88 </w:t>
            </w:r>
            <w:r w:rsidRPr="005F0EDD">
              <w:rPr>
                <w:sz w:val="16"/>
                <w:szCs w:val="16"/>
              </w:rPr>
              <w:t>М</w:t>
            </w:r>
            <w:r w:rsidRPr="001271D9">
              <w:rPr>
                <w:sz w:val="16"/>
                <w:szCs w:val="16"/>
                <w:lang w:val="en-US"/>
              </w:rPr>
              <w:t xml:space="preserve">., </w:t>
            </w:r>
            <w:r w:rsidRPr="005F0EDD">
              <w:rPr>
                <w:sz w:val="16"/>
                <w:szCs w:val="16"/>
              </w:rPr>
              <w:t>ЦКАД</w:t>
            </w:r>
            <w:r w:rsidRPr="001271D9">
              <w:rPr>
                <w:sz w:val="16"/>
                <w:szCs w:val="16"/>
                <w:lang w:val="en-US"/>
              </w:rPr>
              <w:t xml:space="preserve">, 3, </w:t>
            </w:r>
            <w:r w:rsidRPr="005F0EDD">
              <w:rPr>
                <w:sz w:val="16"/>
                <w:szCs w:val="16"/>
              </w:rPr>
              <w:t>Московская</w:t>
            </w:r>
            <w:r w:rsidRPr="001271D9">
              <w:rPr>
                <w:sz w:val="16"/>
                <w:szCs w:val="16"/>
                <w:lang w:val="en-US"/>
              </w:rPr>
              <w:t xml:space="preserve"> </w:t>
            </w:r>
            <w:r w:rsidRPr="005F0EDD">
              <w:rPr>
                <w:sz w:val="16"/>
                <w:szCs w:val="16"/>
              </w:rPr>
              <w:t>область</w:t>
            </w:r>
            <w:r w:rsidRPr="001271D9">
              <w:rPr>
                <w:sz w:val="16"/>
                <w:szCs w:val="16"/>
                <w:lang w:val="en-US"/>
              </w:rPr>
              <w:t>",</w:t>
            </w:r>
          </w:p>
          <w:p w14:paraId="60E4078D" w14:textId="77777777" w:rsidR="006E3EFE" w:rsidRPr="00E16E32" w:rsidRDefault="006E3EFE" w:rsidP="006E3EFE">
            <w:pPr>
              <w:pStyle w:val="2fe"/>
              <w:jc w:val="both"/>
              <w:rPr>
                <w:sz w:val="16"/>
                <w:szCs w:val="16"/>
                <w:lang w:val="en-US"/>
              </w:rPr>
            </w:pPr>
            <w:r w:rsidRPr="00532B77">
              <w:rPr>
                <w:sz w:val="16"/>
                <w:szCs w:val="16"/>
                <w:lang w:val="en-US"/>
              </w:rPr>
              <w:t xml:space="preserve">            </w:t>
            </w:r>
            <w:r w:rsidRPr="00E16E32">
              <w:rPr>
                <w:sz w:val="16"/>
                <w:szCs w:val="16"/>
                <w:lang w:val="en-US"/>
              </w:rPr>
              <w:t>"legalAct": "12.09.2",</w:t>
            </w:r>
          </w:p>
          <w:p w14:paraId="2702A17D" w14:textId="77777777" w:rsidR="006E3EFE" w:rsidRPr="00E16E32" w:rsidRDefault="006E3EFE" w:rsidP="006E3EFE">
            <w:pPr>
              <w:pStyle w:val="2fe"/>
              <w:jc w:val="both"/>
              <w:rPr>
                <w:sz w:val="16"/>
                <w:szCs w:val="16"/>
                <w:lang w:val="en-US"/>
              </w:rPr>
            </w:pPr>
            <w:r w:rsidRPr="00E16E32">
              <w:rPr>
                <w:sz w:val="16"/>
                <w:szCs w:val="16"/>
                <w:lang w:val="en-US"/>
              </w:rPr>
              <w:t xml:space="preserve">            "digitalLink": "0",</w:t>
            </w:r>
          </w:p>
          <w:p w14:paraId="2AF9F627" w14:textId="77777777" w:rsidR="006E3EFE" w:rsidRPr="00E16E32" w:rsidRDefault="006E3EFE" w:rsidP="006E3EFE">
            <w:pPr>
              <w:pStyle w:val="2fe"/>
              <w:jc w:val="both"/>
              <w:rPr>
                <w:sz w:val="16"/>
                <w:szCs w:val="16"/>
                <w:lang w:val="en-US"/>
              </w:rPr>
            </w:pPr>
            <w:r w:rsidRPr="00E16E32">
              <w:rPr>
                <w:sz w:val="16"/>
                <w:szCs w:val="16"/>
                <w:lang w:val="en-US"/>
              </w:rPr>
              <w:t xml:space="preserve">            "departmentName": "0"</w:t>
            </w:r>
          </w:p>
          <w:p w14:paraId="5265036B" w14:textId="77777777" w:rsidR="006E3EFE" w:rsidRPr="00E16E32" w:rsidRDefault="006E3EFE" w:rsidP="006E3EFE">
            <w:pPr>
              <w:pStyle w:val="2fe"/>
              <w:jc w:val="both"/>
              <w:rPr>
                <w:sz w:val="16"/>
                <w:szCs w:val="16"/>
                <w:lang w:val="en-US"/>
              </w:rPr>
            </w:pPr>
            <w:r w:rsidRPr="00E16E32">
              <w:rPr>
                <w:sz w:val="16"/>
                <w:szCs w:val="16"/>
                <w:lang w:val="en-US"/>
              </w:rPr>
              <w:t xml:space="preserve">          },</w:t>
            </w:r>
          </w:p>
          <w:p w14:paraId="08410421" w14:textId="77777777" w:rsidR="006E3EFE" w:rsidRPr="00E16E32" w:rsidRDefault="006E3EFE" w:rsidP="006E3EFE">
            <w:pPr>
              <w:pStyle w:val="2fe"/>
              <w:jc w:val="both"/>
              <w:rPr>
                <w:sz w:val="16"/>
                <w:szCs w:val="16"/>
                <w:lang w:val="en-US"/>
              </w:rPr>
            </w:pPr>
            <w:r w:rsidRPr="00E16E32">
              <w:rPr>
                <w:sz w:val="16"/>
                <w:szCs w:val="16"/>
                <w:lang w:val="en-US"/>
              </w:rPr>
              <w:t xml:space="preserve">          "discountSize": {</w:t>
            </w:r>
          </w:p>
          <w:p w14:paraId="41481AD0" w14:textId="77777777" w:rsidR="006E3EFE" w:rsidRPr="00E16E32" w:rsidRDefault="006E3EFE" w:rsidP="006E3EFE">
            <w:pPr>
              <w:pStyle w:val="2fe"/>
              <w:jc w:val="both"/>
              <w:rPr>
                <w:sz w:val="16"/>
                <w:szCs w:val="16"/>
                <w:lang w:val="en-US"/>
              </w:rPr>
            </w:pPr>
            <w:r w:rsidRPr="00E16E32">
              <w:rPr>
                <w:sz w:val="16"/>
                <w:szCs w:val="16"/>
                <w:lang w:val="en-US"/>
              </w:rPr>
              <w:t xml:space="preserve">            "valueSize": 50,</w:t>
            </w:r>
          </w:p>
          <w:p w14:paraId="06397994" w14:textId="77777777" w:rsidR="006E3EFE" w:rsidRPr="00E16E32" w:rsidRDefault="006E3EFE" w:rsidP="006E3EFE">
            <w:pPr>
              <w:pStyle w:val="2fe"/>
              <w:jc w:val="both"/>
              <w:rPr>
                <w:sz w:val="16"/>
                <w:szCs w:val="16"/>
                <w:lang w:val="en-US"/>
              </w:rPr>
            </w:pPr>
            <w:r w:rsidRPr="00E16E32">
              <w:rPr>
                <w:sz w:val="16"/>
                <w:szCs w:val="16"/>
                <w:lang w:val="en-US"/>
              </w:rPr>
              <w:t xml:space="preserve">            "expirySize": "2023-04-23"</w:t>
            </w:r>
          </w:p>
          <w:p w14:paraId="65F9D856" w14:textId="77777777" w:rsidR="006E3EFE" w:rsidRPr="00E16E32" w:rsidRDefault="006E3EFE" w:rsidP="006E3EFE">
            <w:pPr>
              <w:pStyle w:val="2fe"/>
              <w:jc w:val="both"/>
              <w:rPr>
                <w:sz w:val="16"/>
                <w:szCs w:val="16"/>
                <w:lang w:val="en-US"/>
              </w:rPr>
            </w:pPr>
            <w:r w:rsidRPr="00E16E32">
              <w:rPr>
                <w:sz w:val="16"/>
                <w:szCs w:val="16"/>
                <w:lang w:val="en-US"/>
              </w:rPr>
              <w:t xml:space="preserve">          },</w:t>
            </w:r>
          </w:p>
          <w:p w14:paraId="3CED5693" w14:textId="77777777" w:rsidR="006E3EFE" w:rsidRPr="00E16E32" w:rsidRDefault="006E3EFE" w:rsidP="006E3EFE">
            <w:pPr>
              <w:pStyle w:val="2fe"/>
              <w:jc w:val="both"/>
              <w:rPr>
                <w:sz w:val="16"/>
                <w:szCs w:val="16"/>
                <w:lang w:val="en-US"/>
              </w:rPr>
            </w:pPr>
            <w:r w:rsidRPr="00E16E32">
              <w:rPr>
                <w:sz w:val="16"/>
                <w:szCs w:val="16"/>
                <w:lang w:val="en-US"/>
              </w:rPr>
              <w:t xml:space="preserve">          "additionalData": [</w:t>
            </w:r>
          </w:p>
          <w:p w14:paraId="781F1E7D" w14:textId="77777777" w:rsidR="006E3EFE" w:rsidRPr="00E16E32" w:rsidRDefault="006E3EFE" w:rsidP="006E3EFE">
            <w:pPr>
              <w:pStyle w:val="2fe"/>
              <w:jc w:val="both"/>
              <w:rPr>
                <w:sz w:val="16"/>
                <w:szCs w:val="16"/>
                <w:lang w:val="en-US"/>
              </w:rPr>
            </w:pPr>
            <w:r w:rsidRPr="00E16E32">
              <w:rPr>
                <w:sz w:val="16"/>
                <w:szCs w:val="16"/>
                <w:lang w:val="en-US"/>
              </w:rPr>
              <w:t xml:space="preserve">            {</w:t>
            </w:r>
          </w:p>
          <w:p w14:paraId="5CE1A07D" w14:textId="77777777" w:rsidR="006E3EFE" w:rsidRPr="00E16E32" w:rsidRDefault="006E3EFE" w:rsidP="006E3EFE">
            <w:pPr>
              <w:pStyle w:val="2fe"/>
              <w:jc w:val="both"/>
              <w:rPr>
                <w:sz w:val="16"/>
                <w:szCs w:val="16"/>
                <w:lang w:val="en-US"/>
              </w:rPr>
            </w:pPr>
            <w:r w:rsidRPr="00E16E32">
              <w:rPr>
                <w:sz w:val="16"/>
                <w:szCs w:val="16"/>
                <w:lang w:val="en-US"/>
              </w:rPr>
              <w:t xml:space="preserve">              "name": "IDOrgName",</w:t>
            </w:r>
          </w:p>
          <w:p w14:paraId="56D6B7A5" w14:textId="77777777" w:rsidR="006E3EFE" w:rsidRPr="00E16E32" w:rsidRDefault="006E3EFE" w:rsidP="006E3EFE">
            <w:pPr>
              <w:pStyle w:val="2fe"/>
              <w:jc w:val="both"/>
              <w:rPr>
                <w:sz w:val="16"/>
                <w:szCs w:val="16"/>
                <w:lang w:val="en-US"/>
              </w:rPr>
            </w:pPr>
            <w:r w:rsidRPr="00E16E32">
              <w:rPr>
                <w:sz w:val="16"/>
                <w:szCs w:val="16"/>
                <w:lang w:val="en-US"/>
              </w:rPr>
              <w:t xml:space="preserve">              "value": 712356</w:t>
            </w:r>
          </w:p>
          <w:p w14:paraId="065025CA" w14:textId="77777777" w:rsidR="006E3EFE" w:rsidRPr="00E16E32" w:rsidRDefault="006E3EFE" w:rsidP="006E3EFE">
            <w:pPr>
              <w:pStyle w:val="2fe"/>
              <w:jc w:val="both"/>
              <w:rPr>
                <w:sz w:val="16"/>
                <w:szCs w:val="16"/>
                <w:lang w:val="en-US"/>
              </w:rPr>
            </w:pPr>
            <w:r w:rsidRPr="00E16E32">
              <w:rPr>
                <w:sz w:val="16"/>
                <w:szCs w:val="16"/>
                <w:lang w:val="en-US"/>
              </w:rPr>
              <w:t xml:space="preserve">            }</w:t>
            </w:r>
          </w:p>
          <w:p w14:paraId="4BC658A0" w14:textId="77777777" w:rsidR="006E3EFE" w:rsidRPr="00E16E32" w:rsidRDefault="006E3EFE" w:rsidP="006E3EFE">
            <w:pPr>
              <w:pStyle w:val="2fe"/>
              <w:jc w:val="both"/>
              <w:rPr>
                <w:sz w:val="16"/>
                <w:szCs w:val="16"/>
                <w:lang w:val="en-US"/>
              </w:rPr>
            </w:pPr>
            <w:r w:rsidRPr="00E16E32">
              <w:rPr>
                <w:sz w:val="16"/>
                <w:szCs w:val="16"/>
                <w:lang w:val="en-US"/>
              </w:rPr>
              <w:t xml:space="preserve">          ]</w:t>
            </w:r>
          </w:p>
          <w:p w14:paraId="1342CC57" w14:textId="77777777" w:rsidR="006E3EFE" w:rsidRPr="00E16E32" w:rsidRDefault="006E3EFE" w:rsidP="006E3EFE">
            <w:pPr>
              <w:pStyle w:val="2fe"/>
              <w:jc w:val="both"/>
              <w:rPr>
                <w:sz w:val="16"/>
                <w:szCs w:val="16"/>
                <w:lang w:val="en-US"/>
              </w:rPr>
            </w:pPr>
            <w:r w:rsidRPr="00E16E32">
              <w:rPr>
                <w:sz w:val="16"/>
                <w:szCs w:val="16"/>
                <w:lang w:val="en-US"/>
              </w:rPr>
              <w:t xml:space="preserve">        }</w:t>
            </w:r>
          </w:p>
          <w:p w14:paraId="04A5F3C2" w14:textId="77777777" w:rsidR="006E3EFE" w:rsidRPr="00E16E32" w:rsidRDefault="006E3EFE" w:rsidP="006E3EFE">
            <w:pPr>
              <w:pStyle w:val="2fe"/>
              <w:jc w:val="both"/>
              <w:rPr>
                <w:sz w:val="16"/>
                <w:szCs w:val="16"/>
                <w:lang w:val="en-US"/>
              </w:rPr>
            </w:pPr>
            <w:r w:rsidRPr="00E16E32">
              <w:rPr>
                <w:sz w:val="16"/>
                <w:szCs w:val="16"/>
                <w:lang w:val="en-US"/>
              </w:rPr>
              <w:t xml:space="preserve">      },</w:t>
            </w:r>
          </w:p>
          <w:p w14:paraId="6D851E42" w14:textId="77777777" w:rsidR="006E3EFE" w:rsidRPr="00E16E32" w:rsidRDefault="006E3EFE" w:rsidP="006E3EFE">
            <w:pPr>
              <w:pStyle w:val="2fe"/>
              <w:jc w:val="both"/>
              <w:rPr>
                <w:sz w:val="16"/>
                <w:szCs w:val="16"/>
                <w:lang w:val="en-US"/>
              </w:rPr>
            </w:pPr>
            <w:r w:rsidRPr="00E16E32">
              <w:rPr>
                <w:sz w:val="16"/>
                <w:szCs w:val="16"/>
                <w:lang w:val="en-US"/>
              </w:rPr>
              <w:t xml:space="preserve">      "chargeQuittanceInfo": {</w:t>
            </w:r>
          </w:p>
          <w:p w14:paraId="26E6C071" w14:textId="44AF9E0F" w:rsidR="006E3EFE" w:rsidRPr="00E16E32" w:rsidRDefault="006E3EFE" w:rsidP="006E3EFE">
            <w:pPr>
              <w:pStyle w:val="2fe"/>
              <w:jc w:val="both"/>
              <w:rPr>
                <w:sz w:val="16"/>
                <w:szCs w:val="16"/>
                <w:lang w:val="en-US"/>
              </w:rPr>
            </w:pPr>
            <w:r w:rsidRPr="00E16E32">
              <w:rPr>
                <w:sz w:val="16"/>
                <w:szCs w:val="16"/>
                <w:lang w:val="en-US"/>
              </w:rPr>
              <w:t xml:space="preserve">        "amountToPay": 5000,</w:t>
            </w:r>
          </w:p>
          <w:p w14:paraId="7D716944" w14:textId="77777777" w:rsidR="006E3EFE" w:rsidRPr="00E16E32" w:rsidRDefault="006E3EFE" w:rsidP="006E3EFE">
            <w:pPr>
              <w:pStyle w:val="2fe"/>
              <w:jc w:val="both"/>
              <w:rPr>
                <w:sz w:val="16"/>
                <w:szCs w:val="16"/>
                <w:lang w:val="en-US"/>
              </w:rPr>
            </w:pPr>
            <w:r w:rsidRPr="00E16E32">
              <w:rPr>
                <w:sz w:val="16"/>
                <w:szCs w:val="16"/>
                <w:lang w:val="en-US"/>
              </w:rPr>
              <w:t xml:space="preserve">        "acknowledgmentStatus": 3</w:t>
            </w:r>
          </w:p>
          <w:p w14:paraId="02E05B14" w14:textId="77777777" w:rsidR="006E3EFE" w:rsidRPr="00E16E32" w:rsidRDefault="006E3EFE" w:rsidP="006E3EFE">
            <w:pPr>
              <w:pStyle w:val="2fe"/>
              <w:jc w:val="both"/>
              <w:rPr>
                <w:sz w:val="16"/>
                <w:szCs w:val="16"/>
                <w:lang w:val="en-US"/>
              </w:rPr>
            </w:pPr>
            <w:r w:rsidRPr="00E16E32">
              <w:rPr>
                <w:sz w:val="16"/>
                <w:szCs w:val="16"/>
                <w:lang w:val="en-US"/>
              </w:rPr>
              <w:t xml:space="preserve">      },</w:t>
            </w:r>
          </w:p>
          <w:p w14:paraId="7412CE07" w14:textId="77777777" w:rsidR="006E3EFE" w:rsidRPr="00E16E32" w:rsidRDefault="006E3EFE" w:rsidP="006E3EFE">
            <w:pPr>
              <w:pStyle w:val="2fe"/>
              <w:jc w:val="both"/>
              <w:rPr>
                <w:sz w:val="16"/>
                <w:szCs w:val="16"/>
                <w:lang w:val="en-US"/>
              </w:rPr>
            </w:pPr>
            <w:r w:rsidRPr="00E16E32">
              <w:rPr>
                <w:sz w:val="16"/>
                <w:szCs w:val="16"/>
                <w:lang w:val="en-US"/>
              </w:rPr>
              <w:t xml:space="preserve">      "excludePayments": [</w:t>
            </w:r>
          </w:p>
          <w:p w14:paraId="1076D27E" w14:textId="77777777" w:rsidR="006E3EFE" w:rsidRPr="00E16E32" w:rsidRDefault="006E3EFE" w:rsidP="006E3EFE">
            <w:pPr>
              <w:pStyle w:val="2fe"/>
              <w:jc w:val="both"/>
              <w:rPr>
                <w:sz w:val="16"/>
                <w:szCs w:val="16"/>
                <w:lang w:val="en-US"/>
              </w:rPr>
            </w:pPr>
            <w:r w:rsidRPr="00E16E32">
              <w:rPr>
                <w:sz w:val="16"/>
                <w:szCs w:val="16"/>
                <w:lang w:val="en-US"/>
              </w:rPr>
              <w:t xml:space="preserve">        "10471020010005233001202100000991"</w:t>
            </w:r>
          </w:p>
          <w:p w14:paraId="3975DE33" w14:textId="77777777" w:rsidR="006E3EFE" w:rsidRPr="00E16E32" w:rsidRDefault="006E3EFE" w:rsidP="006E3EFE">
            <w:pPr>
              <w:pStyle w:val="2fe"/>
              <w:jc w:val="both"/>
              <w:rPr>
                <w:sz w:val="16"/>
                <w:szCs w:val="16"/>
                <w:lang w:val="en-US"/>
              </w:rPr>
            </w:pPr>
            <w:r w:rsidRPr="00E16E32">
              <w:rPr>
                <w:sz w:val="16"/>
                <w:szCs w:val="16"/>
                <w:lang w:val="en-US"/>
              </w:rPr>
              <w:t xml:space="preserve">      ],</w:t>
            </w:r>
          </w:p>
          <w:p w14:paraId="79DA2DBB" w14:textId="77777777" w:rsidR="006E3EFE" w:rsidRPr="00E16E32" w:rsidRDefault="006E3EFE" w:rsidP="006E3EFE">
            <w:pPr>
              <w:pStyle w:val="2fe"/>
              <w:jc w:val="both"/>
              <w:rPr>
                <w:sz w:val="16"/>
                <w:szCs w:val="16"/>
                <w:lang w:val="en-US"/>
              </w:rPr>
            </w:pPr>
            <w:r w:rsidRPr="00E16E32">
              <w:rPr>
                <w:sz w:val="16"/>
                <w:szCs w:val="16"/>
                <w:lang w:val="en-US"/>
              </w:rPr>
              <w:t xml:space="preserve">      "changeStatusInfo": {</w:t>
            </w:r>
          </w:p>
          <w:p w14:paraId="42194BA8" w14:textId="77777777" w:rsidR="006E3EFE" w:rsidRPr="00052FF6" w:rsidRDefault="006E3EFE" w:rsidP="006E3EFE">
            <w:pPr>
              <w:pStyle w:val="2fe"/>
              <w:jc w:val="both"/>
              <w:rPr>
                <w:sz w:val="16"/>
                <w:lang w:val="en-US"/>
              </w:rPr>
            </w:pPr>
            <w:r w:rsidRPr="00E16E32">
              <w:rPr>
                <w:sz w:val="16"/>
                <w:szCs w:val="16"/>
                <w:lang w:val="en-US"/>
              </w:rPr>
              <w:t xml:space="preserve">        </w:t>
            </w:r>
            <w:r w:rsidRPr="00052FF6">
              <w:rPr>
                <w:sz w:val="16"/>
                <w:lang w:val="en-US"/>
              </w:rPr>
              <w:t>"meaning": 1</w:t>
            </w:r>
          </w:p>
          <w:p w14:paraId="5F783516" w14:textId="77777777" w:rsidR="006E3EFE" w:rsidRPr="00052FF6" w:rsidRDefault="006E3EFE" w:rsidP="006E3EFE">
            <w:pPr>
              <w:pStyle w:val="2fe"/>
              <w:jc w:val="both"/>
              <w:rPr>
                <w:sz w:val="16"/>
                <w:lang w:val="en-US"/>
              </w:rPr>
            </w:pPr>
            <w:r w:rsidRPr="00052FF6">
              <w:rPr>
                <w:sz w:val="16"/>
                <w:lang w:val="en-US"/>
              </w:rPr>
              <w:t xml:space="preserve">      }</w:t>
            </w:r>
          </w:p>
          <w:p w14:paraId="21996AA8" w14:textId="77777777" w:rsidR="006E3EFE" w:rsidRPr="00052FF6" w:rsidRDefault="006E3EFE" w:rsidP="006E3EFE">
            <w:pPr>
              <w:pStyle w:val="2fe"/>
              <w:jc w:val="both"/>
              <w:rPr>
                <w:sz w:val="16"/>
                <w:lang w:val="en-US"/>
              </w:rPr>
            </w:pPr>
            <w:r w:rsidRPr="00052FF6">
              <w:rPr>
                <w:sz w:val="16"/>
                <w:lang w:val="en-US"/>
              </w:rPr>
              <w:t xml:space="preserve">    }</w:t>
            </w:r>
          </w:p>
          <w:p w14:paraId="159D6475" w14:textId="77777777" w:rsidR="006E3EFE" w:rsidRPr="00052FF6" w:rsidRDefault="006E3EFE" w:rsidP="006E3EFE">
            <w:pPr>
              <w:pStyle w:val="2fe"/>
              <w:jc w:val="both"/>
              <w:rPr>
                <w:sz w:val="16"/>
                <w:lang w:val="en-US"/>
              </w:rPr>
            </w:pPr>
            <w:r w:rsidRPr="00052FF6">
              <w:rPr>
                <w:sz w:val="16"/>
                <w:lang w:val="en-US"/>
              </w:rPr>
              <w:t xml:space="preserve">  ]</w:t>
            </w:r>
          </w:p>
          <w:p w14:paraId="70911FD3" w14:textId="33EA616F" w:rsidR="00784B9D" w:rsidRPr="00F932E3" w:rsidRDefault="006E3EFE" w:rsidP="00A203FE">
            <w:pPr>
              <w:pStyle w:val="2fe"/>
              <w:ind w:firstLine="0"/>
              <w:jc w:val="both"/>
            </w:pPr>
            <w:r w:rsidRPr="00052FF6">
              <w:rPr>
                <w:sz w:val="16"/>
                <w:lang w:val="en-US"/>
              </w:rPr>
              <w:t>}</w:t>
            </w:r>
          </w:p>
        </w:tc>
      </w:tr>
    </w:tbl>
    <w:p w14:paraId="406C2327" w14:textId="77777777" w:rsidR="00784B9D" w:rsidRPr="00F932E3" w:rsidRDefault="00784B9D" w:rsidP="00784B9D">
      <w:pPr>
        <w:pStyle w:val="50"/>
        <w:ind w:firstLine="1276"/>
        <w:rPr>
          <w:lang w:val="ru-RU"/>
        </w:rPr>
      </w:pPr>
      <w:r w:rsidRPr="00F932E3">
        <w:rPr>
          <w:lang w:val="ru-RU"/>
        </w:rPr>
        <w:t>Получение извещений о начислении по идентификатору плательщика с указанием временного интервала и перечня КБК</w:t>
      </w:r>
    </w:p>
    <w:p w14:paraId="0F8D571A" w14:textId="73526733" w:rsidR="00784B9D" w:rsidRPr="00F932E3" w:rsidRDefault="00814499" w:rsidP="00784B9D">
      <w:pPr>
        <w:pStyle w:val="2fe"/>
        <w:ind w:firstLine="567"/>
        <w:jc w:val="both"/>
      </w:pPr>
      <w:r w:rsidRPr="00F932E3">
        <w:t>Запрос</w:t>
      </w:r>
      <w:r w:rsidR="00784B9D" w:rsidRPr="00F932E3">
        <w:t>:</w:t>
      </w:r>
    </w:p>
    <w:tbl>
      <w:tblPr>
        <w:tblStyle w:val="afffd"/>
        <w:tblW w:w="0" w:type="auto"/>
        <w:tblLook w:val="04A0" w:firstRow="1" w:lastRow="0" w:firstColumn="1" w:lastColumn="0" w:noHBand="0" w:noVBand="1"/>
      </w:tblPr>
      <w:tblGrid>
        <w:gridCol w:w="9627"/>
      </w:tblGrid>
      <w:tr w:rsidR="00784B9D" w:rsidRPr="00F932E3" w14:paraId="17D13B9A" w14:textId="77777777" w:rsidTr="009B5EDF">
        <w:tc>
          <w:tcPr>
            <w:tcW w:w="9627" w:type="dxa"/>
          </w:tcPr>
          <w:p w14:paraId="3C53424F" w14:textId="77777777" w:rsidR="00784B9D" w:rsidRPr="00F932E3" w:rsidRDefault="00784B9D" w:rsidP="009B5EDF">
            <w:pPr>
              <w:pStyle w:val="2fe"/>
              <w:jc w:val="both"/>
              <w:rPr>
                <w:sz w:val="16"/>
                <w:szCs w:val="16"/>
                <w:lang w:val="en-US"/>
              </w:rPr>
            </w:pPr>
            <w:r w:rsidRPr="00F932E3">
              <w:rPr>
                <w:sz w:val="16"/>
                <w:szCs w:val="16"/>
                <w:lang w:val="en-US"/>
              </w:rPr>
              <w:t>{</w:t>
            </w:r>
          </w:p>
          <w:p w14:paraId="61239D93" w14:textId="77777777" w:rsidR="00784B9D" w:rsidRPr="00F932E3" w:rsidRDefault="00784B9D" w:rsidP="009B5EDF">
            <w:pPr>
              <w:pStyle w:val="2fe"/>
              <w:jc w:val="both"/>
              <w:rPr>
                <w:sz w:val="16"/>
                <w:szCs w:val="16"/>
                <w:lang w:val="en-US"/>
              </w:rPr>
            </w:pPr>
            <w:r w:rsidRPr="00F932E3">
              <w:rPr>
                <w:sz w:val="16"/>
                <w:szCs w:val="16"/>
                <w:lang w:val="en-US"/>
              </w:rPr>
              <w:t xml:space="preserve">  "payersExportConditions": {</w:t>
            </w:r>
          </w:p>
          <w:p w14:paraId="2E60F82E" w14:textId="77777777" w:rsidR="00784B9D" w:rsidRPr="00F932E3" w:rsidRDefault="00784B9D" w:rsidP="009B5EDF">
            <w:pPr>
              <w:pStyle w:val="2fe"/>
              <w:jc w:val="both"/>
              <w:rPr>
                <w:sz w:val="16"/>
                <w:szCs w:val="16"/>
                <w:lang w:val="en-US"/>
              </w:rPr>
            </w:pPr>
            <w:r w:rsidRPr="00F932E3">
              <w:rPr>
                <w:sz w:val="16"/>
                <w:szCs w:val="16"/>
                <w:lang w:val="en-US"/>
              </w:rPr>
              <w:t xml:space="preserve">    "kind": "CHARGE",</w:t>
            </w:r>
          </w:p>
          <w:p w14:paraId="591DC624" w14:textId="77777777" w:rsidR="00784B9D" w:rsidRPr="00F932E3" w:rsidRDefault="00784B9D" w:rsidP="009B5EDF">
            <w:pPr>
              <w:pStyle w:val="2fe"/>
              <w:jc w:val="both"/>
              <w:rPr>
                <w:sz w:val="16"/>
                <w:szCs w:val="16"/>
                <w:lang w:val="en-US"/>
              </w:rPr>
            </w:pPr>
            <w:r w:rsidRPr="00F932E3">
              <w:rPr>
                <w:sz w:val="16"/>
                <w:szCs w:val="16"/>
                <w:lang w:val="en-US"/>
              </w:rPr>
              <w:t xml:space="preserve">    "payersConditions": {</w:t>
            </w:r>
          </w:p>
          <w:p w14:paraId="66472D37" w14:textId="77777777" w:rsidR="00784B9D" w:rsidRPr="00F932E3" w:rsidRDefault="00784B9D" w:rsidP="009B5EDF">
            <w:pPr>
              <w:pStyle w:val="2fe"/>
              <w:jc w:val="both"/>
              <w:rPr>
                <w:sz w:val="16"/>
                <w:szCs w:val="16"/>
                <w:lang w:val="en-US"/>
              </w:rPr>
            </w:pPr>
            <w:r w:rsidRPr="00F932E3">
              <w:rPr>
                <w:sz w:val="16"/>
                <w:szCs w:val="16"/>
                <w:lang w:val="en-US"/>
              </w:rPr>
              <w:t xml:space="preserve">      "payerIdentifierList": [</w:t>
            </w:r>
          </w:p>
          <w:p w14:paraId="539E8486" w14:textId="77777777" w:rsidR="00784B9D" w:rsidRPr="00F932E3" w:rsidRDefault="00784B9D" w:rsidP="009B5EDF">
            <w:pPr>
              <w:pStyle w:val="2fe"/>
              <w:jc w:val="both"/>
              <w:rPr>
                <w:sz w:val="16"/>
                <w:szCs w:val="16"/>
                <w:lang w:val="en-US"/>
              </w:rPr>
            </w:pPr>
            <w:r w:rsidRPr="00F932E3">
              <w:rPr>
                <w:sz w:val="16"/>
                <w:szCs w:val="16"/>
                <w:lang w:val="en-US"/>
              </w:rPr>
              <w:t xml:space="preserve">        "1010000000008751379232"</w:t>
            </w:r>
          </w:p>
          <w:p w14:paraId="034EF7F4" w14:textId="77777777" w:rsidR="00784B9D" w:rsidRPr="00F932E3" w:rsidRDefault="00784B9D" w:rsidP="009B5EDF">
            <w:pPr>
              <w:pStyle w:val="2fe"/>
              <w:jc w:val="both"/>
              <w:rPr>
                <w:sz w:val="16"/>
                <w:szCs w:val="16"/>
                <w:lang w:val="en-US"/>
              </w:rPr>
            </w:pPr>
            <w:r w:rsidRPr="00F932E3">
              <w:rPr>
                <w:sz w:val="16"/>
                <w:szCs w:val="16"/>
                <w:lang w:val="en-US"/>
              </w:rPr>
              <w:t xml:space="preserve">      ],</w:t>
            </w:r>
          </w:p>
          <w:p w14:paraId="078AF501" w14:textId="77777777" w:rsidR="00784B9D" w:rsidRPr="00F932E3" w:rsidRDefault="00784B9D" w:rsidP="009B5EDF">
            <w:pPr>
              <w:pStyle w:val="2fe"/>
              <w:jc w:val="both"/>
              <w:rPr>
                <w:sz w:val="16"/>
                <w:szCs w:val="16"/>
                <w:lang w:val="en-US"/>
              </w:rPr>
            </w:pPr>
            <w:r w:rsidRPr="00F932E3">
              <w:rPr>
                <w:sz w:val="16"/>
                <w:szCs w:val="16"/>
                <w:lang w:val="en-US"/>
              </w:rPr>
              <w:t xml:space="preserve">      "timeInterval": {</w:t>
            </w:r>
          </w:p>
          <w:p w14:paraId="78E5E507" w14:textId="77777777" w:rsidR="00784B9D" w:rsidRPr="00F932E3" w:rsidRDefault="00784B9D" w:rsidP="009B5EDF">
            <w:pPr>
              <w:pStyle w:val="2fe"/>
              <w:jc w:val="both"/>
              <w:rPr>
                <w:sz w:val="16"/>
                <w:szCs w:val="16"/>
                <w:lang w:val="en-US"/>
              </w:rPr>
            </w:pPr>
            <w:r w:rsidRPr="00F932E3">
              <w:rPr>
                <w:sz w:val="16"/>
                <w:szCs w:val="16"/>
                <w:lang w:val="en-US"/>
              </w:rPr>
              <w:t xml:space="preserve">        "startDate": "2023-03-23T13:00:00+03:00",</w:t>
            </w:r>
          </w:p>
          <w:p w14:paraId="2690412F" w14:textId="77777777" w:rsidR="00784B9D" w:rsidRPr="00F932E3" w:rsidRDefault="00784B9D" w:rsidP="009B5EDF">
            <w:pPr>
              <w:pStyle w:val="2fe"/>
              <w:jc w:val="both"/>
              <w:rPr>
                <w:sz w:val="16"/>
                <w:szCs w:val="16"/>
                <w:lang w:val="en-US"/>
              </w:rPr>
            </w:pPr>
            <w:r w:rsidRPr="00F932E3">
              <w:rPr>
                <w:sz w:val="16"/>
                <w:szCs w:val="16"/>
                <w:lang w:val="en-US"/>
              </w:rPr>
              <w:t xml:space="preserve">        "endDate": "2023-03-23T15:00:00+03:00"</w:t>
            </w:r>
          </w:p>
          <w:p w14:paraId="0721782D" w14:textId="77777777" w:rsidR="00784B9D" w:rsidRPr="00F932E3" w:rsidRDefault="00784B9D" w:rsidP="009B5EDF">
            <w:pPr>
              <w:pStyle w:val="2fe"/>
              <w:jc w:val="both"/>
              <w:rPr>
                <w:sz w:val="16"/>
                <w:szCs w:val="16"/>
                <w:lang w:val="en-US"/>
              </w:rPr>
            </w:pPr>
            <w:r w:rsidRPr="00F932E3">
              <w:rPr>
                <w:sz w:val="16"/>
                <w:szCs w:val="16"/>
                <w:lang w:val="en-US"/>
              </w:rPr>
              <w:t xml:space="preserve">      },</w:t>
            </w:r>
          </w:p>
          <w:p w14:paraId="2A0C107E" w14:textId="77777777" w:rsidR="00784B9D" w:rsidRPr="00F932E3" w:rsidRDefault="00784B9D" w:rsidP="009B5EDF">
            <w:pPr>
              <w:pStyle w:val="2fe"/>
              <w:jc w:val="both"/>
              <w:rPr>
                <w:sz w:val="16"/>
                <w:szCs w:val="16"/>
                <w:lang w:val="en-US"/>
              </w:rPr>
            </w:pPr>
            <w:r w:rsidRPr="00F932E3">
              <w:rPr>
                <w:sz w:val="16"/>
                <w:szCs w:val="16"/>
                <w:lang w:val="en-US"/>
              </w:rPr>
              <w:t xml:space="preserve">      "kbkList": [</w:t>
            </w:r>
          </w:p>
          <w:p w14:paraId="2BE189D1" w14:textId="77777777" w:rsidR="00784B9D" w:rsidRPr="00F932E3" w:rsidRDefault="00784B9D" w:rsidP="009B5EDF">
            <w:pPr>
              <w:pStyle w:val="2fe"/>
              <w:jc w:val="both"/>
              <w:rPr>
                <w:sz w:val="16"/>
                <w:szCs w:val="16"/>
                <w:lang w:val="en-US"/>
              </w:rPr>
            </w:pPr>
            <w:r w:rsidRPr="00F932E3">
              <w:rPr>
                <w:sz w:val="16"/>
                <w:szCs w:val="16"/>
                <w:lang w:val="en-US"/>
              </w:rPr>
              <w:t xml:space="preserve">        "18811301031016000130"</w:t>
            </w:r>
          </w:p>
          <w:p w14:paraId="0670DAD1" w14:textId="77777777" w:rsidR="00784B9D" w:rsidRPr="00F932E3" w:rsidRDefault="00784B9D" w:rsidP="009B5EDF">
            <w:pPr>
              <w:pStyle w:val="2fe"/>
              <w:jc w:val="both"/>
              <w:rPr>
                <w:sz w:val="16"/>
                <w:szCs w:val="16"/>
                <w:lang w:val="en-US"/>
              </w:rPr>
            </w:pPr>
            <w:r w:rsidRPr="00F932E3">
              <w:rPr>
                <w:sz w:val="16"/>
                <w:szCs w:val="16"/>
                <w:lang w:val="en-US"/>
              </w:rPr>
              <w:t xml:space="preserve">      ]</w:t>
            </w:r>
          </w:p>
          <w:p w14:paraId="328726C5" w14:textId="77777777" w:rsidR="00784B9D" w:rsidRPr="00F932E3" w:rsidRDefault="00784B9D" w:rsidP="009B5EDF">
            <w:pPr>
              <w:pStyle w:val="2fe"/>
              <w:jc w:val="both"/>
              <w:rPr>
                <w:sz w:val="16"/>
                <w:szCs w:val="16"/>
                <w:lang w:val="en-US"/>
              </w:rPr>
            </w:pPr>
            <w:r w:rsidRPr="00F932E3">
              <w:rPr>
                <w:sz w:val="16"/>
                <w:szCs w:val="16"/>
                <w:lang w:val="en-US"/>
              </w:rPr>
              <w:t xml:space="preserve">    }</w:t>
            </w:r>
          </w:p>
          <w:p w14:paraId="05E718CE" w14:textId="77777777" w:rsidR="00784B9D" w:rsidRPr="00F932E3" w:rsidRDefault="00784B9D" w:rsidP="009B5EDF">
            <w:pPr>
              <w:pStyle w:val="2fe"/>
              <w:jc w:val="both"/>
              <w:rPr>
                <w:sz w:val="16"/>
                <w:szCs w:val="16"/>
                <w:lang w:val="en-US"/>
              </w:rPr>
            </w:pPr>
            <w:r w:rsidRPr="00F932E3">
              <w:rPr>
                <w:sz w:val="16"/>
                <w:szCs w:val="16"/>
                <w:lang w:val="en-US"/>
              </w:rPr>
              <w:t xml:space="preserve">  }</w:t>
            </w:r>
          </w:p>
          <w:p w14:paraId="0DAF4405" w14:textId="77777777" w:rsidR="00784B9D" w:rsidRPr="00F932E3" w:rsidRDefault="00784B9D" w:rsidP="009B5EDF">
            <w:pPr>
              <w:pStyle w:val="2fe"/>
              <w:ind w:firstLine="0"/>
              <w:jc w:val="both"/>
            </w:pPr>
            <w:r w:rsidRPr="00F932E3">
              <w:rPr>
                <w:sz w:val="16"/>
                <w:szCs w:val="16"/>
                <w:lang w:val="en-US"/>
              </w:rPr>
              <w:t>}</w:t>
            </w:r>
          </w:p>
        </w:tc>
      </w:tr>
    </w:tbl>
    <w:p w14:paraId="778DDE21" w14:textId="2A9745F6" w:rsidR="00784B9D" w:rsidRPr="00F932E3" w:rsidRDefault="00814499" w:rsidP="00784B9D">
      <w:pPr>
        <w:pStyle w:val="2fe"/>
        <w:ind w:firstLine="567"/>
        <w:jc w:val="both"/>
      </w:pPr>
      <w:r w:rsidRPr="00F932E3">
        <w:t>Ответ</w:t>
      </w:r>
      <w:r w:rsidR="00784B9D" w:rsidRPr="00F932E3">
        <w:t>:</w:t>
      </w:r>
    </w:p>
    <w:tbl>
      <w:tblPr>
        <w:tblStyle w:val="afffd"/>
        <w:tblW w:w="0" w:type="auto"/>
        <w:tblLook w:val="04A0" w:firstRow="1" w:lastRow="0" w:firstColumn="1" w:lastColumn="0" w:noHBand="0" w:noVBand="1"/>
      </w:tblPr>
      <w:tblGrid>
        <w:gridCol w:w="9627"/>
      </w:tblGrid>
      <w:tr w:rsidR="00784B9D" w:rsidRPr="00F932E3" w14:paraId="4DB12A47" w14:textId="77777777" w:rsidTr="009B5EDF">
        <w:tc>
          <w:tcPr>
            <w:tcW w:w="9627" w:type="dxa"/>
          </w:tcPr>
          <w:p w14:paraId="77BD85E6" w14:textId="77777777" w:rsidR="006E3EFE" w:rsidRPr="00E16E32" w:rsidRDefault="006E3EFE" w:rsidP="006E3EFE">
            <w:pPr>
              <w:pStyle w:val="2fe"/>
              <w:jc w:val="both"/>
              <w:rPr>
                <w:sz w:val="16"/>
                <w:szCs w:val="16"/>
                <w:lang w:val="en-US"/>
              </w:rPr>
            </w:pPr>
            <w:r w:rsidRPr="00E16E32">
              <w:rPr>
                <w:sz w:val="16"/>
                <w:szCs w:val="16"/>
                <w:lang w:val="en-US"/>
              </w:rPr>
              <w:t>{</w:t>
            </w:r>
          </w:p>
          <w:p w14:paraId="3CC6CB74" w14:textId="77777777" w:rsidR="006E3EFE" w:rsidRPr="00E16E32" w:rsidRDefault="006E3EFE" w:rsidP="006E3EFE">
            <w:pPr>
              <w:pStyle w:val="2fe"/>
              <w:jc w:val="both"/>
              <w:rPr>
                <w:sz w:val="16"/>
                <w:szCs w:val="16"/>
                <w:lang w:val="en-US"/>
              </w:rPr>
            </w:pPr>
            <w:r w:rsidRPr="00E16E32">
              <w:rPr>
                <w:sz w:val="16"/>
                <w:szCs w:val="16"/>
                <w:lang w:val="en-US"/>
              </w:rPr>
              <w:t xml:space="preserve">  "exportChargesResponse": [</w:t>
            </w:r>
          </w:p>
          <w:p w14:paraId="31780792" w14:textId="77777777" w:rsidR="006E3EFE" w:rsidRPr="00E16E32" w:rsidRDefault="006E3EFE" w:rsidP="006E3EFE">
            <w:pPr>
              <w:pStyle w:val="2fe"/>
              <w:jc w:val="both"/>
              <w:rPr>
                <w:sz w:val="16"/>
                <w:szCs w:val="16"/>
                <w:lang w:val="en-US"/>
              </w:rPr>
            </w:pPr>
            <w:r w:rsidRPr="00E16E32">
              <w:rPr>
                <w:sz w:val="16"/>
                <w:szCs w:val="16"/>
                <w:lang w:val="en-US"/>
              </w:rPr>
              <w:t xml:space="preserve">    {</w:t>
            </w:r>
          </w:p>
          <w:p w14:paraId="64C72B20" w14:textId="77777777" w:rsidR="006E3EFE" w:rsidRPr="00E16E32" w:rsidRDefault="006E3EFE" w:rsidP="006E3EFE">
            <w:pPr>
              <w:pStyle w:val="2fe"/>
              <w:jc w:val="both"/>
              <w:rPr>
                <w:sz w:val="16"/>
                <w:szCs w:val="16"/>
                <w:lang w:val="en-US"/>
              </w:rPr>
            </w:pPr>
            <w:r w:rsidRPr="00E16E32">
              <w:rPr>
                <w:sz w:val="16"/>
                <w:szCs w:val="16"/>
                <w:lang w:val="en-US"/>
              </w:rPr>
              <w:t xml:space="preserve">      "chargeInfo": {</w:t>
            </w:r>
          </w:p>
          <w:p w14:paraId="47CE6894" w14:textId="77777777" w:rsidR="006E3EFE" w:rsidRPr="00E16E32" w:rsidRDefault="006E3EFE" w:rsidP="006E3EFE">
            <w:pPr>
              <w:pStyle w:val="2fe"/>
              <w:jc w:val="both"/>
              <w:rPr>
                <w:sz w:val="16"/>
                <w:szCs w:val="16"/>
                <w:lang w:val="en-US"/>
              </w:rPr>
            </w:pPr>
            <w:r w:rsidRPr="00E16E32">
              <w:rPr>
                <w:sz w:val="16"/>
                <w:szCs w:val="16"/>
                <w:lang w:val="en-US"/>
              </w:rPr>
              <w:t xml:space="preserve">        "supplierBillId": "18885721591598195000",</w:t>
            </w:r>
          </w:p>
          <w:p w14:paraId="548EDC91" w14:textId="77777777" w:rsidR="006E3EFE" w:rsidRPr="00E16E32" w:rsidRDefault="006E3EFE" w:rsidP="006E3EFE">
            <w:pPr>
              <w:pStyle w:val="2fe"/>
              <w:jc w:val="both"/>
              <w:rPr>
                <w:sz w:val="16"/>
                <w:szCs w:val="16"/>
                <w:lang w:val="en-US"/>
              </w:rPr>
            </w:pPr>
            <w:r w:rsidRPr="00E16E32">
              <w:rPr>
                <w:sz w:val="16"/>
                <w:szCs w:val="16"/>
                <w:lang w:val="en-US"/>
              </w:rPr>
              <w:t xml:space="preserve">        "billDate": "2023-03-23T14:06:30.313+03:00",</w:t>
            </w:r>
          </w:p>
          <w:p w14:paraId="07B0889C" w14:textId="77777777" w:rsidR="006E3EFE" w:rsidRPr="004F7D1E" w:rsidRDefault="006E3EFE" w:rsidP="006E3EFE">
            <w:pPr>
              <w:pStyle w:val="2fe"/>
              <w:jc w:val="both"/>
              <w:rPr>
                <w:sz w:val="16"/>
                <w:szCs w:val="16"/>
              </w:rPr>
            </w:pPr>
            <w:r w:rsidRPr="00E16E32">
              <w:rPr>
                <w:sz w:val="16"/>
                <w:szCs w:val="16"/>
                <w:lang w:val="en-US"/>
              </w:rPr>
              <w:t xml:space="preserve">        </w:t>
            </w:r>
            <w:r w:rsidRPr="004F7D1E">
              <w:rPr>
                <w:sz w:val="16"/>
                <w:szCs w:val="16"/>
              </w:rPr>
              <w:t>"</w:t>
            </w:r>
            <w:r w:rsidRPr="00052FF6">
              <w:rPr>
                <w:sz w:val="16"/>
                <w:lang w:val="en-US"/>
              </w:rPr>
              <w:t>totalAmount</w:t>
            </w:r>
            <w:r w:rsidRPr="004F7D1E">
              <w:rPr>
                <w:sz w:val="16"/>
                <w:szCs w:val="16"/>
              </w:rPr>
              <w:t>": 5000,</w:t>
            </w:r>
          </w:p>
          <w:p w14:paraId="1A758BA9" w14:textId="77777777" w:rsidR="006E3EFE" w:rsidRPr="004F7D1E" w:rsidRDefault="006E3EFE" w:rsidP="006E3EFE">
            <w:pPr>
              <w:pStyle w:val="2fe"/>
              <w:jc w:val="both"/>
              <w:rPr>
                <w:sz w:val="16"/>
                <w:szCs w:val="16"/>
              </w:rPr>
            </w:pPr>
            <w:r w:rsidRPr="004F7D1E">
              <w:rPr>
                <w:sz w:val="16"/>
                <w:szCs w:val="16"/>
              </w:rPr>
              <w:t xml:space="preserve">        "</w:t>
            </w:r>
            <w:r w:rsidRPr="00052FF6">
              <w:rPr>
                <w:sz w:val="16"/>
                <w:lang w:val="en-US"/>
              </w:rPr>
              <w:t>purpose</w:t>
            </w:r>
            <w:r w:rsidRPr="004F7D1E">
              <w:rPr>
                <w:sz w:val="16"/>
                <w:szCs w:val="16"/>
              </w:rPr>
              <w:t>": "Штраф по административному правонарушению",</w:t>
            </w:r>
          </w:p>
          <w:p w14:paraId="2A7B94B5" w14:textId="77777777" w:rsidR="006E3EFE" w:rsidRPr="00E16E32" w:rsidRDefault="006E3EFE" w:rsidP="006E3EFE">
            <w:pPr>
              <w:pStyle w:val="2fe"/>
              <w:jc w:val="both"/>
              <w:rPr>
                <w:sz w:val="16"/>
                <w:szCs w:val="16"/>
                <w:lang w:val="en-US"/>
              </w:rPr>
            </w:pPr>
            <w:r w:rsidRPr="004F7D1E">
              <w:rPr>
                <w:sz w:val="16"/>
                <w:szCs w:val="16"/>
              </w:rPr>
              <w:t xml:space="preserve">        </w:t>
            </w:r>
            <w:r w:rsidRPr="00E16E32">
              <w:rPr>
                <w:sz w:val="16"/>
                <w:szCs w:val="16"/>
                <w:lang w:val="en-US"/>
              </w:rPr>
              <w:t>"kbk": "18811301031016000130",</w:t>
            </w:r>
          </w:p>
          <w:p w14:paraId="6204B413" w14:textId="77777777" w:rsidR="006E3EFE" w:rsidRPr="00E16E32" w:rsidRDefault="006E3EFE" w:rsidP="006E3EFE">
            <w:pPr>
              <w:pStyle w:val="2fe"/>
              <w:jc w:val="both"/>
              <w:rPr>
                <w:sz w:val="16"/>
                <w:szCs w:val="16"/>
                <w:lang w:val="en-US"/>
              </w:rPr>
            </w:pPr>
            <w:r w:rsidRPr="00E16E32">
              <w:rPr>
                <w:sz w:val="16"/>
                <w:szCs w:val="16"/>
                <w:lang w:val="en-US"/>
              </w:rPr>
              <w:t xml:space="preserve">        "oktmo": "0",</w:t>
            </w:r>
          </w:p>
          <w:p w14:paraId="697D3250" w14:textId="77777777" w:rsidR="006E3EFE" w:rsidRPr="00E16E32" w:rsidRDefault="006E3EFE" w:rsidP="006E3EFE">
            <w:pPr>
              <w:pStyle w:val="2fe"/>
              <w:jc w:val="both"/>
              <w:rPr>
                <w:sz w:val="16"/>
                <w:szCs w:val="16"/>
                <w:lang w:val="en-US"/>
              </w:rPr>
            </w:pPr>
            <w:r w:rsidRPr="00E16E32">
              <w:rPr>
                <w:sz w:val="16"/>
                <w:szCs w:val="16"/>
                <w:lang w:val="en-US"/>
              </w:rPr>
              <w:t xml:space="preserve">        "chargeOffense": "1",</w:t>
            </w:r>
          </w:p>
          <w:p w14:paraId="0300191B" w14:textId="77777777" w:rsidR="006E3EFE" w:rsidRPr="00E16E32" w:rsidRDefault="006E3EFE" w:rsidP="006E3EFE">
            <w:pPr>
              <w:pStyle w:val="2fe"/>
              <w:jc w:val="both"/>
              <w:rPr>
                <w:sz w:val="16"/>
                <w:szCs w:val="16"/>
                <w:lang w:val="en-US"/>
              </w:rPr>
            </w:pPr>
            <w:r w:rsidRPr="00E16E32">
              <w:rPr>
                <w:sz w:val="16"/>
                <w:szCs w:val="16"/>
                <w:lang w:val="en-US"/>
              </w:rPr>
              <w:t xml:space="preserve">        "info": {</w:t>
            </w:r>
          </w:p>
          <w:p w14:paraId="35CFE5D2" w14:textId="77777777" w:rsidR="006E3EFE" w:rsidRPr="00E16E32" w:rsidRDefault="006E3EFE" w:rsidP="006E3EFE">
            <w:pPr>
              <w:pStyle w:val="2fe"/>
              <w:jc w:val="both"/>
              <w:rPr>
                <w:sz w:val="16"/>
                <w:szCs w:val="16"/>
                <w:lang w:val="en-US"/>
              </w:rPr>
            </w:pPr>
            <w:r w:rsidRPr="00E16E32">
              <w:rPr>
                <w:sz w:val="16"/>
                <w:szCs w:val="16"/>
                <w:lang w:val="en-US"/>
              </w:rPr>
              <w:t xml:space="preserve">          "payee": {</w:t>
            </w:r>
          </w:p>
          <w:p w14:paraId="03B067EF" w14:textId="77777777" w:rsidR="006E3EFE" w:rsidRPr="004F7D1E" w:rsidRDefault="006E3EFE" w:rsidP="006E3EFE">
            <w:pPr>
              <w:pStyle w:val="2fe"/>
              <w:jc w:val="both"/>
              <w:rPr>
                <w:sz w:val="16"/>
                <w:szCs w:val="16"/>
              </w:rPr>
            </w:pPr>
            <w:r w:rsidRPr="00E16E32">
              <w:rPr>
                <w:sz w:val="16"/>
                <w:szCs w:val="16"/>
                <w:lang w:val="en-US"/>
              </w:rPr>
              <w:t xml:space="preserve">            </w:t>
            </w:r>
            <w:r w:rsidRPr="004F7D1E">
              <w:rPr>
                <w:sz w:val="16"/>
                <w:szCs w:val="16"/>
              </w:rPr>
              <w:t>"</w:t>
            </w:r>
            <w:r w:rsidRPr="00052FF6">
              <w:rPr>
                <w:sz w:val="16"/>
                <w:lang w:val="en-US"/>
              </w:rPr>
              <w:t>name</w:t>
            </w:r>
            <w:r w:rsidRPr="004F7D1E">
              <w:rPr>
                <w:sz w:val="16"/>
                <w:szCs w:val="16"/>
              </w:rPr>
              <w:t>": "Организация 1",</w:t>
            </w:r>
          </w:p>
          <w:p w14:paraId="2190009C" w14:textId="77777777" w:rsidR="006E3EFE" w:rsidRPr="004F7D1E" w:rsidRDefault="006E3EFE" w:rsidP="006E3EFE">
            <w:pPr>
              <w:pStyle w:val="2fe"/>
              <w:jc w:val="both"/>
              <w:rPr>
                <w:sz w:val="16"/>
                <w:szCs w:val="16"/>
              </w:rPr>
            </w:pPr>
            <w:r w:rsidRPr="004F7D1E">
              <w:rPr>
                <w:sz w:val="16"/>
                <w:szCs w:val="16"/>
              </w:rPr>
              <w:t xml:space="preserve">            "</w:t>
            </w:r>
            <w:r w:rsidRPr="00052FF6">
              <w:rPr>
                <w:sz w:val="16"/>
                <w:lang w:val="en-US"/>
              </w:rPr>
              <w:t>inn</w:t>
            </w:r>
            <w:r w:rsidRPr="004F7D1E">
              <w:rPr>
                <w:sz w:val="16"/>
                <w:szCs w:val="16"/>
              </w:rPr>
              <w:t>": "5047063999",</w:t>
            </w:r>
          </w:p>
          <w:p w14:paraId="2C7430C6" w14:textId="77777777" w:rsidR="006E3EFE" w:rsidRPr="004F7D1E" w:rsidRDefault="006E3EFE" w:rsidP="006E3EFE">
            <w:pPr>
              <w:pStyle w:val="2fe"/>
              <w:jc w:val="both"/>
              <w:rPr>
                <w:sz w:val="16"/>
                <w:szCs w:val="16"/>
              </w:rPr>
            </w:pPr>
            <w:r w:rsidRPr="004F7D1E">
              <w:rPr>
                <w:sz w:val="16"/>
                <w:szCs w:val="16"/>
              </w:rPr>
              <w:t xml:space="preserve">            "</w:t>
            </w:r>
            <w:r w:rsidRPr="00052FF6">
              <w:rPr>
                <w:sz w:val="16"/>
                <w:lang w:val="en-US"/>
              </w:rPr>
              <w:t>kpp</w:t>
            </w:r>
            <w:r w:rsidRPr="004F7D1E">
              <w:rPr>
                <w:sz w:val="16"/>
                <w:szCs w:val="16"/>
              </w:rPr>
              <w:t>": "504704031",</w:t>
            </w:r>
          </w:p>
          <w:p w14:paraId="007FD614" w14:textId="77777777" w:rsidR="006E3EFE" w:rsidRPr="004F7D1E" w:rsidRDefault="006E3EFE" w:rsidP="006E3EFE">
            <w:pPr>
              <w:pStyle w:val="2fe"/>
              <w:jc w:val="both"/>
              <w:rPr>
                <w:sz w:val="16"/>
                <w:szCs w:val="16"/>
              </w:rPr>
            </w:pPr>
            <w:r w:rsidRPr="004F7D1E">
              <w:rPr>
                <w:sz w:val="16"/>
                <w:szCs w:val="16"/>
              </w:rPr>
              <w:t xml:space="preserve">            "</w:t>
            </w:r>
            <w:r w:rsidRPr="00052FF6">
              <w:rPr>
                <w:sz w:val="16"/>
                <w:lang w:val="en-US"/>
              </w:rPr>
              <w:t>ogrn</w:t>
            </w:r>
            <w:r w:rsidRPr="004F7D1E">
              <w:rPr>
                <w:sz w:val="16"/>
                <w:szCs w:val="16"/>
              </w:rPr>
              <w:t>": "1037700029620"</w:t>
            </w:r>
          </w:p>
          <w:p w14:paraId="43446EF1" w14:textId="77777777" w:rsidR="006E3EFE" w:rsidRPr="004F7D1E" w:rsidRDefault="006E3EFE" w:rsidP="006E3EFE">
            <w:pPr>
              <w:pStyle w:val="2fe"/>
              <w:jc w:val="both"/>
              <w:rPr>
                <w:sz w:val="16"/>
                <w:szCs w:val="16"/>
              </w:rPr>
            </w:pPr>
            <w:r w:rsidRPr="004F7D1E">
              <w:rPr>
                <w:sz w:val="16"/>
                <w:szCs w:val="16"/>
              </w:rPr>
              <w:t xml:space="preserve">          },</w:t>
            </w:r>
          </w:p>
          <w:p w14:paraId="3360FDCD" w14:textId="77777777" w:rsidR="006E3EFE" w:rsidRPr="004F7D1E" w:rsidRDefault="006E3EFE" w:rsidP="006E3EFE">
            <w:pPr>
              <w:pStyle w:val="2fe"/>
              <w:jc w:val="both"/>
              <w:rPr>
                <w:sz w:val="16"/>
                <w:szCs w:val="16"/>
              </w:rPr>
            </w:pPr>
            <w:r w:rsidRPr="004F7D1E">
              <w:rPr>
                <w:sz w:val="16"/>
                <w:szCs w:val="16"/>
              </w:rPr>
              <w:t xml:space="preserve">          "</w:t>
            </w:r>
            <w:r w:rsidRPr="00052FF6">
              <w:rPr>
                <w:sz w:val="16"/>
                <w:lang w:val="en-US"/>
              </w:rPr>
              <w:t>orgAccount</w:t>
            </w:r>
            <w:r w:rsidRPr="004F7D1E">
              <w:rPr>
                <w:sz w:val="16"/>
                <w:szCs w:val="16"/>
              </w:rPr>
              <w:t>": {</w:t>
            </w:r>
          </w:p>
          <w:p w14:paraId="2AF57625" w14:textId="77777777" w:rsidR="006E3EFE" w:rsidRPr="004F7D1E" w:rsidRDefault="006E3EFE" w:rsidP="006E3EFE">
            <w:pPr>
              <w:pStyle w:val="2fe"/>
              <w:jc w:val="both"/>
              <w:rPr>
                <w:sz w:val="16"/>
                <w:szCs w:val="16"/>
              </w:rPr>
            </w:pPr>
            <w:r w:rsidRPr="004F7D1E">
              <w:rPr>
                <w:sz w:val="16"/>
                <w:szCs w:val="16"/>
              </w:rPr>
              <w:t xml:space="preserve">            "</w:t>
            </w:r>
            <w:r w:rsidRPr="00052FF6">
              <w:rPr>
                <w:sz w:val="16"/>
                <w:lang w:val="en-US"/>
              </w:rPr>
              <w:t>accountNumber</w:t>
            </w:r>
            <w:r w:rsidRPr="004F7D1E">
              <w:rPr>
                <w:sz w:val="16"/>
                <w:szCs w:val="16"/>
              </w:rPr>
              <w:t>": "03100643000000019500",</w:t>
            </w:r>
          </w:p>
          <w:p w14:paraId="25C226A9" w14:textId="77777777" w:rsidR="006E3EFE" w:rsidRPr="004F7D1E" w:rsidRDefault="006E3EFE" w:rsidP="006E3EFE">
            <w:pPr>
              <w:pStyle w:val="2fe"/>
              <w:jc w:val="both"/>
              <w:rPr>
                <w:sz w:val="16"/>
                <w:szCs w:val="16"/>
              </w:rPr>
            </w:pPr>
            <w:r w:rsidRPr="004F7D1E">
              <w:rPr>
                <w:sz w:val="16"/>
                <w:szCs w:val="16"/>
              </w:rPr>
              <w:t xml:space="preserve">            "</w:t>
            </w:r>
            <w:r w:rsidRPr="00052FF6">
              <w:rPr>
                <w:sz w:val="16"/>
                <w:lang w:val="en-US"/>
              </w:rPr>
              <w:t>bank</w:t>
            </w:r>
            <w:r w:rsidRPr="004F7D1E">
              <w:rPr>
                <w:sz w:val="16"/>
                <w:szCs w:val="16"/>
              </w:rPr>
              <w:t>": {</w:t>
            </w:r>
          </w:p>
          <w:p w14:paraId="2451E43C" w14:textId="77777777" w:rsidR="006E3EFE" w:rsidRPr="004F7D1E" w:rsidRDefault="006E3EFE" w:rsidP="006E3EFE">
            <w:pPr>
              <w:pStyle w:val="2fe"/>
              <w:jc w:val="both"/>
              <w:rPr>
                <w:sz w:val="16"/>
                <w:szCs w:val="16"/>
              </w:rPr>
            </w:pPr>
            <w:r w:rsidRPr="004F7D1E">
              <w:rPr>
                <w:sz w:val="16"/>
                <w:szCs w:val="16"/>
              </w:rPr>
              <w:t xml:space="preserve">              "</w:t>
            </w:r>
            <w:r w:rsidRPr="00052FF6">
              <w:rPr>
                <w:sz w:val="16"/>
                <w:lang w:val="en-US"/>
              </w:rPr>
              <w:t>name</w:t>
            </w:r>
            <w:r w:rsidRPr="004F7D1E">
              <w:rPr>
                <w:sz w:val="16"/>
                <w:szCs w:val="16"/>
              </w:rPr>
              <w:t>": "ОПЕРАЦИОННЫЙ ДЕПАРТАМЕНТ БАНКА РОССИИ",</w:t>
            </w:r>
          </w:p>
          <w:p w14:paraId="74AD862B" w14:textId="77777777" w:rsidR="006E3EFE" w:rsidRPr="00E16E32" w:rsidRDefault="006E3EFE" w:rsidP="006E3EFE">
            <w:pPr>
              <w:pStyle w:val="2fe"/>
              <w:jc w:val="both"/>
              <w:rPr>
                <w:sz w:val="16"/>
                <w:szCs w:val="16"/>
                <w:lang w:val="en-US"/>
              </w:rPr>
            </w:pPr>
            <w:r w:rsidRPr="004F7D1E">
              <w:rPr>
                <w:sz w:val="16"/>
                <w:szCs w:val="16"/>
              </w:rPr>
              <w:t xml:space="preserve">              </w:t>
            </w:r>
            <w:r w:rsidRPr="00E16E32">
              <w:rPr>
                <w:sz w:val="16"/>
                <w:szCs w:val="16"/>
                <w:lang w:val="en-US"/>
              </w:rPr>
              <w:t>"bik": "024501901",</w:t>
            </w:r>
          </w:p>
          <w:p w14:paraId="40011E8D" w14:textId="77777777" w:rsidR="006E3EFE" w:rsidRPr="00E16E32" w:rsidRDefault="006E3EFE" w:rsidP="006E3EFE">
            <w:pPr>
              <w:pStyle w:val="2fe"/>
              <w:jc w:val="both"/>
              <w:rPr>
                <w:sz w:val="16"/>
                <w:szCs w:val="16"/>
                <w:lang w:val="en-US"/>
              </w:rPr>
            </w:pPr>
            <w:r w:rsidRPr="00E16E32">
              <w:rPr>
                <w:sz w:val="16"/>
                <w:szCs w:val="16"/>
                <w:lang w:val="en-US"/>
              </w:rPr>
              <w:t xml:space="preserve">              "correspondentBankAccount": "40102810045370000002"</w:t>
            </w:r>
          </w:p>
          <w:p w14:paraId="05FDD5AD" w14:textId="77777777" w:rsidR="006E3EFE" w:rsidRPr="00E16E32" w:rsidRDefault="006E3EFE" w:rsidP="006E3EFE">
            <w:pPr>
              <w:pStyle w:val="2fe"/>
              <w:jc w:val="both"/>
              <w:rPr>
                <w:sz w:val="16"/>
                <w:szCs w:val="16"/>
                <w:lang w:val="en-US"/>
              </w:rPr>
            </w:pPr>
            <w:r w:rsidRPr="00E16E32">
              <w:rPr>
                <w:sz w:val="16"/>
                <w:szCs w:val="16"/>
                <w:lang w:val="en-US"/>
              </w:rPr>
              <w:t xml:space="preserve">            }</w:t>
            </w:r>
          </w:p>
          <w:p w14:paraId="75FB0824" w14:textId="77777777" w:rsidR="006E3EFE" w:rsidRPr="00E16E32" w:rsidRDefault="006E3EFE" w:rsidP="006E3EFE">
            <w:pPr>
              <w:pStyle w:val="2fe"/>
              <w:jc w:val="both"/>
              <w:rPr>
                <w:sz w:val="16"/>
                <w:szCs w:val="16"/>
                <w:lang w:val="en-US"/>
              </w:rPr>
            </w:pPr>
            <w:r w:rsidRPr="00E16E32">
              <w:rPr>
                <w:sz w:val="16"/>
                <w:szCs w:val="16"/>
                <w:lang w:val="en-US"/>
              </w:rPr>
              <w:t xml:space="preserve">          },</w:t>
            </w:r>
          </w:p>
          <w:p w14:paraId="3A74330E" w14:textId="77777777" w:rsidR="006E3EFE" w:rsidRPr="00E16E32" w:rsidRDefault="006E3EFE" w:rsidP="006E3EFE">
            <w:pPr>
              <w:pStyle w:val="2fe"/>
              <w:jc w:val="both"/>
              <w:rPr>
                <w:sz w:val="16"/>
                <w:szCs w:val="16"/>
                <w:lang w:val="en-US"/>
              </w:rPr>
            </w:pPr>
            <w:r w:rsidRPr="00E16E32">
              <w:rPr>
                <w:sz w:val="16"/>
                <w:szCs w:val="16"/>
                <w:lang w:val="en-US"/>
              </w:rPr>
              <w:t xml:space="preserve">          "payer": {</w:t>
            </w:r>
          </w:p>
          <w:p w14:paraId="16D7822B" w14:textId="77777777" w:rsidR="006E3EFE" w:rsidRPr="00E16E32" w:rsidRDefault="006E3EFE" w:rsidP="006E3EFE">
            <w:pPr>
              <w:pStyle w:val="2fe"/>
              <w:jc w:val="both"/>
              <w:rPr>
                <w:sz w:val="16"/>
                <w:szCs w:val="16"/>
                <w:lang w:val="en-US"/>
              </w:rPr>
            </w:pPr>
            <w:r w:rsidRPr="00E16E32">
              <w:rPr>
                <w:sz w:val="16"/>
                <w:szCs w:val="16"/>
                <w:lang w:val="en-US"/>
              </w:rPr>
              <w:t xml:space="preserve">            "payerIdentifier": "1010000000008751379232",</w:t>
            </w:r>
          </w:p>
          <w:p w14:paraId="64A97C8B" w14:textId="77777777" w:rsidR="006E3EFE" w:rsidRPr="00E16E32" w:rsidRDefault="006E3EFE" w:rsidP="006E3EFE">
            <w:pPr>
              <w:pStyle w:val="2fe"/>
              <w:jc w:val="both"/>
              <w:rPr>
                <w:sz w:val="16"/>
                <w:szCs w:val="16"/>
                <w:lang w:val="en-US"/>
              </w:rPr>
            </w:pPr>
            <w:r w:rsidRPr="00E16E32">
              <w:rPr>
                <w:sz w:val="16"/>
                <w:szCs w:val="16"/>
                <w:lang w:val="en-US"/>
              </w:rPr>
              <w:t xml:space="preserve">            "payerName": "</w:t>
            </w:r>
            <w:r w:rsidRPr="00052FF6">
              <w:rPr>
                <w:sz w:val="16"/>
                <w:lang w:val="en-US"/>
              </w:rPr>
              <w:t>Иванов</w:t>
            </w:r>
            <w:r w:rsidRPr="00E16E32">
              <w:rPr>
                <w:sz w:val="16"/>
                <w:szCs w:val="16"/>
                <w:lang w:val="en-US"/>
              </w:rPr>
              <w:t xml:space="preserve"> </w:t>
            </w:r>
            <w:r w:rsidRPr="00052FF6">
              <w:rPr>
                <w:sz w:val="16"/>
                <w:lang w:val="en-US"/>
              </w:rPr>
              <w:t>Иван</w:t>
            </w:r>
            <w:r w:rsidRPr="00E16E32">
              <w:rPr>
                <w:sz w:val="16"/>
                <w:szCs w:val="16"/>
                <w:lang w:val="en-US"/>
              </w:rPr>
              <w:t xml:space="preserve"> </w:t>
            </w:r>
            <w:r w:rsidRPr="00052FF6">
              <w:rPr>
                <w:sz w:val="16"/>
                <w:lang w:val="en-US"/>
              </w:rPr>
              <w:t>Иванович</w:t>
            </w:r>
            <w:r w:rsidRPr="00E16E32">
              <w:rPr>
                <w:sz w:val="16"/>
                <w:szCs w:val="16"/>
                <w:lang w:val="en-US"/>
              </w:rPr>
              <w:t>",</w:t>
            </w:r>
          </w:p>
          <w:p w14:paraId="551BC0EE" w14:textId="77777777" w:rsidR="006E3EFE" w:rsidRPr="00E16E32" w:rsidRDefault="006E3EFE" w:rsidP="006E3EFE">
            <w:pPr>
              <w:pStyle w:val="2fe"/>
              <w:jc w:val="both"/>
              <w:rPr>
                <w:sz w:val="16"/>
                <w:szCs w:val="16"/>
                <w:lang w:val="en-US"/>
              </w:rPr>
            </w:pPr>
            <w:r w:rsidRPr="00E16E32">
              <w:rPr>
                <w:sz w:val="16"/>
                <w:szCs w:val="16"/>
                <w:lang w:val="en-US"/>
              </w:rPr>
              <w:t xml:space="preserve">            "additionalPayerIdentifier": "1140000000012345678900"</w:t>
            </w:r>
          </w:p>
          <w:p w14:paraId="24C53B89" w14:textId="77777777" w:rsidR="006E3EFE" w:rsidRPr="00E16E32" w:rsidRDefault="006E3EFE" w:rsidP="006E3EFE">
            <w:pPr>
              <w:pStyle w:val="2fe"/>
              <w:jc w:val="both"/>
              <w:rPr>
                <w:sz w:val="16"/>
                <w:szCs w:val="16"/>
                <w:lang w:val="en-US"/>
              </w:rPr>
            </w:pPr>
            <w:r w:rsidRPr="00E16E32">
              <w:rPr>
                <w:sz w:val="16"/>
                <w:szCs w:val="16"/>
                <w:lang w:val="en-US"/>
              </w:rPr>
              <w:t xml:space="preserve">          },</w:t>
            </w:r>
          </w:p>
          <w:p w14:paraId="3D89BEC7" w14:textId="77777777" w:rsidR="006E3EFE" w:rsidRPr="00E16E32" w:rsidRDefault="006E3EFE" w:rsidP="006E3EFE">
            <w:pPr>
              <w:pStyle w:val="2fe"/>
              <w:jc w:val="both"/>
              <w:rPr>
                <w:sz w:val="16"/>
                <w:szCs w:val="16"/>
                <w:lang w:val="en-US"/>
              </w:rPr>
            </w:pPr>
            <w:r w:rsidRPr="00E16E32">
              <w:rPr>
                <w:sz w:val="16"/>
                <w:szCs w:val="16"/>
                <w:lang w:val="en-US"/>
              </w:rPr>
              <w:t xml:space="preserve">          "budgetIndex": {</w:t>
            </w:r>
          </w:p>
          <w:p w14:paraId="6868A11F" w14:textId="77777777" w:rsidR="006E3EFE" w:rsidRPr="00E16E32" w:rsidRDefault="006E3EFE" w:rsidP="006E3EFE">
            <w:pPr>
              <w:pStyle w:val="2fe"/>
              <w:jc w:val="both"/>
              <w:rPr>
                <w:sz w:val="16"/>
                <w:szCs w:val="16"/>
                <w:lang w:val="en-US"/>
              </w:rPr>
            </w:pPr>
            <w:r w:rsidRPr="00E16E32">
              <w:rPr>
                <w:sz w:val="16"/>
                <w:szCs w:val="16"/>
                <w:lang w:val="en-US"/>
              </w:rPr>
              <w:t xml:space="preserve">            "status": "01",</w:t>
            </w:r>
          </w:p>
          <w:p w14:paraId="10FA1162" w14:textId="77777777" w:rsidR="006E3EFE" w:rsidRPr="00E16E32" w:rsidRDefault="006E3EFE" w:rsidP="006E3EFE">
            <w:pPr>
              <w:pStyle w:val="2fe"/>
              <w:jc w:val="both"/>
              <w:rPr>
                <w:sz w:val="16"/>
                <w:szCs w:val="16"/>
                <w:lang w:val="en-US"/>
              </w:rPr>
            </w:pPr>
            <w:r w:rsidRPr="00E16E32">
              <w:rPr>
                <w:sz w:val="16"/>
                <w:szCs w:val="16"/>
                <w:lang w:val="en-US"/>
              </w:rPr>
              <w:t xml:space="preserve">            "paytReason": "0",</w:t>
            </w:r>
          </w:p>
          <w:p w14:paraId="64799E63" w14:textId="77777777" w:rsidR="006E3EFE" w:rsidRPr="00E16E32" w:rsidRDefault="006E3EFE" w:rsidP="006E3EFE">
            <w:pPr>
              <w:pStyle w:val="2fe"/>
              <w:jc w:val="both"/>
              <w:rPr>
                <w:sz w:val="16"/>
                <w:szCs w:val="16"/>
                <w:lang w:val="en-US"/>
              </w:rPr>
            </w:pPr>
            <w:r w:rsidRPr="00E16E32">
              <w:rPr>
                <w:sz w:val="16"/>
                <w:szCs w:val="16"/>
                <w:lang w:val="en-US"/>
              </w:rPr>
              <w:t xml:space="preserve">            "taxPeriod": "0",</w:t>
            </w:r>
          </w:p>
          <w:p w14:paraId="28BE283D" w14:textId="77777777" w:rsidR="006E3EFE" w:rsidRPr="00E16E32" w:rsidRDefault="006E3EFE" w:rsidP="006E3EFE">
            <w:pPr>
              <w:pStyle w:val="2fe"/>
              <w:jc w:val="both"/>
              <w:rPr>
                <w:sz w:val="16"/>
                <w:szCs w:val="16"/>
                <w:lang w:val="en-US"/>
              </w:rPr>
            </w:pPr>
            <w:r w:rsidRPr="00E16E32">
              <w:rPr>
                <w:sz w:val="16"/>
                <w:szCs w:val="16"/>
                <w:lang w:val="en-US"/>
              </w:rPr>
              <w:t xml:space="preserve">            "taxDocNumber": 0,</w:t>
            </w:r>
          </w:p>
          <w:p w14:paraId="221A71B2" w14:textId="77777777" w:rsidR="006E3EFE" w:rsidRPr="00E16E32" w:rsidRDefault="006E3EFE" w:rsidP="006E3EFE">
            <w:pPr>
              <w:pStyle w:val="2fe"/>
              <w:jc w:val="both"/>
              <w:rPr>
                <w:sz w:val="16"/>
                <w:szCs w:val="16"/>
                <w:lang w:val="en-US"/>
              </w:rPr>
            </w:pPr>
            <w:r w:rsidRPr="00E16E32">
              <w:rPr>
                <w:sz w:val="16"/>
                <w:szCs w:val="16"/>
                <w:lang w:val="en-US"/>
              </w:rPr>
              <w:t xml:space="preserve">            "taxDocDate": "0"</w:t>
            </w:r>
          </w:p>
          <w:p w14:paraId="6B8882B8" w14:textId="77777777" w:rsidR="006E3EFE" w:rsidRPr="00E16E32" w:rsidRDefault="006E3EFE" w:rsidP="006E3EFE">
            <w:pPr>
              <w:pStyle w:val="2fe"/>
              <w:jc w:val="both"/>
              <w:rPr>
                <w:sz w:val="16"/>
                <w:szCs w:val="16"/>
                <w:lang w:val="en-US"/>
              </w:rPr>
            </w:pPr>
            <w:r w:rsidRPr="00E16E32">
              <w:rPr>
                <w:sz w:val="16"/>
                <w:szCs w:val="16"/>
                <w:lang w:val="en-US"/>
              </w:rPr>
              <w:t xml:space="preserve">          },</w:t>
            </w:r>
          </w:p>
          <w:p w14:paraId="6F0BAA80" w14:textId="77777777" w:rsidR="006E3EFE" w:rsidRPr="00E16E32" w:rsidRDefault="006E3EFE" w:rsidP="006E3EFE">
            <w:pPr>
              <w:pStyle w:val="2fe"/>
              <w:jc w:val="both"/>
              <w:rPr>
                <w:sz w:val="16"/>
                <w:szCs w:val="16"/>
                <w:lang w:val="en-US"/>
              </w:rPr>
            </w:pPr>
            <w:r w:rsidRPr="00E16E32">
              <w:rPr>
                <w:sz w:val="16"/>
                <w:szCs w:val="16"/>
                <w:lang w:val="en-US"/>
              </w:rPr>
              <w:t xml:space="preserve">          "additionalOffense": {</w:t>
            </w:r>
          </w:p>
          <w:p w14:paraId="2D98F2CD" w14:textId="77777777" w:rsidR="006E3EFE" w:rsidRPr="00E16E32" w:rsidRDefault="006E3EFE" w:rsidP="006E3EFE">
            <w:pPr>
              <w:pStyle w:val="2fe"/>
              <w:jc w:val="both"/>
              <w:rPr>
                <w:sz w:val="16"/>
                <w:szCs w:val="16"/>
                <w:lang w:val="en-US"/>
              </w:rPr>
            </w:pPr>
            <w:r w:rsidRPr="00E16E32">
              <w:rPr>
                <w:sz w:val="16"/>
                <w:szCs w:val="16"/>
                <w:lang w:val="en-US"/>
              </w:rPr>
              <w:t xml:space="preserve">            "offenseDate": "2023-03-23",</w:t>
            </w:r>
          </w:p>
          <w:p w14:paraId="5FA77784" w14:textId="77777777" w:rsidR="006E3EFE" w:rsidRPr="00E16E32" w:rsidRDefault="006E3EFE" w:rsidP="006E3EFE">
            <w:pPr>
              <w:pStyle w:val="2fe"/>
              <w:jc w:val="both"/>
              <w:rPr>
                <w:sz w:val="16"/>
                <w:szCs w:val="16"/>
                <w:lang w:val="en-US"/>
              </w:rPr>
            </w:pPr>
            <w:r w:rsidRPr="00E16E32">
              <w:rPr>
                <w:sz w:val="16"/>
                <w:szCs w:val="16"/>
                <w:lang w:val="en-US"/>
              </w:rPr>
              <w:t xml:space="preserve">            "offensePlace": "82 </w:t>
            </w:r>
            <w:r w:rsidRPr="00052FF6">
              <w:rPr>
                <w:sz w:val="16"/>
                <w:lang w:val="en-US"/>
              </w:rPr>
              <w:t>КМ</w:t>
            </w:r>
            <w:r w:rsidRPr="00E16E32">
              <w:rPr>
                <w:sz w:val="16"/>
                <w:szCs w:val="16"/>
                <w:lang w:val="en-US"/>
              </w:rPr>
              <w:t xml:space="preserve">., 88 </w:t>
            </w:r>
            <w:r w:rsidRPr="00052FF6">
              <w:rPr>
                <w:sz w:val="16"/>
                <w:lang w:val="en-US"/>
              </w:rPr>
              <w:t>М</w:t>
            </w:r>
            <w:r w:rsidRPr="00E16E32">
              <w:rPr>
                <w:sz w:val="16"/>
                <w:szCs w:val="16"/>
                <w:lang w:val="en-US"/>
              </w:rPr>
              <w:t xml:space="preserve">., </w:t>
            </w:r>
            <w:r w:rsidRPr="00052FF6">
              <w:rPr>
                <w:sz w:val="16"/>
                <w:lang w:val="en-US"/>
              </w:rPr>
              <w:t>ЦКАД</w:t>
            </w:r>
            <w:r w:rsidRPr="00E16E32">
              <w:rPr>
                <w:sz w:val="16"/>
                <w:szCs w:val="16"/>
                <w:lang w:val="en-US"/>
              </w:rPr>
              <w:t xml:space="preserve">, 3, </w:t>
            </w:r>
            <w:r w:rsidRPr="00052FF6">
              <w:rPr>
                <w:sz w:val="16"/>
                <w:lang w:val="en-US"/>
              </w:rPr>
              <w:t>Московская</w:t>
            </w:r>
            <w:r w:rsidRPr="00E16E32">
              <w:rPr>
                <w:sz w:val="16"/>
                <w:szCs w:val="16"/>
                <w:lang w:val="en-US"/>
              </w:rPr>
              <w:t xml:space="preserve"> </w:t>
            </w:r>
            <w:r w:rsidRPr="00052FF6">
              <w:rPr>
                <w:sz w:val="16"/>
                <w:lang w:val="en-US"/>
              </w:rPr>
              <w:t>область</w:t>
            </w:r>
            <w:r w:rsidRPr="00E16E32">
              <w:rPr>
                <w:sz w:val="16"/>
                <w:szCs w:val="16"/>
                <w:lang w:val="en-US"/>
              </w:rPr>
              <w:t>",</w:t>
            </w:r>
          </w:p>
          <w:p w14:paraId="36A0E303" w14:textId="77777777" w:rsidR="006E3EFE" w:rsidRPr="00E16E32" w:rsidRDefault="006E3EFE" w:rsidP="006E3EFE">
            <w:pPr>
              <w:pStyle w:val="2fe"/>
              <w:jc w:val="both"/>
              <w:rPr>
                <w:sz w:val="16"/>
                <w:szCs w:val="16"/>
                <w:lang w:val="en-US"/>
              </w:rPr>
            </w:pPr>
            <w:r w:rsidRPr="00E16E32">
              <w:rPr>
                <w:sz w:val="16"/>
                <w:szCs w:val="16"/>
                <w:lang w:val="en-US"/>
              </w:rPr>
              <w:t xml:space="preserve">            "legalAct": "12.09.2",</w:t>
            </w:r>
          </w:p>
          <w:p w14:paraId="5531BEAF" w14:textId="77777777" w:rsidR="006E3EFE" w:rsidRPr="00E16E32" w:rsidRDefault="006E3EFE" w:rsidP="006E3EFE">
            <w:pPr>
              <w:pStyle w:val="2fe"/>
              <w:jc w:val="both"/>
              <w:rPr>
                <w:sz w:val="16"/>
                <w:szCs w:val="16"/>
                <w:lang w:val="en-US"/>
              </w:rPr>
            </w:pPr>
            <w:r w:rsidRPr="00E16E32">
              <w:rPr>
                <w:sz w:val="16"/>
                <w:szCs w:val="16"/>
                <w:lang w:val="en-US"/>
              </w:rPr>
              <w:t xml:space="preserve">            "digitalLink": "0",</w:t>
            </w:r>
          </w:p>
          <w:p w14:paraId="706D1C2F" w14:textId="77777777" w:rsidR="006E3EFE" w:rsidRPr="00E16E32" w:rsidRDefault="006E3EFE" w:rsidP="006E3EFE">
            <w:pPr>
              <w:pStyle w:val="2fe"/>
              <w:jc w:val="both"/>
              <w:rPr>
                <w:sz w:val="16"/>
                <w:szCs w:val="16"/>
                <w:lang w:val="en-US"/>
              </w:rPr>
            </w:pPr>
            <w:r w:rsidRPr="00E16E32">
              <w:rPr>
                <w:sz w:val="16"/>
                <w:szCs w:val="16"/>
                <w:lang w:val="en-US"/>
              </w:rPr>
              <w:t xml:space="preserve">            "departmentName": "0"</w:t>
            </w:r>
          </w:p>
          <w:p w14:paraId="24DF2466" w14:textId="77777777" w:rsidR="006E3EFE" w:rsidRPr="00E16E32" w:rsidRDefault="006E3EFE" w:rsidP="006E3EFE">
            <w:pPr>
              <w:pStyle w:val="2fe"/>
              <w:jc w:val="both"/>
              <w:rPr>
                <w:sz w:val="16"/>
                <w:szCs w:val="16"/>
                <w:lang w:val="en-US"/>
              </w:rPr>
            </w:pPr>
            <w:r w:rsidRPr="00E16E32">
              <w:rPr>
                <w:sz w:val="16"/>
                <w:szCs w:val="16"/>
                <w:lang w:val="en-US"/>
              </w:rPr>
              <w:t xml:space="preserve">          },</w:t>
            </w:r>
          </w:p>
          <w:p w14:paraId="1F841122" w14:textId="77777777" w:rsidR="006E3EFE" w:rsidRPr="00E16E32" w:rsidRDefault="006E3EFE" w:rsidP="006E3EFE">
            <w:pPr>
              <w:pStyle w:val="2fe"/>
              <w:jc w:val="both"/>
              <w:rPr>
                <w:sz w:val="16"/>
                <w:szCs w:val="16"/>
                <w:lang w:val="en-US"/>
              </w:rPr>
            </w:pPr>
            <w:r w:rsidRPr="00E16E32">
              <w:rPr>
                <w:sz w:val="16"/>
                <w:szCs w:val="16"/>
                <w:lang w:val="en-US"/>
              </w:rPr>
              <w:t xml:space="preserve">          "discountSize": {</w:t>
            </w:r>
          </w:p>
          <w:p w14:paraId="2892020C" w14:textId="77777777" w:rsidR="006E3EFE" w:rsidRPr="00E16E32" w:rsidRDefault="006E3EFE" w:rsidP="006E3EFE">
            <w:pPr>
              <w:pStyle w:val="2fe"/>
              <w:jc w:val="both"/>
              <w:rPr>
                <w:sz w:val="16"/>
                <w:szCs w:val="16"/>
                <w:lang w:val="en-US"/>
              </w:rPr>
            </w:pPr>
            <w:r w:rsidRPr="00E16E32">
              <w:rPr>
                <w:sz w:val="16"/>
                <w:szCs w:val="16"/>
                <w:lang w:val="en-US"/>
              </w:rPr>
              <w:t xml:space="preserve">            "valueSize": 50,</w:t>
            </w:r>
          </w:p>
          <w:p w14:paraId="04653EC9" w14:textId="77777777" w:rsidR="006E3EFE" w:rsidRPr="00E16E32" w:rsidRDefault="006E3EFE" w:rsidP="006E3EFE">
            <w:pPr>
              <w:pStyle w:val="2fe"/>
              <w:jc w:val="both"/>
              <w:rPr>
                <w:sz w:val="16"/>
                <w:szCs w:val="16"/>
                <w:lang w:val="en-US"/>
              </w:rPr>
            </w:pPr>
            <w:r w:rsidRPr="00E16E32">
              <w:rPr>
                <w:sz w:val="16"/>
                <w:szCs w:val="16"/>
                <w:lang w:val="en-US"/>
              </w:rPr>
              <w:t xml:space="preserve">            "expirySize": "2023-04-23"</w:t>
            </w:r>
          </w:p>
          <w:p w14:paraId="3B264FE1" w14:textId="77777777" w:rsidR="006E3EFE" w:rsidRPr="00E16E32" w:rsidRDefault="006E3EFE" w:rsidP="006E3EFE">
            <w:pPr>
              <w:pStyle w:val="2fe"/>
              <w:jc w:val="both"/>
              <w:rPr>
                <w:sz w:val="16"/>
                <w:szCs w:val="16"/>
                <w:lang w:val="en-US"/>
              </w:rPr>
            </w:pPr>
            <w:r w:rsidRPr="00E16E32">
              <w:rPr>
                <w:sz w:val="16"/>
                <w:szCs w:val="16"/>
                <w:lang w:val="en-US"/>
              </w:rPr>
              <w:t xml:space="preserve">          },</w:t>
            </w:r>
          </w:p>
          <w:p w14:paraId="47D340AE" w14:textId="77777777" w:rsidR="006E3EFE" w:rsidRPr="00E16E32" w:rsidRDefault="006E3EFE" w:rsidP="006E3EFE">
            <w:pPr>
              <w:pStyle w:val="2fe"/>
              <w:jc w:val="both"/>
              <w:rPr>
                <w:sz w:val="16"/>
                <w:szCs w:val="16"/>
                <w:lang w:val="en-US"/>
              </w:rPr>
            </w:pPr>
            <w:r w:rsidRPr="00E16E32">
              <w:rPr>
                <w:sz w:val="16"/>
                <w:szCs w:val="16"/>
                <w:lang w:val="en-US"/>
              </w:rPr>
              <w:t xml:space="preserve">          "additionalData": [</w:t>
            </w:r>
          </w:p>
          <w:p w14:paraId="0E653A2A" w14:textId="77777777" w:rsidR="006E3EFE" w:rsidRPr="00E16E32" w:rsidRDefault="006E3EFE" w:rsidP="006E3EFE">
            <w:pPr>
              <w:pStyle w:val="2fe"/>
              <w:jc w:val="both"/>
              <w:rPr>
                <w:sz w:val="16"/>
                <w:szCs w:val="16"/>
                <w:lang w:val="en-US"/>
              </w:rPr>
            </w:pPr>
            <w:r w:rsidRPr="00E16E32">
              <w:rPr>
                <w:sz w:val="16"/>
                <w:szCs w:val="16"/>
                <w:lang w:val="en-US"/>
              </w:rPr>
              <w:t xml:space="preserve">            {</w:t>
            </w:r>
          </w:p>
          <w:p w14:paraId="5C7526C3" w14:textId="77777777" w:rsidR="006E3EFE" w:rsidRPr="00E16E32" w:rsidRDefault="006E3EFE" w:rsidP="006E3EFE">
            <w:pPr>
              <w:pStyle w:val="2fe"/>
              <w:jc w:val="both"/>
              <w:rPr>
                <w:sz w:val="16"/>
                <w:szCs w:val="16"/>
                <w:lang w:val="en-US"/>
              </w:rPr>
            </w:pPr>
            <w:r w:rsidRPr="00E16E32">
              <w:rPr>
                <w:sz w:val="16"/>
                <w:szCs w:val="16"/>
                <w:lang w:val="en-US"/>
              </w:rPr>
              <w:t xml:space="preserve">              "name": "IDOrgName",</w:t>
            </w:r>
          </w:p>
          <w:p w14:paraId="155CE7F3" w14:textId="77777777" w:rsidR="006E3EFE" w:rsidRPr="00E16E32" w:rsidRDefault="006E3EFE" w:rsidP="006E3EFE">
            <w:pPr>
              <w:pStyle w:val="2fe"/>
              <w:jc w:val="both"/>
              <w:rPr>
                <w:sz w:val="16"/>
                <w:szCs w:val="16"/>
                <w:lang w:val="en-US"/>
              </w:rPr>
            </w:pPr>
            <w:r w:rsidRPr="00E16E32">
              <w:rPr>
                <w:sz w:val="16"/>
                <w:szCs w:val="16"/>
                <w:lang w:val="en-US"/>
              </w:rPr>
              <w:t xml:space="preserve">              "value": 712356</w:t>
            </w:r>
          </w:p>
          <w:p w14:paraId="283B1857" w14:textId="77777777" w:rsidR="006E3EFE" w:rsidRPr="00E16E32" w:rsidRDefault="006E3EFE" w:rsidP="006E3EFE">
            <w:pPr>
              <w:pStyle w:val="2fe"/>
              <w:jc w:val="both"/>
              <w:rPr>
                <w:sz w:val="16"/>
                <w:szCs w:val="16"/>
                <w:lang w:val="en-US"/>
              </w:rPr>
            </w:pPr>
            <w:r w:rsidRPr="00E16E32">
              <w:rPr>
                <w:sz w:val="16"/>
                <w:szCs w:val="16"/>
                <w:lang w:val="en-US"/>
              </w:rPr>
              <w:t xml:space="preserve">            }</w:t>
            </w:r>
          </w:p>
          <w:p w14:paraId="7E218AE2" w14:textId="77777777" w:rsidR="006E3EFE" w:rsidRPr="00E16E32" w:rsidRDefault="006E3EFE" w:rsidP="006E3EFE">
            <w:pPr>
              <w:pStyle w:val="2fe"/>
              <w:jc w:val="both"/>
              <w:rPr>
                <w:sz w:val="16"/>
                <w:szCs w:val="16"/>
                <w:lang w:val="en-US"/>
              </w:rPr>
            </w:pPr>
            <w:r w:rsidRPr="00E16E32">
              <w:rPr>
                <w:sz w:val="16"/>
                <w:szCs w:val="16"/>
                <w:lang w:val="en-US"/>
              </w:rPr>
              <w:t xml:space="preserve">          ]</w:t>
            </w:r>
          </w:p>
          <w:p w14:paraId="67D9F2AA" w14:textId="77777777" w:rsidR="006E3EFE" w:rsidRPr="00E16E32" w:rsidRDefault="006E3EFE" w:rsidP="006E3EFE">
            <w:pPr>
              <w:pStyle w:val="2fe"/>
              <w:jc w:val="both"/>
              <w:rPr>
                <w:sz w:val="16"/>
                <w:szCs w:val="16"/>
                <w:lang w:val="en-US"/>
              </w:rPr>
            </w:pPr>
            <w:r w:rsidRPr="00E16E32">
              <w:rPr>
                <w:sz w:val="16"/>
                <w:szCs w:val="16"/>
                <w:lang w:val="en-US"/>
              </w:rPr>
              <w:t xml:space="preserve">        }</w:t>
            </w:r>
          </w:p>
          <w:p w14:paraId="2F3F599F" w14:textId="77777777" w:rsidR="006E3EFE" w:rsidRPr="00E16E32" w:rsidRDefault="006E3EFE" w:rsidP="006E3EFE">
            <w:pPr>
              <w:pStyle w:val="2fe"/>
              <w:jc w:val="both"/>
              <w:rPr>
                <w:sz w:val="16"/>
                <w:szCs w:val="16"/>
                <w:lang w:val="en-US"/>
              </w:rPr>
            </w:pPr>
            <w:r w:rsidRPr="00E16E32">
              <w:rPr>
                <w:sz w:val="16"/>
                <w:szCs w:val="16"/>
                <w:lang w:val="en-US"/>
              </w:rPr>
              <w:t xml:space="preserve">      },</w:t>
            </w:r>
          </w:p>
          <w:p w14:paraId="2C5DF7E3" w14:textId="77777777" w:rsidR="006E3EFE" w:rsidRPr="00E16E32" w:rsidRDefault="006E3EFE" w:rsidP="006E3EFE">
            <w:pPr>
              <w:pStyle w:val="2fe"/>
              <w:jc w:val="both"/>
              <w:rPr>
                <w:sz w:val="16"/>
                <w:szCs w:val="16"/>
                <w:lang w:val="en-US"/>
              </w:rPr>
            </w:pPr>
            <w:r w:rsidRPr="00E16E32">
              <w:rPr>
                <w:sz w:val="16"/>
                <w:szCs w:val="16"/>
                <w:lang w:val="en-US"/>
              </w:rPr>
              <w:t xml:space="preserve">      "chargeQuittanceInfo": {</w:t>
            </w:r>
          </w:p>
          <w:p w14:paraId="2BFB921D" w14:textId="204F7C5E" w:rsidR="006E3EFE" w:rsidRPr="00E16E32" w:rsidRDefault="006E3EFE" w:rsidP="006E3EFE">
            <w:pPr>
              <w:pStyle w:val="2fe"/>
              <w:jc w:val="both"/>
              <w:rPr>
                <w:sz w:val="16"/>
                <w:szCs w:val="16"/>
                <w:lang w:val="en-US"/>
              </w:rPr>
            </w:pPr>
            <w:r w:rsidRPr="00E16E32">
              <w:rPr>
                <w:sz w:val="16"/>
                <w:szCs w:val="16"/>
                <w:lang w:val="en-US"/>
              </w:rPr>
              <w:t xml:space="preserve">        "amountToPay": 5000,</w:t>
            </w:r>
          </w:p>
          <w:p w14:paraId="6D21236C" w14:textId="77777777" w:rsidR="006E3EFE" w:rsidRPr="00E16E32" w:rsidRDefault="006E3EFE" w:rsidP="006E3EFE">
            <w:pPr>
              <w:pStyle w:val="2fe"/>
              <w:jc w:val="both"/>
              <w:rPr>
                <w:sz w:val="16"/>
                <w:szCs w:val="16"/>
                <w:lang w:val="en-US"/>
              </w:rPr>
            </w:pPr>
            <w:r w:rsidRPr="00E16E32">
              <w:rPr>
                <w:sz w:val="16"/>
                <w:szCs w:val="16"/>
                <w:lang w:val="en-US"/>
              </w:rPr>
              <w:t xml:space="preserve">        "acknowledgmentStatus": 3</w:t>
            </w:r>
          </w:p>
          <w:p w14:paraId="2B58CB9D" w14:textId="77777777" w:rsidR="006E3EFE" w:rsidRPr="00E16E32" w:rsidRDefault="006E3EFE" w:rsidP="006E3EFE">
            <w:pPr>
              <w:pStyle w:val="2fe"/>
              <w:jc w:val="both"/>
              <w:rPr>
                <w:sz w:val="16"/>
                <w:szCs w:val="16"/>
                <w:lang w:val="en-US"/>
              </w:rPr>
            </w:pPr>
            <w:r w:rsidRPr="00E16E32">
              <w:rPr>
                <w:sz w:val="16"/>
                <w:szCs w:val="16"/>
                <w:lang w:val="en-US"/>
              </w:rPr>
              <w:t xml:space="preserve">      },</w:t>
            </w:r>
          </w:p>
          <w:p w14:paraId="088816BD" w14:textId="77777777" w:rsidR="006E3EFE" w:rsidRPr="00E16E32" w:rsidRDefault="006E3EFE" w:rsidP="006E3EFE">
            <w:pPr>
              <w:pStyle w:val="2fe"/>
              <w:jc w:val="both"/>
              <w:rPr>
                <w:sz w:val="16"/>
                <w:szCs w:val="16"/>
                <w:lang w:val="en-US"/>
              </w:rPr>
            </w:pPr>
            <w:r w:rsidRPr="00E16E32">
              <w:rPr>
                <w:sz w:val="16"/>
                <w:szCs w:val="16"/>
                <w:lang w:val="en-US"/>
              </w:rPr>
              <w:t xml:space="preserve">      "excludePayments": [</w:t>
            </w:r>
          </w:p>
          <w:p w14:paraId="67DCF5D3" w14:textId="77777777" w:rsidR="006E3EFE" w:rsidRPr="00E16E32" w:rsidRDefault="006E3EFE" w:rsidP="006E3EFE">
            <w:pPr>
              <w:pStyle w:val="2fe"/>
              <w:jc w:val="both"/>
              <w:rPr>
                <w:sz w:val="16"/>
                <w:szCs w:val="16"/>
                <w:lang w:val="en-US"/>
              </w:rPr>
            </w:pPr>
            <w:r w:rsidRPr="00E16E32">
              <w:rPr>
                <w:sz w:val="16"/>
                <w:szCs w:val="16"/>
                <w:lang w:val="en-US"/>
              </w:rPr>
              <w:t xml:space="preserve">        "10471020010005233001202100000991"</w:t>
            </w:r>
          </w:p>
          <w:p w14:paraId="22CF7D17" w14:textId="77777777" w:rsidR="006E3EFE" w:rsidRPr="00E16E32" w:rsidRDefault="006E3EFE" w:rsidP="006E3EFE">
            <w:pPr>
              <w:pStyle w:val="2fe"/>
              <w:jc w:val="both"/>
              <w:rPr>
                <w:sz w:val="16"/>
                <w:szCs w:val="16"/>
                <w:lang w:val="en-US"/>
              </w:rPr>
            </w:pPr>
            <w:r w:rsidRPr="00E16E32">
              <w:rPr>
                <w:sz w:val="16"/>
                <w:szCs w:val="16"/>
                <w:lang w:val="en-US"/>
              </w:rPr>
              <w:t xml:space="preserve">      ],</w:t>
            </w:r>
          </w:p>
          <w:p w14:paraId="0CFEA23E" w14:textId="77777777" w:rsidR="006E3EFE" w:rsidRPr="00E16E32" w:rsidRDefault="006E3EFE" w:rsidP="006E3EFE">
            <w:pPr>
              <w:pStyle w:val="2fe"/>
              <w:jc w:val="both"/>
              <w:rPr>
                <w:sz w:val="16"/>
                <w:szCs w:val="16"/>
                <w:lang w:val="en-US"/>
              </w:rPr>
            </w:pPr>
            <w:r w:rsidRPr="00E16E32">
              <w:rPr>
                <w:sz w:val="16"/>
                <w:szCs w:val="16"/>
                <w:lang w:val="en-US"/>
              </w:rPr>
              <w:t xml:space="preserve">      "changeStatusInfo": {</w:t>
            </w:r>
          </w:p>
          <w:p w14:paraId="1FA2D18F" w14:textId="77777777" w:rsidR="006E3EFE" w:rsidRPr="00E16E32" w:rsidRDefault="006E3EFE" w:rsidP="006E3EFE">
            <w:pPr>
              <w:pStyle w:val="2fe"/>
              <w:jc w:val="both"/>
              <w:rPr>
                <w:sz w:val="16"/>
                <w:szCs w:val="16"/>
                <w:lang w:val="en-US"/>
              </w:rPr>
            </w:pPr>
            <w:r w:rsidRPr="00E16E32">
              <w:rPr>
                <w:sz w:val="16"/>
                <w:szCs w:val="16"/>
                <w:lang w:val="en-US"/>
              </w:rPr>
              <w:t xml:space="preserve">        "meaning": 1</w:t>
            </w:r>
          </w:p>
          <w:p w14:paraId="444E14CB" w14:textId="77777777" w:rsidR="006E3EFE" w:rsidRPr="00052FF6" w:rsidRDefault="006E3EFE" w:rsidP="006E3EFE">
            <w:pPr>
              <w:pStyle w:val="2fe"/>
              <w:jc w:val="both"/>
              <w:rPr>
                <w:sz w:val="16"/>
                <w:lang w:val="en-US"/>
              </w:rPr>
            </w:pPr>
            <w:r w:rsidRPr="00E16E32">
              <w:rPr>
                <w:sz w:val="16"/>
                <w:szCs w:val="16"/>
                <w:lang w:val="en-US"/>
              </w:rPr>
              <w:t xml:space="preserve">      </w:t>
            </w:r>
            <w:r w:rsidRPr="00052FF6">
              <w:rPr>
                <w:sz w:val="16"/>
                <w:lang w:val="en-US"/>
              </w:rPr>
              <w:t>}</w:t>
            </w:r>
          </w:p>
          <w:p w14:paraId="02809248" w14:textId="77777777" w:rsidR="006E3EFE" w:rsidRPr="00052FF6" w:rsidRDefault="006E3EFE" w:rsidP="006E3EFE">
            <w:pPr>
              <w:pStyle w:val="2fe"/>
              <w:jc w:val="both"/>
              <w:rPr>
                <w:sz w:val="16"/>
                <w:lang w:val="en-US"/>
              </w:rPr>
            </w:pPr>
            <w:r w:rsidRPr="00052FF6">
              <w:rPr>
                <w:sz w:val="16"/>
                <w:lang w:val="en-US"/>
              </w:rPr>
              <w:t xml:space="preserve">    }</w:t>
            </w:r>
          </w:p>
          <w:p w14:paraId="1978822A" w14:textId="77777777" w:rsidR="006E3EFE" w:rsidRPr="00052FF6" w:rsidRDefault="006E3EFE" w:rsidP="006E3EFE">
            <w:pPr>
              <w:pStyle w:val="2fe"/>
              <w:jc w:val="both"/>
              <w:rPr>
                <w:sz w:val="16"/>
                <w:lang w:val="en-US"/>
              </w:rPr>
            </w:pPr>
            <w:r w:rsidRPr="00052FF6">
              <w:rPr>
                <w:sz w:val="16"/>
                <w:lang w:val="en-US"/>
              </w:rPr>
              <w:t xml:space="preserve">  ]</w:t>
            </w:r>
          </w:p>
          <w:p w14:paraId="22F28A52" w14:textId="59D8AAF0" w:rsidR="00784B9D" w:rsidRPr="00F932E3" w:rsidRDefault="006E3EFE" w:rsidP="00A203FE">
            <w:pPr>
              <w:pStyle w:val="2fe"/>
              <w:ind w:firstLine="0"/>
              <w:jc w:val="both"/>
            </w:pPr>
            <w:r w:rsidRPr="00052FF6">
              <w:rPr>
                <w:sz w:val="16"/>
                <w:lang w:val="en-US"/>
              </w:rPr>
              <w:t>}</w:t>
            </w:r>
          </w:p>
        </w:tc>
      </w:tr>
    </w:tbl>
    <w:p w14:paraId="20AFD25E" w14:textId="77777777" w:rsidR="00784B9D" w:rsidRPr="00F932E3" w:rsidRDefault="00784B9D" w:rsidP="00784B9D">
      <w:pPr>
        <w:rPr>
          <w:b/>
          <w:bCs/>
          <w:iCs/>
          <w:sz w:val="28"/>
          <w:szCs w:val="28"/>
          <w:highlight w:val="lightGray"/>
          <w:lang w:eastAsia="en-US"/>
        </w:rPr>
        <w:sectPr w:rsidR="00784B9D" w:rsidRPr="00F932E3" w:rsidSect="00784B9D">
          <w:pgSz w:w="11906" w:h="16838"/>
          <w:pgMar w:top="1134" w:right="851" w:bottom="1134" w:left="1418" w:header="709" w:footer="709" w:gutter="0"/>
          <w:cols w:space="708"/>
          <w:docGrid w:linePitch="360"/>
        </w:sectPr>
      </w:pPr>
    </w:p>
    <w:p w14:paraId="473FF720" w14:textId="62A10EA5" w:rsidR="00A203FE" w:rsidRPr="00F932E3" w:rsidRDefault="00A203FE" w:rsidP="00FF3DE6">
      <w:pPr>
        <w:pStyle w:val="22"/>
        <w:numPr>
          <w:ilvl w:val="1"/>
          <w:numId w:val="4"/>
        </w:numPr>
        <w:tabs>
          <w:tab w:val="left" w:pos="851"/>
        </w:tabs>
        <w:suppressAutoHyphens/>
        <w:spacing w:after="240"/>
        <w:ind w:left="709"/>
        <w:jc w:val="both"/>
        <w:rPr>
          <w:rFonts w:ascii="Times New Roman" w:hAnsi="Times New Roman" w:cs="Times New Roman"/>
          <w:i w:val="0"/>
          <w:lang w:val="ru-RU"/>
        </w:rPr>
      </w:pPr>
      <w:bookmarkStart w:id="295" w:name="_Toc484005157"/>
      <w:bookmarkStart w:id="296" w:name="_Toc484014564"/>
      <w:bookmarkStart w:id="297" w:name="_Toc484014901"/>
      <w:bookmarkStart w:id="298" w:name="_Toc484015075"/>
      <w:bookmarkStart w:id="299" w:name="_Toc484005158"/>
      <w:bookmarkStart w:id="300" w:name="_Toc484014565"/>
      <w:bookmarkStart w:id="301" w:name="_Toc484014902"/>
      <w:bookmarkStart w:id="302" w:name="_Toc484015076"/>
      <w:bookmarkStart w:id="303" w:name="_Toc484005159"/>
      <w:bookmarkStart w:id="304" w:name="_Toc484014566"/>
      <w:bookmarkStart w:id="305" w:name="_Toc484014903"/>
      <w:bookmarkStart w:id="306" w:name="_Toc484015077"/>
      <w:bookmarkStart w:id="307" w:name="_Toc484005160"/>
      <w:bookmarkStart w:id="308" w:name="_Toc484014567"/>
      <w:bookmarkStart w:id="309" w:name="_Toc484014904"/>
      <w:bookmarkStart w:id="310" w:name="_Toc484015078"/>
      <w:bookmarkStart w:id="311" w:name="_Toc484005161"/>
      <w:bookmarkStart w:id="312" w:name="_Toc484014568"/>
      <w:bookmarkStart w:id="313" w:name="_Toc484014905"/>
      <w:bookmarkStart w:id="314" w:name="_Toc484015079"/>
      <w:bookmarkStart w:id="315" w:name="_Toc484005162"/>
      <w:bookmarkStart w:id="316" w:name="_Toc484014569"/>
      <w:bookmarkStart w:id="317" w:name="_Toc484014906"/>
      <w:bookmarkStart w:id="318" w:name="_Toc484015080"/>
      <w:bookmarkStart w:id="319" w:name="_Toc484005163"/>
      <w:bookmarkStart w:id="320" w:name="_Toc484014570"/>
      <w:bookmarkStart w:id="321" w:name="_Toc484014907"/>
      <w:bookmarkStart w:id="322" w:name="_Toc484015081"/>
      <w:bookmarkStart w:id="323" w:name="_Ref153196713"/>
      <w:bookmarkStart w:id="324" w:name="_Toc153284533"/>
      <w:bookmarkStart w:id="325" w:name="_Ref311160194"/>
      <w:bookmarkStart w:id="326" w:name="_Ref312232918"/>
      <w:bookmarkStart w:id="327" w:name="_Ref314220255"/>
      <w:bookmarkStart w:id="328" w:name="_Ref314220542"/>
      <w:bookmarkStart w:id="329" w:name="_Ref384313891"/>
      <w:bookmarkStart w:id="330" w:name="_Ref384313956"/>
      <w:bookmarkStart w:id="331" w:name="_Ref410064346"/>
      <w:bookmarkStart w:id="332" w:name="_Ref410064352"/>
      <w:bookmarkStart w:id="333" w:name="_Ref410064801"/>
      <w:bookmarkStart w:id="334" w:name="_Toc412042073"/>
      <w:bookmarkStart w:id="335" w:name="_Toc484102016"/>
      <w:bookmarkStart w:id="336" w:name="_Toc279399785"/>
      <w:bookmarkStart w:id="337" w:name="_Toc279423402"/>
      <w:bookmarkStart w:id="338" w:name="_Ref282619031"/>
      <w:bookmarkStart w:id="339" w:name="_Toc289355711"/>
      <w:bookmarkStart w:id="340" w:name="_Ref310864322"/>
      <w:bookmarkStart w:id="341" w:name="_Ref310864378"/>
      <w:bookmarkStart w:id="342" w:name="_Ref310864650"/>
      <w:bookmarkStart w:id="343" w:name="_Ref310866763"/>
      <w:bookmarkStart w:id="344" w:name="_Ref310866968"/>
      <w:bookmarkStart w:id="345" w:name="_Ref310867164"/>
      <w:bookmarkStart w:id="346" w:name="_Ref310867804"/>
      <w:bookmarkStart w:id="347" w:name="_Ref310868026"/>
      <w:bookmarkStart w:id="348" w:name="_Ref310869512"/>
      <w:bookmarkStart w:id="349" w:name="_Ref310869641"/>
      <w:bookmarkStart w:id="350" w:name="_Ref310869845"/>
      <w:bookmarkStart w:id="351" w:name="_Ref310870037"/>
      <w:bookmarkStart w:id="352" w:name="_Ref310870194"/>
      <w:bookmarkStart w:id="353" w:name="_Ref310870205"/>
      <w:bookmarkStart w:id="354" w:name="_Ref310870323"/>
      <w:bookmarkStart w:id="355" w:name="_Ref310977021"/>
      <w:bookmarkStart w:id="356" w:name="_Ref311064303"/>
      <w:bookmarkEnd w:id="242"/>
      <w:bookmarkEnd w:id="287"/>
      <w:bookmarkEnd w:id="288"/>
      <w:bookmarkEnd w:id="289"/>
      <w:bookmarkEnd w:id="290"/>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sidRPr="00F932E3">
        <w:rPr>
          <w:rFonts w:ascii="Times New Roman" w:hAnsi="Times New Roman" w:cs="Times New Roman"/>
          <w:i w:val="0"/>
          <w:lang w:val="ru-RU"/>
        </w:rPr>
        <w:t xml:space="preserve">Формат запроса и ответа на получение извещений о начислении </w:t>
      </w:r>
      <w:r w:rsidR="00FF3DE6" w:rsidRPr="00F932E3">
        <w:rPr>
          <w:rFonts w:ascii="Times New Roman" w:hAnsi="Times New Roman" w:cs="Times New Roman"/>
          <w:i w:val="0"/>
          <w:lang w:val="ru-RU"/>
        </w:rPr>
        <w:t>за временной интервал с указанием дополнительных параметров (при необходимости)</w:t>
      </w:r>
      <w:bookmarkEnd w:id="323"/>
      <w:bookmarkEnd w:id="324"/>
    </w:p>
    <w:p w14:paraId="7BF85AEA" w14:textId="51103FA3" w:rsidR="00A203FE" w:rsidRPr="00F932E3" w:rsidRDefault="00A203FE" w:rsidP="00A203FE">
      <w:pPr>
        <w:ind w:firstLine="709"/>
        <w:rPr>
          <w:lang w:val="en-US" w:eastAsia="en-US"/>
        </w:rPr>
      </w:pPr>
      <w:r w:rsidRPr="00F932E3">
        <w:rPr>
          <w:color w:val="000000"/>
          <w:sz w:val="27"/>
          <w:szCs w:val="27"/>
          <w:shd w:val="clear" w:color="auto" w:fill="FAFAFA"/>
          <w:lang w:val="en-US"/>
        </w:rPr>
        <w:t xml:space="preserve">POST </w:t>
      </w:r>
      <w:r w:rsidR="00FF3DE6" w:rsidRPr="00F932E3">
        <w:rPr>
          <w:color w:val="000000"/>
          <w:sz w:val="27"/>
          <w:szCs w:val="27"/>
          <w:shd w:val="clear" w:color="auto" w:fill="FAFAFA"/>
          <w:lang w:val="en-US"/>
        </w:rPr>
        <w:t>/v1/charges/export-charges-time-conditions</w:t>
      </w:r>
    </w:p>
    <w:p w14:paraId="01C4D07A" w14:textId="17445B25" w:rsidR="00A203FE" w:rsidRPr="00F932E3" w:rsidRDefault="00A203FE" w:rsidP="00A203FE">
      <w:pPr>
        <w:ind w:firstLine="709"/>
        <w:rPr>
          <w:lang w:eastAsia="en-US"/>
        </w:rPr>
      </w:pPr>
      <w:r w:rsidRPr="00F932E3">
        <w:rPr>
          <w:lang w:eastAsia="en-US"/>
        </w:rPr>
        <w:t xml:space="preserve">Данный запрос предназначен для получения извещений о начислении </w:t>
      </w:r>
      <w:r w:rsidR="00FF3DE6" w:rsidRPr="00F932E3">
        <w:rPr>
          <w:lang w:eastAsia="en-US"/>
        </w:rPr>
        <w:t>за временной интервал с указанием дополнительных параметров (при необходимости)</w:t>
      </w:r>
      <w:r w:rsidRPr="00F932E3">
        <w:rPr>
          <w:lang w:eastAsia="en-US"/>
        </w:rPr>
        <w:t>.</w:t>
      </w:r>
    </w:p>
    <w:p w14:paraId="767E8965" w14:textId="61E6A5DD" w:rsidR="00A203FE" w:rsidRPr="00F932E3" w:rsidRDefault="00A203FE" w:rsidP="00A203FE">
      <w:pPr>
        <w:pStyle w:val="42"/>
        <w:spacing w:before="96"/>
        <w:ind w:left="708"/>
        <w:rPr>
          <w:lang w:val="en-US"/>
        </w:rPr>
      </w:pPr>
      <w:r w:rsidRPr="00F932E3">
        <w:rPr>
          <w:lang w:val="en-US"/>
        </w:rPr>
        <w:t>HEADER</w:t>
      </w:r>
      <w:r w:rsidRPr="00F932E3">
        <w:rPr>
          <w:spacing w:val="-2"/>
          <w:lang w:val="en-US"/>
        </w:rPr>
        <w:t xml:space="preserve"> </w:t>
      </w:r>
      <w:r w:rsidRPr="00F932E3">
        <w:rPr>
          <w:lang w:val="en-US"/>
        </w:rPr>
        <w:t>PARAMETERS</w:t>
      </w:r>
      <w:r w:rsidR="00920672" w:rsidRPr="00F932E3">
        <w:rPr>
          <w:lang w:val="en-US"/>
        </w:rPr>
        <w:t xml:space="preserve"> REQUEST</w:t>
      </w:r>
    </w:p>
    <w:p w14:paraId="6F69E6EB" w14:textId="0F69D4FA" w:rsidR="00A203FE" w:rsidRPr="00052FF6" w:rsidRDefault="00A203FE" w:rsidP="00A203FE">
      <w:pPr>
        <w:ind w:firstLine="567"/>
      </w:pPr>
      <w:r w:rsidRPr="00F932E3">
        <w:t>Параметры</w:t>
      </w:r>
      <w:r w:rsidRPr="00052FF6">
        <w:t xml:space="preserve"> </w:t>
      </w:r>
      <w:r w:rsidRPr="00F932E3">
        <w:t>запроса</w:t>
      </w:r>
      <w:r w:rsidRPr="00052FF6">
        <w:t xml:space="preserve"> </w:t>
      </w:r>
      <w:r w:rsidRPr="00F932E3">
        <w:t>описаны</w:t>
      </w:r>
      <w:r w:rsidRPr="00052FF6">
        <w:t xml:space="preserve"> </w:t>
      </w:r>
      <w:r w:rsidRPr="00F932E3">
        <w:t>в</w:t>
      </w:r>
      <w:r w:rsidRPr="00052FF6">
        <w:t xml:space="preserve"> </w:t>
      </w:r>
      <w:r w:rsidRPr="00F932E3">
        <w:t>п</w:t>
      </w:r>
      <w:r w:rsidRPr="00052FF6">
        <w:t xml:space="preserve">.5.2 </w:t>
      </w:r>
      <w:r w:rsidRPr="00F932E3">
        <w:fldChar w:fldCharType="begin"/>
      </w:r>
      <w:r w:rsidRPr="00052FF6">
        <w:instrText xml:space="preserve"> </w:instrText>
      </w:r>
      <w:r w:rsidRPr="00F932E3">
        <w:rPr>
          <w:lang w:val="en-US"/>
        </w:rPr>
        <w:instrText>REF</w:instrText>
      </w:r>
      <w:r w:rsidRPr="00052FF6">
        <w:instrText xml:space="preserve"> _</w:instrText>
      </w:r>
      <w:r w:rsidRPr="00F932E3">
        <w:rPr>
          <w:lang w:val="en-US"/>
        </w:rPr>
        <w:instrText>Ref</w:instrText>
      </w:r>
      <w:r w:rsidRPr="00052FF6">
        <w:instrText>151357413 \</w:instrText>
      </w:r>
      <w:r w:rsidRPr="00F932E3">
        <w:rPr>
          <w:lang w:val="en-US"/>
        </w:rPr>
        <w:instrText>h</w:instrText>
      </w:r>
      <w:r w:rsidRPr="00052FF6">
        <w:instrText xml:space="preserve"> </w:instrText>
      </w:r>
      <w:r w:rsidR="00F932E3" w:rsidRPr="00052FF6">
        <w:instrText xml:space="preserve"> \* </w:instrText>
      </w:r>
      <w:r w:rsidR="00F932E3" w:rsidRPr="00515776">
        <w:rPr>
          <w:lang w:val="en-US"/>
        </w:rPr>
        <w:instrText>MERGEFORMAT</w:instrText>
      </w:r>
      <w:r w:rsidR="00F932E3" w:rsidRPr="00052FF6">
        <w:instrText xml:space="preserve"> </w:instrText>
      </w:r>
      <w:r w:rsidRPr="00F932E3">
        <w:fldChar w:fldCharType="separate"/>
      </w:r>
      <w:r w:rsidR="00436B41" w:rsidRPr="00436B41">
        <w:rPr>
          <w:lang w:val="en-US"/>
        </w:rPr>
        <w:t>HEADER</w:t>
      </w:r>
      <w:r w:rsidR="00436B41" w:rsidRPr="00052FF6">
        <w:rPr>
          <w:spacing w:val="-2"/>
        </w:rPr>
        <w:t xml:space="preserve"> </w:t>
      </w:r>
      <w:r w:rsidR="00436B41" w:rsidRPr="00436B41">
        <w:rPr>
          <w:lang w:val="en-US"/>
        </w:rPr>
        <w:t>PARAMETERS</w:t>
      </w:r>
      <w:r w:rsidRPr="00F932E3">
        <w:fldChar w:fldCharType="end"/>
      </w:r>
      <w:r w:rsidRPr="00052FF6">
        <w:t xml:space="preserve"> </w:t>
      </w:r>
      <w:r w:rsidRPr="00F932E3">
        <w:t>текущего</w:t>
      </w:r>
      <w:r w:rsidRPr="00052FF6">
        <w:t xml:space="preserve"> </w:t>
      </w:r>
      <w:r w:rsidRPr="00F932E3">
        <w:t>документа</w:t>
      </w:r>
      <w:r w:rsidRPr="00052FF6">
        <w:t>.</w:t>
      </w:r>
    </w:p>
    <w:p w14:paraId="4CCCC69F" w14:textId="77777777" w:rsidR="00A203FE" w:rsidRPr="00F932E3" w:rsidRDefault="00A203FE" w:rsidP="00A203FE">
      <w:pPr>
        <w:pStyle w:val="42"/>
        <w:ind w:left="851"/>
        <w:rPr>
          <w:lang w:val="en-US"/>
        </w:rPr>
      </w:pPr>
      <w:r w:rsidRPr="00F932E3">
        <w:rPr>
          <w:lang w:val="en-US"/>
        </w:rPr>
        <w:t>REQUEST</w:t>
      </w:r>
      <w:r w:rsidRPr="00F932E3">
        <w:rPr>
          <w:spacing w:val="3"/>
          <w:lang w:val="en-US"/>
        </w:rPr>
        <w:t xml:space="preserve"> </w:t>
      </w:r>
      <w:r w:rsidRPr="00F932E3">
        <w:rPr>
          <w:lang w:val="en-US"/>
        </w:rPr>
        <w:t>BODY</w:t>
      </w:r>
      <w:r w:rsidRPr="00F932E3">
        <w:rPr>
          <w:spacing w:val="3"/>
          <w:lang w:val="en-US"/>
        </w:rPr>
        <w:t xml:space="preserve"> </w:t>
      </w:r>
      <w:r w:rsidRPr="00F932E3">
        <w:rPr>
          <w:lang w:val="en-US"/>
        </w:rPr>
        <w:t>SCHEMA</w:t>
      </w:r>
    </w:p>
    <w:p w14:paraId="66ECA856" w14:textId="77777777" w:rsidR="00A203FE" w:rsidRPr="00F932E3" w:rsidRDefault="00A203FE" w:rsidP="00A203FE">
      <w:pPr>
        <w:pStyle w:val="aff6"/>
        <w:spacing w:before="140"/>
        <w:ind w:left="119" w:firstLine="732"/>
        <w:rPr>
          <w:lang w:val="en-US"/>
        </w:rPr>
      </w:pPr>
      <w:r w:rsidRPr="00F932E3">
        <w:rPr>
          <w:lang w:val="en-US"/>
        </w:rPr>
        <w:t>application/json</w:t>
      </w:r>
    </w:p>
    <w:p w14:paraId="2923BC34" w14:textId="168495B7" w:rsidR="00A203FE" w:rsidRPr="00F932E3" w:rsidRDefault="00A203FE" w:rsidP="00814499">
      <w:pPr>
        <w:pStyle w:val="42"/>
        <w:spacing w:before="0"/>
        <w:ind w:left="851"/>
        <w:rPr>
          <w:lang w:val="en-US"/>
        </w:rPr>
      </w:pPr>
      <w:r w:rsidRPr="00F932E3">
        <w:rPr>
          <w:lang w:val="en-US"/>
        </w:rPr>
        <w:t>REQUEST</w:t>
      </w:r>
      <w:r w:rsidRPr="00F932E3">
        <w:rPr>
          <w:spacing w:val="3"/>
          <w:lang w:val="en-US"/>
        </w:rPr>
        <w:t xml:space="preserve"> </w:t>
      </w:r>
      <w:r w:rsidRPr="00F932E3">
        <w:rPr>
          <w:lang w:val="en-US"/>
        </w:rPr>
        <w:t>BODY</w:t>
      </w:r>
    </w:p>
    <w:p w14:paraId="141B36AE" w14:textId="72AD6C1F" w:rsidR="008B403E" w:rsidRPr="008B403E" w:rsidRDefault="008B403E" w:rsidP="008B403E">
      <w:pPr>
        <w:pStyle w:val="a"/>
        <w:keepNext/>
        <w:numPr>
          <w:ilvl w:val="0"/>
          <w:numId w:val="0"/>
        </w:numPr>
        <w:ind w:left="360" w:hanging="360"/>
        <w:rPr>
          <w:sz w:val="24"/>
          <w:szCs w:val="24"/>
        </w:rPr>
      </w:pPr>
      <w:r w:rsidRPr="008B403E">
        <w:rPr>
          <w:sz w:val="24"/>
          <w:szCs w:val="24"/>
        </w:rPr>
        <w:t>Таблица</w:t>
      </w:r>
      <w:r w:rsidRPr="00A05104">
        <w:rPr>
          <w:sz w:val="24"/>
          <w:szCs w:val="24"/>
          <w:lang w:val="en-US"/>
        </w:rPr>
        <w:t xml:space="preserve"> №  </w:t>
      </w:r>
      <w:r w:rsidRPr="008B403E">
        <w:rPr>
          <w:sz w:val="24"/>
          <w:szCs w:val="24"/>
        </w:rPr>
        <w:fldChar w:fldCharType="begin"/>
      </w:r>
      <w:r w:rsidRPr="00A05104">
        <w:rPr>
          <w:sz w:val="24"/>
          <w:szCs w:val="24"/>
          <w:lang w:val="en-US"/>
        </w:rPr>
        <w:instrText xml:space="preserve"> SEQ </w:instrText>
      </w:r>
      <w:r w:rsidRPr="008B403E">
        <w:rPr>
          <w:sz w:val="24"/>
          <w:szCs w:val="24"/>
        </w:rPr>
        <w:instrText>Таблица</w:instrText>
      </w:r>
      <w:r w:rsidRPr="00A05104">
        <w:rPr>
          <w:sz w:val="24"/>
          <w:szCs w:val="24"/>
          <w:lang w:val="en-US"/>
        </w:rPr>
        <w:instrText xml:space="preserve">_№_ \* ARABIC </w:instrText>
      </w:r>
      <w:r w:rsidRPr="008B403E">
        <w:rPr>
          <w:sz w:val="24"/>
          <w:szCs w:val="24"/>
        </w:rPr>
        <w:fldChar w:fldCharType="separate"/>
      </w:r>
      <w:r w:rsidR="00EA64C9" w:rsidRPr="00A05104">
        <w:rPr>
          <w:noProof/>
          <w:sz w:val="24"/>
          <w:szCs w:val="24"/>
          <w:lang w:val="en-US"/>
        </w:rPr>
        <w:t>13</w:t>
      </w:r>
      <w:r w:rsidRPr="008B403E">
        <w:rPr>
          <w:sz w:val="24"/>
          <w:szCs w:val="24"/>
        </w:rPr>
        <w:fldChar w:fldCharType="end"/>
      </w:r>
      <w:r w:rsidRPr="00A05104">
        <w:rPr>
          <w:sz w:val="24"/>
          <w:szCs w:val="24"/>
          <w:lang w:val="en-US"/>
        </w:rPr>
        <w:t xml:space="preserve">. </w:t>
      </w:r>
      <w:r w:rsidRPr="008B403E">
        <w:rPr>
          <w:sz w:val="24"/>
          <w:szCs w:val="24"/>
        </w:rPr>
        <w:t>Таблица тела запроса.</w:t>
      </w:r>
    </w:p>
    <w:tbl>
      <w:tblPr>
        <w:tblStyle w:val="TableNormal0"/>
        <w:tblW w:w="14601"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18"/>
        <w:gridCol w:w="1843"/>
        <w:gridCol w:w="2976"/>
        <w:gridCol w:w="2127"/>
        <w:gridCol w:w="2268"/>
        <w:gridCol w:w="3969"/>
      </w:tblGrid>
      <w:tr w:rsidR="00A203FE" w:rsidRPr="00F932E3" w14:paraId="691D87B0" w14:textId="77777777" w:rsidTr="009B5EDF">
        <w:trPr>
          <w:trHeight w:val="662"/>
          <w:tblHeader/>
        </w:trPr>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5AF7D814" w14:textId="77777777" w:rsidR="00A203FE" w:rsidRPr="00F932E3" w:rsidRDefault="00A203FE" w:rsidP="009B5EDF">
            <w:pPr>
              <w:pStyle w:val="afffffffffff4"/>
              <w:rPr>
                <w:rFonts w:ascii="Times New Roman" w:hAnsi="Times New Roman" w:cs="Times New Roman"/>
              </w:rPr>
            </w:pPr>
            <w:r w:rsidRPr="00F932E3">
              <w:rPr>
                <w:rFonts w:ascii="Times New Roman" w:hAnsi="Times New Roman" w:cs="Times New Roma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71295227" w14:textId="77777777" w:rsidR="00A203FE" w:rsidRPr="00F932E3" w:rsidRDefault="00A203FE" w:rsidP="009B5EDF">
            <w:pPr>
              <w:pStyle w:val="afffffffffff4"/>
              <w:rPr>
                <w:rFonts w:ascii="Times New Roman" w:hAnsi="Times New Roman" w:cs="Times New Roman"/>
                <w:lang w:val="ru-RU"/>
              </w:rPr>
            </w:pPr>
            <w:r w:rsidRPr="00F932E3">
              <w:rPr>
                <w:rFonts w:ascii="Times New Roman" w:hAnsi="Times New Roman" w:cs="Times New Roman"/>
                <w:lang w:val="ru-RU"/>
              </w:rPr>
              <w:t>Название поля</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594188AB" w14:textId="77777777" w:rsidR="00A203FE" w:rsidRPr="00F932E3" w:rsidRDefault="00A203FE" w:rsidP="009B5EDF">
            <w:pPr>
              <w:pStyle w:val="afffffffffff4"/>
              <w:rPr>
                <w:rFonts w:ascii="Times New Roman" w:hAnsi="Times New Roman" w:cs="Times New Roman"/>
              </w:rPr>
            </w:pPr>
            <w:r w:rsidRPr="00F932E3">
              <w:rPr>
                <w:rFonts w:ascii="Times New Roman" w:hAnsi="Times New Roman" w:cs="Times New Roman"/>
              </w:rPr>
              <w:t>Описание поля</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4224F48B" w14:textId="77777777" w:rsidR="00A203FE" w:rsidRPr="00F932E3" w:rsidRDefault="00A203FE" w:rsidP="009B5EDF">
            <w:pPr>
              <w:pStyle w:val="afffffffffff4"/>
              <w:rPr>
                <w:rFonts w:ascii="Times New Roman" w:hAnsi="Times New Roman" w:cs="Times New Roman"/>
              </w:rPr>
            </w:pPr>
            <w:r w:rsidRPr="00F932E3">
              <w:rPr>
                <w:rFonts w:ascii="Times New Roman" w:hAnsi="Times New Roman" w:cs="Times New Roman"/>
                <w:lang w:val="ru-RU"/>
              </w:rPr>
              <w:t>Обязательность</w:t>
            </w:r>
            <w:r w:rsidRPr="00F932E3">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1EC64BF8" w14:textId="77777777" w:rsidR="00A203FE" w:rsidRPr="00F932E3" w:rsidRDefault="00A203FE" w:rsidP="009B5EDF">
            <w:pPr>
              <w:pStyle w:val="afffffffffff4"/>
              <w:rPr>
                <w:rFonts w:ascii="Times New Roman" w:hAnsi="Times New Roman" w:cs="Times New Roman"/>
              </w:rPr>
            </w:pPr>
            <w:r w:rsidRPr="00F932E3">
              <w:rPr>
                <w:rFonts w:ascii="Times New Roman" w:hAnsi="Times New Roman" w:cs="Times New Roman"/>
              </w:rPr>
              <w:t xml:space="preserve">Способ заполнения/Тип </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385D29E8" w14:textId="77777777" w:rsidR="00A203FE" w:rsidRPr="00F932E3" w:rsidRDefault="00A203FE" w:rsidP="009B5EDF">
            <w:pPr>
              <w:pStyle w:val="afffffffffff4"/>
              <w:rPr>
                <w:rFonts w:ascii="Times New Roman" w:hAnsi="Times New Roman" w:cs="Times New Roman"/>
              </w:rPr>
            </w:pPr>
            <w:r w:rsidRPr="00F932E3">
              <w:rPr>
                <w:rFonts w:ascii="Times New Roman" w:hAnsi="Times New Roman" w:cs="Times New Roman"/>
              </w:rPr>
              <w:t xml:space="preserve">Комментарий </w:t>
            </w:r>
          </w:p>
        </w:tc>
      </w:tr>
      <w:tr w:rsidR="00A203FE" w:rsidRPr="00F932E3" w14:paraId="2FA1C456" w14:textId="77777777" w:rsidTr="009B5EDF">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EB660C" w14:textId="77777777" w:rsidR="00A203FE" w:rsidRPr="00F932E3" w:rsidRDefault="00A203FE" w:rsidP="00512FAE">
            <w:pPr>
              <w:pStyle w:val="affffff7"/>
              <w:numPr>
                <w:ilvl w:val="0"/>
                <w:numId w:val="127"/>
              </w:numP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B69E8B" w14:textId="77777777" w:rsidR="00A203FE" w:rsidRPr="00F932E3" w:rsidRDefault="00A203FE" w:rsidP="009B5EDF">
            <w:pPr>
              <w:pStyle w:val="aff0"/>
              <w:rPr>
                <w:rFonts w:ascii="Times New Roman" w:hAnsi="Times New Roman" w:cs="Times New Roman"/>
                <w:sz w:val="24"/>
                <w:szCs w:val="24"/>
              </w:rPr>
            </w:pPr>
            <w:r w:rsidRPr="00F932E3">
              <w:rPr>
                <w:rFonts w:ascii="Times New Roman" w:hAnsi="Times New Roman" w:cs="Times New Roman"/>
                <w:sz w:val="24"/>
                <w:szCs w:val="24"/>
              </w:rPr>
              <w:t>external</w:t>
            </w:r>
          </w:p>
          <w:p w14:paraId="41ED1F93" w14:textId="77777777" w:rsidR="00A203FE" w:rsidRPr="00F932E3" w:rsidRDefault="00A203FE" w:rsidP="009B5EDF">
            <w:pPr>
              <w:pStyle w:val="aff0"/>
              <w:rPr>
                <w:rFonts w:ascii="Times New Roman" w:hAnsi="Times New Roman" w:cs="Times New Roman"/>
                <w:sz w:val="24"/>
                <w:szCs w:val="24"/>
                <w:lang w:val="ru-RU"/>
              </w:rPr>
            </w:pPr>
            <w:r w:rsidRPr="00F932E3">
              <w:rPr>
                <w:rFonts w:ascii="Times New Roman" w:hAnsi="Times New Roman" w:cs="Times New Roman"/>
                <w:sz w:val="24"/>
                <w:szCs w:val="24"/>
              </w:rPr>
              <w:t>(</w:t>
            </w:r>
            <w:r w:rsidRPr="00F932E3">
              <w:rPr>
                <w:rFonts w:ascii="Times New Roman" w:hAnsi="Times New Roman" w:cs="Times New Roman"/>
                <w:sz w:val="24"/>
                <w:szCs w:val="24"/>
                <w:lang w:val="ru-RU"/>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E12584" w14:textId="77777777" w:rsidR="00A203FE" w:rsidRPr="00F932E3" w:rsidRDefault="00A203FE" w:rsidP="009B5EDF">
            <w:pPr>
              <w:pStyle w:val="aff0"/>
              <w:rPr>
                <w:rFonts w:ascii="Times New Roman" w:hAnsi="Times New Roman" w:cs="Times New Roman"/>
                <w:sz w:val="24"/>
                <w:szCs w:val="24"/>
              </w:rPr>
            </w:pPr>
            <w:r w:rsidRPr="00F932E3">
              <w:rPr>
                <w:rFonts w:ascii="Times New Roman" w:hAnsi="Times New Roman" w:cs="Times New Roman"/>
                <w:sz w:val="24"/>
                <w:szCs w:val="24"/>
              </w:rPr>
              <w:t>Признак предоставляемой информации.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690E00" w14:textId="77777777" w:rsidR="00A203FE" w:rsidRPr="00F932E3" w:rsidRDefault="00A203FE" w:rsidP="009B5EDF">
            <w:pPr>
              <w:pStyle w:val="aff0"/>
              <w:rPr>
                <w:rFonts w:ascii="Times New Roman" w:hAnsi="Times New Roman" w:cs="Times New Roman"/>
                <w:color w:val="00FF00"/>
                <w:spacing w:val="0"/>
                <w:sz w:val="24"/>
                <w:szCs w:val="24"/>
              </w:rPr>
            </w:pPr>
            <w:r w:rsidRPr="00F932E3">
              <w:rPr>
                <w:rFonts w:ascii="Times New Roman" w:hAnsi="Times New Roman" w:cs="Times New Roman"/>
                <w:color w:val="00FF00"/>
                <w:spacing w:val="0"/>
                <w:sz w:val="24"/>
                <w:szCs w:val="24"/>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4ACFB3" w14:textId="77777777" w:rsidR="00A203FE" w:rsidRPr="00F932E3" w:rsidRDefault="00A203FE" w:rsidP="009B5EDF">
            <w:pPr>
              <w:rPr>
                <w:rFonts w:ascii="Times New Roman" w:hAnsi="Times New Roman" w:cs="Times New Roman"/>
              </w:rPr>
            </w:pPr>
            <w:r w:rsidRPr="00F932E3">
              <w:rPr>
                <w:rFonts w:ascii="Times New Roman" w:hAnsi="Times New Roman" w:cs="Times New Roman"/>
              </w:rPr>
              <w:t>String</w:t>
            </w:r>
          </w:p>
          <w:p w14:paraId="7E0EB441" w14:textId="77777777" w:rsidR="00A203FE" w:rsidRPr="00F932E3" w:rsidRDefault="00A203FE" w:rsidP="009B5EDF">
            <w:pPr>
              <w:rPr>
                <w:rFonts w:ascii="Times New Roman" w:hAnsi="Times New Roman" w:cs="Times New Roman"/>
              </w:rPr>
            </w:pPr>
            <w:r w:rsidRPr="00F932E3">
              <w:rPr>
                <w:rFonts w:ascii="Times New Roman" w:hAnsi="Times New Roman" w:cs="Times New Roman"/>
              </w:rPr>
              <w:t>Enum</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262497" w14:textId="77777777" w:rsidR="00A203FE" w:rsidRPr="00F932E3" w:rsidRDefault="00A203FE" w:rsidP="009B5EDF">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Допустимые значения:</w:t>
            </w:r>
          </w:p>
          <w:p w14:paraId="73567BCF" w14:textId="77777777" w:rsidR="00A203FE" w:rsidRPr="00F932E3" w:rsidRDefault="00A203FE" w:rsidP="009B5EDF">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0 - предоставление информации, необходимой для уплаты денежных средств в бюджетную систему РФ, за исключением начислений, администрируемых налоговыми органами Российской Федерации. </w:t>
            </w:r>
          </w:p>
          <w:p w14:paraId="57D8B4ED" w14:textId="77777777" w:rsidR="00A203FE" w:rsidRPr="00F932E3" w:rsidRDefault="00A203FE" w:rsidP="009B5EDF">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1 - предоставление информации о начислениях, администрируемых налоговыми органами Российской Федерации.</w:t>
            </w:r>
          </w:p>
        </w:tc>
      </w:tr>
      <w:tr w:rsidR="00A203FE" w:rsidRPr="00F932E3" w14:paraId="7E18D0DB" w14:textId="77777777" w:rsidTr="009B5EDF">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C56353" w14:textId="61E97A4D" w:rsidR="00A203FE" w:rsidRPr="002C53D6" w:rsidRDefault="00CE669C" w:rsidP="00052FF6">
            <w:pPr>
              <w:rPr>
                <w:lang w:val="ru-RU"/>
              </w:rPr>
            </w:pPr>
            <w:r w:rsidRPr="006B6E6F">
              <w:rPr>
                <w:rFonts w:ascii="Times New Roman" w:hAnsi="Times New Roman" w:cs="Times New Roman"/>
                <w:spacing w:val="-5"/>
                <w:lang w:val="ru-RU"/>
              </w:rPr>
              <w:t>2</w:t>
            </w:r>
            <w:r>
              <w:rPr>
                <w:rFonts w:ascii="Times New Roman" w:hAnsi="Times New Roman" w:cs="Times New Roman"/>
                <w:spacing w:val="-5"/>
                <w:lang w:val="ru-RU"/>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803DEC" w14:textId="7514E727" w:rsidR="00A203FE" w:rsidRPr="00F932E3" w:rsidRDefault="00FF3DE6" w:rsidP="009B5EDF">
            <w:pPr>
              <w:pStyle w:val="aff0"/>
              <w:rPr>
                <w:rFonts w:ascii="Times New Roman" w:hAnsi="Times New Roman" w:cs="Times New Roman"/>
                <w:sz w:val="24"/>
                <w:szCs w:val="24"/>
              </w:rPr>
            </w:pPr>
            <w:r w:rsidRPr="00F932E3">
              <w:rPr>
                <w:rFonts w:ascii="Times New Roman" w:hAnsi="Times New Roman" w:cs="Times New Roman"/>
                <w:sz w:val="24"/>
                <w:szCs w:val="24"/>
              </w:rPr>
              <w:t>timeExportConditions</w:t>
            </w:r>
            <w:r w:rsidR="00A203FE" w:rsidRPr="00F932E3">
              <w:rPr>
                <w:rFonts w:ascii="Times New Roman" w:hAnsi="Times New Roman" w:cs="Times New Roman"/>
                <w:sz w:val="24"/>
                <w:szCs w:val="24"/>
              </w:rPr>
              <w:b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D44740" w14:textId="77777777" w:rsidR="00A203FE" w:rsidRPr="00F932E3" w:rsidRDefault="00A203FE" w:rsidP="009B5EDF">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Условия для предоставления необходимой для уплаты информации.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BE24C8" w14:textId="77777777" w:rsidR="00A203FE" w:rsidRPr="00F932E3" w:rsidRDefault="00A203FE" w:rsidP="009B5EDF">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961840" w14:textId="77777777" w:rsidR="00A203FE" w:rsidRPr="00F932E3" w:rsidRDefault="00A203FE" w:rsidP="009B5EDF">
            <w:pPr>
              <w:rPr>
                <w:rFonts w:ascii="Times New Roman" w:hAnsi="Times New Roman" w:cs="Times New Roman"/>
              </w:rPr>
            </w:pPr>
            <w:r w:rsidRPr="00F932E3">
              <w:rPr>
                <w:rFonts w:ascii="Times New Roman" w:hAnsi="Times New Roman" w:cs="Times New Roman"/>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2D1204" w14:textId="77777777" w:rsidR="00A203FE" w:rsidRPr="00F932E3" w:rsidRDefault="00A203FE" w:rsidP="009B5EDF">
            <w:pPr>
              <w:pStyle w:val="aff0"/>
              <w:widowControl/>
              <w:autoSpaceDE/>
              <w:autoSpaceDN/>
              <w:spacing w:after="0"/>
              <w:rPr>
                <w:rFonts w:ascii="Times New Roman" w:hAnsi="Times New Roman" w:cs="Times New Roman"/>
                <w:sz w:val="24"/>
                <w:szCs w:val="24"/>
                <w:lang w:val="ru-RU"/>
              </w:rPr>
            </w:pPr>
          </w:p>
        </w:tc>
      </w:tr>
      <w:tr w:rsidR="00A203FE" w:rsidRPr="00F932E3" w14:paraId="054189E3" w14:textId="77777777" w:rsidTr="009B5EDF">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1649C" w14:textId="768FFFDF" w:rsidR="00A203FE" w:rsidRPr="002C53D6" w:rsidRDefault="00CE669C" w:rsidP="00052FF6">
            <w:pPr>
              <w:rPr>
                <w:lang w:val="ru-RU"/>
              </w:rPr>
            </w:pPr>
            <w:r w:rsidRPr="006B6E6F">
              <w:rPr>
                <w:rFonts w:ascii="Times New Roman" w:hAnsi="Times New Roman" w:cs="Times New Roman"/>
                <w:spacing w:val="-5"/>
                <w:lang w:val="ru-RU"/>
              </w:rPr>
              <w:t>2</w:t>
            </w:r>
            <w:r>
              <w:rPr>
                <w:rFonts w:ascii="Times New Roman" w:hAnsi="Times New Roman" w:cs="Times New Roman"/>
                <w:spacing w:val="-5"/>
                <w:lang w:val="ru-RU"/>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4D82AC" w14:textId="77777777" w:rsidR="00A203FE" w:rsidRPr="00F932E3" w:rsidRDefault="00A203FE" w:rsidP="009B5EDF">
            <w:pPr>
              <w:pStyle w:val="aff0"/>
              <w:rPr>
                <w:rFonts w:ascii="Times New Roman" w:hAnsi="Times New Roman" w:cs="Times New Roman"/>
                <w:sz w:val="24"/>
                <w:szCs w:val="24"/>
              </w:rPr>
            </w:pPr>
            <w:r w:rsidRPr="00F932E3">
              <w:rPr>
                <w:rFonts w:ascii="Times New Roman" w:hAnsi="Times New Roman" w:cs="Times New Roman"/>
                <w:sz w:val="24"/>
                <w:szCs w:val="24"/>
              </w:rPr>
              <w:t>kind</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ADDB1" w14:textId="77777777" w:rsidR="00A203FE" w:rsidRPr="00F932E3" w:rsidRDefault="00A203FE" w:rsidP="009B5EDF">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Тип запроса на предоставление информации о начислении.</w:t>
            </w:r>
          </w:p>
          <w:p w14:paraId="0B37CE02" w14:textId="77777777" w:rsidR="00A203FE" w:rsidRPr="00F932E3" w:rsidRDefault="00A203FE" w:rsidP="009B5EDF">
            <w:pPr>
              <w:pStyle w:val="aff0"/>
              <w:spacing w:after="0"/>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E6DC32" w14:textId="77777777" w:rsidR="00A203FE" w:rsidRPr="00F932E3" w:rsidRDefault="00A203FE" w:rsidP="009B5EDF">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9A5038" w14:textId="77777777" w:rsidR="00A203FE" w:rsidRPr="00F932E3" w:rsidRDefault="00A203FE" w:rsidP="009B5EDF">
            <w:pPr>
              <w:rPr>
                <w:rFonts w:ascii="Times New Roman" w:hAnsi="Times New Roman" w:cs="Times New Roman"/>
              </w:rPr>
            </w:pPr>
            <w:r w:rsidRPr="00F932E3">
              <w:rPr>
                <w:rFonts w:ascii="Times New Roman" w:hAnsi="Times New Roman" w:cs="Times New Roman"/>
              </w:rPr>
              <w:t>String</w:t>
            </w:r>
          </w:p>
          <w:p w14:paraId="6804371A" w14:textId="77777777" w:rsidR="00A203FE" w:rsidRPr="00F932E3" w:rsidRDefault="00A203FE" w:rsidP="009B5EDF">
            <w:pPr>
              <w:jc w:val="both"/>
              <w:rPr>
                <w:rFonts w:ascii="Times New Roman" w:hAnsi="Times New Roman" w:cs="Times New Roman"/>
              </w:rPr>
            </w:pPr>
            <w:r w:rsidRPr="00F932E3">
              <w:rPr>
                <w:rFonts w:ascii="Times New Roman" w:hAnsi="Times New Roman" w:cs="Times New Roman"/>
              </w:rPr>
              <w:t>Enum</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C2DA95" w14:textId="77777777" w:rsidR="00A203FE" w:rsidRPr="00F932E3" w:rsidRDefault="00A203FE" w:rsidP="009B5EDF">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Допустимые значения:</w:t>
            </w:r>
          </w:p>
          <w:p w14:paraId="42483C74" w14:textId="77777777" w:rsidR="00A203FE" w:rsidRPr="00F932E3" w:rsidRDefault="00A203FE" w:rsidP="00512FAE">
            <w:pPr>
              <w:pStyle w:val="aff0"/>
              <w:numPr>
                <w:ilvl w:val="0"/>
                <w:numId w:val="46"/>
              </w:numPr>
              <w:rPr>
                <w:rFonts w:ascii="Times New Roman" w:hAnsi="Times New Roman" w:cs="Times New Roman"/>
                <w:sz w:val="24"/>
                <w:szCs w:val="24"/>
                <w:lang w:val="ru-RU"/>
              </w:rPr>
            </w:pPr>
            <w:r w:rsidRPr="00F932E3">
              <w:rPr>
                <w:rFonts w:ascii="Times New Roman" w:hAnsi="Times New Roman" w:cs="Times New Roman"/>
                <w:sz w:val="24"/>
                <w:szCs w:val="24"/>
                <w:lang w:val="ru-RU"/>
              </w:rPr>
              <w:t>CHARGE -  используется для запроса неоплаченных начислений;</w:t>
            </w:r>
          </w:p>
          <w:p w14:paraId="6843FC10" w14:textId="77777777" w:rsidR="00A203FE" w:rsidRPr="00F932E3" w:rsidRDefault="00A203FE" w:rsidP="00512FAE">
            <w:pPr>
              <w:pStyle w:val="aff0"/>
              <w:numPr>
                <w:ilvl w:val="0"/>
                <w:numId w:val="46"/>
              </w:numPr>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CHARGENOTFULLMATCHED - используется для запроса начислений, не полностью сквитированных с платежами (в т.ч. таких, по которым оставшаяся сумма к оплате равна «0», но при этом в начислении и соответствующем ему платеже попарно могут не совпадать какой-либо или несколько атрибутов из следующего набора: КБК, код по ОКТМО, ИНН, КПП, номер счета, БИК, идентификатор плательщика); </w:t>
            </w:r>
          </w:p>
          <w:p w14:paraId="1329EE6C" w14:textId="77777777" w:rsidR="00A203FE" w:rsidRPr="00F932E3" w:rsidRDefault="00A203FE" w:rsidP="00512FAE">
            <w:pPr>
              <w:pStyle w:val="aff0"/>
              <w:numPr>
                <w:ilvl w:val="0"/>
                <w:numId w:val="46"/>
              </w:numPr>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CHARGESTATUS - используется для запроса начислений и статусов их квитирования; </w:t>
            </w:r>
          </w:p>
          <w:p w14:paraId="4AAC5B55" w14:textId="77777777" w:rsidR="00A203FE" w:rsidRPr="00F932E3" w:rsidRDefault="00A203FE" w:rsidP="00512FAE">
            <w:pPr>
              <w:pStyle w:val="aff0"/>
              <w:numPr>
                <w:ilvl w:val="0"/>
                <w:numId w:val="46"/>
              </w:numPr>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CHARGE-PRIOR - используется для запроса неоплаченных предварительных начислений;</w:t>
            </w:r>
          </w:p>
          <w:p w14:paraId="5138AB43" w14:textId="77777777" w:rsidR="00A203FE" w:rsidRPr="00F932E3" w:rsidRDefault="00A203FE" w:rsidP="00512FAE">
            <w:pPr>
              <w:pStyle w:val="aff0"/>
              <w:numPr>
                <w:ilvl w:val="0"/>
                <w:numId w:val="46"/>
              </w:numPr>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CHARGE-PRIOR-NOTFULLMATCHED - используется для запроса предварительных начислений, не полностью сквитированных с платежами;</w:t>
            </w:r>
          </w:p>
          <w:p w14:paraId="060F0BF3" w14:textId="77777777" w:rsidR="00A203FE" w:rsidRPr="00F932E3" w:rsidRDefault="00A203FE" w:rsidP="00512FAE">
            <w:pPr>
              <w:pStyle w:val="aff0"/>
              <w:numPr>
                <w:ilvl w:val="0"/>
                <w:numId w:val="46"/>
              </w:numPr>
              <w:rPr>
                <w:rFonts w:ascii="Times New Roman" w:hAnsi="Times New Roman" w:cs="Times New Roman"/>
                <w:sz w:val="24"/>
                <w:szCs w:val="24"/>
                <w:lang w:val="ru-RU"/>
              </w:rPr>
            </w:pPr>
            <w:r w:rsidRPr="00F932E3">
              <w:rPr>
                <w:rFonts w:ascii="Times New Roman" w:hAnsi="Times New Roman" w:cs="Times New Roman"/>
                <w:sz w:val="24"/>
                <w:szCs w:val="24"/>
                <w:lang w:val="ru-RU"/>
              </w:rPr>
              <w:t>CHARGE-PRIOR-STATUS - используется для запроса предварительных начислений и статусов их квитирования;</w:t>
            </w:r>
          </w:p>
          <w:p w14:paraId="0A4A1E41" w14:textId="77777777" w:rsidR="00A203FE" w:rsidRPr="00F932E3" w:rsidRDefault="00A203FE" w:rsidP="00512FAE">
            <w:pPr>
              <w:pStyle w:val="aff0"/>
              <w:numPr>
                <w:ilvl w:val="0"/>
                <w:numId w:val="46"/>
              </w:numPr>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TEMP-CHARGING - используется для запроса неоплаченных предварительных начислений, сформированных ГИС ГМП;  </w:t>
            </w:r>
          </w:p>
          <w:p w14:paraId="58776733" w14:textId="77777777" w:rsidR="00A203FE" w:rsidRPr="00F932E3" w:rsidRDefault="00A203FE" w:rsidP="00512FAE">
            <w:pPr>
              <w:pStyle w:val="aff0"/>
              <w:numPr>
                <w:ilvl w:val="0"/>
                <w:numId w:val="46"/>
              </w:numPr>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TEMP-CHARGING-NOTFULLMATCHED - используется для запроса предварительных начислений, сформированных ГИС ГМП, не полностью сквитированных с платежами;</w:t>
            </w:r>
          </w:p>
          <w:p w14:paraId="77BEE338" w14:textId="77777777" w:rsidR="00A203FE" w:rsidRPr="00F932E3" w:rsidRDefault="00A203FE" w:rsidP="00512FAE">
            <w:pPr>
              <w:pStyle w:val="aff0"/>
              <w:numPr>
                <w:ilvl w:val="0"/>
                <w:numId w:val="46"/>
              </w:numPr>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TEMP-CHARGING-STATUS - используется для запроса предварительных начислений, сформированных ГИС ГМП, и статусов их квитирования;</w:t>
            </w:r>
          </w:p>
          <w:p w14:paraId="711FD76C" w14:textId="77777777" w:rsidR="00A203FE" w:rsidRPr="00F932E3" w:rsidRDefault="00A203FE" w:rsidP="00512FAE">
            <w:pPr>
              <w:pStyle w:val="aff0"/>
              <w:numPr>
                <w:ilvl w:val="0"/>
                <w:numId w:val="46"/>
              </w:numPr>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MAINCHARGE - используется для запроса начислений, связанных с начислением, данные которого указаны в параметрах запроса (используется только ФССП);</w:t>
            </w:r>
          </w:p>
          <w:p w14:paraId="6D9842A4" w14:textId="77777777" w:rsidR="00A203FE" w:rsidRPr="00F932E3" w:rsidRDefault="00A203FE" w:rsidP="00512FAE">
            <w:pPr>
              <w:pStyle w:val="aff0"/>
              <w:widowControl/>
              <w:numPr>
                <w:ilvl w:val="0"/>
                <w:numId w:val="46"/>
              </w:numPr>
              <w:autoSpaceDE/>
              <w:autoSpaceDN/>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CHARGE-LIST-FULL - используется для запроса активных начислений, статусов их квитирования и дополнительной информации по начислениям (блоки данных «executiveProcedureInfo», «reconcileWithoutPayment»)</w:t>
            </w:r>
          </w:p>
        </w:tc>
      </w:tr>
      <w:tr w:rsidR="00A203FE" w:rsidRPr="00F932E3" w14:paraId="669EAEA4" w14:textId="77777777" w:rsidTr="009B5EDF">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538A21" w14:textId="5957F712" w:rsidR="00A203FE" w:rsidRPr="002C53D6" w:rsidRDefault="00CE669C" w:rsidP="00052FF6">
            <w:pPr>
              <w:rPr>
                <w:lang w:val="ru-RU"/>
              </w:rPr>
            </w:pPr>
            <w:r w:rsidRPr="006B6E6F">
              <w:rPr>
                <w:rFonts w:ascii="Times New Roman" w:hAnsi="Times New Roman" w:cs="Times New Roman"/>
                <w:spacing w:val="-5"/>
                <w:lang w:val="ru-RU"/>
              </w:rPr>
              <w:t>2.2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D75FDB" w14:textId="38887D83" w:rsidR="00A203FE" w:rsidRPr="00F932E3" w:rsidRDefault="00FF3DE6" w:rsidP="009B5EDF">
            <w:pPr>
              <w:spacing w:after="60"/>
              <w:rPr>
                <w:rFonts w:ascii="Times New Roman" w:hAnsi="Times New Roman" w:cs="Times New Roman"/>
                <w:spacing w:val="-5"/>
              </w:rPr>
            </w:pPr>
            <w:r w:rsidRPr="00F932E3">
              <w:rPr>
                <w:rFonts w:ascii="Times New Roman" w:hAnsi="Times New Roman" w:cs="Times New Roman"/>
                <w:spacing w:val="-5"/>
              </w:rPr>
              <w:t>timeConditions</w:t>
            </w:r>
            <w:r w:rsidRPr="00F932E3">
              <w:rPr>
                <w:rFonts w:ascii="Times New Roman" w:hAnsi="Times New Roman" w:cs="Times New Roman"/>
                <w:spacing w:val="-5"/>
              </w:rPr>
              <w:br/>
            </w:r>
            <w:r w:rsidR="00A203FE" w:rsidRPr="00F932E3">
              <w:rPr>
                <w:rFonts w:ascii="Times New Roman" w:hAnsi="Times New Roman" w:cs="Times New Roman"/>
                <w:spacing w:val="-5"/>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8517FE" w14:textId="186E36C4" w:rsidR="00A203FE" w:rsidRPr="00F932E3" w:rsidRDefault="00FF3DE6" w:rsidP="009B5EDF">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Условия для получения информации о начислении за временной интервал с указанием дополнительных параметров (при необходимости)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F65765" w14:textId="77777777" w:rsidR="00A203FE" w:rsidRPr="00F932E3" w:rsidRDefault="00A203FE" w:rsidP="009B5EDF">
            <w:pPr>
              <w:rPr>
                <w:rFonts w:ascii="Times New Roman" w:hAnsi="Times New Roman" w:cs="Times New Roman"/>
                <w:lang w:val="ru-RU"/>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839BA7" w14:textId="77777777" w:rsidR="00A203FE" w:rsidRPr="00F932E3" w:rsidRDefault="00A203FE" w:rsidP="009B5EDF">
            <w:pPr>
              <w:rPr>
                <w:rFonts w:ascii="Times New Roman" w:hAnsi="Times New Roman" w:cs="Times New Roman"/>
              </w:rPr>
            </w:pPr>
            <w:r w:rsidRPr="00F932E3">
              <w:rPr>
                <w:rFonts w:ascii="Times New Roman" w:hAnsi="Times New Roman" w:cs="Times New Roman"/>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F726F7" w14:textId="77777777" w:rsidR="00A203FE" w:rsidRPr="00F932E3" w:rsidRDefault="00A203FE" w:rsidP="009B5EDF">
            <w:pPr>
              <w:pStyle w:val="aff0"/>
              <w:rPr>
                <w:rFonts w:ascii="Times New Roman" w:hAnsi="Times New Roman" w:cs="Times New Roman"/>
                <w:sz w:val="24"/>
                <w:szCs w:val="24"/>
                <w:lang w:val="ru-RU"/>
              </w:rPr>
            </w:pPr>
          </w:p>
        </w:tc>
      </w:tr>
      <w:tr w:rsidR="00A203FE" w:rsidRPr="00F932E3" w14:paraId="3BED564E" w14:textId="77777777" w:rsidTr="009B5EDF">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B33AD7" w14:textId="225D3E9C" w:rsidR="00A203FE" w:rsidRPr="002C53D6" w:rsidRDefault="00CE669C" w:rsidP="00052FF6">
            <w:pPr>
              <w:rPr>
                <w:lang w:val="ru-RU"/>
              </w:rPr>
            </w:pPr>
            <w:r w:rsidRPr="006B6E6F">
              <w:rPr>
                <w:rFonts w:ascii="Times New Roman" w:hAnsi="Times New Roman" w:cs="Times New Roman"/>
                <w:spacing w:val="-5"/>
                <w:lang w:val="ru-RU"/>
              </w:rPr>
              <w:t>2.2</w:t>
            </w:r>
            <w:r>
              <w:rPr>
                <w:rFonts w:ascii="Times New Roman" w:hAnsi="Times New Roman" w:cs="Times New Roman"/>
                <w:spacing w:val="-5"/>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E50A3F" w14:textId="77777777" w:rsidR="00A203FE" w:rsidRPr="00F932E3" w:rsidRDefault="00A203FE" w:rsidP="009B5EDF">
            <w:pPr>
              <w:pStyle w:val="aff0"/>
              <w:rPr>
                <w:rFonts w:ascii="Times New Roman" w:hAnsi="Times New Roman" w:cs="Times New Roman"/>
                <w:sz w:val="24"/>
                <w:szCs w:val="24"/>
              </w:rPr>
            </w:pPr>
            <w:r w:rsidRPr="00F932E3">
              <w:rPr>
                <w:rFonts w:ascii="Times New Roman" w:hAnsi="Times New Roman" w:cs="Times New Roman"/>
                <w:sz w:val="24"/>
                <w:szCs w:val="24"/>
              </w:rPr>
              <w:t>timeInterval</w:t>
            </w:r>
          </w:p>
          <w:p w14:paraId="7FC6D8F1" w14:textId="77777777" w:rsidR="00A203FE" w:rsidRPr="00F932E3" w:rsidRDefault="00A203FE" w:rsidP="009B5EDF">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7D8F63" w14:textId="77777777" w:rsidR="00A203FE" w:rsidRPr="00F932E3" w:rsidRDefault="00A203FE" w:rsidP="009B5EDF">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Временной интервал, за который запрашивается информация из ГИС ГМП</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F289EE" w14:textId="57F964D5" w:rsidR="00A203FE" w:rsidRPr="00F932E3" w:rsidRDefault="00FF3DE6" w:rsidP="009B5EDF">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A23572" w14:textId="77777777" w:rsidR="00A203FE" w:rsidRPr="00F932E3" w:rsidRDefault="00A203FE" w:rsidP="009B5EDF">
            <w:pPr>
              <w:rPr>
                <w:rFonts w:ascii="Times New Roman" w:hAnsi="Times New Roman" w:cs="Times New Roman"/>
              </w:rPr>
            </w:pPr>
            <w:r w:rsidRPr="00F932E3">
              <w:rPr>
                <w:rFonts w:ascii="Times New Roman" w:hAnsi="Times New Roman" w:cs="Times New Roman"/>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E922EA" w14:textId="77777777" w:rsidR="00A203FE" w:rsidRPr="00F932E3" w:rsidRDefault="00A203FE" w:rsidP="009B5EDF">
            <w:pPr>
              <w:pStyle w:val="aff0"/>
              <w:rPr>
                <w:rFonts w:ascii="Times New Roman" w:hAnsi="Times New Roman" w:cs="Times New Roman"/>
                <w:sz w:val="24"/>
                <w:szCs w:val="24"/>
              </w:rPr>
            </w:pPr>
          </w:p>
        </w:tc>
      </w:tr>
      <w:tr w:rsidR="00A203FE" w:rsidRPr="00F932E3" w14:paraId="7B6D0D28" w14:textId="77777777" w:rsidTr="009B5EDF">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14CC60" w14:textId="1E8F6AD7" w:rsidR="00A203FE" w:rsidRPr="002C53D6" w:rsidRDefault="00CE669C" w:rsidP="00052FF6">
            <w:r w:rsidRPr="006B6E6F">
              <w:rPr>
                <w:rFonts w:ascii="Times New Roman" w:hAnsi="Times New Roman" w:cs="Times New Roman"/>
                <w:spacing w:val="-5"/>
                <w:lang w:val="ru-RU"/>
              </w:rPr>
              <w:t>2.2</w:t>
            </w:r>
            <w:r>
              <w:rPr>
                <w:rFonts w:ascii="Times New Roman" w:hAnsi="Times New Roman" w:cs="Times New Roman"/>
                <w:spacing w:val="-5"/>
              </w:rPr>
              <w:t>.1.1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F130C8" w14:textId="77777777" w:rsidR="00A203FE" w:rsidRPr="00F932E3" w:rsidRDefault="00A203FE" w:rsidP="009B5EDF">
            <w:pPr>
              <w:pStyle w:val="aff0"/>
              <w:rPr>
                <w:rFonts w:ascii="Times New Roman" w:hAnsi="Times New Roman" w:cs="Times New Roman"/>
                <w:sz w:val="24"/>
                <w:szCs w:val="24"/>
              </w:rPr>
            </w:pPr>
            <w:r w:rsidRPr="00F932E3">
              <w:rPr>
                <w:rFonts w:ascii="Times New Roman" w:hAnsi="Times New Roman" w:cs="Times New Roman"/>
                <w:sz w:val="24"/>
                <w:szCs w:val="24"/>
              </w:rPr>
              <w:t>startDate</w:t>
            </w:r>
            <w:r w:rsidRPr="00F932E3">
              <w:rPr>
                <w:rFonts w:ascii="Times New Roman" w:hAnsi="Times New Roman" w:cs="Times New Roman"/>
                <w:sz w:val="24"/>
                <w:szCs w:val="24"/>
                <w:lang w:val="ru-RU"/>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E91B15" w14:textId="77777777" w:rsidR="00A203FE" w:rsidRPr="00F932E3" w:rsidRDefault="00A203FE" w:rsidP="009B5EDF">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Начальная дата временного интервала запроса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C0D7D5" w14:textId="77777777" w:rsidR="00A203FE" w:rsidRPr="00F932E3" w:rsidRDefault="00A203FE" w:rsidP="009B5EDF">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24F319" w14:textId="77777777" w:rsidR="00A203FE" w:rsidRPr="00F932E3" w:rsidRDefault="00A203FE" w:rsidP="009B5EDF">
            <w:pPr>
              <w:rPr>
                <w:rFonts w:ascii="Times New Roman" w:hAnsi="Times New Roman" w:cs="Times New Roman"/>
              </w:rPr>
            </w:pPr>
            <w:r w:rsidRPr="00F932E3">
              <w:rPr>
                <w:rFonts w:ascii="Times New Roman" w:hAnsi="Times New Roman" w:cs="Times New Roman"/>
              </w:rPr>
              <w:t>DateTime</w:t>
            </w:r>
            <w:r w:rsidRPr="00F932E3">
              <w:rPr>
                <w:rFonts w:ascii="Times New Roman" w:hAnsi="Times New Roman" w:cs="Times New Roman"/>
                <w:lang w:val="ru-RU"/>
              </w:rPr>
              <w:t>/</w:t>
            </w:r>
            <w:r w:rsidRPr="00F932E3">
              <w:rPr>
                <w:rFonts w:ascii="Times New Roman" w:hAnsi="Times New Roman" w:cs="Times New Roman"/>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8EF581" w14:textId="77777777" w:rsidR="00A203FE" w:rsidRPr="00F932E3" w:rsidRDefault="00A203FE" w:rsidP="009B5EDF">
            <w:pPr>
              <w:pStyle w:val="aff0"/>
              <w:rPr>
                <w:rFonts w:ascii="Times New Roman" w:hAnsi="Times New Roman" w:cs="Times New Roman"/>
                <w:sz w:val="24"/>
                <w:szCs w:val="24"/>
              </w:rPr>
            </w:pPr>
          </w:p>
        </w:tc>
      </w:tr>
      <w:tr w:rsidR="00A203FE" w:rsidRPr="00F932E3" w14:paraId="76C99787" w14:textId="77777777" w:rsidTr="009B5EDF">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9EB9AF" w14:textId="6716A8FE" w:rsidR="00A203FE" w:rsidRPr="002C53D6" w:rsidRDefault="00CE669C" w:rsidP="00052FF6">
            <w:r w:rsidRPr="006B6E6F">
              <w:rPr>
                <w:rFonts w:ascii="Times New Roman" w:hAnsi="Times New Roman" w:cs="Times New Roman"/>
                <w:spacing w:val="-5"/>
                <w:lang w:val="ru-RU"/>
              </w:rPr>
              <w:t>2.2</w:t>
            </w:r>
            <w:r>
              <w:rPr>
                <w:rFonts w:ascii="Times New Roman" w:hAnsi="Times New Roman" w:cs="Times New Roman"/>
                <w:spacing w:val="-5"/>
              </w:rPr>
              <w:t>.1.2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4635AE" w14:textId="77777777" w:rsidR="00A203FE" w:rsidRPr="00F932E3" w:rsidRDefault="00A203FE" w:rsidP="009B5EDF">
            <w:pPr>
              <w:pStyle w:val="aff0"/>
              <w:rPr>
                <w:rFonts w:ascii="Times New Roman" w:hAnsi="Times New Roman" w:cs="Times New Roman"/>
                <w:sz w:val="24"/>
                <w:szCs w:val="24"/>
              </w:rPr>
            </w:pPr>
            <w:r w:rsidRPr="00F932E3">
              <w:rPr>
                <w:rFonts w:ascii="Times New Roman" w:hAnsi="Times New Roman" w:cs="Times New Roman"/>
                <w:sz w:val="24"/>
                <w:szCs w:val="24"/>
              </w:rPr>
              <w:t>endDate</w:t>
            </w:r>
            <w:r w:rsidRPr="00F932E3">
              <w:rPr>
                <w:rFonts w:ascii="Times New Roman" w:hAnsi="Times New Roman" w:cs="Times New Roman"/>
                <w:sz w:val="24"/>
                <w:szCs w:val="24"/>
                <w:lang w:val="ru-RU"/>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863C82" w14:textId="77777777" w:rsidR="00A203FE" w:rsidRPr="00F932E3" w:rsidRDefault="00A203FE" w:rsidP="009B5EDF">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Конечная дата временного интервала запроса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CC4170" w14:textId="77777777" w:rsidR="00A203FE" w:rsidRPr="00F932E3" w:rsidRDefault="00A203FE" w:rsidP="009B5EDF">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F722FB" w14:textId="77777777" w:rsidR="00A203FE" w:rsidRPr="00F932E3" w:rsidRDefault="00A203FE" w:rsidP="009B5EDF">
            <w:pPr>
              <w:rPr>
                <w:rFonts w:ascii="Times New Roman" w:hAnsi="Times New Roman" w:cs="Times New Roman"/>
              </w:rPr>
            </w:pPr>
            <w:r w:rsidRPr="00F932E3">
              <w:rPr>
                <w:rFonts w:ascii="Times New Roman" w:hAnsi="Times New Roman" w:cs="Times New Roman"/>
              </w:rPr>
              <w:t>DateTime</w:t>
            </w:r>
            <w:r w:rsidRPr="00F932E3">
              <w:rPr>
                <w:rFonts w:ascii="Times New Roman" w:hAnsi="Times New Roman" w:cs="Times New Roman"/>
                <w:lang w:val="ru-RU"/>
              </w:rPr>
              <w:t>/</w:t>
            </w:r>
            <w:r w:rsidRPr="00F932E3">
              <w:rPr>
                <w:rFonts w:ascii="Times New Roman" w:hAnsi="Times New Roman" w:cs="Times New Roman"/>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05C0FE" w14:textId="77777777" w:rsidR="00A203FE" w:rsidRPr="00F932E3" w:rsidRDefault="00A203FE" w:rsidP="009B5EDF">
            <w:pPr>
              <w:pStyle w:val="aff0"/>
              <w:rPr>
                <w:rFonts w:ascii="Times New Roman" w:hAnsi="Times New Roman" w:cs="Times New Roman"/>
                <w:sz w:val="24"/>
                <w:szCs w:val="24"/>
              </w:rPr>
            </w:pPr>
          </w:p>
        </w:tc>
      </w:tr>
      <w:tr w:rsidR="00FF3DE6" w:rsidRPr="00F932E3" w14:paraId="70CA4FAE" w14:textId="77777777" w:rsidTr="009B5EDF">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9CEF19" w14:textId="6ADE1710" w:rsidR="00FF3DE6" w:rsidRPr="002C53D6" w:rsidRDefault="00CE669C" w:rsidP="00052FF6">
            <w:r w:rsidRPr="006B6E6F">
              <w:rPr>
                <w:rFonts w:ascii="Times New Roman" w:hAnsi="Times New Roman" w:cs="Times New Roman"/>
                <w:spacing w:val="-5"/>
                <w:lang w:val="ru-RU"/>
              </w:rPr>
              <w:t>2.2</w:t>
            </w:r>
            <w:r>
              <w:rPr>
                <w:rFonts w:ascii="Times New Roman" w:hAnsi="Times New Roman" w:cs="Times New Roman"/>
                <w:spacing w:val="-5"/>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1ECAB4" w14:textId="2C1E9C37" w:rsidR="00FF3DE6" w:rsidRPr="00F932E3" w:rsidRDefault="00FF3DE6" w:rsidP="00FF3DE6">
            <w:pPr>
              <w:pStyle w:val="aff0"/>
              <w:rPr>
                <w:rFonts w:ascii="Times New Roman" w:hAnsi="Times New Roman" w:cs="Times New Roman"/>
                <w:sz w:val="24"/>
                <w:szCs w:val="24"/>
              </w:rPr>
            </w:pPr>
            <w:r w:rsidRPr="00F932E3">
              <w:rPr>
                <w:rFonts w:ascii="Times New Roman" w:hAnsi="Times New Roman" w:cs="Times New Roman"/>
                <w:sz w:val="24"/>
                <w:szCs w:val="24"/>
              </w:rPr>
              <w:t>beneficiary</w:t>
            </w:r>
          </w:p>
          <w:p w14:paraId="078D4A22" w14:textId="1C533648" w:rsidR="00FF3DE6" w:rsidRPr="00F932E3" w:rsidRDefault="00FF3DE6" w:rsidP="00FF3DE6">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61A8BB" w14:textId="418A9A8C" w:rsidR="00FF3DE6" w:rsidRPr="00F932E3" w:rsidRDefault="00FF3DE6" w:rsidP="00FF3DE6">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Идентификация получателя средств</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92F87C" w14:textId="23F728E8" w:rsidR="00FF3DE6" w:rsidRPr="00F932E3" w:rsidRDefault="00FF3DE6" w:rsidP="00FF3DE6">
            <w:pPr>
              <w:rPr>
                <w:rFonts w:ascii="Times New Roman" w:hAnsi="Times New Roman" w:cs="Times New Roman"/>
                <w:color w:val="FF0000"/>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536BC3" w14:textId="3730C098" w:rsidR="00FF3DE6" w:rsidRPr="00F932E3" w:rsidRDefault="00FF3DE6" w:rsidP="00FF3DE6">
            <w:pPr>
              <w:pStyle w:val="aff0"/>
              <w:rPr>
                <w:rFonts w:ascii="Times New Roman" w:hAnsi="Times New Roman" w:cs="Times New Roman"/>
                <w:sz w:val="24"/>
                <w:szCs w:val="24"/>
              </w:rPr>
            </w:pPr>
            <w:r w:rsidRPr="00F932E3">
              <w:rPr>
                <w:rFonts w:ascii="Times New Roman" w:hAnsi="Times New Roman" w:cs="Times New Roman"/>
                <w:sz w:val="24"/>
                <w:szCs w:val="24"/>
                <w:lang w:val="ru-RU"/>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1754E3" w14:textId="79AB6C94" w:rsidR="00FF3DE6" w:rsidRPr="00F932E3" w:rsidRDefault="00FF3DE6" w:rsidP="00FF3DE6">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Указывается перечень до 10 пар ИНН и КПП или только ИНН</w:t>
            </w:r>
          </w:p>
          <w:p w14:paraId="1759F2F5" w14:textId="77777777" w:rsidR="00FF3DE6" w:rsidRPr="00F932E3" w:rsidRDefault="00FF3DE6" w:rsidP="00FF3DE6">
            <w:pPr>
              <w:pStyle w:val="aff0"/>
              <w:rPr>
                <w:rFonts w:ascii="Times New Roman" w:hAnsi="Times New Roman" w:cs="Times New Roman"/>
                <w:sz w:val="24"/>
                <w:szCs w:val="24"/>
                <w:lang w:val="ru-RU"/>
              </w:rPr>
            </w:pPr>
          </w:p>
        </w:tc>
      </w:tr>
      <w:tr w:rsidR="00FF3DE6" w:rsidRPr="00F932E3" w14:paraId="29E7D284" w14:textId="77777777" w:rsidTr="009B5EDF">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FC5B4E" w14:textId="54889657" w:rsidR="00FF3DE6" w:rsidRPr="002C53D6" w:rsidRDefault="00CE669C" w:rsidP="00052FF6">
            <w:pPr>
              <w:rPr>
                <w:lang w:val="ru-RU"/>
              </w:rPr>
            </w:pPr>
            <w:r w:rsidRPr="006B6E6F">
              <w:rPr>
                <w:rFonts w:ascii="Times New Roman" w:hAnsi="Times New Roman" w:cs="Times New Roman"/>
                <w:spacing w:val="-5"/>
                <w:lang w:val="ru-RU"/>
              </w:rPr>
              <w:t>2.2</w:t>
            </w:r>
            <w:r>
              <w:rPr>
                <w:rFonts w:ascii="Times New Roman" w:hAnsi="Times New Roman" w:cs="Times New Roman"/>
                <w:spacing w:val="-5"/>
              </w:rPr>
              <w:t>.2.1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479AE6" w14:textId="7FE3B11C" w:rsidR="00FF3DE6" w:rsidRPr="00F932E3" w:rsidRDefault="00FF3DE6" w:rsidP="00FF3DE6">
            <w:pPr>
              <w:pStyle w:val="aff0"/>
              <w:rPr>
                <w:rFonts w:ascii="Times New Roman" w:hAnsi="Times New Roman" w:cs="Times New Roman"/>
                <w:sz w:val="24"/>
                <w:szCs w:val="24"/>
              </w:rPr>
            </w:pPr>
            <w:r w:rsidRPr="00F932E3">
              <w:rPr>
                <w:rFonts w:ascii="Times New Roman" w:hAnsi="Times New Roman" w:cs="Times New Roman"/>
                <w:sz w:val="24"/>
                <w:szCs w:val="24"/>
              </w:rPr>
              <w:t>inn</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0E420B" w14:textId="64B5A37F" w:rsidR="00FF3DE6" w:rsidRPr="00F932E3" w:rsidRDefault="00FF3DE6" w:rsidP="00FF3DE6">
            <w:pPr>
              <w:pStyle w:val="aff0"/>
              <w:spacing w:after="0"/>
              <w:rPr>
                <w:rFonts w:ascii="Times New Roman" w:hAnsi="Times New Roman" w:cs="Times New Roman"/>
                <w:sz w:val="24"/>
                <w:szCs w:val="24"/>
              </w:rPr>
            </w:pPr>
            <w:r w:rsidRPr="00F932E3">
              <w:rPr>
                <w:rFonts w:ascii="Times New Roman" w:hAnsi="Times New Roman" w:cs="Times New Roman"/>
                <w:sz w:val="24"/>
                <w:szCs w:val="24"/>
                <w:lang w:val="ru-RU"/>
              </w:rPr>
              <w:t>ИНН юридических лиц</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088DB1" w14:textId="0FD01988" w:rsidR="00FF3DE6" w:rsidRPr="00F932E3" w:rsidRDefault="00FF3DE6" w:rsidP="00FF3DE6">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702071" w14:textId="77777777" w:rsidR="00FF3DE6" w:rsidRPr="00F932E3" w:rsidRDefault="00FF3DE6" w:rsidP="00FF3DE6">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10 цифр</w:t>
            </w:r>
          </w:p>
          <w:p w14:paraId="11997093" w14:textId="77777777" w:rsidR="00FF3DE6" w:rsidRPr="00F932E3" w:rsidRDefault="00FF3DE6" w:rsidP="00FF3DE6">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02309626" w14:textId="46806735" w:rsidR="00FF3DE6" w:rsidRPr="00F932E3" w:rsidRDefault="00FF3DE6" w:rsidP="00FF3DE6">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FCD0ED" w14:textId="77777777" w:rsidR="00FF3DE6" w:rsidRPr="00F932E3" w:rsidRDefault="00FF3DE6" w:rsidP="00FF3DE6">
            <w:pPr>
              <w:pStyle w:val="aff0"/>
              <w:rPr>
                <w:rFonts w:ascii="Times New Roman" w:hAnsi="Times New Roman" w:cs="Times New Roman"/>
                <w:sz w:val="24"/>
                <w:szCs w:val="24"/>
                <w:lang w:val="ru-RU"/>
              </w:rPr>
            </w:pPr>
          </w:p>
        </w:tc>
      </w:tr>
      <w:tr w:rsidR="00FF3DE6" w:rsidRPr="00F932E3" w14:paraId="7F868D28" w14:textId="77777777" w:rsidTr="009B5EDF">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FE0D88" w14:textId="4557DCA3" w:rsidR="00FF3DE6" w:rsidRPr="002C53D6" w:rsidRDefault="00CE669C" w:rsidP="00052FF6">
            <w:r w:rsidRPr="006B6E6F">
              <w:rPr>
                <w:rFonts w:ascii="Times New Roman" w:hAnsi="Times New Roman" w:cs="Times New Roman"/>
                <w:spacing w:val="-5"/>
                <w:lang w:val="ru-RU"/>
              </w:rPr>
              <w:t>2.2</w:t>
            </w:r>
            <w:r>
              <w:rPr>
                <w:rFonts w:ascii="Times New Roman" w:hAnsi="Times New Roman" w:cs="Times New Roman"/>
                <w:spacing w:val="-5"/>
              </w:rPr>
              <w:t>.2.2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59CABC" w14:textId="5361992A" w:rsidR="00FF3DE6" w:rsidRPr="00F932E3" w:rsidRDefault="00FF3DE6" w:rsidP="00FF3DE6">
            <w:pPr>
              <w:pStyle w:val="aff0"/>
              <w:rPr>
                <w:rFonts w:ascii="Times New Roman" w:hAnsi="Times New Roman" w:cs="Times New Roman"/>
                <w:sz w:val="24"/>
                <w:szCs w:val="24"/>
              </w:rPr>
            </w:pPr>
            <w:r w:rsidRPr="00F932E3">
              <w:rPr>
                <w:rFonts w:ascii="Times New Roman" w:hAnsi="Times New Roman" w:cs="Times New Roman"/>
                <w:sz w:val="24"/>
                <w:szCs w:val="24"/>
              </w:rPr>
              <w:t>kpp</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C36E35" w14:textId="3D1CF131" w:rsidR="00FF3DE6" w:rsidRPr="00F932E3" w:rsidRDefault="00FF3DE6" w:rsidP="00FF3DE6">
            <w:pPr>
              <w:pStyle w:val="aff0"/>
              <w:spacing w:after="0"/>
              <w:rPr>
                <w:rFonts w:ascii="Times New Roman" w:hAnsi="Times New Roman" w:cs="Times New Roman"/>
                <w:sz w:val="24"/>
                <w:szCs w:val="24"/>
              </w:rPr>
            </w:pPr>
            <w:r w:rsidRPr="00F932E3">
              <w:rPr>
                <w:rFonts w:ascii="Times New Roman" w:hAnsi="Times New Roman" w:cs="Times New Roman"/>
                <w:sz w:val="24"/>
                <w:szCs w:val="24"/>
                <w:lang w:val="ru-RU"/>
              </w:rPr>
              <w:t>КПП юридических лиц</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67ADEA" w14:textId="74BD3219" w:rsidR="00FF3DE6" w:rsidRPr="00F932E3" w:rsidRDefault="00FF3DE6" w:rsidP="00FF3DE6">
            <w:pPr>
              <w:rPr>
                <w:rFonts w:ascii="Times New Roman" w:hAnsi="Times New Roman" w:cs="Times New Roman"/>
                <w:color w:val="00FF00"/>
                <w:lang w:val="ru-RU"/>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077FD4" w14:textId="779FE5A7" w:rsidR="00FF3DE6" w:rsidRPr="00F932E3" w:rsidRDefault="00FF3DE6" w:rsidP="00FF3DE6">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9 цифр</w:t>
            </w:r>
          </w:p>
          <w:p w14:paraId="1BBFCCF2" w14:textId="77777777" w:rsidR="00FF3DE6" w:rsidRPr="00F932E3" w:rsidRDefault="00FF3DE6" w:rsidP="00FF3DE6">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5287A87F" w14:textId="28262D18" w:rsidR="00FF3DE6" w:rsidRPr="00F932E3" w:rsidRDefault="00FF3DE6" w:rsidP="00FF3DE6">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57FCB5" w14:textId="77777777" w:rsidR="00FF3DE6" w:rsidRPr="00F932E3" w:rsidRDefault="00FF3DE6" w:rsidP="00FF3DE6">
            <w:pPr>
              <w:pStyle w:val="aff0"/>
              <w:rPr>
                <w:rFonts w:ascii="Times New Roman" w:hAnsi="Times New Roman" w:cs="Times New Roman"/>
                <w:sz w:val="24"/>
                <w:szCs w:val="24"/>
              </w:rPr>
            </w:pPr>
          </w:p>
        </w:tc>
      </w:tr>
      <w:tr w:rsidR="00FF3DE6" w:rsidRPr="00F932E3" w14:paraId="1ECDA086" w14:textId="77777777" w:rsidTr="009B5EDF">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C70C48" w14:textId="313FD404" w:rsidR="00FF3DE6" w:rsidRPr="002C53D6" w:rsidRDefault="00CE669C" w:rsidP="00052FF6">
            <w:pPr>
              <w:rPr>
                <w:lang w:val="ru-RU"/>
              </w:rPr>
            </w:pPr>
            <w:r w:rsidRPr="006B6E6F">
              <w:rPr>
                <w:rFonts w:ascii="Times New Roman" w:hAnsi="Times New Roman" w:cs="Times New Roman"/>
                <w:spacing w:val="-5"/>
                <w:lang w:val="ru-RU"/>
              </w:rPr>
              <w:t>2.2</w:t>
            </w:r>
            <w:r>
              <w:rPr>
                <w:rFonts w:ascii="Times New Roman" w:hAnsi="Times New Roman" w:cs="Times New Roman"/>
                <w:spacing w:val="-5"/>
              </w:rPr>
              <w:t>.2.</w:t>
            </w:r>
            <w:r w:rsidR="002C53D6">
              <w:rPr>
                <w:rFonts w:ascii="Times New Roman" w:hAnsi="Times New Roman" w:cs="Times New Roman"/>
                <w:spacing w:val="-5"/>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2EF1E9" w14:textId="77777777" w:rsidR="00FF3DE6" w:rsidRPr="00F932E3" w:rsidRDefault="00FF3DE6" w:rsidP="00FF3DE6">
            <w:pPr>
              <w:pStyle w:val="aff0"/>
              <w:rPr>
                <w:rFonts w:ascii="Times New Roman" w:hAnsi="Times New Roman" w:cs="Times New Roman"/>
                <w:sz w:val="24"/>
                <w:szCs w:val="24"/>
              </w:rPr>
            </w:pPr>
            <w:r w:rsidRPr="00F932E3">
              <w:rPr>
                <w:rFonts w:ascii="Times New Roman" w:hAnsi="Times New Roman" w:cs="Times New Roman"/>
                <w:sz w:val="24"/>
                <w:szCs w:val="24"/>
              </w:rPr>
              <w:t>kbkList</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0343A0" w14:textId="77777777" w:rsidR="00FF3DE6" w:rsidRPr="00F932E3" w:rsidRDefault="00FF3DE6" w:rsidP="00FF3DE6">
            <w:pPr>
              <w:pStyle w:val="aff0"/>
              <w:spacing w:after="0"/>
              <w:rPr>
                <w:rFonts w:ascii="Times New Roman" w:hAnsi="Times New Roman" w:cs="Times New Roman"/>
                <w:sz w:val="24"/>
                <w:szCs w:val="24"/>
              </w:rPr>
            </w:pPr>
            <w:r w:rsidRPr="00F932E3">
              <w:rPr>
                <w:rFonts w:ascii="Times New Roman" w:hAnsi="Times New Roman" w:cs="Times New Roman"/>
                <w:sz w:val="24"/>
                <w:szCs w:val="24"/>
                <w:lang w:val="ru-RU"/>
              </w:rPr>
              <w:t>Перечень КБК</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460BA5" w14:textId="5681B629" w:rsidR="00FF3DE6" w:rsidRPr="00F932E3" w:rsidRDefault="00FF3DE6" w:rsidP="00FF3DE6">
            <w:pPr>
              <w:rPr>
                <w:rFonts w:ascii="Times New Roman" w:hAnsi="Times New Roman" w:cs="Times New Roman"/>
                <w:color w:val="00FF00"/>
                <w:lang w:val="ru-RU"/>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398D76" w14:textId="77777777" w:rsidR="00FF3DE6" w:rsidRPr="00F932E3" w:rsidRDefault="00FF3DE6" w:rsidP="00FF3DE6">
            <w:pPr>
              <w:pStyle w:val="aff0"/>
              <w:rPr>
                <w:rFonts w:ascii="Times New Roman" w:hAnsi="Times New Roman" w:cs="Times New Roman"/>
                <w:sz w:val="24"/>
                <w:szCs w:val="24"/>
                <w:lang w:val="ru-RU"/>
              </w:rPr>
            </w:pPr>
            <w:r w:rsidRPr="00F932E3">
              <w:rPr>
                <w:rFonts w:ascii="Times New Roman" w:hAnsi="Times New Roman" w:cs="Times New Roman"/>
                <w:sz w:val="24"/>
                <w:szCs w:val="24"/>
              </w:rPr>
              <w:t>C</w:t>
            </w:r>
            <w:r w:rsidRPr="00F932E3">
              <w:rPr>
                <w:rFonts w:ascii="Times New Roman" w:hAnsi="Times New Roman" w:cs="Times New Roman"/>
                <w:sz w:val="24"/>
                <w:szCs w:val="24"/>
                <w:lang w:val="ru-RU"/>
              </w:rPr>
              <w:t>трока длиной не более 20 символов.</w:t>
            </w:r>
          </w:p>
          <w:p w14:paraId="6DF4BD82" w14:textId="77777777" w:rsidR="00FF3DE6" w:rsidRPr="00F932E3" w:rsidRDefault="00FF3DE6" w:rsidP="00FF3DE6">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611715AB" w14:textId="77777777" w:rsidR="00FF3DE6" w:rsidRPr="00F932E3" w:rsidRDefault="00FF3DE6" w:rsidP="00FF3DE6">
            <w:pPr>
              <w:rPr>
                <w:rFonts w:ascii="Times New Roman" w:hAnsi="Times New Roman" w:cs="Times New Roman"/>
                <w:lang w:val="ru-RU"/>
              </w:rPr>
            </w:pPr>
            <w:r w:rsidRPr="00F932E3">
              <w:rPr>
                <w:rFonts w:ascii="Times New Roman" w:hAnsi="Times New Roman" w:cs="Times New Roman"/>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A71B42" w14:textId="77777777" w:rsidR="00FF3DE6" w:rsidRPr="00F932E3" w:rsidRDefault="00FF3DE6" w:rsidP="00FF3DE6">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Указывается перечень до 10 КБК.</w:t>
            </w:r>
          </w:p>
        </w:tc>
      </w:tr>
    </w:tbl>
    <w:p w14:paraId="5193FD96" w14:textId="77777777" w:rsidR="00A203FE" w:rsidRPr="00F932E3" w:rsidRDefault="00A203FE" w:rsidP="00A203FE"/>
    <w:p w14:paraId="442F3E5B" w14:textId="77777777" w:rsidR="00814499" w:rsidRPr="00F932E3" w:rsidRDefault="00814499" w:rsidP="00920672">
      <w:pPr>
        <w:pStyle w:val="42"/>
        <w:spacing w:before="0"/>
        <w:rPr>
          <w:lang w:val="en-US"/>
        </w:rPr>
        <w:sectPr w:rsidR="00814499" w:rsidRPr="00F932E3" w:rsidSect="00FF3DE6">
          <w:pgSz w:w="16838" w:h="11906" w:orient="landscape"/>
          <w:pgMar w:top="1418" w:right="1134" w:bottom="851" w:left="1134" w:header="709" w:footer="709" w:gutter="0"/>
          <w:cols w:space="708"/>
          <w:docGrid w:linePitch="360"/>
        </w:sectPr>
      </w:pPr>
    </w:p>
    <w:p w14:paraId="27EB77C3" w14:textId="77777777" w:rsidR="00920672" w:rsidRPr="00F932E3" w:rsidRDefault="00920672" w:rsidP="00920672">
      <w:pPr>
        <w:rPr>
          <w:lang w:val="en-US"/>
        </w:rPr>
      </w:pPr>
    </w:p>
    <w:p w14:paraId="01B35EF5" w14:textId="77777777" w:rsidR="00920672" w:rsidRPr="00F932E3" w:rsidRDefault="00920672" w:rsidP="00920672">
      <w:pPr>
        <w:pStyle w:val="42"/>
        <w:spacing w:before="96"/>
        <w:ind w:left="851"/>
        <w:rPr>
          <w:lang w:val="en-US"/>
        </w:rPr>
      </w:pPr>
      <w:r w:rsidRPr="00F932E3">
        <w:rPr>
          <w:lang w:val="en-US"/>
        </w:rPr>
        <w:t>HEADER</w:t>
      </w:r>
      <w:r w:rsidRPr="00F932E3">
        <w:rPr>
          <w:spacing w:val="-2"/>
          <w:lang w:val="en-US"/>
        </w:rPr>
        <w:t xml:space="preserve"> </w:t>
      </w:r>
      <w:r w:rsidRPr="00F932E3">
        <w:rPr>
          <w:lang w:val="en-US"/>
        </w:rPr>
        <w:t>PARAMETERS RESPONSE</w:t>
      </w:r>
    </w:p>
    <w:p w14:paraId="594E97F9" w14:textId="4518FCA2" w:rsidR="00920672" w:rsidRPr="00F932E3" w:rsidRDefault="00920672" w:rsidP="00920672">
      <w:pPr>
        <w:ind w:firstLine="709"/>
        <w:rPr>
          <w:lang w:eastAsia="en-US"/>
        </w:rPr>
      </w:pPr>
      <w:r w:rsidRPr="00F932E3">
        <w:t xml:space="preserve">Параметры ответа описаны в п.5.2 </w:t>
      </w:r>
      <w:r w:rsidRPr="00F932E3">
        <w:fldChar w:fldCharType="begin"/>
      </w:r>
      <w:r w:rsidRPr="00F932E3">
        <w:instrText xml:space="preserve"> </w:instrText>
      </w:r>
      <w:r w:rsidRPr="00F932E3">
        <w:rPr>
          <w:lang w:val="en-US"/>
        </w:rPr>
        <w:instrText>REF</w:instrText>
      </w:r>
      <w:r w:rsidRPr="00F932E3">
        <w:instrText xml:space="preserve"> _</w:instrText>
      </w:r>
      <w:r w:rsidRPr="00F932E3">
        <w:rPr>
          <w:lang w:val="en-US"/>
        </w:rPr>
        <w:instrText>Ref</w:instrText>
      </w:r>
      <w:r w:rsidRPr="00F932E3">
        <w:instrText>152590667 \</w:instrText>
      </w:r>
      <w:r w:rsidRPr="00F932E3">
        <w:rPr>
          <w:lang w:val="en-US"/>
        </w:rPr>
        <w:instrText>h</w:instrText>
      </w:r>
      <w:r w:rsidRPr="00F932E3">
        <w:instrText xml:space="preserve"> </w:instrText>
      </w:r>
      <w:r w:rsidR="00F932E3" w:rsidRPr="00F932E3">
        <w:instrText xml:space="preserve"> \* MERGEFORMAT </w:instrText>
      </w:r>
      <w:r w:rsidRPr="00F932E3">
        <w:fldChar w:fldCharType="separate"/>
      </w:r>
      <w:r w:rsidR="00436B41" w:rsidRPr="00436B41">
        <w:rPr>
          <w:lang w:val="en-US"/>
        </w:rPr>
        <w:t>HEADER</w:t>
      </w:r>
      <w:r w:rsidR="00436B41" w:rsidRPr="00F932E3">
        <w:rPr>
          <w:spacing w:val="-2"/>
        </w:rPr>
        <w:t xml:space="preserve"> </w:t>
      </w:r>
      <w:r w:rsidR="00436B41" w:rsidRPr="00436B41">
        <w:rPr>
          <w:lang w:val="en-US"/>
        </w:rPr>
        <w:t>PARAMETERS</w:t>
      </w:r>
      <w:r w:rsidR="00436B41" w:rsidRPr="00436B41">
        <w:t xml:space="preserve"> </w:t>
      </w:r>
      <w:r w:rsidR="00436B41" w:rsidRPr="00F932E3">
        <w:rPr>
          <w:lang w:val="en-US"/>
        </w:rPr>
        <w:t>RESPONSE</w:t>
      </w:r>
      <w:r w:rsidRPr="00F932E3">
        <w:fldChar w:fldCharType="end"/>
      </w:r>
      <w:r w:rsidRPr="00F932E3">
        <w:t xml:space="preserve"> текущего документа</w:t>
      </w:r>
      <w:r w:rsidRPr="00F932E3">
        <w:rPr>
          <w:lang w:eastAsia="en-US"/>
        </w:rPr>
        <w:t>.</w:t>
      </w:r>
    </w:p>
    <w:p w14:paraId="3503F61B" w14:textId="77777777" w:rsidR="008B403E" w:rsidRPr="00F54896" w:rsidRDefault="008B403E" w:rsidP="008B403E">
      <w:pPr>
        <w:pStyle w:val="42"/>
        <w:spacing w:before="0"/>
        <w:ind w:left="851"/>
      </w:pPr>
      <w:r>
        <w:rPr>
          <w:lang w:val="en-US"/>
        </w:rPr>
        <w:t>RESPONSE</w:t>
      </w:r>
      <w:r w:rsidRPr="00F54896">
        <w:rPr>
          <w:spacing w:val="3"/>
        </w:rPr>
        <w:t xml:space="preserve"> </w:t>
      </w:r>
      <w:r w:rsidRPr="00E05C66">
        <w:rPr>
          <w:lang w:val="en-US"/>
        </w:rPr>
        <w:t>BODY</w:t>
      </w:r>
    </w:p>
    <w:p w14:paraId="74053CFA" w14:textId="77777777" w:rsidR="008B403E" w:rsidRDefault="008B403E" w:rsidP="008B403E">
      <w:pPr>
        <w:ind w:firstLine="709"/>
        <w:rPr>
          <w:lang w:eastAsia="en-US"/>
        </w:rPr>
      </w:pPr>
      <w:r>
        <w:t>Ответ на успешный запрос</w:t>
      </w:r>
      <w:r w:rsidRPr="000B63FA">
        <w:t xml:space="preserve"> </w:t>
      </w:r>
      <w:r>
        <w:t xml:space="preserve">описан в п.5.2 </w:t>
      </w:r>
      <w:r>
        <w:fldChar w:fldCharType="begin"/>
      </w:r>
      <w:r>
        <w:instrText xml:space="preserve"> REF _Ref151358701 \h </w:instrText>
      </w:r>
      <w:r>
        <w:fldChar w:fldCharType="separate"/>
      </w:r>
      <w:r>
        <w:rPr>
          <w:lang w:val="en-US"/>
        </w:rPr>
        <w:t>RESPONSE</w:t>
      </w:r>
      <w:r w:rsidRPr="000B63FA">
        <w:rPr>
          <w:spacing w:val="3"/>
        </w:rPr>
        <w:t xml:space="preserve"> </w:t>
      </w:r>
      <w:r w:rsidRPr="00E05C66">
        <w:rPr>
          <w:lang w:val="en-US"/>
        </w:rPr>
        <w:t>BODY</w:t>
      </w:r>
      <w:r>
        <w:fldChar w:fldCharType="end"/>
      </w:r>
      <w:r w:rsidRPr="000B63FA">
        <w:t xml:space="preserve"> </w:t>
      </w:r>
      <w:r>
        <w:t>текущего документа</w:t>
      </w:r>
      <w:r>
        <w:rPr>
          <w:lang w:eastAsia="en-US"/>
        </w:rPr>
        <w:t>.</w:t>
      </w:r>
    </w:p>
    <w:p w14:paraId="0801347E" w14:textId="77777777" w:rsidR="008B403E" w:rsidRPr="009B234C" w:rsidRDefault="008B403E" w:rsidP="008B403E">
      <w:pPr>
        <w:pStyle w:val="42"/>
        <w:spacing w:before="0"/>
        <w:ind w:left="851"/>
      </w:pPr>
      <w:r>
        <w:rPr>
          <w:lang w:val="en-US"/>
        </w:rPr>
        <w:t>RESPONSE</w:t>
      </w:r>
      <w:r w:rsidRPr="009B234C">
        <w:rPr>
          <w:spacing w:val="3"/>
        </w:rPr>
        <w:t xml:space="preserve"> </w:t>
      </w:r>
      <w:r>
        <w:rPr>
          <w:spacing w:val="3"/>
          <w:lang w:val="en-US"/>
        </w:rPr>
        <w:t>FAULT</w:t>
      </w:r>
      <w:r w:rsidRPr="009B234C">
        <w:rPr>
          <w:spacing w:val="3"/>
        </w:rPr>
        <w:t xml:space="preserve"> </w:t>
      </w:r>
      <w:r w:rsidRPr="00E05C66">
        <w:rPr>
          <w:lang w:val="en-US"/>
        </w:rPr>
        <w:t>BODY</w:t>
      </w:r>
    </w:p>
    <w:p w14:paraId="31476804" w14:textId="77777777" w:rsidR="008B403E" w:rsidRDefault="008B403E" w:rsidP="008B403E">
      <w:pPr>
        <w:ind w:firstLine="567"/>
      </w:pPr>
      <w:r>
        <w:t>Ответ на неуспешный запрос</w:t>
      </w:r>
      <w:r w:rsidRPr="000B63FA">
        <w:t xml:space="preserve"> </w:t>
      </w:r>
      <w:r>
        <w:t xml:space="preserve">описан в п.5.2 </w:t>
      </w:r>
      <w:r>
        <w:fldChar w:fldCharType="begin"/>
      </w:r>
      <w:r>
        <w:instrText xml:space="preserve"> REF _Ref151356683 \h </w:instrText>
      </w:r>
      <w:r>
        <w:fldChar w:fldCharType="separate"/>
      </w:r>
      <w:r>
        <w:rPr>
          <w:lang w:val="en-US"/>
        </w:rPr>
        <w:t>RESPONSE</w:t>
      </w:r>
      <w:r w:rsidRPr="009B234C">
        <w:rPr>
          <w:spacing w:val="3"/>
        </w:rPr>
        <w:t xml:space="preserve"> </w:t>
      </w:r>
      <w:r>
        <w:rPr>
          <w:spacing w:val="3"/>
          <w:lang w:val="en-US"/>
        </w:rPr>
        <w:t>FAULT</w:t>
      </w:r>
      <w:r w:rsidRPr="009B234C">
        <w:rPr>
          <w:spacing w:val="3"/>
        </w:rPr>
        <w:t xml:space="preserve"> </w:t>
      </w:r>
      <w:r w:rsidRPr="00E05C66">
        <w:rPr>
          <w:lang w:val="en-US"/>
        </w:rPr>
        <w:t>BODY</w:t>
      </w:r>
      <w:r>
        <w:fldChar w:fldCharType="end"/>
      </w:r>
      <w:r>
        <w:t xml:space="preserve"> текущего документа.</w:t>
      </w:r>
    </w:p>
    <w:p w14:paraId="4DDBE053" w14:textId="77777777" w:rsidR="00A203FE" w:rsidRPr="00F932E3" w:rsidRDefault="00A203FE" w:rsidP="00A203FE">
      <w:pPr>
        <w:pStyle w:val="42"/>
        <w:spacing w:before="0"/>
        <w:ind w:left="851"/>
        <w:sectPr w:rsidR="00A203FE" w:rsidRPr="00F932E3" w:rsidSect="00814499">
          <w:pgSz w:w="11906" w:h="16838"/>
          <w:pgMar w:top="1134" w:right="851" w:bottom="1134" w:left="1418" w:header="709" w:footer="709" w:gutter="0"/>
          <w:cols w:space="708"/>
          <w:docGrid w:linePitch="360"/>
        </w:sectPr>
      </w:pPr>
    </w:p>
    <w:p w14:paraId="0739C0B3" w14:textId="77777777" w:rsidR="00A203FE" w:rsidRPr="00F932E3" w:rsidRDefault="00A203FE" w:rsidP="00A203FE">
      <w:pPr>
        <w:pStyle w:val="42"/>
        <w:spacing w:before="0"/>
        <w:ind w:left="851"/>
      </w:pPr>
      <w:r w:rsidRPr="00F932E3">
        <w:t>Примеры запросов и ответов</w:t>
      </w:r>
    </w:p>
    <w:p w14:paraId="4DA23FC2" w14:textId="2F54A431" w:rsidR="00A203FE" w:rsidRPr="00F932E3" w:rsidRDefault="00A203FE" w:rsidP="00A203FE">
      <w:pPr>
        <w:pStyle w:val="50"/>
        <w:ind w:firstLine="1276"/>
        <w:rPr>
          <w:lang w:val="ru-RU"/>
        </w:rPr>
      </w:pPr>
      <w:r w:rsidRPr="00F932E3">
        <w:rPr>
          <w:lang w:val="ru-RU"/>
        </w:rPr>
        <w:t xml:space="preserve">Получение извещений о начислении </w:t>
      </w:r>
      <w:r w:rsidR="00FF3DE6" w:rsidRPr="00F932E3">
        <w:rPr>
          <w:lang w:val="ru-RU"/>
        </w:rPr>
        <w:t>за временной интервал</w:t>
      </w:r>
      <w:r w:rsidRPr="00F932E3">
        <w:rPr>
          <w:lang w:val="ru-RU"/>
        </w:rPr>
        <w:t xml:space="preserve"> </w:t>
      </w:r>
    </w:p>
    <w:p w14:paraId="72C8EAFF" w14:textId="2C3EC22C" w:rsidR="00A203FE" w:rsidRPr="00F932E3" w:rsidRDefault="00814499" w:rsidP="00A203FE">
      <w:pPr>
        <w:pStyle w:val="2fe"/>
        <w:ind w:firstLine="567"/>
        <w:jc w:val="both"/>
      </w:pPr>
      <w:r w:rsidRPr="00F932E3">
        <w:t>Запрос</w:t>
      </w:r>
      <w:r w:rsidR="00A203FE" w:rsidRPr="00F932E3">
        <w:t>:</w:t>
      </w:r>
    </w:p>
    <w:tbl>
      <w:tblPr>
        <w:tblStyle w:val="afffd"/>
        <w:tblW w:w="9634" w:type="dxa"/>
        <w:tblLook w:val="04A0" w:firstRow="1" w:lastRow="0" w:firstColumn="1" w:lastColumn="0" w:noHBand="0" w:noVBand="1"/>
      </w:tblPr>
      <w:tblGrid>
        <w:gridCol w:w="9634"/>
      </w:tblGrid>
      <w:tr w:rsidR="00A203FE" w:rsidRPr="00F932E3" w14:paraId="1E93410B" w14:textId="77777777" w:rsidTr="004A4685">
        <w:trPr>
          <w:trHeight w:val="2707"/>
        </w:trPr>
        <w:tc>
          <w:tcPr>
            <w:tcW w:w="9634" w:type="dxa"/>
          </w:tcPr>
          <w:p w14:paraId="0A07099E" w14:textId="77777777" w:rsidR="00FF3DE6" w:rsidRPr="00F932E3" w:rsidRDefault="00FF3DE6" w:rsidP="00FF3DE6">
            <w:pPr>
              <w:pStyle w:val="2fe"/>
              <w:jc w:val="both"/>
              <w:rPr>
                <w:sz w:val="16"/>
                <w:lang w:val="en-US"/>
              </w:rPr>
            </w:pPr>
            <w:r w:rsidRPr="00F932E3">
              <w:rPr>
                <w:sz w:val="16"/>
                <w:lang w:val="en-US"/>
              </w:rPr>
              <w:t>{</w:t>
            </w:r>
          </w:p>
          <w:p w14:paraId="4B08B2E9" w14:textId="77777777" w:rsidR="00FF3DE6" w:rsidRPr="00F932E3" w:rsidRDefault="00FF3DE6" w:rsidP="00FF3DE6">
            <w:pPr>
              <w:pStyle w:val="2fe"/>
              <w:jc w:val="both"/>
              <w:rPr>
                <w:sz w:val="16"/>
                <w:lang w:val="en-US"/>
              </w:rPr>
            </w:pPr>
            <w:r w:rsidRPr="00F932E3">
              <w:rPr>
                <w:sz w:val="16"/>
                <w:lang w:val="en-US"/>
              </w:rPr>
              <w:t xml:space="preserve">  "timeExportConditions": {</w:t>
            </w:r>
          </w:p>
          <w:p w14:paraId="27C47D8C" w14:textId="77777777" w:rsidR="00FF3DE6" w:rsidRPr="00F932E3" w:rsidRDefault="00FF3DE6" w:rsidP="00FF3DE6">
            <w:pPr>
              <w:pStyle w:val="2fe"/>
              <w:jc w:val="both"/>
              <w:rPr>
                <w:sz w:val="16"/>
                <w:lang w:val="en-US"/>
              </w:rPr>
            </w:pPr>
            <w:r w:rsidRPr="00F932E3">
              <w:rPr>
                <w:sz w:val="16"/>
                <w:lang w:val="en-US"/>
              </w:rPr>
              <w:t xml:space="preserve">    "kind": "CHARGE",</w:t>
            </w:r>
          </w:p>
          <w:p w14:paraId="381122BA" w14:textId="77777777" w:rsidR="00FF3DE6" w:rsidRPr="00F932E3" w:rsidRDefault="00FF3DE6" w:rsidP="00FF3DE6">
            <w:pPr>
              <w:pStyle w:val="2fe"/>
              <w:jc w:val="both"/>
              <w:rPr>
                <w:sz w:val="16"/>
                <w:lang w:val="en-US"/>
              </w:rPr>
            </w:pPr>
            <w:r w:rsidRPr="00F932E3">
              <w:rPr>
                <w:sz w:val="16"/>
                <w:lang w:val="en-US"/>
              </w:rPr>
              <w:t xml:space="preserve">    "timeConditions": {</w:t>
            </w:r>
          </w:p>
          <w:p w14:paraId="046DFC43" w14:textId="77777777" w:rsidR="00FF3DE6" w:rsidRPr="00F932E3" w:rsidRDefault="00FF3DE6" w:rsidP="00FF3DE6">
            <w:pPr>
              <w:pStyle w:val="2fe"/>
              <w:jc w:val="both"/>
              <w:rPr>
                <w:sz w:val="16"/>
                <w:lang w:val="en-US"/>
              </w:rPr>
            </w:pPr>
            <w:r w:rsidRPr="00F932E3">
              <w:rPr>
                <w:sz w:val="16"/>
                <w:lang w:val="en-US"/>
              </w:rPr>
              <w:t xml:space="preserve">      "timeInterval": {</w:t>
            </w:r>
          </w:p>
          <w:p w14:paraId="0A733CC8" w14:textId="77777777" w:rsidR="00FF3DE6" w:rsidRPr="00F932E3" w:rsidRDefault="00FF3DE6" w:rsidP="00FF3DE6">
            <w:pPr>
              <w:pStyle w:val="2fe"/>
              <w:jc w:val="both"/>
              <w:rPr>
                <w:sz w:val="16"/>
                <w:lang w:val="en-US"/>
              </w:rPr>
            </w:pPr>
            <w:r w:rsidRPr="00F932E3">
              <w:rPr>
                <w:sz w:val="16"/>
                <w:lang w:val="en-US"/>
              </w:rPr>
              <w:t xml:space="preserve">        "startDate": "2023-03-23T13:00:00+03:00",</w:t>
            </w:r>
          </w:p>
          <w:p w14:paraId="01EF7F1B" w14:textId="77777777" w:rsidR="00FF3DE6" w:rsidRPr="00F932E3" w:rsidRDefault="00FF3DE6" w:rsidP="00FF3DE6">
            <w:pPr>
              <w:pStyle w:val="2fe"/>
              <w:jc w:val="both"/>
              <w:rPr>
                <w:sz w:val="16"/>
                <w:lang w:val="en-US"/>
              </w:rPr>
            </w:pPr>
            <w:r w:rsidRPr="00F932E3">
              <w:rPr>
                <w:sz w:val="16"/>
                <w:lang w:val="en-US"/>
              </w:rPr>
              <w:t xml:space="preserve">        "endDate": "2023-03-23T15:00:00+03:00"</w:t>
            </w:r>
          </w:p>
          <w:p w14:paraId="5BEBD5FF" w14:textId="77777777" w:rsidR="00FF3DE6" w:rsidRPr="00F932E3" w:rsidRDefault="00FF3DE6" w:rsidP="00FF3DE6">
            <w:pPr>
              <w:pStyle w:val="2fe"/>
              <w:jc w:val="both"/>
              <w:rPr>
                <w:sz w:val="16"/>
                <w:lang w:val="en-US"/>
              </w:rPr>
            </w:pPr>
            <w:r w:rsidRPr="00F932E3">
              <w:rPr>
                <w:sz w:val="16"/>
                <w:lang w:val="en-US"/>
              </w:rPr>
              <w:t xml:space="preserve">      }</w:t>
            </w:r>
          </w:p>
          <w:p w14:paraId="017D7168" w14:textId="77777777" w:rsidR="00FF3DE6" w:rsidRPr="00F932E3" w:rsidRDefault="00FF3DE6" w:rsidP="00FF3DE6">
            <w:pPr>
              <w:pStyle w:val="2fe"/>
              <w:jc w:val="both"/>
              <w:rPr>
                <w:sz w:val="16"/>
                <w:lang w:val="en-US"/>
              </w:rPr>
            </w:pPr>
            <w:r w:rsidRPr="00F932E3">
              <w:rPr>
                <w:sz w:val="16"/>
                <w:lang w:val="en-US"/>
              </w:rPr>
              <w:t xml:space="preserve">    }</w:t>
            </w:r>
          </w:p>
          <w:p w14:paraId="44745E20" w14:textId="77777777" w:rsidR="00FF3DE6" w:rsidRPr="00F932E3" w:rsidRDefault="00FF3DE6" w:rsidP="00FF3DE6">
            <w:pPr>
              <w:pStyle w:val="2fe"/>
              <w:jc w:val="both"/>
              <w:rPr>
                <w:sz w:val="16"/>
                <w:lang w:val="en-US"/>
              </w:rPr>
            </w:pPr>
            <w:r w:rsidRPr="00F932E3">
              <w:rPr>
                <w:sz w:val="16"/>
                <w:lang w:val="en-US"/>
              </w:rPr>
              <w:t xml:space="preserve">  }</w:t>
            </w:r>
          </w:p>
          <w:p w14:paraId="7AAECA49" w14:textId="3F4BC612" w:rsidR="00A203FE" w:rsidRPr="00F932E3" w:rsidRDefault="00FF3DE6" w:rsidP="00FF3DE6">
            <w:pPr>
              <w:pStyle w:val="2fe"/>
              <w:ind w:firstLine="0"/>
              <w:jc w:val="both"/>
            </w:pPr>
            <w:r w:rsidRPr="00F932E3">
              <w:rPr>
                <w:sz w:val="16"/>
                <w:lang w:val="en-US"/>
              </w:rPr>
              <w:t>}</w:t>
            </w:r>
          </w:p>
        </w:tc>
      </w:tr>
    </w:tbl>
    <w:p w14:paraId="1232F37A" w14:textId="47E2D49E" w:rsidR="00A203FE" w:rsidRPr="00F932E3" w:rsidRDefault="00814499" w:rsidP="00A203FE">
      <w:pPr>
        <w:pStyle w:val="2fe"/>
        <w:ind w:firstLine="567"/>
        <w:jc w:val="both"/>
      </w:pPr>
      <w:r w:rsidRPr="00F932E3">
        <w:t>Ответ</w:t>
      </w:r>
      <w:r w:rsidR="00A203FE" w:rsidRPr="00F932E3">
        <w:t>:</w:t>
      </w:r>
    </w:p>
    <w:tbl>
      <w:tblPr>
        <w:tblStyle w:val="afffd"/>
        <w:tblW w:w="0" w:type="auto"/>
        <w:tblLook w:val="04A0" w:firstRow="1" w:lastRow="0" w:firstColumn="1" w:lastColumn="0" w:noHBand="0" w:noVBand="1"/>
      </w:tblPr>
      <w:tblGrid>
        <w:gridCol w:w="9627"/>
      </w:tblGrid>
      <w:tr w:rsidR="00A203FE" w:rsidRPr="00F932E3" w14:paraId="5CF798DC" w14:textId="77777777" w:rsidTr="009B5EDF">
        <w:tc>
          <w:tcPr>
            <w:tcW w:w="9627" w:type="dxa"/>
          </w:tcPr>
          <w:p w14:paraId="3E147C35" w14:textId="77777777" w:rsidR="00B91078" w:rsidRPr="00E16E32" w:rsidRDefault="00B91078" w:rsidP="00B91078">
            <w:pPr>
              <w:pStyle w:val="2fe"/>
              <w:jc w:val="both"/>
              <w:rPr>
                <w:sz w:val="16"/>
                <w:szCs w:val="16"/>
                <w:lang w:val="en-US"/>
              </w:rPr>
            </w:pPr>
            <w:r w:rsidRPr="00E16E32">
              <w:rPr>
                <w:sz w:val="16"/>
                <w:szCs w:val="16"/>
                <w:lang w:val="en-US"/>
              </w:rPr>
              <w:t>{</w:t>
            </w:r>
          </w:p>
          <w:p w14:paraId="32EDCF14" w14:textId="77777777" w:rsidR="00B91078" w:rsidRPr="00E16E32" w:rsidRDefault="00B91078" w:rsidP="00B91078">
            <w:pPr>
              <w:pStyle w:val="2fe"/>
              <w:jc w:val="both"/>
              <w:rPr>
                <w:sz w:val="16"/>
                <w:szCs w:val="16"/>
                <w:lang w:val="en-US"/>
              </w:rPr>
            </w:pPr>
            <w:r w:rsidRPr="00E16E32">
              <w:rPr>
                <w:sz w:val="16"/>
                <w:szCs w:val="16"/>
                <w:lang w:val="en-US"/>
              </w:rPr>
              <w:t xml:space="preserve">  "exportChargesResponse": [</w:t>
            </w:r>
          </w:p>
          <w:p w14:paraId="682DF33A" w14:textId="77777777" w:rsidR="00B91078" w:rsidRPr="00E16E32" w:rsidRDefault="00B91078" w:rsidP="00B91078">
            <w:pPr>
              <w:pStyle w:val="2fe"/>
              <w:jc w:val="both"/>
              <w:rPr>
                <w:sz w:val="16"/>
                <w:szCs w:val="16"/>
                <w:lang w:val="en-US"/>
              </w:rPr>
            </w:pPr>
            <w:r w:rsidRPr="00E16E32">
              <w:rPr>
                <w:sz w:val="16"/>
                <w:szCs w:val="16"/>
                <w:lang w:val="en-US"/>
              </w:rPr>
              <w:t xml:space="preserve">    {</w:t>
            </w:r>
          </w:p>
          <w:p w14:paraId="45D8E46B" w14:textId="77777777" w:rsidR="00B91078" w:rsidRPr="00E16E32" w:rsidRDefault="00B91078" w:rsidP="00B91078">
            <w:pPr>
              <w:pStyle w:val="2fe"/>
              <w:jc w:val="both"/>
              <w:rPr>
                <w:sz w:val="16"/>
                <w:szCs w:val="16"/>
                <w:lang w:val="en-US"/>
              </w:rPr>
            </w:pPr>
            <w:r w:rsidRPr="00E16E32">
              <w:rPr>
                <w:sz w:val="16"/>
                <w:szCs w:val="16"/>
                <w:lang w:val="en-US"/>
              </w:rPr>
              <w:t xml:space="preserve">      "chargeInfo": {</w:t>
            </w:r>
          </w:p>
          <w:p w14:paraId="2CBFA960" w14:textId="77777777" w:rsidR="00B91078" w:rsidRPr="00E16E32" w:rsidRDefault="00B91078" w:rsidP="00B91078">
            <w:pPr>
              <w:pStyle w:val="2fe"/>
              <w:jc w:val="both"/>
              <w:rPr>
                <w:sz w:val="16"/>
                <w:szCs w:val="16"/>
                <w:lang w:val="en-US"/>
              </w:rPr>
            </w:pPr>
            <w:r w:rsidRPr="00E16E32">
              <w:rPr>
                <w:sz w:val="16"/>
                <w:szCs w:val="16"/>
                <w:lang w:val="en-US"/>
              </w:rPr>
              <w:t xml:space="preserve">        "supplierBillId": "18885721591598195000",</w:t>
            </w:r>
          </w:p>
          <w:p w14:paraId="4FD18CCF" w14:textId="77777777" w:rsidR="00B91078" w:rsidRPr="00E16E32" w:rsidRDefault="00B91078" w:rsidP="00B91078">
            <w:pPr>
              <w:pStyle w:val="2fe"/>
              <w:jc w:val="both"/>
              <w:rPr>
                <w:sz w:val="16"/>
                <w:szCs w:val="16"/>
                <w:lang w:val="en-US"/>
              </w:rPr>
            </w:pPr>
            <w:r w:rsidRPr="00E16E32">
              <w:rPr>
                <w:sz w:val="16"/>
                <w:szCs w:val="16"/>
                <w:lang w:val="en-US"/>
              </w:rPr>
              <w:t xml:space="preserve">        "billDate": "2023-03-23T14:06:30.313+03:00",</w:t>
            </w:r>
          </w:p>
          <w:p w14:paraId="3513BF3C" w14:textId="77777777" w:rsidR="00B91078" w:rsidRPr="004F7D1E" w:rsidRDefault="00B91078" w:rsidP="00B91078">
            <w:pPr>
              <w:pStyle w:val="2fe"/>
              <w:jc w:val="both"/>
              <w:rPr>
                <w:sz w:val="16"/>
                <w:szCs w:val="16"/>
              </w:rPr>
            </w:pPr>
            <w:r w:rsidRPr="00E16E32">
              <w:rPr>
                <w:sz w:val="16"/>
                <w:szCs w:val="16"/>
                <w:lang w:val="en-US"/>
              </w:rPr>
              <w:t xml:space="preserve">        </w:t>
            </w:r>
            <w:r w:rsidRPr="004F7D1E">
              <w:rPr>
                <w:sz w:val="16"/>
                <w:szCs w:val="16"/>
              </w:rPr>
              <w:t>"</w:t>
            </w:r>
            <w:r w:rsidRPr="00052FF6">
              <w:rPr>
                <w:sz w:val="16"/>
                <w:lang w:val="en-US"/>
              </w:rPr>
              <w:t>totalAmount</w:t>
            </w:r>
            <w:r w:rsidRPr="004F7D1E">
              <w:rPr>
                <w:sz w:val="16"/>
                <w:szCs w:val="16"/>
              </w:rPr>
              <w:t>": 5000,</w:t>
            </w:r>
          </w:p>
          <w:p w14:paraId="519C3910" w14:textId="77777777" w:rsidR="00B91078" w:rsidRPr="004F7D1E" w:rsidRDefault="00B91078" w:rsidP="00B91078">
            <w:pPr>
              <w:pStyle w:val="2fe"/>
              <w:jc w:val="both"/>
              <w:rPr>
                <w:sz w:val="16"/>
                <w:szCs w:val="16"/>
              </w:rPr>
            </w:pPr>
            <w:r w:rsidRPr="004F7D1E">
              <w:rPr>
                <w:sz w:val="16"/>
                <w:szCs w:val="16"/>
              </w:rPr>
              <w:t xml:space="preserve">        "</w:t>
            </w:r>
            <w:r w:rsidRPr="00052FF6">
              <w:rPr>
                <w:sz w:val="16"/>
                <w:lang w:val="en-US"/>
              </w:rPr>
              <w:t>purpose</w:t>
            </w:r>
            <w:r w:rsidRPr="004F7D1E">
              <w:rPr>
                <w:sz w:val="16"/>
                <w:szCs w:val="16"/>
              </w:rPr>
              <w:t>": "Штраф по административному правонарушению",</w:t>
            </w:r>
          </w:p>
          <w:p w14:paraId="7145F39A" w14:textId="77777777" w:rsidR="00B91078" w:rsidRPr="00E16E32" w:rsidRDefault="00B91078" w:rsidP="00B91078">
            <w:pPr>
              <w:pStyle w:val="2fe"/>
              <w:jc w:val="both"/>
              <w:rPr>
                <w:sz w:val="16"/>
                <w:szCs w:val="16"/>
                <w:lang w:val="en-US"/>
              </w:rPr>
            </w:pPr>
            <w:r w:rsidRPr="004F7D1E">
              <w:rPr>
                <w:sz w:val="16"/>
                <w:szCs w:val="16"/>
              </w:rPr>
              <w:t xml:space="preserve">        </w:t>
            </w:r>
            <w:r w:rsidRPr="00E16E32">
              <w:rPr>
                <w:sz w:val="16"/>
                <w:szCs w:val="16"/>
                <w:lang w:val="en-US"/>
              </w:rPr>
              <w:t>"kbk": "18811301031016000130",</w:t>
            </w:r>
          </w:p>
          <w:p w14:paraId="239F3E27" w14:textId="77777777" w:rsidR="00B91078" w:rsidRPr="00E16E32" w:rsidRDefault="00B91078" w:rsidP="00B91078">
            <w:pPr>
              <w:pStyle w:val="2fe"/>
              <w:jc w:val="both"/>
              <w:rPr>
                <w:sz w:val="16"/>
                <w:szCs w:val="16"/>
                <w:lang w:val="en-US"/>
              </w:rPr>
            </w:pPr>
            <w:r w:rsidRPr="00E16E32">
              <w:rPr>
                <w:sz w:val="16"/>
                <w:szCs w:val="16"/>
                <w:lang w:val="en-US"/>
              </w:rPr>
              <w:t xml:space="preserve">        "oktmo": "0",</w:t>
            </w:r>
          </w:p>
          <w:p w14:paraId="2F202487" w14:textId="77777777" w:rsidR="00B91078" w:rsidRPr="00E16E32" w:rsidRDefault="00B91078" w:rsidP="00B91078">
            <w:pPr>
              <w:pStyle w:val="2fe"/>
              <w:jc w:val="both"/>
              <w:rPr>
                <w:sz w:val="16"/>
                <w:szCs w:val="16"/>
                <w:lang w:val="en-US"/>
              </w:rPr>
            </w:pPr>
            <w:r w:rsidRPr="00E16E32">
              <w:rPr>
                <w:sz w:val="16"/>
                <w:szCs w:val="16"/>
                <w:lang w:val="en-US"/>
              </w:rPr>
              <w:t xml:space="preserve">        "chargeOffense": "1",</w:t>
            </w:r>
          </w:p>
          <w:p w14:paraId="7F261805" w14:textId="77777777" w:rsidR="00B91078" w:rsidRPr="00E16E32" w:rsidRDefault="00B91078" w:rsidP="00B91078">
            <w:pPr>
              <w:pStyle w:val="2fe"/>
              <w:jc w:val="both"/>
              <w:rPr>
                <w:sz w:val="16"/>
                <w:szCs w:val="16"/>
                <w:lang w:val="en-US"/>
              </w:rPr>
            </w:pPr>
            <w:r w:rsidRPr="00E16E32">
              <w:rPr>
                <w:sz w:val="16"/>
                <w:szCs w:val="16"/>
                <w:lang w:val="en-US"/>
              </w:rPr>
              <w:t xml:space="preserve">        "info": {</w:t>
            </w:r>
          </w:p>
          <w:p w14:paraId="737474DE" w14:textId="77777777" w:rsidR="00B91078" w:rsidRPr="00E16E32" w:rsidRDefault="00B91078" w:rsidP="00B91078">
            <w:pPr>
              <w:pStyle w:val="2fe"/>
              <w:jc w:val="both"/>
              <w:rPr>
                <w:sz w:val="16"/>
                <w:szCs w:val="16"/>
                <w:lang w:val="en-US"/>
              </w:rPr>
            </w:pPr>
            <w:r w:rsidRPr="00E16E32">
              <w:rPr>
                <w:sz w:val="16"/>
                <w:szCs w:val="16"/>
                <w:lang w:val="en-US"/>
              </w:rPr>
              <w:t xml:space="preserve">          "payee": {</w:t>
            </w:r>
          </w:p>
          <w:p w14:paraId="55B46EFE" w14:textId="77777777" w:rsidR="00B91078" w:rsidRPr="004F7D1E" w:rsidRDefault="00B91078" w:rsidP="00B91078">
            <w:pPr>
              <w:pStyle w:val="2fe"/>
              <w:jc w:val="both"/>
              <w:rPr>
                <w:sz w:val="16"/>
                <w:szCs w:val="16"/>
              </w:rPr>
            </w:pPr>
            <w:r w:rsidRPr="00E16E32">
              <w:rPr>
                <w:sz w:val="16"/>
                <w:szCs w:val="16"/>
                <w:lang w:val="en-US"/>
              </w:rPr>
              <w:t xml:space="preserve">            </w:t>
            </w:r>
            <w:r w:rsidRPr="004F7D1E">
              <w:rPr>
                <w:sz w:val="16"/>
                <w:szCs w:val="16"/>
              </w:rPr>
              <w:t>"</w:t>
            </w:r>
            <w:r w:rsidRPr="00052FF6">
              <w:rPr>
                <w:sz w:val="16"/>
                <w:lang w:val="en-US"/>
              </w:rPr>
              <w:t>name</w:t>
            </w:r>
            <w:r w:rsidRPr="004F7D1E">
              <w:rPr>
                <w:sz w:val="16"/>
                <w:szCs w:val="16"/>
              </w:rPr>
              <w:t>": "Организация 1",</w:t>
            </w:r>
          </w:p>
          <w:p w14:paraId="0612FA57" w14:textId="77777777" w:rsidR="00B91078" w:rsidRPr="004F7D1E" w:rsidRDefault="00B91078" w:rsidP="00B91078">
            <w:pPr>
              <w:pStyle w:val="2fe"/>
              <w:jc w:val="both"/>
              <w:rPr>
                <w:sz w:val="16"/>
                <w:szCs w:val="16"/>
              </w:rPr>
            </w:pPr>
            <w:r w:rsidRPr="004F7D1E">
              <w:rPr>
                <w:sz w:val="16"/>
                <w:szCs w:val="16"/>
              </w:rPr>
              <w:t xml:space="preserve">            "</w:t>
            </w:r>
            <w:r w:rsidRPr="00052FF6">
              <w:rPr>
                <w:sz w:val="16"/>
                <w:lang w:val="en-US"/>
              </w:rPr>
              <w:t>inn</w:t>
            </w:r>
            <w:r w:rsidRPr="004F7D1E">
              <w:rPr>
                <w:sz w:val="16"/>
                <w:szCs w:val="16"/>
              </w:rPr>
              <w:t>": "5047063999",</w:t>
            </w:r>
          </w:p>
          <w:p w14:paraId="211A9CF2" w14:textId="77777777" w:rsidR="00B91078" w:rsidRPr="004F7D1E" w:rsidRDefault="00B91078" w:rsidP="00B91078">
            <w:pPr>
              <w:pStyle w:val="2fe"/>
              <w:jc w:val="both"/>
              <w:rPr>
                <w:sz w:val="16"/>
                <w:szCs w:val="16"/>
              </w:rPr>
            </w:pPr>
            <w:r w:rsidRPr="004F7D1E">
              <w:rPr>
                <w:sz w:val="16"/>
                <w:szCs w:val="16"/>
              </w:rPr>
              <w:t xml:space="preserve">            "</w:t>
            </w:r>
            <w:r w:rsidRPr="00052FF6">
              <w:rPr>
                <w:sz w:val="16"/>
                <w:lang w:val="en-US"/>
              </w:rPr>
              <w:t>kpp</w:t>
            </w:r>
            <w:r w:rsidRPr="004F7D1E">
              <w:rPr>
                <w:sz w:val="16"/>
                <w:szCs w:val="16"/>
              </w:rPr>
              <w:t>": "504704031",</w:t>
            </w:r>
          </w:p>
          <w:p w14:paraId="1503B261" w14:textId="77777777" w:rsidR="00B91078" w:rsidRPr="004F7D1E" w:rsidRDefault="00B91078" w:rsidP="00B91078">
            <w:pPr>
              <w:pStyle w:val="2fe"/>
              <w:jc w:val="both"/>
              <w:rPr>
                <w:sz w:val="16"/>
                <w:szCs w:val="16"/>
              </w:rPr>
            </w:pPr>
            <w:r w:rsidRPr="004F7D1E">
              <w:rPr>
                <w:sz w:val="16"/>
                <w:szCs w:val="16"/>
              </w:rPr>
              <w:t xml:space="preserve">            "</w:t>
            </w:r>
            <w:r w:rsidRPr="00052FF6">
              <w:rPr>
                <w:sz w:val="16"/>
                <w:lang w:val="en-US"/>
              </w:rPr>
              <w:t>ogrn</w:t>
            </w:r>
            <w:r w:rsidRPr="004F7D1E">
              <w:rPr>
                <w:sz w:val="16"/>
                <w:szCs w:val="16"/>
              </w:rPr>
              <w:t>": "1037700029620"</w:t>
            </w:r>
          </w:p>
          <w:p w14:paraId="49DEEB22" w14:textId="77777777" w:rsidR="00B91078" w:rsidRPr="004F7D1E" w:rsidRDefault="00B91078" w:rsidP="00B91078">
            <w:pPr>
              <w:pStyle w:val="2fe"/>
              <w:jc w:val="both"/>
              <w:rPr>
                <w:sz w:val="16"/>
                <w:szCs w:val="16"/>
              </w:rPr>
            </w:pPr>
            <w:r w:rsidRPr="004F7D1E">
              <w:rPr>
                <w:sz w:val="16"/>
                <w:szCs w:val="16"/>
              </w:rPr>
              <w:t xml:space="preserve">          },</w:t>
            </w:r>
          </w:p>
          <w:p w14:paraId="07EF6487" w14:textId="77777777" w:rsidR="00B91078" w:rsidRPr="004F7D1E" w:rsidRDefault="00B91078" w:rsidP="00B91078">
            <w:pPr>
              <w:pStyle w:val="2fe"/>
              <w:jc w:val="both"/>
              <w:rPr>
                <w:sz w:val="16"/>
                <w:szCs w:val="16"/>
              </w:rPr>
            </w:pPr>
            <w:r w:rsidRPr="004F7D1E">
              <w:rPr>
                <w:sz w:val="16"/>
                <w:szCs w:val="16"/>
              </w:rPr>
              <w:t xml:space="preserve">          "</w:t>
            </w:r>
            <w:r w:rsidRPr="00052FF6">
              <w:rPr>
                <w:sz w:val="16"/>
                <w:lang w:val="en-US"/>
              </w:rPr>
              <w:t>orgAccount</w:t>
            </w:r>
            <w:r w:rsidRPr="004F7D1E">
              <w:rPr>
                <w:sz w:val="16"/>
                <w:szCs w:val="16"/>
              </w:rPr>
              <w:t>": {</w:t>
            </w:r>
          </w:p>
          <w:p w14:paraId="05F0351C" w14:textId="77777777" w:rsidR="00B91078" w:rsidRPr="004F7D1E" w:rsidRDefault="00B91078" w:rsidP="00B91078">
            <w:pPr>
              <w:pStyle w:val="2fe"/>
              <w:jc w:val="both"/>
              <w:rPr>
                <w:sz w:val="16"/>
                <w:szCs w:val="16"/>
              </w:rPr>
            </w:pPr>
            <w:r w:rsidRPr="004F7D1E">
              <w:rPr>
                <w:sz w:val="16"/>
                <w:szCs w:val="16"/>
              </w:rPr>
              <w:t xml:space="preserve">            "</w:t>
            </w:r>
            <w:r w:rsidRPr="00052FF6">
              <w:rPr>
                <w:sz w:val="16"/>
                <w:lang w:val="en-US"/>
              </w:rPr>
              <w:t>accountNumber</w:t>
            </w:r>
            <w:r w:rsidRPr="004F7D1E">
              <w:rPr>
                <w:sz w:val="16"/>
                <w:szCs w:val="16"/>
              </w:rPr>
              <w:t>": "03100643000000019500",</w:t>
            </w:r>
          </w:p>
          <w:p w14:paraId="6B323123" w14:textId="77777777" w:rsidR="00B91078" w:rsidRPr="004F7D1E" w:rsidRDefault="00B91078" w:rsidP="00B91078">
            <w:pPr>
              <w:pStyle w:val="2fe"/>
              <w:jc w:val="both"/>
              <w:rPr>
                <w:sz w:val="16"/>
                <w:szCs w:val="16"/>
              </w:rPr>
            </w:pPr>
            <w:r w:rsidRPr="004F7D1E">
              <w:rPr>
                <w:sz w:val="16"/>
                <w:szCs w:val="16"/>
              </w:rPr>
              <w:t xml:space="preserve">            "</w:t>
            </w:r>
            <w:r w:rsidRPr="00052FF6">
              <w:rPr>
                <w:sz w:val="16"/>
                <w:lang w:val="en-US"/>
              </w:rPr>
              <w:t>bank</w:t>
            </w:r>
            <w:r w:rsidRPr="004F7D1E">
              <w:rPr>
                <w:sz w:val="16"/>
                <w:szCs w:val="16"/>
              </w:rPr>
              <w:t>": {</w:t>
            </w:r>
          </w:p>
          <w:p w14:paraId="7F93EDDE" w14:textId="77777777" w:rsidR="00B91078" w:rsidRPr="004F7D1E" w:rsidRDefault="00B91078" w:rsidP="00B91078">
            <w:pPr>
              <w:pStyle w:val="2fe"/>
              <w:jc w:val="both"/>
              <w:rPr>
                <w:sz w:val="16"/>
                <w:szCs w:val="16"/>
              </w:rPr>
            </w:pPr>
            <w:r w:rsidRPr="004F7D1E">
              <w:rPr>
                <w:sz w:val="16"/>
                <w:szCs w:val="16"/>
              </w:rPr>
              <w:t xml:space="preserve">              "</w:t>
            </w:r>
            <w:r w:rsidRPr="00052FF6">
              <w:rPr>
                <w:sz w:val="16"/>
                <w:lang w:val="en-US"/>
              </w:rPr>
              <w:t>name</w:t>
            </w:r>
            <w:r w:rsidRPr="004F7D1E">
              <w:rPr>
                <w:sz w:val="16"/>
                <w:szCs w:val="16"/>
              </w:rPr>
              <w:t>": "ОПЕРАЦИОННЫЙ ДЕПАРТАМЕНТ БАНКА РОССИИ",</w:t>
            </w:r>
          </w:p>
          <w:p w14:paraId="69195C0D" w14:textId="77777777" w:rsidR="00B91078" w:rsidRPr="00E16E32" w:rsidRDefault="00B91078" w:rsidP="00B91078">
            <w:pPr>
              <w:pStyle w:val="2fe"/>
              <w:jc w:val="both"/>
              <w:rPr>
                <w:sz w:val="16"/>
                <w:szCs w:val="16"/>
                <w:lang w:val="en-US"/>
              </w:rPr>
            </w:pPr>
            <w:r w:rsidRPr="004F7D1E">
              <w:rPr>
                <w:sz w:val="16"/>
                <w:szCs w:val="16"/>
              </w:rPr>
              <w:t xml:space="preserve">              </w:t>
            </w:r>
            <w:r w:rsidRPr="00E16E32">
              <w:rPr>
                <w:sz w:val="16"/>
                <w:szCs w:val="16"/>
                <w:lang w:val="en-US"/>
              </w:rPr>
              <w:t>"bik": "024501901",</w:t>
            </w:r>
          </w:p>
          <w:p w14:paraId="0CED490D" w14:textId="77777777" w:rsidR="00B91078" w:rsidRPr="00E16E32" w:rsidRDefault="00B91078" w:rsidP="00B91078">
            <w:pPr>
              <w:pStyle w:val="2fe"/>
              <w:jc w:val="both"/>
              <w:rPr>
                <w:sz w:val="16"/>
                <w:szCs w:val="16"/>
                <w:lang w:val="en-US"/>
              </w:rPr>
            </w:pPr>
            <w:r w:rsidRPr="00E16E32">
              <w:rPr>
                <w:sz w:val="16"/>
                <w:szCs w:val="16"/>
                <w:lang w:val="en-US"/>
              </w:rPr>
              <w:t xml:space="preserve">              "correspondentBankAccount": "40102810045370000002"</w:t>
            </w:r>
          </w:p>
          <w:p w14:paraId="06182189" w14:textId="77777777" w:rsidR="00B91078" w:rsidRPr="00E16E32" w:rsidRDefault="00B91078" w:rsidP="00B91078">
            <w:pPr>
              <w:pStyle w:val="2fe"/>
              <w:jc w:val="both"/>
              <w:rPr>
                <w:sz w:val="16"/>
                <w:szCs w:val="16"/>
                <w:lang w:val="en-US"/>
              </w:rPr>
            </w:pPr>
            <w:r w:rsidRPr="00E16E32">
              <w:rPr>
                <w:sz w:val="16"/>
                <w:szCs w:val="16"/>
                <w:lang w:val="en-US"/>
              </w:rPr>
              <w:t xml:space="preserve">            }</w:t>
            </w:r>
          </w:p>
          <w:p w14:paraId="66CB45E1" w14:textId="77777777" w:rsidR="00B91078" w:rsidRPr="00E16E32" w:rsidRDefault="00B91078" w:rsidP="00B91078">
            <w:pPr>
              <w:pStyle w:val="2fe"/>
              <w:jc w:val="both"/>
              <w:rPr>
                <w:sz w:val="16"/>
                <w:szCs w:val="16"/>
                <w:lang w:val="en-US"/>
              </w:rPr>
            </w:pPr>
            <w:r w:rsidRPr="00E16E32">
              <w:rPr>
                <w:sz w:val="16"/>
                <w:szCs w:val="16"/>
                <w:lang w:val="en-US"/>
              </w:rPr>
              <w:t xml:space="preserve">          },</w:t>
            </w:r>
          </w:p>
          <w:p w14:paraId="1F44C306" w14:textId="77777777" w:rsidR="00B91078" w:rsidRPr="00E16E32" w:rsidRDefault="00B91078" w:rsidP="00B91078">
            <w:pPr>
              <w:pStyle w:val="2fe"/>
              <w:jc w:val="both"/>
              <w:rPr>
                <w:sz w:val="16"/>
                <w:szCs w:val="16"/>
                <w:lang w:val="en-US"/>
              </w:rPr>
            </w:pPr>
            <w:r w:rsidRPr="00E16E32">
              <w:rPr>
                <w:sz w:val="16"/>
                <w:szCs w:val="16"/>
                <w:lang w:val="en-US"/>
              </w:rPr>
              <w:t xml:space="preserve">          "payer": {</w:t>
            </w:r>
          </w:p>
          <w:p w14:paraId="2BFA8171" w14:textId="77777777" w:rsidR="00B91078" w:rsidRPr="00E16E32" w:rsidRDefault="00B91078" w:rsidP="00B91078">
            <w:pPr>
              <w:pStyle w:val="2fe"/>
              <w:jc w:val="both"/>
              <w:rPr>
                <w:sz w:val="16"/>
                <w:szCs w:val="16"/>
                <w:lang w:val="en-US"/>
              </w:rPr>
            </w:pPr>
            <w:r w:rsidRPr="00E16E32">
              <w:rPr>
                <w:sz w:val="16"/>
                <w:szCs w:val="16"/>
                <w:lang w:val="en-US"/>
              </w:rPr>
              <w:t xml:space="preserve">            "payerIdentifier": "1010000000008751379232",</w:t>
            </w:r>
          </w:p>
          <w:p w14:paraId="444491BC" w14:textId="77777777" w:rsidR="00B91078" w:rsidRPr="00E16E32" w:rsidRDefault="00B91078" w:rsidP="00B91078">
            <w:pPr>
              <w:pStyle w:val="2fe"/>
              <w:jc w:val="both"/>
              <w:rPr>
                <w:sz w:val="16"/>
                <w:szCs w:val="16"/>
                <w:lang w:val="en-US"/>
              </w:rPr>
            </w:pPr>
            <w:r w:rsidRPr="00E16E32">
              <w:rPr>
                <w:sz w:val="16"/>
                <w:szCs w:val="16"/>
                <w:lang w:val="en-US"/>
              </w:rPr>
              <w:t xml:space="preserve">            "payerName": "</w:t>
            </w:r>
            <w:r w:rsidRPr="00052FF6">
              <w:rPr>
                <w:sz w:val="16"/>
                <w:lang w:val="en-US"/>
              </w:rPr>
              <w:t>Иванов</w:t>
            </w:r>
            <w:r w:rsidRPr="00E16E32">
              <w:rPr>
                <w:sz w:val="16"/>
                <w:szCs w:val="16"/>
                <w:lang w:val="en-US"/>
              </w:rPr>
              <w:t xml:space="preserve"> </w:t>
            </w:r>
            <w:r w:rsidRPr="00052FF6">
              <w:rPr>
                <w:sz w:val="16"/>
                <w:lang w:val="en-US"/>
              </w:rPr>
              <w:t>Иван</w:t>
            </w:r>
            <w:r w:rsidRPr="00E16E32">
              <w:rPr>
                <w:sz w:val="16"/>
                <w:szCs w:val="16"/>
                <w:lang w:val="en-US"/>
              </w:rPr>
              <w:t xml:space="preserve"> </w:t>
            </w:r>
            <w:r w:rsidRPr="00052FF6">
              <w:rPr>
                <w:sz w:val="16"/>
                <w:lang w:val="en-US"/>
              </w:rPr>
              <w:t>Иванович</w:t>
            </w:r>
            <w:r w:rsidRPr="00E16E32">
              <w:rPr>
                <w:sz w:val="16"/>
                <w:szCs w:val="16"/>
                <w:lang w:val="en-US"/>
              </w:rPr>
              <w:t>",</w:t>
            </w:r>
          </w:p>
          <w:p w14:paraId="1597B04B" w14:textId="77777777" w:rsidR="00B91078" w:rsidRPr="00E16E32" w:rsidRDefault="00B91078" w:rsidP="00B91078">
            <w:pPr>
              <w:pStyle w:val="2fe"/>
              <w:jc w:val="both"/>
              <w:rPr>
                <w:sz w:val="16"/>
                <w:szCs w:val="16"/>
                <w:lang w:val="en-US"/>
              </w:rPr>
            </w:pPr>
            <w:r w:rsidRPr="00E16E32">
              <w:rPr>
                <w:sz w:val="16"/>
                <w:szCs w:val="16"/>
                <w:lang w:val="en-US"/>
              </w:rPr>
              <w:t xml:space="preserve">            "additionalPayerIdentifier": "1140000000012345678900"</w:t>
            </w:r>
          </w:p>
          <w:p w14:paraId="7752DC4C" w14:textId="77777777" w:rsidR="00B91078" w:rsidRPr="00E16E32" w:rsidRDefault="00B91078" w:rsidP="00B91078">
            <w:pPr>
              <w:pStyle w:val="2fe"/>
              <w:jc w:val="both"/>
              <w:rPr>
                <w:sz w:val="16"/>
                <w:szCs w:val="16"/>
                <w:lang w:val="en-US"/>
              </w:rPr>
            </w:pPr>
            <w:r w:rsidRPr="00E16E32">
              <w:rPr>
                <w:sz w:val="16"/>
                <w:szCs w:val="16"/>
                <w:lang w:val="en-US"/>
              </w:rPr>
              <w:t xml:space="preserve">          },</w:t>
            </w:r>
          </w:p>
          <w:p w14:paraId="40DA5282" w14:textId="77777777" w:rsidR="00B91078" w:rsidRPr="00E16E32" w:rsidRDefault="00B91078" w:rsidP="00B91078">
            <w:pPr>
              <w:pStyle w:val="2fe"/>
              <w:jc w:val="both"/>
              <w:rPr>
                <w:sz w:val="16"/>
                <w:szCs w:val="16"/>
                <w:lang w:val="en-US"/>
              </w:rPr>
            </w:pPr>
            <w:r w:rsidRPr="00E16E32">
              <w:rPr>
                <w:sz w:val="16"/>
                <w:szCs w:val="16"/>
                <w:lang w:val="en-US"/>
              </w:rPr>
              <w:t xml:space="preserve">          "budgetIndex": {</w:t>
            </w:r>
          </w:p>
          <w:p w14:paraId="129C2BA8" w14:textId="77777777" w:rsidR="00B91078" w:rsidRPr="00E16E32" w:rsidRDefault="00B91078" w:rsidP="00B91078">
            <w:pPr>
              <w:pStyle w:val="2fe"/>
              <w:jc w:val="both"/>
              <w:rPr>
                <w:sz w:val="16"/>
                <w:szCs w:val="16"/>
                <w:lang w:val="en-US"/>
              </w:rPr>
            </w:pPr>
            <w:r w:rsidRPr="00E16E32">
              <w:rPr>
                <w:sz w:val="16"/>
                <w:szCs w:val="16"/>
                <w:lang w:val="en-US"/>
              </w:rPr>
              <w:t xml:space="preserve">            "status": "01",</w:t>
            </w:r>
          </w:p>
          <w:p w14:paraId="0C438B20" w14:textId="77777777" w:rsidR="00B91078" w:rsidRPr="00E16E32" w:rsidRDefault="00B91078" w:rsidP="00B91078">
            <w:pPr>
              <w:pStyle w:val="2fe"/>
              <w:jc w:val="both"/>
              <w:rPr>
                <w:sz w:val="16"/>
                <w:szCs w:val="16"/>
                <w:lang w:val="en-US"/>
              </w:rPr>
            </w:pPr>
            <w:r w:rsidRPr="00E16E32">
              <w:rPr>
                <w:sz w:val="16"/>
                <w:szCs w:val="16"/>
                <w:lang w:val="en-US"/>
              </w:rPr>
              <w:t xml:space="preserve">            "paytReason": "0",</w:t>
            </w:r>
          </w:p>
          <w:p w14:paraId="163CFBDB" w14:textId="77777777" w:rsidR="00B91078" w:rsidRPr="00E16E32" w:rsidRDefault="00B91078" w:rsidP="00B91078">
            <w:pPr>
              <w:pStyle w:val="2fe"/>
              <w:jc w:val="both"/>
              <w:rPr>
                <w:sz w:val="16"/>
                <w:szCs w:val="16"/>
                <w:lang w:val="en-US"/>
              </w:rPr>
            </w:pPr>
            <w:r w:rsidRPr="00E16E32">
              <w:rPr>
                <w:sz w:val="16"/>
                <w:szCs w:val="16"/>
                <w:lang w:val="en-US"/>
              </w:rPr>
              <w:t xml:space="preserve">            "taxPeriod": "0",</w:t>
            </w:r>
          </w:p>
          <w:p w14:paraId="3C96C0FF" w14:textId="77777777" w:rsidR="00B91078" w:rsidRPr="00E16E32" w:rsidRDefault="00B91078" w:rsidP="00B91078">
            <w:pPr>
              <w:pStyle w:val="2fe"/>
              <w:jc w:val="both"/>
              <w:rPr>
                <w:sz w:val="16"/>
                <w:szCs w:val="16"/>
                <w:lang w:val="en-US"/>
              </w:rPr>
            </w:pPr>
            <w:r w:rsidRPr="00E16E32">
              <w:rPr>
                <w:sz w:val="16"/>
                <w:szCs w:val="16"/>
                <w:lang w:val="en-US"/>
              </w:rPr>
              <w:t xml:space="preserve">            "taxDocNumber": 0,</w:t>
            </w:r>
          </w:p>
          <w:p w14:paraId="7E76D891" w14:textId="77777777" w:rsidR="00B91078" w:rsidRPr="00E16E32" w:rsidRDefault="00B91078" w:rsidP="00B91078">
            <w:pPr>
              <w:pStyle w:val="2fe"/>
              <w:jc w:val="both"/>
              <w:rPr>
                <w:sz w:val="16"/>
                <w:szCs w:val="16"/>
                <w:lang w:val="en-US"/>
              </w:rPr>
            </w:pPr>
            <w:r w:rsidRPr="00E16E32">
              <w:rPr>
                <w:sz w:val="16"/>
                <w:szCs w:val="16"/>
                <w:lang w:val="en-US"/>
              </w:rPr>
              <w:t xml:space="preserve">            "taxDocDate": "0"</w:t>
            </w:r>
          </w:p>
          <w:p w14:paraId="305F1C07" w14:textId="77777777" w:rsidR="00B91078" w:rsidRPr="00E16E32" w:rsidRDefault="00B91078" w:rsidP="00B91078">
            <w:pPr>
              <w:pStyle w:val="2fe"/>
              <w:jc w:val="both"/>
              <w:rPr>
                <w:sz w:val="16"/>
                <w:szCs w:val="16"/>
                <w:lang w:val="en-US"/>
              </w:rPr>
            </w:pPr>
            <w:r w:rsidRPr="00E16E32">
              <w:rPr>
                <w:sz w:val="16"/>
                <w:szCs w:val="16"/>
                <w:lang w:val="en-US"/>
              </w:rPr>
              <w:t xml:space="preserve">          },</w:t>
            </w:r>
          </w:p>
          <w:p w14:paraId="4BC2FB01" w14:textId="77777777" w:rsidR="00B91078" w:rsidRPr="00E16E32" w:rsidRDefault="00B91078" w:rsidP="00B91078">
            <w:pPr>
              <w:pStyle w:val="2fe"/>
              <w:jc w:val="both"/>
              <w:rPr>
                <w:sz w:val="16"/>
                <w:szCs w:val="16"/>
                <w:lang w:val="en-US"/>
              </w:rPr>
            </w:pPr>
            <w:r w:rsidRPr="00E16E32">
              <w:rPr>
                <w:sz w:val="16"/>
                <w:szCs w:val="16"/>
                <w:lang w:val="en-US"/>
              </w:rPr>
              <w:t xml:space="preserve">          "additionalOffense": {</w:t>
            </w:r>
          </w:p>
          <w:p w14:paraId="122433A0" w14:textId="77777777" w:rsidR="00B91078" w:rsidRPr="00E16E32" w:rsidRDefault="00B91078" w:rsidP="00B91078">
            <w:pPr>
              <w:pStyle w:val="2fe"/>
              <w:jc w:val="both"/>
              <w:rPr>
                <w:sz w:val="16"/>
                <w:szCs w:val="16"/>
                <w:lang w:val="en-US"/>
              </w:rPr>
            </w:pPr>
            <w:r w:rsidRPr="00E16E32">
              <w:rPr>
                <w:sz w:val="16"/>
                <w:szCs w:val="16"/>
                <w:lang w:val="en-US"/>
              </w:rPr>
              <w:t xml:space="preserve">            "offenseDate": "2023-03-23",</w:t>
            </w:r>
          </w:p>
          <w:p w14:paraId="11DD47EF" w14:textId="77777777" w:rsidR="00B91078" w:rsidRPr="00E16E32" w:rsidRDefault="00B91078" w:rsidP="00B91078">
            <w:pPr>
              <w:pStyle w:val="2fe"/>
              <w:jc w:val="both"/>
              <w:rPr>
                <w:sz w:val="16"/>
                <w:szCs w:val="16"/>
                <w:lang w:val="en-US"/>
              </w:rPr>
            </w:pPr>
            <w:r w:rsidRPr="00E16E32">
              <w:rPr>
                <w:sz w:val="16"/>
                <w:szCs w:val="16"/>
                <w:lang w:val="en-US"/>
              </w:rPr>
              <w:t xml:space="preserve">            "offensePlace": "82 </w:t>
            </w:r>
            <w:r w:rsidRPr="00052FF6">
              <w:rPr>
                <w:sz w:val="16"/>
                <w:lang w:val="en-US"/>
              </w:rPr>
              <w:t>КМ</w:t>
            </w:r>
            <w:r w:rsidRPr="00E16E32">
              <w:rPr>
                <w:sz w:val="16"/>
                <w:szCs w:val="16"/>
                <w:lang w:val="en-US"/>
              </w:rPr>
              <w:t xml:space="preserve">., 88 </w:t>
            </w:r>
            <w:r w:rsidRPr="00052FF6">
              <w:rPr>
                <w:sz w:val="16"/>
                <w:lang w:val="en-US"/>
              </w:rPr>
              <w:t>М</w:t>
            </w:r>
            <w:r w:rsidRPr="00E16E32">
              <w:rPr>
                <w:sz w:val="16"/>
                <w:szCs w:val="16"/>
                <w:lang w:val="en-US"/>
              </w:rPr>
              <w:t xml:space="preserve">., </w:t>
            </w:r>
            <w:r w:rsidRPr="00052FF6">
              <w:rPr>
                <w:sz w:val="16"/>
                <w:lang w:val="en-US"/>
              </w:rPr>
              <w:t>ЦКАД</w:t>
            </w:r>
            <w:r w:rsidRPr="00E16E32">
              <w:rPr>
                <w:sz w:val="16"/>
                <w:szCs w:val="16"/>
                <w:lang w:val="en-US"/>
              </w:rPr>
              <w:t xml:space="preserve">, 3, </w:t>
            </w:r>
            <w:r w:rsidRPr="00052FF6">
              <w:rPr>
                <w:sz w:val="16"/>
                <w:lang w:val="en-US"/>
              </w:rPr>
              <w:t>Московская</w:t>
            </w:r>
            <w:r w:rsidRPr="00E16E32">
              <w:rPr>
                <w:sz w:val="16"/>
                <w:szCs w:val="16"/>
                <w:lang w:val="en-US"/>
              </w:rPr>
              <w:t xml:space="preserve"> </w:t>
            </w:r>
            <w:r w:rsidRPr="00052FF6">
              <w:rPr>
                <w:sz w:val="16"/>
                <w:lang w:val="en-US"/>
              </w:rPr>
              <w:t>область</w:t>
            </w:r>
            <w:r w:rsidRPr="00E16E32">
              <w:rPr>
                <w:sz w:val="16"/>
                <w:szCs w:val="16"/>
                <w:lang w:val="en-US"/>
              </w:rPr>
              <w:t>",</w:t>
            </w:r>
          </w:p>
          <w:p w14:paraId="711D6840" w14:textId="77777777" w:rsidR="00B91078" w:rsidRPr="00E16E32" w:rsidRDefault="00B91078" w:rsidP="00B91078">
            <w:pPr>
              <w:pStyle w:val="2fe"/>
              <w:jc w:val="both"/>
              <w:rPr>
                <w:sz w:val="16"/>
                <w:szCs w:val="16"/>
                <w:lang w:val="en-US"/>
              </w:rPr>
            </w:pPr>
            <w:r w:rsidRPr="00E16E32">
              <w:rPr>
                <w:sz w:val="16"/>
                <w:szCs w:val="16"/>
                <w:lang w:val="en-US"/>
              </w:rPr>
              <w:t xml:space="preserve">            "legalAct": "12.09.2",</w:t>
            </w:r>
          </w:p>
          <w:p w14:paraId="10354395" w14:textId="77777777" w:rsidR="00B91078" w:rsidRPr="00E16E32" w:rsidRDefault="00B91078" w:rsidP="00B91078">
            <w:pPr>
              <w:pStyle w:val="2fe"/>
              <w:jc w:val="both"/>
              <w:rPr>
                <w:sz w:val="16"/>
                <w:szCs w:val="16"/>
                <w:lang w:val="en-US"/>
              </w:rPr>
            </w:pPr>
            <w:r w:rsidRPr="00E16E32">
              <w:rPr>
                <w:sz w:val="16"/>
                <w:szCs w:val="16"/>
                <w:lang w:val="en-US"/>
              </w:rPr>
              <w:t xml:space="preserve">            "digitalLink": "0",</w:t>
            </w:r>
          </w:p>
          <w:p w14:paraId="666E66FF" w14:textId="77777777" w:rsidR="00B91078" w:rsidRPr="00E16E32" w:rsidRDefault="00B91078" w:rsidP="00B91078">
            <w:pPr>
              <w:pStyle w:val="2fe"/>
              <w:jc w:val="both"/>
              <w:rPr>
                <w:sz w:val="16"/>
                <w:szCs w:val="16"/>
                <w:lang w:val="en-US"/>
              </w:rPr>
            </w:pPr>
            <w:r w:rsidRPr="00E16E32">
              <w:rPr>
                <w:sz w:val="16"/>
                <w:szCs w:val="16"/>
                <w:lang w:val="en-US"/>
              </w:rPr>
              <w:t xml:space="preserve">            "departmentName": "0"</w:t>
            </w:r>
          </w:p>
          <w:p w14:paraId="3472237F" w14:textId="77777777" w:rsidR="00B91078" w:rsidRPr="00E16E32" w:rsidRDefault="00B91078" w:rsidP="00B91078">
            <w:pPr>
              <w:pStyle w:val="2fe"/>
              <w:jc w:val="both"/>
              <w:rPr>
                <w:sz w:val="16"/>
                <w:szCs w:val="16"/>
                <w:lang w:val="en-US"/>
              </w:rPr>
            </w:pPr>
            <w:r w:rsidRPr="00E16E32">
              <w:rPr>
                <w:sz w:val="16"/>
                <w:szCs w:val="16"/>
                <w:lang w:val="en-US"/>
              </w:rPr>
              <w:t xml:space="preserve">          },</w:t>
            </w:r>
          </w:p>
          <w:p w14:paraId="19C89754" w14:textId="77777777" w:rsidR="00B91078" w:rsidRPr="00E16E32" w:rsidRDefault="00B91078" w:rsidP="00B91078">
            <w:pPr>
              <w:pStyle w:val="2fe"/>
              <w:jc w:val="both"/>
              <w:rPr>
                <w:sz w:val="16"/>
                <w:szCs w:val="16"/>
                <w:lang w:val="en-US"/>
              </w:rPr>
            </w:pPr>
            <w:r w:rsidRPr="00E16E32">
              <w:rPr>
                <w:sz w:val="16"/>
                <w:szCs w:val="16"/>
                <w:lang w:val="en-US"/>
              </w:rPr>
              <w:t xml:space="preserve">          "discountSize": {</w:t>
            </w:r>
          </w:p>
          <w:p w14:paraId="3F624356" w14:textId="77777777" w:rsidR="00B91078" w:rsidRPr="00E16E32" w:rsidRDefault="00B91078" w:rsidP="00B91078">
            <w:pPr>
              <w:pStyle w:val="2fe"/>
              <w:jc w:val="both"/>
              <w:rPr>
                <w:sz w:val="16"/>
                <w:szCs w:val="16"/>
                <w:lang w:val="en-US"/>
              </w:rPr>
            </w:pPr>
            <w:r w:rsidRPr="00E16E32">
              <w:rPr>
                <w:sz w:val="16"/>
                <w:szCs w:val="16"/>
                <w:lang w:val="en-US"/>
              </w:rPr>
              <w:t xml:space="preserve">            "valueSize": 50,</w:t>
            </w:r>
          </w:p>
          <w:p w14:paraId="37BE2192" w14:textId="77777777" w:rsidR="00B91078" w:rsidRPr="00E16E32" w:rsidRDefault="00B91078" w:rsidP="00B91078">
            <w:pPr>
              <w:pStyle w:val="2fe"/>
              <w:jc w:val="both"/>
              <w:rPr>
                <w:sz w:val="16"/>
                <w:szCs w:val="16"/>
                <w:lang w:val="en-US"/>
              </w:rPr>
            </w:pPr>
            <w:r w:rsidRPr="00E16E32">
              <w:rPr>
                <w:sz w:val="16"/>
                <w:szCs w:val="16"/>
                <w:lang w:val="en-US"/>
              </w:rPr>
              <w:t xml:space="preserve">            "expirySize": "2023-04-23"</w:t>
            </w:r>
          </w:p>
          <w:p w14:paraId="141AA406" w14:textId="77777777" w:rsidR="00B91078" w:rsidRPr="00E16E32" w:rsidRDefault="00B91078" w:rsidP="00B91078">
            <w:pPr>
              <w:pStyle w:val="2fe"/>
              <w:jc w:val="both"/>
              <w:rPr>
                <w:sz w:val="16"/>
                <w:szCs w:val="16"/>
                <w:lang w:val="en-US"/>
              </w:rPr>
            </w:pPr>
            <w:r w:rsidRPr="00E16E32">
              <w:rPr>
                <w:sz w:val="16"/>
                <w:szCs w:val="16"/>
                <w:lang w:val="en-US"/>
              </w:rPr>
              <w:t xml:space="preserve">          },</w:t>
            </w:r>
          </w:p>
          <w:p w14:paraId="5D1346AE" w14:textId="77777777" w:rsidR="00B91078" w:rsidRPr="00E16E32" w:rsidRDefault="00B91078" w:rsidP="00B91078">
            <w:pPr>
              <w:pStyle w:val="2fe"/>
              <w:jc w:val="both"/>
              <w:rPr>
                <w:sz w:val="16"/>
                <w:szCs w:val="16"/>
                <w:lang w:val="en-US"/>
              </w:rPr>
            </w:pPr>
            <w:r w:rsidRPr="00E16E32">
              <w:rPr>
                <w:sz w:val="16"/>
                <w:szCs w:val="16"/>
                <w:lang w:val="en-US"/>
              </w:rPr>
              <w:t xml:space="preserve">          "additionalData": [</w:t>
            </w:r>
          </w:p>
          <w:p w14:paraId="478B6C82" w14:textId="77777777" w:rsidR="00B91078" w:rsidRPr="00E16E32" w:rsidRDefault="00B91078" w:rsidP="00B91078">
            <w:pPr>
              <w:pStyle w:val="2fe"/>
              <w:jc w:val="both"/>
              <w:rPr>
                <w:sz w:val="16"/>
                <w:szCs w:val="16"/>
                <w:lang w:val="en-US"/>
              </w:rPr>
            </w:pPr>
            <w:r w:rsidRPr="00E16E32">
              <w:rPr>
                <w:sz w:val="16"/>
                <w:szCs w:val="16"/>
                <w:lang w:val="en-US"/>
              </w:rPr>
              <w:t xml:space="preserve">            {</w:t>
            </w:r>
          </w:p>
          <w:p w14:paraId="4ACE9543" w14:textId="77777777" w:rsidR="00B91078" w:rsidRPr="00E16E32" w:rsidRDefault="00B91078" w:rsidP="00B91078">
            <w:pPr>
              <w:pStyle w:val="2fe"/>
              <w:jc w:val="both"/>
              <w:rPr>
                <w:sz w:val="16"/>
                <w:szCs w:val="16"/>
                <w:lang w:val="en-US"/>
              </w:rPr>
            </w:pPr>
            <w:r w:rsidRPr="00E16E32">
              <w:rPr>
                <w:sz w:val="16"/>
                <w:szCs w:val="16"/>
                <w:lang w:val="en-US"/>
              </w:rPr>
              <w:t xml:space="preserve">              "name": "IDOrgName",</w:t>
            </w:r>
          </w:p>
          <w:p w14:paraId="7241039A" w14:textId="77777777" w:rsidR="00B91078" w:rsidRPr="00E16E32" w:rsidRDefault="00B91078" w:rsidP="00B91078">
            <w:pPr>
              <w:pStyle w:val="2fe"/>
              <w:jc w:val="both"/>
              <w:rPr>
                <w:sz w:val="16"/>
                <w:szCs w:val="16"/>
                <w:lang w:val="en-US"/>
              </w:rPr>
            </w:pPr>
            <w:r w:rsidRPr="00E16E32">
              <w:rPr>
                <w:sz w:val="16"/>
                <w:szCs w:val="16"/>
                <w:lang w:val="en-US"/>
              </w:rPr>
              <w:t xml:space="preserve">              "value": 712356</w:t>
            </w:r>
          </w:p>
          <w:p w14:paraId="43342A19" w14:textId="77777777" w:rsidR="00B91078" w:rsidRPr="00E16E32" w:rsidRDefault="00B91078" w:rsidP="00B91078">
            <w:pPr>
              <w:pStyle w:val="2fe"/>
              <w:jc w:val="both"/>
              <w:rPr>
                <w:sz w:val="16"/>
                <w:szCs w:val="16"/>
                <w:lang w:val="en-US"/>
              </w:rPr>
            </w:pPr>
            <w:r w:rsidRPr="00E16E32">
              <w:rPr>
                <w:sz w:val="16"/>
                <w:szCs w:val="16"/>
                <w:lang w:val="en-US"/>
              </w:rPr>
              <w:t xml:space="preserve">            }</w:t>
            </w:r>
          </w:p>
          <w:p w14:paraId="433FE45D" w14:textId="77777777" w:rsidR="00B91078" w:rsidRPr="00E16E32" w:rsidRDefault="00B91078" w:rsidP="00B91078">
            <w:pPr>
              <w:pStyle w:val="2fe"/>
              <w:jc w:val="both"/>
              <w:rPr>
                <w:sz w:val="16"/>
                <w:szCs w:val="16"/>
                <w:lang w:val="en-US"/>
              </w:rPr>
            </w:pPr>
            <w:r w:rsidRPr="00E16E32">
              <w:rPr>
                <w:sz w:val="16"/>
                <w:szCs w:val="16"/>
                <w:lang w:val="en-US"/>
              </w:rPr>
              <w:t xml:space="preserve">          ]</w:t>
            </w:r>
          </w:p>
          <w:p w14:paraId="0528911D" w14:textId="77777777" w:rsidR="00B91078" w:rsidRPr="00E16E32" w:rsidRDefault="00B91078" w:rsidP="00B91078">
            <w:pPr>
              <w:pStyle w:val="2fe"/>
              <w:jc w:val="both"/>
              <w:rPr>
                <w:sz w:val="16"/>
                <w:szCs w:val="16"/>
                <w:lang w:val="en-US"/>
              </w:rPr>
            </w:pPr>
            <w:r w:rsidRPr="00E16E32">
              <w:rPr>
                <w:sz w:val="16"/>
                <w:szCs w:val="16"/>
                <w:lang w:val="en-US"/>
              </w:rPr>
              <w:t xml:space="preserve">        }</w:t>
            </w:r>
          </w:p>
          <w:p w14:paraId="0053CA66" w14:textId="77777777" w:rsidR="00B91078" w:rsidRPr="00E16E32" w:rsidRDefault="00B91078" w:rsidP="00B91078">
            <w:pPr>
              <w:pStyle w:val="2fe"/>
              <w:jc w:val="both"/>
              <w:rPr>
                <w:sz w:val="16"/>
                <w:szCs w:val="16"/>
                <w:lang w:val="en-US"/>
              </w:rPr>
            </w:pPr>
            <w:r w:rsidRPr="00E16E32">
              <w:rPr>
                <w:sz w:val="16"/>
                <w:szCs w:val="16"/>
                <w:lang w:val="en-US"/>
              </w:rPr>
              <w:t xml:space="preserve">      },</w:t>
            </w:r>
          </w:p>
          <w:p w14:paraId="29885BC3" w14:textId="77777777" w:rsidR="00B91078" w:rsidRPr="00E16E32" w:rsidRDefault="00B91078" w:rsidP="00B91078">
            <w:pPr>
              <w:pStyle w:val="2fe"/>
              <w:jc w:val="both"/>
              <w:rPr>
                <w:sz w:val="16"/>
                <w:szCs w:val="16"/>
                <w:lang w:val="en-US"/>
              </w:rPr>
            </w:pPr>
            <w:r w:rsidRPr="00E16E32">
              <w:rPr>
                <w:sz w:val="16"/>
                <w:szCs w:val="16"/>
                <w:lang w:val="en-US"/>
              </w:rPr>
              <w:t xml:space="preserve">      "chargeQuittanceInfo": {</w:t>
            </w:r>
          </w:p>
          <w:p w14:paraId="6F34FDDD" w14:textId="77777777" w:rsidR="00B91078" w:rsidRPr="00E16E32" w:rsidRDefault="00B91078" w:rsidP="00B91078">
            <w:pPr>
              <w:pStyle w:val="2fe"/>
              <w:jc w:val="both"/>
              <w:rPr>
                <w:sz w:val="16"/>
                <w:szCs w:val="16"/>
                <w:lang w:val="en-US"/>
              </w:rPr>
            </w:pPr>
            <w:r w:rsidRPr="00E16E32">
              <w:rPr>
                <w:sz w:val="16"/>
                <w:szCs w:val="16"/>
                <w:lang w:val="en-US"/>
              </w:rPr>
              <w:t xml:space="preserve">        "amountToPay": 5000,</w:t>
            </w:r>
          </w:p>
          <w:p w14:paraId="5EFBEE16" w14:textId="77777777" w:rsidR="00B91078" w:rsidRPr="00E16E32" w:rsidRDefault="00B91078" w:rsidP="00B91078">
            <w:pPr>
              <w:pStyle w:val="2fe"/>
              <w:jc w:val="both"/>
              <w:rPr>
                <w:sz w:val="16"/>
                <w:szCs w:val="16"/>
                <w:lang w:val="en-US"/>
              </w:rPr>
            </w:pPr>
            <w:r w:rsidRPr="00E16E32">
              <w:rPr>
                <w:sz w:val="16"/>
                <w:szCs w:val="16"/>
                <w:lang w:val="en-US"/>
              </w:rPr>
              <w:t xml:space="preserve">        "acknowledgmentStatus": 3</w:t>
            </w:r>
          </w:p>
          <w:p w14:paraId="01E9A3ED" w14:textId="77777777" w:rsidR="00B91078" w:rsidRPr="00E16E32" w:rsidRDefault="00B91078" w:rsidP="00B91078">
            <w:pPr>
              <w:pStyle w:val="2fe"/>
              <w:jc w:val="both"/>
              <w:rPr>
                <w:sz w:val="16"/>
                <w:szCs w:val="16"/>
                <w:lang w:val="en-US"/>
              </w:rPr>
            </w:pPr>
            <w:r w:rsidRPr="00E16E32">
              <w:rPr>
                <w:sz w:val="16"/>
                <w:szCs w:val="16"/>
                <w:lang w:val="en-US"/>
              </w:rPr>
              <w:t xml:space="preserve">      },</w:t>
            </w:r>
          </w:p>
          <w:p w14:paraId="7B427E15" w14:textId="77777777" w:rsidR="00B91078" w:rsidRPr="00E16E32" w:rsidRDefault="00B91078" w:rsidP="00B91078">
            <w:pPr>
              <w:pStyle w:val="2fe"/>
              <w:jc w:val="both"/>
              <w:rPr>
                <w:sz w:val="16"/>
                <w:szCs w:val="16"/>
                <w:lang w:val="en-US"/>
              </w:rPr>
            </w:pPr>
            <w:r w:rsidRPr="00E16E32">
              <w:rPr>
                <w:sz w:val="16"/>
                <w:szCs w:val="16"/>
                <w:lang w:val="en-US"/>
              </w:rPr>
              <w:t xml:space="preserve">      "excludePayments": [</w:t>
            </w:r>
          </w:p>
          <w:p w14:paraId="40EBD44E" w14:textId="77777777" w:rsidR="00B91078" w:rsidRPr="00E16E32" w:rsidRDefault="00B91078" w:rsidP="00B91078">
            <w:pPr>
              <w:pStyle w:val="2fe"/>
              <w:jc w:val="both"/>
              <w:rPr>
                <w:sz w:val="16"/>
                <w:szCs w:val="16"/>
                <w:lang w:val="en-US"/>
              </w:rPr>
            </w:pPr>
            <w:r w:rsidRPr="00E16E32">
              <w:rPr>
                <w:sz w:val="16"/>
                <w:szCs w:val="16"/>
                <w:lang w:val="en-US"/>
              </w:rPr>
              <w:t xml:space="preserve">        "10471020010005233001202100000991"</w:t>
            </w:r>
          </w:p>
          <w:p w14:paraId="323C9BAA" w14:textId="77777777" w:rsidR="00B91078" w:rsidRPr="00E16E32" w:rsidRDefault="00B91078" w:rsidP="00B91078">
            <w:pPr>
              <w:pStyle w:val="2fe"/>
              <w:jc w:val="both"/>
              <w:rPr>
                <w:sz w:val="16"/>
                <w:szCs w:val="16"/>
                <w:lang w:val="en-US"/>
              </w:rPr>
            </w:pPr>
            <w:r w:rsidRPr="00E16E32">
              <w:rPr>
                <w:sz w:val="16"/>
                <w:szCs w:val="16"/>
                <w:lang w:val="en-US"/>
              </w:rPr>
              <w:t xml:space="preserve">      ],</w:t>
            </w:r>
          </w:p>
          <w:p w14:paraId="5A2C8EBD" w14:textId="77777777" w:rsidR="00B91078" w:rsidRPr="00E16E32" w:rsidRDefault="00B91078" w:rsidP="00B91078">
            <w:pPr>
              <w:pStyle w:val="2fe"/>
              <w:jc w:val="both"/>
              <w:rPr>
                <w:sz w:val="16"/>
                <w:szCs w:val="16"/>
                <w:lang w:val="en-US"/>
              </w:rPr>
            </w:pPr>
            <w:r w:rsidRPr="00E16E32">
              <w:rPr>
                <w:sz w:val="16"/>
                <w:szCs w:val="16"/>
                <w:lang w:val="en-US"/>
              </w:rPr>
              <w:t xml:space="preserve">      "changeStatusInfo": {</w:t>
            </w:r>
          </w:p>
          <w:p w14:paraId="7A6CDB86" w14:textId="77777777" w:rsidR="00B91078" w:rsidRPr="00052FF6" w:rsidRDefault="00B91078" w:rsidP="00B91078">
            <w:pPr>
              <w:pStyle w:val="2fe"/>
              <w:jc w:val="both"/>
              <w:rPr>
                <w:sz w:val="16"/>
                <w:lang w:val="en-US"/>
              </w:rPr>
            </w:pPr>
            <w:r w:rsidRPr="00E16E32">
              <w:rPr>
                <w:sz w:val="16"/>
                <w:szCs w:val="16"/>
                <w:lang w:val="en-US"/>
              </w:rPr>
              <w:t xml:space="preserve">        </w:t>
            </w:r>
            <w:r w:rsidRPr="00052FF6">
              <w:rPr>
                <w:sz w:val="16"/>
                <w:lang w:val="en-US"/>
              </w:rPr>
              <w:t>"meaning": 1</w:t>
            </w:r>
          </w:p>
          <w:p w14:paraId="3D2E8EFA" w14:textId="77777777" w:rsidR="00B91078" w:rsidRPr="00052FF6" w:rsidRDefault="00B91078" w:rsidP="00B91078">
            <w:pPr>
              <w:pStyle w:val="2fe"/>
              <w:jc w:val="both"/>
              <w:rPr>
                <w:sz w:val="16"/>
                <w:lang w:val="en-US"/>
              </w:rPr>
            </w:pPr>
            <w:r w:rsidRPr="00052FF6">
              <w:rPr>
                <w:sz w:val="16"/>
                <w:lang w:val="en-US"/>
              </w:rPr>
              <w:t xml:space="preserve">      }</w:t>
            </w:r>
          </w:p>
          <w:p w14:paraId="3E2FEADB" w14:textId="77777777" w:rsidR="00B91078" w:rsidRPr="00052FF6" w:rsidRDefault="00B91078" w:rsidP="00B91078">
            <w:pPr>
              <w:pStyle w:val="2fe"/>
              <w:jc w:val="both"/>
              <w:rPr>
                <w:sz w:val="16"/>
                <w:lang w:val="en-US"/>
              </w:rPr>
            </w:pPr>
            <w:r w:rsidRPr="00052FF6">
              <w:rPr>
                <w:sz w:val="16"/>
                <w:lang w:val="en-US"/>
              </w:rPr>
              <w:t xml:space="preserve">    }</w:t>
            </w:r>
          </w:p>
          <w:p w14:paraId="4F51ABD3" w14:textId="77777777" w:rsidR="00B91078" w:rsidRPr="00052FF6" w:rsidRDefault="00B91078" w:rsidP="00B91078">
            <w:pPr>
              <w:pStyle w:val="2fe"/>
              <w:jc w:val="both"/>
              <w:rPr>
                <w:sz w:val="16"/>
                <w:lang w:val="en-US"/>
              </w:rPr>
            </w:pPr>
            <w:r w:rsidRPr="00052FF6">
              <w:rPr>
                <w:sz w:val="16"/>
                <w:lang w:val="en-US"/>
              </w:rPr>
              <w:t xml:space="preserve">  ]</w:t>
            </w:r>
          </w:p>
          <w:p w14:paraId="484367F2" w14:textId="02CC277B" w:rsidR="00A203FE" w:rsidRPr="00F932E3" w:rsidRDefault="00B91078" w:rsidP="00FF3DE6">
            <w:pPr>
              <w:pStyle w:val="2fe"/>
              <w:ind w:firstLine="0"/>
              <w:jc w:val="both"/>
            </w:pPr>
            <w:r w:rsidRPr="00052FF6">
              <w:rPr>
                <w:sz w:val="16"/>
                <w:lang w:val="en-US"/>
              </w:rPr>
              <w:t>}</w:t>
            </w:r>
          </w:p>
        </w:tc>
      </w:tr>
    </w:tbl>
    <w:p w14:paraId="21B029FB" w14:textId="6422EC32" w:rsidR="00A203FE" w:rsidRPr="00F932E3" w:rsidRDefault="00A203FE" w:rsidP="00A203FE">
      <w:pPr>
        <w:pStyle w:val="50"/>
        <w:ind w:firstLine="1276"/>
        <w:rPr>
          <w:lang w:val="ru-RU"/>
        </w:rPr>
      </w:pPr>
      <w:r w:rsidRPr="00F932E3">
        <w:rPr>
          <w:lang w:val="ru-RU"/>
        </w:rPr>
        <w:t xml:space="preserve">Получение извещений о начислении </w:t>
      </w:r>
      <w:r w:rsidR="00FF3DE6" w:rsidRPr="00F932E3">
        <w:rPr>
          <w:lang w:val="ru-RU"/>
        </w:rPr>
        <w:t>за временной интервал с указанием получателя средств</w:t>
      </w:r>
    </w:p>
    <w:p w14:paraId="12040AF8" w14:textId="109A91FC" w:rsidR="00A203FE" w:rsidRPr="00F932E3" w:rsidRDefault="00814499" w:rsidP="00A203FE">
      <w:pPr>
        <w:pStyle w:val="2fe"/>
        <w:ind w:firstLine="567"/>
        <w:jc w:val="both"/>
      </w:pPr>
      <w:r w:rsidRPr="00F932E3">
        <w:t>Запрос:</w:t>
      </w:r>
    </w:p>
    <w:tbl>
      <w:tblPr>
        <w:tblStyle w:val="afffd"/>
        <w:tblW w:w="0" w:type="auto"/>
        <w:tblLook w:val="04A0" w:firstRow="1" w:lastRow="0" w:firstColumn="1" w:lastColumn="0" w:noHBand="0" w:noVBand="1"/>
      </w:tblPr>
      <w:tblGrid>
        <w:gridCol w:w="9627"/>
      </w:tblGrid>
      <w:tr w:rsidR="00A203FE" w:rsidRPr="00F932E3" w14:paraId="60D4AB25" w14:textId="77777777" w:rsidTr="009B5EDF">
        <w:tc>
          <w:tcPr>
            <w:tcW w:w="9627" w:type="dxa"/>
          </w:tcPr>
          <w:p w14:paraId="2CF02412" w14:textId="77777777" w:rsidR="00FF3DE6" w:rsidRPr="00F932E3" w:rsidRDefault="00FF3DE6" w:rsidP="00FF3DE6">
            <w:pPr>
              <w:pStyle w:val="2fe"/>
              <w:jc w:val="both"/>
              <w:rPr>
                <w:sz w:val="16"/>
                <w:szCs w:val="16"/>
                <w:lang w:val="en-US"/>
              </w:rPr>
            </w:pPr>
            <w:r w:rsidRPr="00F932E3">
              <w:rPr>
                <w:sz w:val="16"/>
                <w:szCs w:val="16"/>
                <w:lang w:val="en-US"/>
              </w:rPr>
              <w:t>{</w:t>
            </w:r>
          </w:p>
          <w:p w14:paraId="13A49E22" w14:textId="77777777" w:rsidR="00FF3DE6" w:rsidRPr="00F932E3" w:rsidRDefault="00FF3DE6" w:rsidP="00FF3DE6">
            <w:pPr>
              <w:pStyle w:val="2fe"/>
              <w:jc w:val="both"/>
              <w:rPr>
                <w:sz w:val="16"/>
                <w:szCs w:val="16"/>
                <w:lang w:val="en-US"/>
              </w:rPr>
            </w:pPr>
            <w:r w:rsidRPr="00F932E3">
              <w:rPr>
                <w:sz w:val="16"/>
                <w:szCs w:val="16"/>
                <w:lang w:val="en-US"/>
              </w:rPr>
              <w:t xml:space="preserve">  "timeExportConditions": {</w:t>
            </w:r>
          </w:p>
          <w:p w14:paraId="2D533ECB" w14:textId="77777777" w:rsidR="00FF3DE6" w:rsidRPr="00F932E3" w:rsidRDefault="00FF3DE6" w:rsidP="00FF3DE6">
            <w:pPr>
              <w:pStyle w:val="2fe"/>
              <w:jc w:val="both"/>
              <w:rPr>
                <w:sz w:val="16"/>
                <w:szCs w:val="16"/>
                <w:lang w:val="en-US"/>
              </w:rPr>
            </w:pPr>
            <w:r w:rsidRPr="00F932E3">
              <w:rPr>
                <w:sz w:val="16"/>
                <w:szCs w:val="16"/>
                <w:lang w:val="en-US"/>
              </w:rPr>
              <w:t xml:space="preserve">    "kind": "CHARGE",</w:t>
            </w:r>
          </w:p>
          <w:p w14:paraId="6D9CAD50" w14:textId="77777777" w:rsidR="00FF3DE6" w:rsidRPr="00F932E3" w:rsidRDefault="00FF3DE6" w:rsidP="00FF3DE6">
            <w:pPr>
              <w:pStyle w:val="2fe"/>
              <w:jc w:val="both"/>
              <w:rPr>
                <w:sz w:val="16"/>
                <w:szCs w:val="16"/>
                <w:lang w:val="en-US"/>
              </w:rPr>
            </w:pPr>
            <w:r w:rsidRPr="00F932E3">
              <w:rPr>
                <w:sz w:val="16"/>
                <w:szCs w:val="16"/>
                <w:lang w:val="en-US"/>
              </w:rPr>
              <w:t xml:space="preserve">    "timeConditions": {</w:t>
            </w:r>
          </w:p>
          <w:p w14:paraId="2EB1BF6A" w14:textId="77777777" w:rsidR="00FF3DE6" w:rsidRPr="00F932E3" w:rsidRDefault="00FF3DE6" w:rsidP="00FF3DE6">
            <w:pPr>
              <w:pStyle w:val="2fe"/>
              <w:jc w:val="both"/>
              <w:rPr>
                <w:sz w:val="16"/>
                <w:szCs w:val="16"/>
                <w:lang w:val="en-US"/>
              </w:rPr>
            </w:pPr>
            <w:r w:rsidRPr="00F932E3">
              <w:rPr>
                <w:sz w:val="16"/>
                <w:szCs w:val="16"/>
                <w:lang w:val="en-US"/>
              </w:rPr>
              <w:t xml:space="preserve">      "timeInterval": {</w:t>
            </w:r>
          </w:p>
          <w:p w14:paraId="740907F7" w14:textId="77777777" w:rsidR="00FF3DE6" w:rsidRPr="00F932E3" w:rsidRDefault="00FF3DE6" w:rsidP="00FF3DE6">
            <w:pPr>
              <w:pStyle w:val="2fe"/>
              <w:jc w:val="both"/>
              <w:rPr>
                <w:sz w:val="16"/>
                <w:szCs w:val="16"/>
                <w:lang w:val="en-US"/>
              </w:rPr>
            </w:pPr>
            <w:r w:rsidRPr="00F932E3">
              <w:rPr>
                <w:sz w:val="16"/>
                <w:szCs w:val="16"/>
                <w:lang w:val="en-US"/>
              </w:rPr>
              <w:t xml:space="preserve">        "startDate": "2023-03-23T13:00:00+03:00",</w:t>
            </w:r>
          </w:p>
          <w:p w14:paraId="1983935B" w14:textId="77777777" w:rsidR="00FF3DE6" w:rsidRPr="00F932E3" w:rsidRDefault="00FF3DE6" w:rsidP="00FF3DE6">
            <w:pPr>
              <w:pStyle w:val="2fe"/>
              <w:jc w:val="both"/>
              <w:rPr>
                <w:sz w:val="16"/>
                <w:szCs w:val="16"/>
                <w:lang w:val="en-US"/>
              </w:rPr>
            </w:pPr>
            <w:r w:rsidRPr="00F932E3">
              <w:rPr>
                <w:sz w:val="16"/>
                <w:szCs w:val="16"/>
                <w:lang w:val="en-US"/>
              </w:rPr>
              <w:t xml:space="preserve">        "endDate": "2023-03-23T15:00:00+03:00"</w:t>
            </w:r>
          </w:p>
          <w:p w14:paraId="67B8D103" w14:textId="77777777" w:rsidR="00FF3DE6" w:rsidRPr="00F932E3" w:rsidRDefault="00FF3DE6" w:rsidP="00FF3DE6">
            <w:pPr>
              <w:pStyle w:val="2fe"/>
              <w:jc w:val="both"/>
              <w:rPr>
                <w:sz w:val="16"/>
                <w:szCs w:val="16"/>
                <w:lang w:val="en-US"/>
              </w:rPr>
            </w:pPr>
            <w:r w:rsidRPr="00F932E3">
              <w:rPr>
                <w:sz w:val="16"/>
                <w:szCs w:val="16"/>
                <w:lang w:val="en-US"/>
              </w:rPr>
              <w:t xml:space="preserve">      },</w:t>
            </w:r>
          </w:p>
          <w:p w14:paraId="383760D1" w14:textId="77777777" w:rsidR="00FF3DE6" w:rsidRPr="00F932E3" w:rsidRDefault="00FF3DE6" w:rsidP="00FF3DE6">
            <w:pPr>
              <w:pStyle w:val="2fe"/>
              <w:jc w:val="both"/>
              <w:rPr>
                <w:sz w:val="16"/>
                <w:szCs w:val="16"/>
                <w:lang w:val="en-US"/>
              </w:rPr>
            </w:pPr>
            <w:r w:rsidRPr="00F932E3">
              <w:rPr>
                <w:sz w:val="16"/>
                <w:szCs w:val="16"/>
                <w:lang w:val="en-US"/>
              </w:rPr>
              <w:t xml:space="preserve">      "beneficiary": [</w:t>
            </w:r>
          </w:p>
          <w:p w14:paraId="3F8A0E03" w14:textId="77777777" w:rsidR="00FF3DE6" w:rsidRPr="00F932E3" w:rsidRDefault="00FF3DE6" w:rsidP="00FF3DE6">
            <w:pPr>
              <w:pStyle w:val="2fe"/>
              <w:jc w:val="both"/>
              <w:rPr>
                <w:sz w:val="16"/>
                <w:szCs w:val="16"/>
                <w:lang w:val="en-US"/>
              </w:rPr>
            </w:pPr>
            <w:r w:rsidRPr="00F932E3">
              <w:rPr>
                <w:sz w:val="16"/>
                <w:szCs w:val="16"/>
                <w:lang w:val="en-US"/>
              </w:rPr>
              <w:t xml:space="preserve">        {</w:t>
            </w:r>
          </w:p>
          <w:p w14:paraId="2E486BFF" w14:textId="77777777" w:rsidR="00FF3DE6" w:rsidRPr="00F932E3" w:rsidRDefault="00FF3DE6" w:rsidP="00FF3DE6">
            <w:pPr>
              <w:pStyle w:val="2fe"/>
              <w:jc w:val="both"/>
              <w:rPr>
                <w:sz w:val="16"/>
                <w:szCs w:val="16"/>
                <w:lang w:val="en-US"/>
              </w:rPr>
            </w:pPr>
            <w:r w:rsidRPr="00F932E3">
              <w:rPr>
                <w:sz w:val="16"/>
                <w:szCs w:val="16"/>
                <w:lang w:val="en-US"/>
              </w:rPr>
              <w:t xml:space="preserve">          "inn": "5047063999",</w:t>
            </w:r>
          </w:p>
          <w:p w14:paraId="2B63E67C" w14:textId="77777777" w:rsidR="00FF3DE6" w:rsidRPr="00F932E3" w:rsidRDefault="00FF3DE6" w:rsidP="00FF3DE6">
            <w:pPr>
              <w:pStyle w:val="2fe"/>
              <w:jc w:val="both"/>
              <w:rPr>
                <w:sz w:val="16"/>
                <w:szCs w:val="16"/>
                <w:lang w:val="en-US"/>
              </w:rPr>
            </w:pPr>
            <w:r w:rsidRPr="00F932E3">
              <w:rPr>
                <w:sz w:val="16"/>
                <w:szCs w:val="16"/>
                <w:lang w:val="en-US"/>
              </w:rPr>
              <w:t xml:space="preserve">          "kpp": "504704031"</w:t>
            </w:r>
          </w:p>
          <w:p w14:paraId="328DFC83" w14:textId="77777777" w:rsidR="00FF3DE6" w:rsidRPr="00F932E3" w:rsidRDefault="00FF3DE6" w:rsidP="00FF3DE6">
            <w:pPr>
              <w:pStyle w:val="2fe"/>
              <w:jc w:val="both"/>
              <w:rPr>
                <w:sz w:val="16"/>
                <w:szCs w:val="16"/>
                <w:lang w:val="en-US"/>
              </w:rPr>
            </w:pPr>
            <w:r w:rsidRPr="00F932E3">
              <w:rPr>
                <w:sz w:val="16"/>
                <w:szCs w:val="16"/>
                <w:lang w:val="en-US"/>
              </w:rPr>
              <w:t xml:space="preserve">        }</w:t>
            </w:r>
          </w:p>
          <w:p w14:paraId="0C1D02C9" w14:textId="77777777" w:rsidR="00FF3DE6" w:rsidRPr="00F932E3" w:rsidRDefault="00FF3DE6" w:rsidP="00FF3DE6">
            <w:pPr>
              <w:pStyle w:val="2fe"/>
              <w:jc w:val="both"/>
              <w:rPr>
                <w:sz w:val="16"/>
                <w:szCs w:val="16"/>
                <w:lang w:val="en-US"/>
              </w:rPr>
            </w:pPr>
            <w:r w:rsidRPr="00F932E3">
              <w:rPr>
                <w:sz w:val="16"/>
                <w:szCs w:val="16"/>
                <w:lang w:val="en-US"/>
              </w:rPr>
              <w:t xml:space="preserve">      ]</w:t>
            </w:r>
          </w:p>
          <w:p w14:paraId="5000A0A6" w14:textId="77777777" w:rsidR="00FF3DE6" w:rsidRPr="00F932E3" w:rsidRDefault="00FF3DE6" w:rsidP="00FF3DE6">
            <w:pPr>
              <w:pStyle w:val="2fe"/>
              <w:jc w:val="both"/>
              <w:rPr>
                <w:sz w:val="16"/>
                <w:szCs w:val="16"/>
                <w:lang w:val="en-US"/>
              </w:rPr>
            </w:pPr>
            <w:r w:rsidRPr="00F932E3">
              <w:rPr>
                <w:sz w:val="16"/>
                <w:szCs w:val="16"/>
                <w:lang w:val="en-US"/>
              </w:rPr>
              <w:t xml:space="preserve">    }</w:t>
            </w:r>
          </w:p>
          <w:p w14:paraId="431FF305" w14:textId="77777777" w:rsidR="00FF3DE6" w:rsidRPr="00F932E3" w:rsidRDefault="00FF3DE6" w:rsidP="00FF3DE6">
            <w:pPr>
              <w:pStyle w:val="2fe"/>
              <w:jc w:val="both"/>
              <w:rPr>
                <w:sz w:val="16"/>
                <w:szCs w:val="16"/>
                <w:lang w:val="en-US"/>
              </w:rPr>
            </w:pPr>
            <w:r w:rsidRPr="00F932E3">
              <w:rPr>
                <w:sz w:val="16"/>
                <w:szCs w:val="16"/>
                <w:lang w:val="en-US"/>
              </w:rPr>
              <w:t xml:space="preserve">  }</w:t>
            </w:r>
          </w:p>
          <w:p w14:paraId="4C151BB4" w14:textId="3BBAE42D" w:rsidR="00A203FE" w:rsidRPr="00F932E3" w:rsidRDefault="00FF3DE6" w:rsidP="00FF3DE6">
            <w:pPr>
              <w:pStyle w:val="2fe"/>
              <w:ind w:firstLine="0"/>
              <w:jc w:val="both"/>
            </w:pPr>
            <w:r w:rsidRPr="00F932E3">
              <w:rPr>
                <w:sz w:val="16"/>
                <w:szCs w:val="16"/>
                <w:lang w:val="en-US"/>
              </w:rPr>
              <w:t>}</w:t>
            </w:r>
          </w:p>
        </w:tc>
      </w:tr>
    </w:tbl>
    <w:p w14:paraId="59B693B7" w14:textId="4BB54E76" w:rsidR="00A203FE" w:rsidRPr="00F932E3" w:rsidRDefault="00814499" w:rsidP="00A203FE">
      <w:pPr>
        <w:pStyle w:val="2fe"/>
        <w:ind w:firstLine="567"/>
        <w:jc w:val="both"/>
      </w:pPr>
      <w:r w:rsidRPr="00F932E3">
        <w:t>Ответ:</w:t>
      </w:r>
    </w:p>
    <w:tbl>
      <w:tblPr>
        <w:tblStyle w:val="afffd"/>
        <w:tblW w:w="0" w:type="auto"/>
        <w:tblLook w:val="04A0" w:firstRow="1" w:lastRow="0" w:firstColumn="1" w:lastColumn="0" w:noHBand="0" w:noVBand="1"/>
      </w:tblPr>
      <w:tblGrid>
        <w:gridCol w:w="9627"/>
      </w:tblGrid>
      <w:tr w:rsidR="00A203FE" w:rsidRPr="00F932E3" w14:paraId="540B768B" w14:textId="77777777" w:rsidTr="009B5EDF">
        <w:tc>
          <w:tcPr>
            <w:tcW w:w="9627" w:type="dxa"/>
          </w:tcPr>
          <w:p w14:paraId="0048C08B" w14:textId="77777777" w:rsidR="00B91078" w:rsidRPr="00E16E32" w:rsidRDefault="00B91078" w:rsidP="00B91078">
            <w:pPr>
              <w:pStyle w:val="2fe"/>
              <w:jc w:val="both"/>
              <w:rPr>
                <w:sz w:val="16"/>
                <w:szCs w:val="16"/>
                <w:lang w:val="en-US"/>
              </w:rPr>
            </w:pPr>
            <w:r w:rsidRPr="00E16E32">
              <w:rPr>
                <w:sz w:val="16"/>
                <w:szCs w:val="16"/>
                <w:lang w:val="en-US"/>
              </w:rPr>
              <w:t>{</w:t>
            </w:r>
          </w:p>
          <w:p w14:paraId="020F56D0" w14:textId="77777777" w:rsidR="00B91078" w:rsidRPr="00E16E32" w:rsidRDefault="00B91078" w:rsidP="00B91078">
            <w:pPr>
              <w:pStyle w:val="2fe"/>
              <w:jc w:val="both"/>
              <w:rPr>
                <w:sz w:val="16"/>
                <w:szCs w:val="16"/>
                <w:lang w:val="en-US"/>
              </w:rPr>
            </w:pPr>
            <w:r w:rsidRPr="00E16E32">
              <w:rPr>
                <w:sz w:val="16"/>
                <w:szCs w:val="16"/>
                <w:lang w:val="en-US"/>
              </w:rPr>
              <w:t xml:space="preserve">  "exportChargesResponse": [</w:t>
            </w:r>
          </w:p>
          <w:p w14:paraId="21821387" w14:textId="77777777" w:rsidR="00B91078" w:rsidRPr="00E16E32" w:rsidRDefault="00B91078" w:rsidP="00B91078">
            <w:pPr>
              <w:pStyle w:val="2fe"/>
              <w:jc w:val="both"/>
              <w:rPr>
                <w:sz w:val="16"/>
                <w:szCs w:val="16"/>
                <w:lang w:val="en-US"/>
              </w:rPr>
            </w:pPr>
            <w:r w:rsidRPr="00E16E32">
              <w:rPr>
                <w:sz w:val="16"/>
                <w:szCs w:val="16"/>
                <w:lang w:val="en-US"/>
              </w:rPr>
              <w:t xml:space="preserve">    {</w:t>
            </w:r>
          </w:p>
          <w:p w14:paraId="1633D91B" w14:textId="77777777" w:rsidR="00B91078" w:rsidRPr="00E16E32" w:rsidRDefault="00B91078" w:rsidP="00B91078">
            <w:pPr>
              <w:pStyle w:val="2fe"/>
              <w:jc w:val="both"/>
              <w:rPr>
                <w:sz w:val="16"/>
                <w:szCs w:val="16"/>
                <w:lang w:val="en-US"/>
              </w:rPr>
            </w:pPr>
            <w:r w:rsidRPr="00E16E32">
              <w:rPr>
                <w:sz w:val="16"/>
                <w:szCs w:val="16"/>
                <w:lang w:val="en-US"/>
              </w:rPr>
              <w:t xml:space="preserve">      "chargeInfo": {</w:t>
            </w:r>
          </w:p>
          <w:p w14:paraId="5E1CA7CD" w14:textId="77777777" w:rsidR="00B91078" w:rsidRPr="00E16E32" w:rsidRDefault="00B91078" w:rsidP="00B91078">
            <w:pPr>
              <w:pStyle w:val="2fe"/>
              <w:jc w:val="both"/>
              <w:rPr>
                <w:sz w:val="16"/>
                <w:szCs w:val="16"/>
                <w:lang w:val="en-US"/>
              </w:rPr>
            </w:pPr>
            <w:r w:rsidRPr="00E16E32">
              <w:rPr>
                <w:sz w:val="16"/>
                <w:szCs w:val="16"/>
                <w:lang w:val="en-US"/>
              </w:rPr>
              <w:t xml:space="preserve">        "supplierBillId": "18885721591598195000",</w:t>
            </w:r>
          </w:p>
          <w:p w14:paraId="0C5E5481" w14:textId="77777777" w:rsidR="00B91078" w:rsidRPr="00E16E32" w:rsidRDefault="00B91078" w:rsidP="00B91078">
            <w:pPr>
              <w:pStyle w:val="2fe"/>
              <w:jc w:val="both"/>
              <w:rPr>
                <w:sz w:val="16"/>
                <w:szCs w:val="16"/>
                <w:lang w:val="en-US"/>
              </w:rPr>
            </w:pPr>
            <w:r w:rsidRPr="00E16E32">
              <w:rPr>
                <w:sz w:val="16"/>
                <w:szCs w:val="16"/>
                <w:lang w:val="en-US"/>
              </w:rPr>
              <w:t xml:space="preserve">        "billDate": "2023-03-23T14:06:30.313+03:00",</w:t>
            </w:r>
          </w:p>
          <w:p w14:paraId="19DC9FC0" w14:textId="77777777" w:rsidR="00B91078" w:rsidRPr="004F7D1E" w:rsidRDefault="00B91078" w:rsidP="00B91078">
            <w:pPr>
              <w:pStyle w:val="2fe"/>
              <w:jc w:val="both"/>
              <w:rPr>
                <w:sz w:val="16"/>
                <w:szCs w:val="16"/>
              </w:rPr>
            </w:pPr>
            <w:r w:rsidRPr="00E16E32">
              <w:rPr>
                <w:sz w:val="16"/>
                <w:szCs w:val="16"/>
                <w:lang w:val="en-US"/>
              </w:rPr>
              <w:t xml:space="preserve">        </w:t>
            </w:r>
            <w:r w:rsidRPr="004F7D1E">
              <w:rPr>
                <w:sz w:val="16"/>
                <w:szCs w:val="16"/>
              </w:rPr>
              <w:t>"</w:t>
            </w:r>
            <w:r w:rsidRPr="00052FF6">
              <w:rPr>
                <w:sz w:val="16"/>
                <w:lang w:val="en-US"/>
              </w:rPr>
              <w:t>totalAmount</w:t>
            </w:r>
            <w:r w:rsidRPr="004F7D1E">
              <w:rPr>
                <w:sz w:val="16"/>
                <w:szCs w:val="16"/>
              </w:rPr>
              <w:t>": 5000,</w:t>
            </w:r>
          </w:p>
          <w:p w14:paraId="3FE935C8" w14:textId="77777777" w:rsidR="00B91078" w:rsidRPr="004F7D1E" w:rsidRDefault="00B91078" w:rsidP="00B91078">
            <w:pPr>
              <w:pStyle w:val="2fe"/>
              <w:jc w:val="both"/>
              <w:rPr>
                <w:sz w:val="16"/>
                <w:szCs w:val="16"/>
              </w:rPr>
            </w:pPr>
            <w:r w:rsidRPr="004F7D1E">
              <w:rPr>
                <w:sz w:val="16"/>
                <w:szCs w:val="16"/>
              </w:rPr>
              <w:t xml:space="preserve">        "</w:t>
            </w:r>
            <w:r w:rsidRPr="00052FF6">
              <w:rPr>
                <w:sz w:val="16"/>
                <w:lang w:val="en-US"/>
              </w:rPr>
              <w:t>purpose</w:t>
            </w:r>
            <w:r w:rsidRPr="004F7D1E">
              <w:rPr>
                <w:sz w:val="16"/>
                <w:szCs w:val="16"/>
              </w:rPr>
              <w:t>": "Штраф по административному правонарушению",</w:t>
            </w:r>
          </w:p>
          <w:p w14:paraId="70C119DD" w14:textId="77777777" w:rsidR="00B91078" w:rsidRPr="00E16E32" w:rsidRDefault="00B91078" w:rsidP="00B91078">
            <w:pPr>
              <w:pStyle w:val="2fe"/>
              <w:jc w:val="both"/>
              <w:rPr>
                <w:sz w:val="16"/>
                <w:szCs w:val="16"/>
                <w:lang w:val="en-US"/>
              </w:rPr>
            </w:pPr>
            <w:r w:rsidRPr="004F7D1E">
              <w:rPr>
                <w:sz w:val="16"/>
                <w:szCs w:val="16"/>
              </w:rPr>
              <w:t xml:space="preserve">        </w:t>
            </w:r>
            <w:r w:rsidRPr="00E16E32">
              <w:rPr>
                <w:sz w:val="16"/>
                <w:szCs w:val="16"/>
                <w:lang w:val="en-US"/>
              </w:rPr>
              <w:t>"kbk": "18811301031016000130",</w:t>
            </w:r>
          </w:p>
          <w:p w14:paraId="3B0A15D1" w14:textId="77777777" w:rsidR="00B91078" w:rsidRPr="00E16E32" w:rsidRDefault="00B91078" w:rsidP="00B91078">
            <w:pPr>
              <w:pStyle w:val="2fe"/>
              <w:jc w:val="both"/>
              <w:rPr>
                <w:sz w:val="16"/>
                <w:szCs w:val="16"/>
                <w:lang w:val="en-US"/>
              </w:rPr>
            </w:pPr>
            <w:r w:rsidRPr="00E16E32">
              <w:rPr>
                <w:sz w:val="16"/>
                <w:szCs w:val="16"/>
                <w:lang w:val="en-US"/>
              </w:rPr>
              <w:t xml:space="preserve">        "oktmo": "0",</w:t>
            </w:r>
          </w:p>
          <w:p w14:paraId="0CF3C760" w14:textId="77777777" w:rsidR="00B91078" w:rsidRPr="00E16E32" w:rsidRDefault="00B91078" w:rsidP="00B91078">
            <w:pPr>
              <w:pStyle w:val="2fe"/>
              <w:jc w:val="both"/>
              <w:rPr>
                <w:sz w:val="16"/>
                <w:szCs w:val="16"/>
                <w:lang w:val="en-US"/>
              </w:rPr>
            </w:pPr>
            <w:r w:rsidRPr="00E16E32">
              <w:rPr>
                <w:sz w:val="16"/>
                <w:szCs w:val="16"/>
                <w:lang w:val="en-US"/>
              </w:rPr>
              <w:t xml:space="preserve">        "chargeOffense": "1",</w:t>
            </w:r>
          </w:p>
          <w:p w14:paraId="7F34562F" w14:textId="77777777" w:rsidR="00B91078" w:rsidRPr="00E16E32" w:rsidRDefault="00B91078" w:rsidP="00B91078">
            <w:pPr>
              <w:pStyle w:val="2fe"/>
              <w:jc w:val="both"/>
              <w:rPr>
                <w:sz w:val="16"/>
                <w:szCs w:val="16"/>
                <w:lang w:val="en-US"/>
              </w:rPr>
            </w:pPr>
            <w:r w:rsidRPr="00E16E32">
              <w:rPr>
                <w:sz w:val="16"/>
                <w:szCs w:val="16"/>
                <w:lang w:val="en-US"/>
              </w:rPr>
              <w:t xml:space="preserve">        "info": {</w:t>
            </w:r>
          </w:p>
          <w:p w14:paraId="15DB3EA4" w14:textId="77777777" w:rsidR="00B91078" w:rsidRPr="00E16E32" w:rsidRDefault="00B91078" w:rsidP="00B91078">
            <w:pPr>
              <w:pStyle w:val="2fe"/>
              <w:jc w:val="both"/>
              <w:rPr>
                <w:sz w:val="16"/>
                <w:szCs w:val="16"/>
                <w:lang w:val="en-US"/>
              </w:rPr>
            </w:pPr>
            <w:r w:rsidRPr="00E16E32">
              <w:rPr>
                <w:sz w:val="16"/>
                <w:szCs w:val="16"/>
                <w:lang w:val="en-US"/>
              </w:rPr>
              <w:t xml:space="preserve">          "payee": {</w:t>
            </w:r>
          </w:p>
          <w:p w14:paraId="16FECCE8" w14:textId="77777777" w:rsidR="00B91078" w:rsidRPr="004F7D1E" w:rsidRDefault="00B91078" w:rsidP="00B91078">
            <w:pPr>
              <w:pStyle w:val="2fe"/>
              <w:jc w:val="both"/>
              <w:rPr>
                <w:sz w:val="16"/>
                <w:szCs w:val="16"/>
              </w:rPr>
            </w:pPr>
            <w:r w:rsidRPr="00E16E32">
              <w:rPr>
                <w:sz w:val="16"/>
                <w:szCs w:val="16"/>
                <w:lang w:val="en-US"/>
              </w:rPr>
              <w:t xml:space="preserve">            </w:t>
            </w:r>
            <w:r w:rsidRPr="004F7D1E">
              <w:rPr>
                <w:sz w:val="16"/>
                <w:szCs w:val="16"/>
              </w:rPr>
              <w:t>"</w:t>
            </w:r>
            <w:r w:rsidRPr="00052FF6">
              <w:rPr>
                <w:sz w:val="16"/>
                <w:lang w:val="en-US"/>
              </w:rPr>
              <w:t>name</w:t>
            </w:r>
            <w:r w:rsidRPr="004F7D1E">
              <w:rPr>
                <w:sz w:val="16"/>
                <w:szCs w:val="16"/>
              </w:rPr>
              <w:t>": "Организация 1",</w:t>
            </w:r>
          </w:p>
          <w:p w14:paraId="4807A404" w14:textId="77777777" w:rsidR="00B91078" w:rsidRPr="004F7D1E" w:rsidRDefault="00B91078" w:rsidP="00B91078">
            <w:pPr>
              <w:pStyle w:val="2fe"/>
              <w:jc w:val="both"/>
              <w:rPr>
                <w:sz w:val="16"/>
                <w:szCs w:val="16"/>
              </w:rPr>
            </w:pPr>
            <w:r w:rsidRPr="004F7D1E">
              <w:rPr>
                <w:sz w:val="16"/>
                <w:szCs w:val="16"/>
              </w:rPr>
              <w:t xml:space="preserve">            "</w:t>
            </w:r>
            <w:r w:rsidRPr="00052FF6">
              <w:rPr>
                <w:sz w:val="16"/>
                <w:lang w:val="en-US"/>
              </w:rPr>
              <w:t>inn</w:t>
            </w:r>
            <w:r w:rsidRPr="004F7D1E">
              <w:rPr>
                <w:sz w:val="16"/>
                <w:szCs w:val="16"/>
              </w:rPr>
              <w:t>": "5047063999",</w:t>
            </w:r>
          </w:p>
          <w:p w14:paraId="682C0F15" w14:textId="77777777" w:rsidR="00B91078" w:rsidRPr="004F7D1E" w:rsidRDefault="00B91078" w:rsidP="00B91078">
            <w:pPr>
              <w:pStyle w:val="2fe"/>
              <w:jc w:val="both"/>
              <w:rPr>
                <w:sz w:val="16"/>
                <w:szCs w:val="16"/>
              </w:rPr>
            </w:pPr>
            <w:r w:rsidRPr="004F7D1E">
              <w:rPr>
                <w:sz w:val="16"/>
                <w:szCs w:val="16"/>
              </w:rPr>
              <w:t xml:space="preserve">            "</w:t>
            </w:r>
            <w:r w:rsidRPr="00052FF6">
              <w:rPr>
                <w:sz w:val="16"/>
                <w:lang w:val="en-US"/>
              </w:rPr>
              <w:t>kpp</w:t>
            </w:r>
            <w:r w:rsidRPr="004F7D1E">
              <w:rPr>
                <w:sz w:val="16"/>
                <w:szCs w:val="16"/>
              </w:rPr>
              <w:t>": "504704031",</w:t>
            </w:r>
          </w:p>
          <w:p w14:paraId="7D4B8C77" w14:textId="77777777" w:rsidR="00B91078" w:rsidRPr="004F7D1E" w:rsidRDefault="00B91078" w:rsidP="00B91078">
            <w:pPr>
              <w:pStyle w:val="2fe"/>
              <w:jc w:val="both"/>
              <w:rPr>
                <w:sz w:val="16"/>
                <w:szCs w:val="16"/>
              </w:rPr>
            </w:pPr>
            <w:r w:rsidRPr="004F7D1E">
              <w:rPr>
                <w:sz w:val="16"/>
                <w:szCs w:val="16"/>
              </w:rPr>
              <w:t xml:space="preserve">            "</w:t>
            </w:r>
            <w:r w:rsidRPr="00052FF6">
              <w:rPr>
                <w:sz w:val="16"/>
                <w:lang w:val="en-US"/>
              </w:rPr>
              <w:t>ogrn</w:t>
            </w:r>
            <w:r w:rsidRPr="004F7D1E">
              <w:rPr>
                <w:sz w:val="16"/>
                <w:szCs w:val="16"/>
              </w:rPr>
              <w:t>": "1037700029620"</w:t>
            </w:r>
          </w:p>
          <w:p w14:paraId="5658AA63" w14:textId="77777777" w:rsidR="00B91078" w:rsidRPr="004F7D1E" w:rsidRDefault="00B91078" w:rsidP="00B91078">
            <w:pPr>
              <w:pStyle w:val="2fe"/>
              <w:jc w:val="both"/>
              <w:rPr>
                <w:sz w:val="16"/>
                <w:szCs w:val="16"/>
              </w:rPr>
            </w:pPr>
            <w:r w:rsidRPr="004F7D1E">
              <w:rPr>
                <w:sz w:val="16"/>
                <w:szCs w:val="16"/>
              </w:rPr>
              <w:t xml:space="preserve">          },</w:t>
            </w:r>
          </w:p>
          <w:p w14:paraId="228D8D3B" w14:textId="77777777" w:rsidR="00B91078" w:rsidRPr="004F7D1E" w:rsidRDefault="00B91078" w:rsidP="00B91078">
            <w:pPr>
              <w:pStyle w:val="2fe"/>
              <w:jc w:val="both"/>
              <w:rPr>
                <w:sz w:val="16"/>
                <w:szCs w:val="16"/>
              </w:rPr>
            </w:pPr>
            <w:r w:rsidRPr="004F7D1E">
              <w:rPr>
                <w:sz w:val="16"/>
                <w:szCs w:val="16"/>
              </w:rPr>
              <w:t xml:space="preserve">          "</w:t>
            </w:r>
            <w:r w:rsidRPr="00052FF6">
              <w:rPr>
                <w:sz w:val="16"/>
                <w:lang w:val="en-US"/>
              </w:rPr>
              <w:t>orgAccount</w:t>
            </w:r>
            <w:r w:rsidRPr="004F7D1E">
              <w:rPr>
                <w:sz w:val="16"/>
                <w:szCs w:val="16"/>
              </w:rPr>
              <w:t>": {</w:t>
            </w:r>
          </w:p>
          <w:p w14:paraId="2B6FCE2D" w14:textId="77777777" w:rsidR="00B91078" w:rsidRPr="004F7D1E" w:rsidRDefault="00B91078" w:rsidP="00B91078">
            <w:pPr>
              <w:pStyle w:val="2fe"/>
              <w:jc w:val="both"/>
              <w:rPr>
                <w:sz w:val="16"/>
                <w:szCs w:val="16"/>
              </w:rPr>
            </w:pPr>
            <w:r w:rsidRPr="004F7D1E">
              <w:rPr>
                <w:sz w:val="16"/>
                <w:szCs w:val="16"/>
              </w:rPr>
              <w:t xml:space="preserve">            "</w:t>
            </w:r>
            <w:r w:rsidRPr="00052FF6">
              <w:rPr>
                <w:sz w:val="16"/>
                <w:lang w:val="en-US"/>
              </w:rPr>
              <w:t>accountNumber</w:t>
            </w:r>
            <w:r w:rsidRPr="004F7D1E">
              <w:rPr>
                <w:sz w:val="16"/>
                <w:szCs w:val="16"/>
              </w:rPr>
              <w:t>": "03100643000000019500",</w:t>
            </w:r>
          </w:p>
          <w:p w14:paraId="7B456198" w14:textId="77777777" w:rsidR="00B91078" w:rsidRPr="004F7D1E" w:rsidRDefault="00B91078" w:rsidP="00B91078">
            <w:pPr>
              <w:pStyle w:val="2fe"/>
              <w:jc w:val="both"/>
              <w:rPr>
                <w:sz w:val="16"/>
                <w:szCs w:val="16"/>
              </w:rPr>
            </w:pPr>
            <w:r w:rsidRPr="004F7D1E">
              <w:rPr>
                <w:sz w:val="16"/>
                <w:szCs w:val="16"/>
              </w:rPr>
              <w:t xml:space="preserve">            "</w:t>
            </w:r>
            <w:r w:rsidRPr="00052FF6">
              <w:rPr>
                <w:sz w:val="16"/>
                <w:lang w:val="en-US"/>
              </w:rPr>
              <w:t>bank</w:t>
            </w:r>
            <w:r w:rsidRPr="004F7D1E">
              <w:rPr>
                <w:sz w:val="16"/>
                <w:szCs w:val="16"/>
              </w:rPr>
              <w:t>": {</w:t>
            </w:r>
          </w:p>
          <w:p w14:paraId="2FBE0ED6" w14:textId="77777777" w:rsidR="00B91078" w:rsidRPr="004F7D1E" w:rsidRDefault="00B91078" w:rsidP="00B91078">
            <w:pPr>
              <w:pStyle w:val="2fe"/>
              <w:jc w:val="both"/>
              <w:rPr>
                <w:sz w:val="16"/>
                <w:szCs w:val="16"/>
              </w:rPr>
            </w:pPr>
            <w:r w:rsidRPr="004F7D1E">
              <w:rPr>
                <w:sz w:val="16"/>
                <w:szCs w:val="16"/>
              </w:rPr>
              <w:t xml:space="preserve">              "</w:t>
            </w:r>
            <w:r w:rsidRPr="00052FF6">
              <w:rPr>
                <w:sz w:val="16"/>
                <w:lang w:val="en-US"/>
              </w:rPr>
              <w:t>name</w:t>
            </w:r>
            <w:r w:rsidRPr="004F7D1E">
              <w:rPr>
                <w:sz w:val="16"/>
                <w:szCs w:val="16"/>
              </w:rPr>
              <w:t>": "ОПЕРАЦИОННЫЙ ДЕПАРТАМЕНТ БАНКА РОССИИ",</w:t>
            </w:r>
          </w:p>
          <w:p w14:paraId="294C0315" w14:textId="77777777" w:rsidR="00B91078" w:rsidRPr="00E16E32" w:rsidRDefault="00B91078" w:rsidP="00B91078">
            <w:pPr>
              <w:pStyle w:val="2fe"/>
              <w:jc w:val="both"/>
              <w:rPr>
                <w:sz w:val="16"/>
                <w:szCs w:val="16"/>
                <w:lang w:val="en-US"/>
              </w:rPr>
            </w:pPr>
            <w:r w:rsidRPr="004F7D1E">
              <w:rPr>
                <w:sz w:val="16"/>
                <w:szCs w:val="16"/>
              </w:rPr>
              <w:t xml:space="preserve">              </w:t>
            </w:r>
            <w:r w:rsidRPr="00E16E32">
              <w:rPr>
                <w:sz w:val="16"/>
                <w:szCs w:val="16"/>
                <w:lang w:val="en-US"/>
              </w:rPr>
              <w:t>"bik": "024501901",</w:t>
            </w:r>
          </w:p>
          <w:p w14:paraId="641F0036" w14:textId="77777777" w:rsidR="00B91078" w:rsidRPr="00E16E32" w:rsidRDefault="00B91078" w:rsidP="00B91078">
            <w:pPr>
              <w:pStyle w:val="2fe"/>
              <w:jc w:val="both"/>
              <w:rPr>
                <w:sz w:val="16"/>
                <w:szCs w:val="16"/>
                <w:lang w:val="en-US"/>
              </w:rPr>
            </w:pPr>
            <w:r w:rsidRPr="00E16E32">
              <w:rPr>
                <w:sz w:val="16"/>
                <w:szCs w:val="16"/>
                <w:lang w:val="en-US"/>
              </w:rPr>
              <w:t xml:space="preserve">              "correspondentBankAccount": "40102810045370000002"</w:t>
            </w:r>
          </w:p>
          <w:p w14:paraId="145811AE" w14:textId="77777777" w:rsidR="00B91078" w:rsidRPr="00E16E32" w:rsidRDefault="00B91078" w:rsidP="00B91078">
            <w:pPr>
              <w:pStyle w:val="2fe"/>
              <w:jc w:val="both"/>
              <w:rPr>
                <w:sz w:val="16"/>
                <w:szCs w:val="16"/>
                <w:lang w:val="en-US"/>
              </w:rPr>
            </w:pPr>
            <w:r w:rsidRPr="00E16E32">
              <w:rPr>
                <w:sz w:val="16"/>
                <w:szCs w:val="16"/>
                <w:lang w:val="en-US"/>
              </w:rPr>
              <w:t xml:space="preserve">            }</w:t>
            </w:r>
          </w:p>
          <w:p w14:paraId="11AAEF92" w14:textId="77777777" w:rsidR="00B91078" w:rsidRPr="00E16E32" w:rsidRDefault="00B91078" w:rsidP="00B91078">
            <w:pPr>
              <w:pStyle w:val="2fe"/>
              <w:jc w:val="both"/>
              <w:rPr>
                <w:sz w:val="16"/>
                <w:szCs w:val="16"/>
                <w:lang w:val="en-US"/>
              </w:rPr>
            </w:pPr>
            <w:r w:rsidRPr="00E16E32">
              <w:rPr>
                <w:sz w:val="16"/>
                <w:szCs w:val="16"/>
                <w:lang w:val="en-US"/>
              </w:rPr>
              <w:t xml:space="preserve">          },</w:t>
            </w:r>
          </w:p>
          <w:p w14:paraId="65B55FB8" w14:textId="77777777" w:rsidR="00B91078" w:rsidRPr="00E16E32" w:rsidRDefault="00B91078" w:rsidP="00B91078">
            <w:pPr>
              <w:pStyle w:val="2fe"/>
              <w:jc w:val="both"/>
              <w:rPr>
                <w:sz w:val="16"/>
                <w:szCs w:val="16"/>
                <w:lang w:val="en-US"/>
              </w:rPr>
            </w:pPr>
            <w:r w:rsidRPr="00E16E32">
              <w:rPr>
                <w:sz w:val="16"/>
                <w:szCs w:val="16"/>
                <w:lang w:val="en-US"/>
              </w:rPr>
              <w:t xml:space="preserve">          "payer": {</w:t>
            </w:r>
          </w:p>
          <w:p w14:paraId="7A261212" w14:textId="77777777" w:rsidR="00B91078" w:rsidRPr="00E16E32" w:rsidRDefault="00B91078" w:rsidP="00B91078">
            <w:pPr>
              <w:pStyle w:val="2fe"/>
              <w:jc w:val="both"/>
              <w:rPr>
                <w:sz w:val="16"/>
                <w:szCs w:val="16"/>
                <w:lang w:val="en-US"/>
              </w:rPr>
            </w:pPr>
            <w:r w:rsidRPr="00E16E32">
              <w:rPr>
                <w:sz w:val="16"/>
                <w:szCs w:val="16"/>
                <w:lang w:val="en-US"/>
              </w:rPr>
              <w:t xml:space="preserve">            "payerIdentifier": "1010000000008751379232",</w:t>
            </w:r>
          </w:p>
          <w:p w14:paraId="219042E3" w14:textId="77777777" w:rsidR="00B91078" w:rsidRPr="00E16E32" w:rsidRDefault="00B91078" w:rsidP="00B91078">
            <w:pPr>
              <w:pStyle w:val="2fe"/>
              <w:jc w:val="both"/>
              <w:rPr>
                <w:sz w:val="16"/>
                <w:szCs w:val="16"/>
                <w:lang w:val="en-US"/>
              </w:rPr>
            </w:pPr>
            <w:r w:rsidRPr="00E16E32">
              <w:rPr>
                <w:sz w:val="16"/>
                <w:szCs w:val="16"/>
                <w:lang w:val="en-US"/>
              </w:rPr>
              <w:t xml:space="preserve">            "payerName": "</w:t>
            </w:r>
            <w:r w:rsidRPr="00052FF6">
              <w:rPr>
                <w:sz w:val="16"/>
                <w:lang w:val="en-US"/>
              </w:rPr>
              <w:t>Иванов</w:t>
            </w:r>
            <w:r w:rsidRPr="00E16E32">
              <w:rPr>
                <w:sz w:val="16"/>
                <w:szCs w:val="16"/>
                <w:lang w:val="en-US"/>
              </w:rPr>
              <w:t xml:space="preserve"> </w:t>
            </w:r>
            <w:r w:rsidRPr="00052FF6">
              <w:rPr>
                <w:sz w:val="16"/>
                <w:lang w:val="en-US"/>
              </w:rPr>
              <w:t>Иван</w:t>
            </w:r>
            <w:r w:rsidRPr="00E16E32">
              <w:rPr>
                <w:sz w:val="16"/>
                <w:szCs w:val="16"/>
                <w:lang w:val="en-US"/>
              </w:rPr>
              <w:t xml:space="preserve"> </w:t>
            </w:r>
            <w:r w:rsidRPr="00052FF6">
              <w:rPr>
                <w:sz w:val="16"/>
                <w:lang w:val="en-US"/>
              </w:rPr>
              <w:t>Иванович</w:t>
            </w:r>
            <w:r w:rsidRPr="00E16E32">
              <w:rPr>
                <w:sz w:val="16"/>
                <w:szCs w:val="16"/>
                <w:lang w:val="en-US"/>
              </w:rPr>
              <w:t>",</w:t>
            </w:r>
          </w:p>
          <w:p w14:paraId="3662CC2B" w14:textId="77777777" w:rsidR="00B91078" w:rsidRPr="00E16E32" w:rsidRDefault="00B91078" w:rsidP="00B91078">
            <w:pPr>
              <w:pStyle w:val="2fe"/>
              <w:jc w:val="both"/>
              <w:rPr>
                <w:sz w:val="16"/>
                <w:szCs w:val="16"/>
                <w:lang w:val="en-US"/>
              </w:rPr>
            </w:pPr>
            <w:r w:rsidRPr="00E16E32">
              <w:rPr>
                <w:sz w:val="16"/>
                <w:szCs w:val="16"/>
                <w:lang w:val="en-US"/>
              </w:rPr>
              <w:t xml:space="preserve">            "additionalPayerIdentifier": "1140000000012345678900"</w:t>
            </w:r>
          </w:p>
          <w:p w14:paraId="073F4EF6" w14:textId="77777777" w:rsidR="00B91078" w:rsidRPr="00E16E32" w:rsidRDefault="00B91078" w:rsidP="00B91078">
            <w:pPr>
              <w:pStyle w:val="2fe"/>
              <w:jc w:val="both"/>
              <w:rPr>
                <w:sz w:val="16"/>
                <w:szCs w:val="16"/>
                <w:lang w:val="en-US"/>
              </w:rPr>
            </w:pPr>
            <w:r w:rsidRPr="00E16E32">
              <w:rPr>
                <w:sz w:val="16"/>
                <w:szCs w:val="16"/>
                <w:lang w:val="en-US"/>
              </w:rPr>
              <w:t xml:space="preserve">          },</w:t>
            </w:r>
          </w:p>
          <w:p w14:paraId="22C4F5D5" w14:textId="77777777" w:rsidR="00B91078" w:rsidRPr="00E16E32" w:rsidRDefault="00B91078" w:rsidP="00B91078">
            <w:pPr>
              <w:pStyle w:val="2fe"/>
              <w:jc w:val="both"/>
              <w:rPr>
                <w:sz w:val="16"/>
                <w:szCs w:val="16"/>
                <w:lang w:val="en-US"/>
              </w:rPr>
            </w:pPr>
            <w:r w:rsidRPr="00E16E32">
              <w:rPr>
                <w:sz w:val="16"/>
                <w:szCs w:val="16"/>
                <w:lang w:val="en-US"/>
              </w:rPr>
              <w:t xml:space="preserve">          "budgetIndex": {</w:t>
            </w:r>
          </w:p>
          <w:p w14:paraId="7917A446" w14:textId="77777777" w:rsidR="00B91078" w:rsidRPr="00E16E32" w:rsidRDefault="00B91078" w:rsidP="00B91078">
            <w:pPr>
              <w:pStyle w:val="2fe"/>
              <w:jc w:val="both"/>
              <w:rPr>
                <w:sz w:val="16"/>
                <w:szCs w:val="16"/>
                <w:lang w:val="en-US"/>
              </w:rPr>
            </w:pPr>
            <w:r w:rsidRPr="00E16E32">
              <w:rPr>
                <w:sz w:val="16"/>
                <w:szCs w:val="16"/>
                <w:lang w:val="en-US"/>
              </w:rPr>
              <w:t xml:space="preserve">            "status": "01",</w:t>
            </w:r>
          </w:p>
          <w:p w14:paraId="1B05FE9A" w14:textId="77777777" w:rsidR="00B91078" w:rsidRPr="00E16E32" w:rsidRDefault="00B91078" w:rsidP="00B91078">
            <w:pPr>
              <w:pStyle w:val="2fe"/>
              <w:jc w:val="both"/>
              <w:rPr>
                <w:sz w:val="16"/>
                <w:szCs w:val="16"/>
                <w:lang w:val="en-US"/>
              </w:rPr>
            </w:pPr>
            <w:r w:rsidRPr="00E16E32">
              <w:rPr>
                <w:sz w:val="16"/>
                <w:szCs w:val="16"/>
                <w:lang w:val="en-US"/>
              </w:rPr>
              <w:t xml:space="preserve">            "paytReason": "0",</w:t>
            </w:r>
          </w:p>
          <w:p w14:paraId="50052672" w14:textId="77777777" w:rsidR="00B91078" w:rsidRPr="00E16E32" w:rsidRDefault="00B91078" w:rsidP="00B91078">
            <w:pPr>
              <w:pStyle w:val="2fe"/>
              <w:jc w:val="both"/>
              <w:rPr>
                <w:sz w:val="16"/>
                <w:szCs w:val="16"/>
                <w:lang w:val="en-US"/>
              </w:rPr>
            </w:pPr>
            <w:r w:rsidRPr="00E16E32">
              <w:rPr>
                <w:sz w:val="16"/>
                <w:szCs w:val="16"/>
                <w:lang w:val="en-US"/>
              </w:rPr>
              <w:t xml:space="preserve">            "taxPeriod": "0",</w:t>
            </w:r>
          </w:p>
          <w:p w14:paraId="70A0CEB5" w14:textId="77777777" w:rsidR="00B91078" w:rsidRPr="00E16E32" w:rsidRDefault="00B91078" w:rsidP="00B91078">
            <w:pPr>
              <w:pStyle w:val="2fe"/>
              <w:jc w:val="both"/>
              <w:rPr>
                <w:sz w:val="16"/>
                <w:szCs w:val="16"/>
                <w:lang w:val="en-US"/>
              </w:rPr>
            </w:pPr>
            <w:r w:rsidRPr="00E16E32">
              <w:rPr>
                <w:sz w:val="16"/>
                <w:szCs w:val="16"/>
                <w:lang w:val="en-US"/>
              </w:rPr>
              <w:t xml:space="preserve">            "taxDocNumber": 0,</w:t>
            </w:r>
          </w:p>
          <w:p w14:paraId="6426FA26" w14:textId="77777777" w:rsidR="00B91078" w:rsidRPr="00E16E32" w:rsidRDefault="00B91078" w:rsidP="00B91078">
            <w:pPr>
              <w:pStyle w:val="2fe"/>
              <w:jc w:val="both"/>
              <w:rPr>
                <w:sz w:val="16"/>
                <w:szCs w:val="16"/>
                <w:lang w:val="en-US"/>
              </w:rPr>
            </w:pPr>
            <w:r w:rsidRPr="00E16E32">
              <w:rPr>
                <w:sz w:val="16"/>
                <w:szCs w:val="16"/>
                <w:lang w:val="en-US"/>
              </w:rPr>
              <w:t xml:space="preserve">            "taxDocDate": "0"</w:t>
            </w:r>
          </w:p>
          <w:p w14:paraId="46578282" w14:textId="77777777" w:rsidR="00B91078" w:rsidRPr="00E16E32" w:rsidRDefault="00B91078" w:rsidP="00B91078">
            <w:pPr>
              <w:pStyle w:val="2fe"/>
              <w:jc w:val="both"/>
              <w:rPr>
                <w:sz w:val="16"/>
                <w:szCs w:val="16"/>
                <w:lang w:val="en-US"/>
              </w:rPr>
            </w:pPr>
            <w:r w:rsidRPr="00E16E32">
              <w:rPr>
                <w:sz w:val="16"/>
                <w:szCs w:val="16"/>
                <w:lang w:val="en-US"/>
              </w:rPr>
              <w:t xml:space="preserve">          },</w:t>
            </w:r>
          </w:p>
          <w:p w14:paraId="263694FD" w14:textId="77777777" w:rsidR="00B91078" w:rsidRPr="00E16E32" w:rsidRDefault="00B91078" w:rsidP="00B91078">
            <w:pPr>
              <w:pStyle w:val="2fe"/>
              <w:jc w:val="both"/>
              <w:rPr>
                <w:sz w:val="16"/>
                <w:szCs w:val="16"/>
                <w:lang w:val="en-US"/>
              </w:rPr>
            </w:pPr>
            <w:r w:rsidRPr="00E16E32">
              <w:rPr>
                <w:sz w:val="16"/>
                <w:szCs w:val="16"/>
                <w:lang w:val="en-US"/>
              </w:rPr>
              <w:t xml:space="preserve">          "additionalOffense": {</w:t>
            </w:r>
          </w:p>
          <w:p w14:paraId="16FE66A2" w14:textId="77777777" w:rsidR="00B91078" w:rsidRPr="00E16E32" w:rsidRDefault="00B91078" w:rsidP="00B91078">
            <w:pPr>
              <w:pStyle w:val="2fe"/>
              <w:jc w:val="both"/>
              <w:rPr>
                <w:sz w:val="16"/>
                <w:szCs w:val="16"/>
                <w:lang w:val="en-US"/>
              </w:rPr>
            </w:pPr>
            <w:r w:rsidRPr="00E16E32">
              <w:rPr>
                <w:sz w:val="16"/>
                <w:szCs w:val="16"/>
                <w:lang w:val="en-US"/>
              </w:rPr>
              <w:t xml:space="preserve">            "offenseDate": "2023-03-23",</w:t>
            </w:r>
          </w:p>
          <w:p w14:paraId="38B41B96" w14:textId="77777777" w:rsidR="00B91078" w:rsidRPr="00E16E32" w:rsidRDefault="00B91078" w:rsidP="00B91078">
            <w:pPr>
              <w:pStyle w:val="2fe"/>
              <w:jc w:val="both"/>
              <w:rPr>
                <w:sz w:val="16"/>
                <w:szCs w:val="16"/>
                <w:lang w:val="en-US"/>
              </w:rPr>
            </w:pPr>
            <w:r w:rsidRPr="00E16E32">
              <w:rPr>
                <w:sz w:val="16"/>
                <w:szCs w:val="16"/>
                <w:lang w:val="en-US"/>
              </w:rPr>
              <w:t xml:space="preserve">            "offensePlace": "82 </w:t>
            </w:r>
            <w:r w:rsidRPr="00052FF6">
              <w:rPr>
                <w:sz w:val="16"/>
                <w:lang w:val="en-US"/>
              </w:rPr>
              <w:t>КМ</w:t>
            </w:r>
            <w:r w:rsidRPr="00E16E32">
              <w:rPr>
                <w:sz w:val="16"/>
                <w:szCs w:val="16"/>
                <w:lang w:val="en-US"/>
              </w:rPr>
              <w:t xml:space="preserve">., 88 </w:t>
            </w:r>
            <w:r w:rsidRPr="00052FF6">
              <w:rPr>
                <w:sz w:val="16"/>
                <w:lang w:val="en-US"/>
              </w:rPr>
              <w:t>М</w:t>
            </w:r>
            <w:r w:rsidRPr="00E16E32">
              <w:rPr>
                <w:sz w:val="16"/>
                <w:szCs w:val="16"/>
                <w:lang w:val="en-US"/>
              </w:rPr>
              <w:t xml:space="preserve">., </w:t>
            </w:r>
            <w:r w:rsidRPr="00052FF6">
              <w:rPr>
                <w:sz w:val="16"/>
                <w:lang w:val="en-US"/>
              </w:rPr>
              <w:t>ЦКАД</w:t>
            </w:r>
            <w:r w:rsidRPr="00E16E32">
              <w:rPr>
                <w:sz w:val="16"/>
                <w:szCs w:val="16"/>
                <w:lang w:val="en-US"/>
              </w:rPr>
              <w:t xml:space="preserve">, 3, </w:t>
            </w:r>
            <w:r w:rsidRPr="00052FF6">
              <w:rPr>
                <w:sz w:val="16"/>
                <w:lang w:val="en-US"/>
              </w:rPr>
              <w:t>Московская</w:t>
            </w:r>
            <w:r w:rsidRPr="00E16E32">
              <w:rPr>
                <w:sz w:val="16"/>
                <w:szCs w:val="16"/>
                <w:lang w:val="en-US"/>
              </w:rPr>
              <w:t xml:space="preserve"> </w:t>
            </w:r>
            <w:r w:rsidRPr="00052FF6">
              <w:rPr>
                <w:sz w:val="16"/>
                <w:lang w:val="en-US"/>
              </w:rPr>
              <w:t>область</w:t>
            </w:r>
            <w:r w:rsidRPr="00E16E32">
              <w:rPr>
                <w:sz w:val="16"/>
                <w:szCs w:val="16"/>
                <w:lang w:val="en-US"/>
              </w:rPr>
              <w:t>",</w:t>
            </w:r>
          </w:p>
          <w:p w14:paraId="70930EF3" w14:textId="77777777" w:rsidR="00B91078" w:rsidRPr="00E16E32" w:rsidRDefault="00B91078" w:rsidP="00B91078">
            <w:pPr>
              <w:pStyle w:val="2fe"/>
              <w:jc w:val="both"/>
              <w:rPr>
                <w:sz w:val="16"/>
                <w:szCs w:val="16"/>
                <w:lang w:val="en-US"/>
              </w:rPr>
            </w:pPr>
            <w:r w:rsidRPr="00E16E32">
              <w:rPr>
                <w:sz w:val="16"/>
                <w:szCs w:val="16"/>
                <w:lang w:val="en-US"/>
              </w:rPr>
              <w:t xml:space="preserve">            "legalAct": "12.09.2",</w:t>
            </w:r>
          </w:p>
          <w:p w14:paraId="54B168BA" w14:textId="77777777" w:rsidR="00B91078" w:rsidRPr="00E16E32" w:rsidRDefault="00B91078" w:rsidP="00B91078">
            <w:pPr>
              <w:pStyle w:val="2fe"/>
              <w:jc w:val="both"/>
              <w:rPr>
                <w:sz w:val="16"/>
                <w:szCs w:val="16"/>
                <w:lang w:val="en-US"/>
              </w:rPr>
            </w:pPr>
            <w:r w:rsidRPr="00E16E32">
              <w:rPr>
                <w:sz w:val="16"/>
                <w:szCs w:val="16"/>
                <w:lang w:val="en-US"/>
              </w:rPr>
              <w:t xml:space="preserve">            "digitalLink": "0",</w:t>
            </w:r>
          </w:p>
          <w:p w14:paraId="350B8981" w14:textId="77777777" w:rsidR="00B91078" w:rsidRPr="00E16E32" w:rsidRDefault="00B91078" w:rsidP="00B91078">
            <w:pPr>
              <w:pStyle w:val="2fe"/>
              <w:jc w:val="both"/>
              <w:rPr>
                <w:sz w:val="16"/>
                <w:szCs w:val="16"/>
                <w:lang w:val="en-US"/>
              </w:rPr>
            </w:pPr>
            <w:r w:rsidRPr="00E16E32">
              <w:rPr>
                <w:sz w:val="16"/>
                <w:szCs w:val="16"/>
                <w:lang w:val="en-US"/>
              </w:rPr>
              <w:t xml:space="preserve">            "departmentName": "0"</w:t>
            </w:r>
          </w:p>
          <w:p w14:paraId="16A6DCDA" w14:textId="77777777" w:rsidR="00B91078" w:rsidRPr="00E16E32" w:rsidRDefault="00B91078" w:rsidP="00B91078">
            <w:pPr>
              <w:pStyle w:val="2fe"/>
              <w:jc w:val="both"/>
              <w:rPr>
                <w:sz w:val="16"/>
                <w:szCs w:val="16"/>
                <w:lang w:val="en-US"/>
              </w:rPr>
            </w:pPr>
            <w:r w:rsidRPr="00E16E32">
              <w:rPr>
                <w:sz w:val="16"/>
                <w:szCs w:val="16"/>
                <w:lang w:val="en-US"/>
              </w:rPr>
              <w:t xml:space="preserve">          },</w:t>
            </w:r>
          </w:p>
          <w:p w14:paraId="1A735982" w14:textId="77777777" w:rsidR="00B91078" w:rsidRPr="00E16E32" w:rsidRDefault="00B91078" w:rsidP="00B91078">
            <w:pPr>
              <w:pStyle w:val="2fe"/>
              <w:jc w:val="both"/>
              <w:rPr>
                <w:sz w:val="16"/>
                <w:szCs w:val="16"/>
                <w:lang w:val="en-US"/>
              </w:rPr>
            </w:pPr>
            <w:r w:rsidRPr="00E16E32">
              <w:rPr>
                <w:sz w:val="16"/>
                <w:szCs w:val="16"/>
                <w:lang w:val="en-US"/>
              </w:rPr>
              <w:t xml:space="preserve">          "discountSize": {</w:t>
            </w:r>
          </w:p>
          <w:p w14:paraId="563DA08C" w14:textId="77777777" w:rsidR="00B91078" w:rsidRPr="00E16E32" w:rsidRDefault="00B91078" w:rsidP="00B91078">
            <w:pPr>
              <w:pStyle w:val="2fe"/>
              <w:jc w:val="both"/>
              <w:rPr>
                <w:sz w:val="16"/>
                <w:szCs w:val="16"/>
                <w:lang w:val="en-US"/>
              </w:rPr>
            </w:pPr>
            <w:r w:rsidRPr="00E16E32">
              <w:rPr>
                <w:sz w:val="16"/>
                <w:szCs w:val="16"/>
                <w:lang w:val="en-US"/>
              </w:rPr>
              <w:t xml:space="preserve">            "valueSize": 50,</w:t>
            </w:r>
          </w:p>
          <w:p w14:paraId="15451046" w14:textId="77777777" w:rsidR="00B91078" w:rsidRPr="00E16E32" w:rsidRDefault="00B91078" w:rsidP="00B91078">
            <w:pPr>
              <w:pStyle w:val="2fe"/>
              <w:jc w:val="both"/>
              <w:rPr>
                <w:sz w:val="16"/>
                <w:szCs w:val="16"/>
                <w:lang w:val="en-US"/>
              </w:rPr>
            </w:pPr>
            <w:r w:rsidRPr="00E16E32">
              <w:rPr>
                <w:sz w:val="16"/>
                <w:szCs w:val="16"/>
                <w:lang w:val="en-US"/>
              </w:rPr>
              <w:t xml:space="preserve">            "expirySize": "2023-04-23"</w:t>
            </w:r>
          </w:p>
          <w:p w14:paraId="158E191C" w14:textId="77777777" w:rsidR="00B91078" w:rsidRPr="00E16E32" w:rsidRDefault="00B91078" w:rsidP="00B91078">
            <w:pPr>
              <w:pStyle w:val="2fe"/>
              <w:jc w:val="both"/>
              <w:rPr>
                <w:sz w:val="16"/>
                <w:szCs w:val="16"/>
                <w:lang w:val="en-US"/>
              </w:rPr>
            </w:pPr>
            <w:r w:rsidRPr="00E16E32">
              <w:rPr>
                <w:sz w:val="16"/>
                <w:szCs w:val="16"/>
                <w:lang w:val="en-US"/>
              </w:rPr>
              <w:t xml:space="preserve">          },</w:t>
            </w:r>
          </w:p>
          <w:p w14:paraId="07660C2F" w14:textId="77777777" w:rsidR="00B91078" w:rsidRPr="00E16E32" w:rsidRDefault="00B91078" w:rsidP="00B91078">
            <w:pPr>
              <w:pStyle w:val="2fe"/>
              <w:jc w:val="both"/>
              <w:rPr>
                <w:sz w:val="16"/>
                <w:szCs w:val="16"/>
                <w:lang w:val="en-US"/>
              </w:rPr>
            </w:pPr>
            <w:r w:rsidRPr="00E16E32">
              <w:rPr>
                <w:sz w:val="16"/>
                <w:szCs w:val="16"/>
                <w:lang w:val="en-US"/>
              </w:rPr>
              <w:t xml:space="preserve">          "additionalData": [</w:t>
            </w:r>
          </w:p>
          <w:p w14:paraId="70EE25B6" w14:textId="77777777" w:rsidR="00B91078" w:rsidRPr="00E16E32" w:rsidRDefault="00B91078" w:rsidP="00B91078">
            <w:pPr>
              <w:pStyle w:val="2fe"/>
              <w:jc w:val="both"/>
              <w:rPr>
                <w:sz w:val="16"/>
                <w:szCs w:val="16"/>
                <w:lang w:val="en-US"/>
              </w:rPr>
            </w:pPr>
            <w:r w:rsidRPr="00E16E32">
              <w:rPr>
                <w:sz w:val="16"/>
                <w:szCs w:val="16"/>
                <w:lang w:val="en-US"/>
              </w:rPr>
              <w:t xml:space="preserve">            {</w:t>
            </w:r>
          </w:p>
          <w:p w14:paraId="7B29B19F" w14:textId="77777777" w:rsidR="00B91078" w:rsidRPr="00E16E32" w:rsidRDefault="00B91078" w:rsidP="00B91078">
            <w:pPr>
              <w:pStyle w:val="2fe"/>
              <w:jc w:val="both"/>
              <w:rPr>
                <w:sz w:val="16"/>
                <w:szCs w:val="16"/>
                <w:lang w:val="en-US"/>
              </w:rPr>
            </w:pPr>
            <w:r w:rsidRPr="00E16E32">
              <w:rPr>
                <w:sz w:val="16"/>
                <w:szCs w:val="16"/>
                <w:lang w:val="en-US"/>
              </w:rPr>
              <w:t xml:space="preserve">              "name": "IDOrgName",</w:t>
            </w:r>
          </w:p>
          <w:p w14:paraId="0990205E" w14:textId="77777777" w:rsidR="00B91078" w:rsidRPr="00E16E32" w:rsidRDefault="00B91078" w:rsidP="00B91078">
            <w:pPr>
              <w:pStyle w:val="2fe"/>
              <w:jc w:val="both"/>
              <w:rPr>
                <w:sz w:val="16"/>
                <w:szCs w:val="16"/>
                <w:lang w:val="en-US"/>
              </w:rPr>
            </w:pPr>
            <w:r w:rsidRPr="00E16E32">
              <w:rPr>
                <w:sz w:val="16"/>
                <w:szCs w:val="16"/>
                <w:lang w:val="en-US"/>
              </w:rPr>
              <w:t xml:space="preserve">              "value": 712356</w:t>
            </w:r>
          </w:p>
          <w:p w14:paraId="79367682" w14:textId="77777777" w:rsidR="00B91078" w:rsidRPr="00E16E32" w:rsidRDefault="00B91078" w:rsidP="00B91078">
            <w:pPr>
              <w:pStyle w:val="2fe"/>
              <w:jc w:val="both"/>
              <w:rPr>
                <w:sz w:val="16"/>
                <w:szCs w:val="16"/>
                <w:lang w:val="en-US"/>
              </w:rPr>
            </w:pPr>
            <w:r w:rsidRPr="00E16E32">
              <w:rPr>
                <w:sz w:val="16"/>
                <w:szCs w:val="16"/>
                <w:lang w:val="en-US"/>
              </w:rPr>
              <w:t xml:space="preserve">            }</w:t>
            </w:r>
          </w:p>
          <w:p w14:paraId="396D5A8E" w14:textId="77777777" w:rsidR="00B91078" w:rsidRPr="00E16E32" w:rsidRDefault="00B91078" w:rsidP="00B91078">
            <w:pPr>
              <w:pStyle w:val="2fe"/>
              <w:jc w:val="both"/>
              <w:rPr>
                <w:sz w:val="16"/>
                <w:szCs w:val="16"/>
                <w:lang w:val="en-US"/>
              </w:rPr>
            </w:pPr>
            <w:r w:rsidRPr="00E16E32">
              <w:rPr>
                <w:sz w:val="16"/>
                <w:szCs w:val="16"/>
                <w:lang w:val="en-US"/>
              </w:rPr>
              <w:t xml:space="preserve">          ]</w:t>
            </w:r>
          </w:p>
          <w:p w14:paraId="3337C0D8" w14:textId="77777777" w:rsidR="00B91078" w:rsidRPr="00E16E32" w:rsidRDefault="00B91078" w:rsidP="00B91078">
            <w:pPr>
              <w:pStyle w:val="2fe"/>
              <w:jc w:val="both"/>
              <w:rPr>
                <w:sz w:val="16"/>
                <w:szCs w:val="16"/>
                <w:lang w:val="en-US"/>
              </w:rPr>
            </w:pPr>
            <w:r w:rsidRPr="00E16E32">
              <w:rPr>
                <w:sz w:val="16"/>
                <w:szCs w:val="16"/>
                <w:lang w:val="en-US"/>
              </w:rPr>
              <w:t xml:space="preserve">        }</w:t>
            </w:r>
          </w:p>
          <w:p w14:paraId="7CEDEE57" w14:textId="77777777" w:rsidR="00B91078" w:rsidRPr="00E16E32" w:rsidRDefault="00B91078" w:rsidP="00B91078">
            <w:pPr>
              <w:pStyle w:val="2fe"/>
              <w:jc w:val="both"/>
              <w:rPr>
                <w:sz w:val="16"/>
                <w:szCs w:val="16"/>
                <w:lang w:val="en-US"/>
              </w:rPr>
            </w:pPr>
            <w:r w:rsidRPr="00E16E32">
              <w:rPr>
                <w:sz w:val="16"/>
                <w:szCs w:val="16"/>
                <w:lang w:val="en-US"/>
              </w:rPr>
              <w:t xml:space="preserve">      },</w:t>
            </w:r>
          </w:p>
          <w:p w14:paraId="4EDD7192" w14:textId="77777777" w:rsidR="00B91078" w:rsidRPr="00E16E32" w:rsidRDefault="00B91078" w:rsidP="00B91078">
            <w:pPr>
              <w:pStyle w:val="2fe"/>
              <w:jc w:val="both"/>
              <w:rPr>
                <w:sz w:val="16"/>
                <w:szCs w:val="16"/>
                <w:lang w:val="en-US"/>
              </w:rPr>
            </w:pPr>
            <w:r w:rsidRPr="00E16E32">
              <w:rPr>
                <w:sz w:val="16"/>
                <w:szCs w:val="16"/>
                <w:lang w:val="en-US"/>
              </w:rPr>
              <w:t xml:space="preserve">      "chargeQuittanceInfo": {</w:t>
            </w:r>
          </w:p>
          <w:p w14:paraId="205AD285" w14:textId="77777777" w:rsidR="00B91078" w:rsidRPr="00E16E32" w:rsidRDefault="00B91078" w:rsidP="00B91078">
            <w:pPr>
              <w:pStyle w:val="2fe"/>
              <w:jc w:val="both"/>
              <w:rPr>
                <w:sz w:val="16"/>
                <w:szCs w:val="16"/>
                <w:lang w:val="en-US"/>
              </w:rPr>
            </w:pPr>
            <w:r w:rsidRPr="00E16E32">
              <w:rPr>
                <w:sz w:val="16"/>
                <w:szCs w:val="16"/>
                <w:lang w:val="en-US"/>
              </w:rPr>
              <w:t xml:space="preserve">        "amountToPay": 5000,</w:t>
            </w:r>
          </w:p>
          <w:p w14:paraId="574B020B" w14:textId="77777777" w:rsidR="00B91078" w:rsidRPr="00E16E32" w:rsidRDefault="00B91078" w:rsidP="00B91078">
            <w:pPr>
              <w:pStyle w:val="2fe"/>
              <w:jc w:val="both"/>
              <w:rPr>
                <w:sz w:val="16"/>
                <w:szCs w:val="16"/>
                <w:lang w:val="en-US"/>
              </w:rPr>
            </w:pPr>
            <w:r w:rsidRPr="00E16E32">
              <w:rPr>
                <w:sz w:val="16"/>
                <w:szCs w:val="16"/>
                <w:lang w:val="en-US"/>
              </w:rPr>
              <w:t xml:space="preserve">        "acknowledgmentStatus": 3</w:t>
            </w:r>
          </w:p>
          <w:p w14:paraId="739A5601" w14:textId="77777777" w:rsidR="00B91078" w:rsidRPr="00E16E32" w:rsidRDefault="00B91078" w:rsidP="00B91078">
            <w:pPr>
              <w:pStyle w:val="2fe"/>
              <w:jc w:val="both"/>
              <w:rPr>
                <w:sz w:val="16"/>
                <w:szCs w:val="16"/>
                <w:lang w:val="en-US"/>
              </w:rPr>
            </w:pPr>
            <w:r w:rsidRPr="00E16E32">
              <w:rPr>
                <w:sz w:val="16"/>
                <w:szCs w:val="16"/>
                <w:lang w:val="en-US"/>
              </w:rPr>
              <w:t xml:space="preserve">      },</w:t>
            </w:r>
          </w:p>
          <w:p w14:paraId="02E267CB" w14:textId="77777777" w:rsidR="00B91078" w:rsidRPr="00E16E32" w:rsidRDefault="00B91078" w:rsidP="00B91078">
            <w:pPr>
              <w:pStyle w:val="2fe"/>
              <w:jc w:val="both"/>
              <w:rPr>
                <w:sz w:val="16"/>
                <w:szCs w:val="16"/>
                <w:lang w:val="en-US"/>
              </w:rPr>
            </w:pPr>
            <w:r w:rsidRPr="00E16E32">
              <w:rPr>
                <w:sz w:val="16"/>
                <w:szCs w:val="16"/>
                <w:lang w:val="en-US"/>
              </w:rPr>
              <w:t xml:space="preserve">      "excludePayments": [</w:t>
            </w:r>
          </w:p>
          <w:p w14:paraId="42B47AF0" w14:textId="77777777" w:rsidR="00B91078" w:rsidRPr="00E16E32" w:rsidRDefault="00B91078" w:rsidP="00B91078">
            <w:pPr>
              <w:pStyle w:val="2fe"/>
              <w:jc w:val="both"/>
              <w:rPr>
                <w:sz w:val="16"/>
                <w:szCs w:val="16"/>
                <w:lang w:val="en-US"/>
              </w:rPr>
            </w:pPr>
            <w:r w:rsidRPr="00E16E32">
              <w:rPr>
                <w:sz w:val="16"/>
                <w:szCs w:val="16"/>
                <w:lang w:val="en-US"/>
              </w:rPr>
              <w:t xml:space="preserve">        "10471020010005233001202100000991"</w:t>
            </w:r>
          </w:p>
          <w:p w14:paraId="20DD18C4" w14:textId="77777777" w:rsidR="00B91078" w:rsidRPr="00E16E32" w:rsidRDefault="00B91078" w:rsidP="00B91078">
            <w:pPr>
              <w:pStyle w:val="2fe"/>
              <w:jc w:val="both"/>
              <w:rPr>
                <w:sz w:val="16"/>
                <w:szCs w:val="16"/>
                <w:lang w:val="en-US"/>
              </w:rPr>
            </w:pPr>
            <w:r w:rsidRPr="00E16E32">
              <w:rPr>
                <w:sz w:val="16"/>
                <w:szCs w:val="16"/>
                <w:lang w:val="en-US"/>
              </w:rPr>
              <w:t xml:space="preserve">      ],</w:t>
            </w:r>
          </w:p>
          <w:p w14:paraId="5D0BDDEF" w14:textId="77777777" w:rsidR="00B91078" w:rsidRPr="00E16E32" w:rsidRDefault="00B91078" w:rsidP="00B91078">
            <w:pPr>
              <w:pStyle w:val="2fe"/>
              <w:jc w:val="both"/>
              <w:rPr>
                <w:sz w:val="16"/>
                <w:szCs w:val="16"/>
                <w:lang w:val="en-US"/>
              </w:rPr>
            </w:pPr>
            <w:r w:rsidRPr="00E16E32">
              <w:rPr>
                <w:sz w:val="16"/>
                <w:szCs w:val="16"/>
                <w:lang w:val="en-US"/>
              </w:rPr>
              <w:t xml:space="preserve">      "changeStatusInfo": {</w:t>
            </w:r>
          </w:p>
          <w:p w14:paraId="2B4E05A6" w14:textId="77777777" w:rsidR="00B91078" w:rsidRPr="00052FF6" w:rsidRDefault="00B91078" w:rsidP="00B91078">
            <w:pPr>
              <w:pStyle w:val="2fe"/>
              <w:jc w:val="both"/>
              <w:rPr>
                <w:sz w:val="16"/>
                <w:lang w:val="en-US"/>
              </w:rPr>
            </w:pPr>
            <w:r w:rsidRPr="00E16E32">
              <w:rPr>
                <w:sz w:val="16"/>
                <w:szCs w:val="16"/>
                <w:lang w:val="en-US"/>
              </w:rPr>
              <w:t xml:space="preserve">        </w:t>
            </w:r>
            <w:r w:rsidRPr="00052FF6">
              <w:rPr>
                <w:sz w:val="16"/>
                <w:lang w:val="en-US"/>
              </w:rPr>
              <w:t>"meaning": 1</w:t>
            </w:r>
          </w:p>
          <w:p w14:paraId="6B3B7364" w14:textId="77777777" w:rsidR="00B91078" w:rsidRPr="00052FF6" w:rsidRDefault="00B91078" w:rsidP="00B91078">
            <w:pPr>
              <w:pStyle w:val="2fe"/>
              <w:jc w:val="both"/>
              <w:rPr>
                <w:sz w:val="16"/>
                <w:lang w:val="en-US"/>
              </w:rPr>
            </w:pPr>
            <w:r w:rsidRPr="00052FF6">
              <w:rPr>
                <w:sz w:val="16"/>
                <w:lang w:val="en-US"/>
              </w:rPr>
              <w:t xml:space="preserve">      }</w:t>
            </w:r>
          </w:p>
          <w:p w14:paraId="62C6A51C" w14:textId="77777777" w:rsidR="00B91078" w:rsidRPr="00052FF6" w:rsidRDefault="00B91078" w:rsidP="00B91078">
            <w:pPr>
              <w:pStyle w:val="2fe"/>
              <w:jc w:val="both"/>
              <w:rPr>
                <w:sz w:val="16"/>
                <w:lang w:val="en-US"/>
              </w:rPr>
            </w:pPr>
            <w:r w:rsidRPr="00052FF6">
              <w:rPr>
                <w:sz w:val="16"/>
                <w:lang w:val="en-US"/>
              </w:rPr>
              <w:t xml:space="preserve">    }</w:t>
            </w:r>
          </w:p>
          <w:p w14:paraId="79B8FEA8" w14:textId="77777777" w:rsidR="00B91078" w:rsidRPr="00052FF6" w:rsidRDefault="00B91078" w:rsidP="00B91078">
            <w:pPr>
              <w:pStyle w:val="2fe"/>
              <w:jc w:val="both"/>
              <w:rPr>
                <w:sz w:val="16"/>
                <w:lang w:val="en-US"/>
              </w:rPr>
            </w:pPr>
            <w:r w:rsidRPr="00052FF6">
              <w:rPr>
                <w:sz w:val="16"/>
                <w:lang w:val="en-US"/>
              </w:rPr>
              <w:t xml:space="preserve">  ]</w:t>
            </w:r>
          </w:p>
          <w:p w14:paraId="2FB1D37F" w14:textId="2D2F88E5" w:rsidR="00A203FE" w:rsidRPr="00F932E3" w:rsidRDefault="00B91078" w:rsidP="00FF3DE6">
            <w:pPr>
              <w:pStyle w:val="2fe"/>
              <w:ind w:firstLine="0"/>
              <w:jc w:val="both"/>
            </w:pPr>
            <w:r w:rsidRPr="00052FF6">
              <w:rPr>
                <w:sz w:val="16"/>
                <w:lang w:val="en-US"/>
              </w:rPr>
              <w:t>}</w:t>
            </w:r>
          </w:p>
        </w:tc>
      </w:tr>
    </w:tbl>
    <w:p w14:paraId="56CF904E" w14:textId="0A0B8AFA" w:rsidR="00A203FE" w:rsidRPr="00F932E3" w:rsidRDefault="00A203FE" w:rsidP="00A203FE">
      <w:pPr>
        <w:pStyle w:val="50"/>
        <w:ind w:firstLine="1276"/>
        <w:rPr>
          <w:lang w:val="ru-RU"/>
        </w:rPr>
      </w:pPr>
      <w:r w:rsidRPr="00F932E3">
        <w:rPr>
          <w:lang w:val="ru-RU"/>
        </w:rPr>
        <w:t xml:space="preserve">Получение извещений о начислении </w:t>
      </w:r>
      <w:r w:rsidR="00CD46C8" w:rsidRPr="00F932E3">
        <w:rPr>
          <w:lang w:val="ru-RU"/>
        </w:rPr>
        <w:t>за временной интервал с указанием получателя средств и КБК</w:t>
      </w:r>
    </w:p>
    <w:p w14:paraId="73DFEA0F" w14:textId="22A006EE" w:rsidR="00A203FE" w:rsidRPr="00F932E3" w:rsidRDefault="00814499" w:rsidP="00A203FE">
      <w:pPr>
        <w:pStyle w:val="2fe"/>
        <w:ind w:firstLine="567"/>
        <w:jc w:val="both"/>
      </w:pPr>
      <w:r w:rsidRPr="00F932E3">
        <w:t>Запрос:</w:t>
      </w:r>
    </w:p>
    <w:tbl>
      <w:tblPr>
        <w:tblStyle w:val="afffd"/>
        <w:tblW w:w="0" w:type="auto"/>
        <w:tblLook w:val="04A0" w:firstRow="1" w:lastRow="0" w:firstColumn="1" w:lastColumn="0" w:noHBand="0" w:noVBand="1"/>
      </w:tblPr>
      <w:tblGrid>
        <w:gridCol w:w="9627"/>
      </w:tblGrid>
      <w:tr w:rsidR="00A203FE" w:rsidRPr="00F932E3" w14:paraId="044D9F64" w14:textId="77777777" w:rsidTr="009B5EDF">
        <w:tc>
          <w:tcPr>
            <w:tcW w:w="9627" w:type="dxa"/>
          </w:tcPr>
          <w:p w14:paraId="19C35446" w14:textId="77777777" w:rsidR="00CD46C8" w:rsidRPr="00F932E3" w:rsidRDefault="00CD46C8" w:rsidP="00CD46C8">
            <w:pPr>
              <w:pStyle w:val="2fe"/>
              <w:jc w:val="both"/>
              <w:rPr>
                <w:sz w:val="16"/>
                <w:szCs w:val="16"/>
                <w:lang w:val="en-US"/>
              </w:rPr>
            </w:pPr>
            <w:r w:rsidRPr="00F932E3">
              <w:rPr>
                <w:sz w:val="16"/>
                <w:szCs w:val="16"/>
                <w:lang w:val="en-US"/>
              </w:rPr>
              <w:t>{</w:t>
            </w:r>
          </w:p>
          <w:p w14:paraId="7584BAAC" w14:textId="77777777" w:rsidR="00CD46C8" w:rsidRPr="00F932E3" w:rsidRDefault="00CD46C8" w:rsidP="00CD46C8">
            <w:pPr>
              <w:pStyle w:val="2fe"/>
              <w:jc w:val="both"/>
              <w:rPr>
                <w:sz w:val="16"/>
                <w:szCs w:val="16"/>
                <w:lang w:val="en-US"/>
              </w:rPr>
            </w:pPr>
            <w:r w:rsidRPr="00F932E3">
              <w:rPr>
                <w:sz w:val="16"/>
                <w:szCs w:val="16"/>
                <w:lang w:val="en-US"/>
              </w:rPr>
              <w:t xml:space="preserve">  "timeExportConditions": {</w:t>
            </w:r>
          </w:p>
          <w:p w14:paraId="7FFA4FFE" w14:textId="77777777" w:rsidR="00CD46C8" w:rsidRPr="00F932E3" w:rsidRDefault="00CD46C8" w:rsidP="00CD46C8">
            <w:pPr>
              <w:pStyle w:val="2fe"/>
              <w:jc w:val="both"/>
              <w:rPr>
                <w:sz w:val="16"/>
                <w:szCs w:val="16"/>
                <w:lang w:val="en-US"/>
              </w:rPr>
            </w:pPr>
            <w:r w:rsidRPr="00F932E3">
              <w:rPr>
                <w:sz w:val="16"/>
                <w:szCs w:val="16"/>
                <w:lang w:val="en-US"/>
              </w:rPr>
              <w:t xml:space="preserve">    "kind": "CHARGE",</w:t>
            </w:r>
          </w:p>
          <w:p w14:paraId="40DBB8B0" w14:textId="77777777" w:rsidR="00CD46C8" w:rsidRPr="00F932E3" w:rsidRDefault="00CD46C8" w:rsidP="00CD46C8">
            <w:pPr>
              <w:pStyle w:val="2fe"/>
              <w:jc w:val="both"/>
              <w:rPr>
                <w:sz w:val="16"/>
                <w:szCs w:val="16"/>
                <w:lang w:val="en-US"/>
              </w:rPr>
            </w:pPr>
            <w:r w:rsidRPr="00F932E3">
              <w:rPr>
                <w:sz w:val="16"/>
                <w:szCs w:val="16"/>
                <w:lang w:val="en-US"/>
              </w:rPr>
              <w:t xml:space="preserve">    "timeConditions": {</w:t>
            </w:r>
          </w:p>
          <w:p w14:paraId="484903B1" w14:textId="77777777" w:rsidR="00CD46C8" w:rsidRPr="00F932E3" w:rsidRDefault="00CD46C8" w:rsidP="00CD46C8">
            <w:pPr>
              <w:pStyle w:val="2fe"/>
              <w:jc w:val="both"/>
              <w:rPr>
                <w:sz w:val="16"/>
                <w:szCs w:val="16"/>
                <w:lang w:val="en-US"/>
              </w:rPr>
            </w:pPr>
            <w:r w:rsidRPr="00F932E3">
              <w:rPr>
                <w:sz w:val="16"/>
                <w:szCs w:val="16"/>
                <w:lang w:val="en-US"/>
              </w:rPr>
              <w:t xml:space="preserve">      "timeInterval": {</w:t>
            </w:r>
          </w:p>
          <w:p w14:paraId="341F6947" w14:textId="77777777" w:rsidR="00CD46C8" w:rsidRPr="00F932E3" w:rsidRDefault="00CD46C8" w:rsidP="00CD46C8">
            <w:pPr>
              <w:pStyle w:val="2fe"/>
              <w:jc w:val="both"/>
              <w:rPr>
                <w:sz w:val="16"/>
                <w:szCs w:val="16"/>
                <w:lang w:val="en-US"/>
              </w:rPr>
            </w:pPr>
            <w:r w:rsidRPr="00F932E3">
              <w:rPr>
                <w:sz w:val="16"/>
                <w:szCs w:val="16"/>
                <w:lang w:val="en-US"/>
              </w:rPr>
              <w:t xml:space="preserve">        "startDate": "2023-03-23T13:00:00+03:00",</w:t>
            </w:r>
          </w:p>
          <w:p w14:paraId="3416A9AD" w14:textId="77777777" w:rsidR="00CD46C8" w:rsidRPr="00F932E3" w:rsidRDefault="00CD46C8" w:rsidP="00CD46C8">
            <w:pPr>
              <w:pStyle w:val="2fe"/>
              <w:jc w:val="both"/>
              <w:rPr>
                <w:sz w:val="16"/>
                <w:szCs w:val="16"/>
                <w:lang w:val="en-US"/>
              </w:rPr>
            </w:pPr>
            <w:r w:rsidRPr="00F932E3">
              <w:rPr>
                <w:sz w:val="16"/>
                <w:szCs w:val="16"/>
                <w:lang w:val="en-US"/>
              </w:rPr>
              <w:t xml:space="preserve">        "endDate": "2023-03-23T15:00:00+03:00"</w:t>
            </w:r>
          </w:p>
          <w:p w14:paraId="6478265D" w14:textId="77777777" w:rsidR="00CD46C8" w:rsidRPr="00F932E3" w:rsidRDefault="00CD46C8" w:rsidP="00CD46C8">
            <w:pPr>
              <w:pStyle w:val="2fe"/>
              <w:jc w:val="both"/>
              <w:rPr>
                <w:sz w:val="16"/>
                <w:szCs w:val="16"/>
                <w:lang w:val="en-US"/>
              </w:rPr>
            </w:pPr>
            <w:r w:rsidRPr="00F932E3">
              <w:rPr>
                <w:sz w:val="16"/>
                <w:szCs w:val="16"/>
                <w:lang w:val="en-US"/>
              </w:rPr>
              <w:t xml:space="preserve">      },</w:t>
            </w:r>
          </w:p>
          <w:p w14:paraId="7064B9CA" w14:textId="77777777" w:rsidR="00CD46C8" w:rsidRPr="00F932E3" w:rsidRDefault="00CD46C8" w:rsidP="00CD46C8">
            <w:pPr>
              <w:pStyle w:val="2fe"/>
              <w:jc w:val="both"/>
              <w:rPr>
                <w:sz w:val="16"/>
                <w:szCs w:val="16"/>
                <w:lang w:val="en-US"/>
              </w:rPr>
            </w:pPr>
            <w:r w:rsidRPr="00F932E3">
              <w:rPr>
                <w:sz w:val="16"/>
                <w:szCs w:val="16"/>
                <w:lang w:val="en-US"/>
              </w:rPr>
              <w:t xml:space="preserve">      "beneficiary": [</w:t>
            </w:r>
          </w:p>
          <w:p w14:paraId="63386BD3" w14:textId="77777777" w:rsidR="00CD46C8" w:rsidRPr="00F932E3" w:rsidRDefault="00CD46C8" w:rsidP="00CD46C8">
            <w:pPr>
              <w:pStyle w:val="2fe"/>
              <w:jc w:val="both"/>
              <w:rPr>
                <w:sz w:val="16"/>
                <w:szCs w:val="16"/>
                <w:lang w:val="en-US"/>
              </w:rPr>
            </w:pPr>
            <w:r w:rsidRPr="00F932E3">
              <w:rPr>
                <w:sz w:val="16"/>
                <w:szCs w:val="16"/>
                <w:lang w:val="en-US"/>
              </w:rPr>
              <w:t xml:space="preserve">        {</w:t>
            </w:r>
          </w:p>
          <w:p w14:paraId="068D57CB" w14:textId="77777777" w:rsidR="00CD46C8" w:rsidRPr="00F932E3" w:rsidRDefault="00CD46C8" w:rsidP="00CD46C8">
            <w:pPr>
              <w:pStyle w:val="2fe"/>
              <w:jc w:val="both"/>
              <w:rPr>
                <w:sz w:val="16"/>
                <w:szCs w:val="16"/>
                <w:lang w:val="en-US"/>
              </w:rPr>
            </w:pPr>
            <w:r w:rsidRPr="00F932E3">
              <w:rPr>
                <w:sz w:val="16"/>
                <w:szCs w:val="16"/>
                <w:lang w:val="en-US"/>
              </w:rPr>
              <w:t xml:space="preserve">          "inn": "5047063999",</w:t>
            </w:r>
          </w:p>
          <w:p w14:paraId="776DCDED" w14:textId="77777777" w:rsidR="00CD46C8" w:rsidRPr="00F932E3" w:rsidRDefault="00CD46C8" w:rsidP="00CD46C8">
            <w:pPr>
              <w:pStyle w:val="2fe"/>
              <w:jc w:val="both"/>
              <w:rPr>
                <w:sz w:val="16"/>
                <w:szCs w:val="16"/>
                <w:lang w:val="en-US"/>
              </w:rPr>
            </w:pPr>
            <w:r w:rsidRPr="00F932E3">
              <w:rPr>
                <w:sz w:val="16"/>
                <w:szCs w:val="16"/>
                <w:lang w:val="en-US"/>
              </w:rPr>
              <w:t xml:space="preserve">          "kpp": "504704031"</w:t>
            </w:r>
          </w:p>
          <w:p w14:paraId="4A81EC5E" w14:textId="77777777" w:rsidR="00CD46C8" w:rsidRPr="00F932E3" w:rsidRDefault="00CD46C8" w:rsidP="00CD46C8">
            <w:pPr>
              <w:pStyle w:val="2fe"/>
              <w:jc w:val="both"/>
              <w:rPr>
                <w:sz w:val="16"/>
                <w:szCs w:val="16"/>
                <w:lang w:val="en-US"/>
              </w:rPr>
            </w:pPr>
            <w:r w:rsidRPr="00F932E3">
              <w:rPr>
                <w:sz w:val="16"/>
                <w:szCs w:val="16"/>
                <w:lang w:val="en-US"/>
              </w:rPr>
              <w:t xml:space="preserve">        }</w:t>
            </w:r>
          </w:p>
          <w:p w14:paraId="7555A1F2" w14:textId="77777777" w:rsidR="00CD46C8" w:rsidRPr="00F932E3" w:rsidRDefault="00CD46C8" w:rsidP="00CD46C8">
            <w:pPr>
              <w:pStyle w:val="2fe"/>
              <w:jc w:val="both"/>
              <w:rPr>
                <w:sz w:val="16"/>
                <w:szCs w:val="16"/>
                <w:lang w:val="en-US"/>
              </w:rPr>
            </w:pPr>
            <w:r w:rsidRPr="00F932E3">
              <w:rPr>
                <w:sz w:val="16"/>
                <w:szCs w:val="16"/>
                <w:lang w:val="en-US"/>
              </w:rPr>
              <w:t xml:space="preserve">      ],</w:t>
            </w:r>
          </w:p>
          <w:p w14:paraId="7132ABE9" w14:textId="77777777" w:rsidR="00CD46C8" w:rsidRPr="00F932E3" w:rsidRDefault="00CD46C8" w:rsidP="00CD46C8">
            <w:pPr>
              <w:pStyle w:val="2fe"/>
              <w:jc w:val="both"/>
              <w:rPr>
                <w:sz w:val="16"/>
                <w:szCs w:val="16"/>
                <w:lang w:val="en-US"/>
              </w:rPr>
            </w:pPr>
            <w:r w:rsidRPr="00F932E3">
              <w:rPr>
                <w:sz w:val="16"/>
                <w:szCs w:val="16"/>
                <w:lang w:val="en-US"/>
              </w:rPr>
              <w:t xml:space="preserve">      "kbkList": [</w:t>
            </w:r>
          </w:p>
          <w:p w14:paraId="3FF9F22B" w14:textId="77777777" w:rsidR="00CD46C8" w:rsidRPr="00F932E3" w:rsidRDefault="00CD46C8" w:rsidP="00CD46C8">
            <w:pPr>
              <w:pStyle w:val="2fe"/>
              <w:jc w:val="both"/>
              <w:rPr>
                <w:sz w:val="16"/>
                <w:szCs w:val="16"/>
                <w:lang w:val="en-US"/>
              </w:rPr>
            </w:pPr>
            <w:r w:rsidRPr="00F932E3">
              <w:rPr>
                <w:sz w:val="16"/>
                <w:szCs w:val="16"/>
                <w:lang w:val="en-US"/>
              </w:rPr>
              <w:t xml:space="preserve">        "18811301031016000130"</w:t>
            </w:r>
          </w:p>
          <w:p w14:paraId="72CC4471" w14:textId="77777777" w:rsidR="00CD46C8" w:rsidRPr="00F932E3" w:rsidRDefault="00CD46C8" w:rsidP="00CD46C8">
            <w:pPr>
              <w:pStyle w:val="2fe"/>
              <w:jc w:val="both"/>
              <w:rPr>
                <w:sz w:val="16"/>
                <w:szCs w:val="16"/>
                <w:lang w:val="en-US"/>
              </w:rPr>
            </w:pPr>
            <w:r w:rsidRPr="00F932E3">
              <w:rPr>
                <w:sz w:val="16"/>
                <w:szCs w:val="16"/>
                <w:lang w:val="en-US"/>
              </w:rPr>
              <w:t xml:space="preserve">      ]</w:t>
            </w:r>
          </w:p>
          <w:p w14:paraId="216AA7AD" w14:textId="77777777" w:rsidR="00CD46C8" w:rsidRPr="00F932E3" w:rsidRDefault="00CD46C8" w:rsidP="00CD46C8">
            <w:pPr>
              <w:pStyle w:val="2fe"/>
              <w:jc w:val="both"/>
              <w:rPr>
                <w:sz w:val="16"/>
                <w:szCs w:val="16"/>
                <w:lang w:val="en-US"/>
              </w:rPr>
            </w:pPr>
            <w:r w:rsidRPr="00F932E3">
              <w:rPr>
                <w:sz w:val="16"/>
                <w:szCs w:val="16"/>
                <w:lang w:val="en-US"/>
              </w:rPr>
              <w:t xml:space="preserve">    }</w:t>
            </w:r>
          </w:p>
          <w:p w14:paraId="13AF5ECF" w14:textId="77777777" w:rsidR="00CD46C8" w:rsidRPr="00F932E3" w:rsidRDefault="00CD46C8" w:rsidP="00CD46C8">
            <w:pPr>
              <w:pStyle w:val="2fe"/>
              <w:jc w:val="both"/>
              <w:rPr>
                <w:sz w:val="16"/>
                <w:szCs w:val="16"/>
                <w:lang w:val="en-US"/>
              </w:rPr>
            </w:pPr>
            <w:r w:rsidRPr="00F932E3">
              <w:rPr>
                <w:sz w:val="16"/>
                <w:szCs w:val="16"/>
                <w:lang w:val="en-US"/>
              </w:rPr>
              <w:t xml:space="preserve">  }</w:t>
            </w:r>
          </w:p>
          <w:p w14:paraId="1CBC7127" w14:textId="49D4DF33" w:rsidR="00A203FE" w:rsidRPr="00F932E3" w:rsidRDefault="00CD46C8" w:rsidP="00CD46C8">
            <w:pPr>
              <w:pStyle w:val="2fe"/>
              <w:ind w:firstLine="0"/>
              <w:jc w:val="both"/>
            </w:pPr>
            <w:r w:rsidRPr="00F932E3">
              <w:rPr>
                <w:sz w:val="16"/>
                <w:szCs w:val="16"/>
                <w:lang w:val="en-US"/>
              </w:rPr>
              <w:t>}</w:t>
            </w:r>
          </w:p>
        </w:tc>
      </w:tr>
    </w:tbl>
    <w:p w14:paraId="614F7195" w14:textId="29CF9930" w:rsidR="00A203FE" w:rsidRPr="00F932E3" w:rsidRDefault="00814499" w:rsidP="00A203FE">
      <w:pPr>
        <w:pStyle w:val="2fe"/>
        <w:ind w:firstLine="567"/>
        <w:jc w:val="both"/>
      </w:pPr>
      <w:r w:rsidRPr="00F932E3">
        <w:t>Ответ:</w:t>
      </w:r>
    </w:p>
    <w:tbl>
      <w:tblPr>
        <w:tblStyle w:val="afffd"/>
        <w:tblW w:w="0" w:type="auto"/>
        <w:tblLook w:val="04A0" w:firstRow="1" w:lastRow="0" w:firstColumn="1" w:lastColumn="0" w:noHBand="0" w:noVBand="1"/>
      </w:tblPr>
      <w:tblGrid>
        <w:gridCol w:w="9627"/>
      </w:tblGrid>
      <w:tr w:rsidR="00A203FE" w:rsidRPr="00F932E3" w14:paraId="3DE5B71E" w14:textId="77777777" w:rsidTr="009B5EDF">
        <w:tc>
          <w:tcPr>
            <w:tcW w:w="9627" w:type="dxa"/>
          </w:tcPr>
          <w:p w14:paraId="769AF4E1" w14:textId="77777777" w:rsidR="00B91078" w:rsidRPr="00E16E32" w:rsidRDefault="00B91078" w:rsidP="00B91078">
            <w:pPr>
              <w:pStyle w:val="2fe"/>
              <w:jc w:val="both"/>
              <w:rPr>
                <w:sz w:val="16"/>
                <w:szCs w:val="16"/>
                <w:lang w:val="en-US"/>
              </w:rPr>
            </w:pPr>
            <w:r w:rsidRPr="00E16E32">
              <w:rPr>
                <w:sz w:val="16"/>
                <w:szCs w:val="16"/>
                <w:lang w:val="en-US"/>
              </w:rPr>
              <w:t>{</w:t>
            </w:r>
          </w:p>
          <w:p w14:paraId="31B15A12" w14:textId="77777777" w:rsidR="00B91078" w:rsidRPr="00E16E32" w:rsidRDefault="00B91078" w:rsidP="00B91078">
            <w:pPr>
              <w:pStyle w:val="2fe"/>
              <w:jc w:val="both"/>
              <w:rPr>
                <w:sz w:val="16"/>
                <w:szCs w:val="16"/>
                <w:lang w:val="en-US"/>
              </w:rPr>
            </w:pPr>
            <w:r w:rsidRPr="00E16E32">
              <w:rPr>
                <w:sz w:val="16"/>
                <w:szCs w:val="16"/>
                <w:lang w:val="en-US"/>
              </w:rPr>
              <w:t xml:space="preserve">  "exportChargesResponse": [</w:t>
            </w:r>
          </w:p>
          <w:p w14:paraId="7BD9219A" w14:textId="77777777" w:rsidR="00B91078" w:rsidRPr="00E16E32" w:rsidRDefault="00B91078" w:rsidP="00B91078">
            <w:pPr>
              <w:pStyle w:val="2fe"/>
              <w:jc w:val="both"/>
              <w:rPr>
                <w:sz w:val="16"/>
                <w:szCs w:val="16"/>
                <w:lang w:val="en-US"/>
              </w:rPr>
            </w:pPr>
            <w:r w:rsidRPr="00E16E32">
              <w:rPr>
                <w:sz w:val="16"/>
                <w:szCs w:val="16"/>
                <w:lang w:val="en-US"/>
              </w:rPr>
              <w:t xml:space="preserve">    {</w:t>
            </w:r>
          </w:p>
          <w:p w14:paraId="53EB1292" w14:textId="77777777" w:rsidR="00B91078" w:rsidRPr="00E16E32" w:rsidRDefault="00B91078" w:rsidP="00B91078">
            <w:pPr>
              <w:pStyle w:val="2fe"/>
              <w:jc w:val="both"/>
              <w:rPr>
                <w:sz w:val="16"/>
                <w:szCs w:val="16"/>
                <w:lang w:val="en-US"/>
              </w:rPr>
            </w:pPr>
            <w:r w:rsidRPr="00E16E32">
              <w:rPr>
                <w:sz w:val="16"/>
                <w:szCs w:val="16"/>
                <w:lang w:val="en-US"/>
              </w:rPr>
              <w:t xml:space="preserve">      "chargeInfo": {</w:t>
            </w:r>
          </w:p>
          <w:p w14:paraId="7C344E2A" w14:textId="77777777" w:rsidR="00B91078" w:rsidRPr="00E16E32" w:rsidRDefault="00B91078" w:rsidP="00B91078">
            <w:pPr>
              <w:pStyle w:val="2fe"/>
              <w:jc w:val="both"/>
              <w:rPr>
                <w:sz w:val="16"/>
                <w:szCs w:val="16"/>
                <w:lang w:val="en-US"/>
              </w:rPr>
            </w:pPr>
            <w:r w:rsidRPr="00E16E32">
              <w:rPr>
                <w:sz w:val="16"/>
                <w:szCs w:val="16"/>
                <w:lang w:val="en-US"/>
              </w:rPr>
              <w:t xml:space="preserve">        "supplierBillId": "18885721591598195000",</w:t>
            </w:r>
          </w:p>
          <w:p w14:paraId="7DA7AD5F" w14:textId="77777777" w:rsidR="00B91078" w:rsidRPr="00E16E32" w:rsidRDefault="00B91078" w:rsidP="00B91078">
            <w:pPr>
              <w:pStyle w:val="2fe"/>
              <w:jc w:val="both"/>
              <w:rPr>
                <w:sz w:val="16"/>
                <w:szCs w:val="16"/>
                <w:lang w:val="en-US"/>
              </w:rPr>
            </w:pPr>
            <w:r w:rsidRPr="00E16E32">
              <w:rPr>
                <w:sz w:val="16"/>
                <w:szCs w:val="16"/>
                <w:lang w:val="en-US"/>
              </w:rPr>
              <w:t xml:space="preserve">        "billDate": "2023-03-23T14:06:30.313+03:00",</w:t>
            </w:r>
          </w:p>
          <w:p w14:paraId="24B30921" w14:textId="77777777" w:rsidR="00B91078" w:rsidRPr="004F7D1E" w:rsidRDefault="00B91078" w:rsidP="00B91078">
            <w:pPr>
              <w:pStyle w:val="2fe"/>
              <w:jc w:val="both"/>
              <w:rPr>
                <w:sz w:val="16"/>
                <w:szCs w:val="16"/>
              </w:rPr>
            </w:pPr>
            <w:r w:rsidRPr="00E16E32">
              <w:rPr>
                <w:sz w:val="16"/>
                <w:szCs w:val="16"/>
                <w:lang w:val="en-US"/>
              </w:rPr>
              <w:t xml:space="preserve">        </w:t>
            </w:r>
            <w:r w:rsidRPr="004F7D1E">
              <w:rPr>
                <w:sz w:val="16"/>
                <w:szCs w:val="16"/>
              </w:rPr>
              <w:t>"</w:t>
            </w:r>
            <w:r w:rsidRPr="00052FF6">
              <w:rPr>
                <w:sz w:val="16"/>
                <w:lang w:val="en-US"/>
              </w:rPr>
              <w:t>totalAmount</w:t>
            </w:r>
            <w:r w:rsidRPr="004F7D1E">
              <w:rPr>
                <w:sz w:val="16"/>
                <w:szCs w:val="16"/>
              </w:rPr>
              <w:t>": 5000,</w:t>
            </w:r>
          </w:p>
          <w:p w14:paraId="0371F4F5" w14:textId="77777777" w:rsidR="00B91078" w:rsidRPr="004F7D1E" w:rsidRDefault="00B91078" w:rsidP="00B91078">
            <w:pPr>
              <w:pStyle w:val="2fe"/>
              <w:jc w:val="both"/>
              <w:rPr>
                <w:sz w:val="16"/>
                <w:szCs w:val="16"/>
              </w:rPr>
            </w:pPr>
            <w:r w:rsidRPr="004F7D1E">
              <w:rPr>
                <w:sz w:val="16"/>
                <w:szCs w:val="16"/>
              </w:rPr>
              <w:t xml:space="preserve">        "</w:t>
            </w:r>
            <w:r w:rsidRPr="00052FF6">
              <w:rPr>
                <w:sz w:val="16"/>
                <w:lang w:val="en-US"/>
              </w:rPr>
              <w:t>purpose</w:t>
            </w:r>
            <w:r w:rsidRPr="004F7D1E">
              <w:rPr>
                <w:sz w:val="16"/>
                <w:szCs w:val="16"/>
              </w:rPr>
              <w:t>": "Штраф по административному правонарушению",</w:t>
            </w:r>
          </w:p>
          <w:p w14:paraId="45CF16CC" w14:textId="77777777" w:rsidR="00B91078" w:rsidRPr="00E16E32" w:rsidRDefault="00B91078" w:rsidP="00B91078">
            <w:pPr>
              <w:pStyle w:val="2fe"/>
              <w:jc w:val="both"/>
              <w:rPr>
                <w:sz w:val="16"/>
                <w:szCs w:val="16"/>
                <w:lang w:val="en-US"/>
              </w:rPr>
            </w:pPr>
            <w:r w:rsidRPr="004F7D1E">
              <w:rPr>
                <w:sz w:val="16"/>
                <w:szCs w:val="16"/>
              </w:rPr>
              <w:t xml:space="preserve">        </w:t>
            </w:r>
            <w:r w:rsidRPr="00E16E32">
              <w:rPr>
                <w:sz w:val="16"/>
                <w:szCs w:val="16"/>
                <w:lang w:val="en-US"/>
              </w:rPr>
              <w:t>"kbk": "18811301031016000130",</w:t>
            </w:r>
          </w:p>
          <w:p w14:paraId="34AA6800" w14:textId="77777777" w:rsidR="00B91078" w:rsidRPr="00E16E32" w:rsidRDefault="00B91078" w:rsidP="00B91078">
            <w:pPr>
              <w:pStyle w:val="2fe"/>
              <w:jc w:val="both"/>
              <w:rPr>
                <w:sz w:val="16"/>
                <w:szCs w:val="16"/>
                <w:lang w:val="en-US"/>
              </w:rPr>
            </w:pPr>
            <w:r w:rsidRPr="00E16E32">
              <w:rPr>
                <w:sz w:val="16"/>
                <w:szCs w:val="16"/>
                <w:lang w:val="en-US"/>
              </w:rPr>
              <w:t xml:space="preserve">        "oktmo": "0",</w:t>
            </w:r>
          </w:p>
          <w:p w14:paraId="0864A451" w14:textId="77777777" w:rsidR="00B91078" w:rsidRPr="00E16E32" w:rsidRDefault="00B91078" w:rsidP="00B91078">
            <w:pPr>
              <w:pStyle w:val="2fe"/>
              <w:jc w:val="both"/>
              <w:rPr>
                <w:sz w:val="16"/>
                <w:szCs w:val="16"/>
                <w:lang w:val="en-US"/>
              </w:rPr>
            </w:pPr>
            <w:r w:rsidRPr="00E16E32">
              <w:rPr>
                <w:sz w:val="16"/>
                <w:szCs w:val="16"/>
                <w:lang w:val="en-US"/>
              </w:rPr>
              <w:t xml:space="preserve">        "chargeOffense": "1",</w:t>
            </w:r>
          </w:p>
          <w:p w14:paraId="18006283" w14:textId="77777777" w:rsidR="00B91078" w:rsidRPr="00E16E32" w:rsidRDefault="00B91078" w:rsidP="00B91078">
            <w:pPr>
              <w:pStyle w:val="2fe"/>
              <w:jc w:val="both"/>
              <w:rPr>
                <w:sz w:val="16"/>
                <w:szCs w:val="16"/>
                <w:lang w:val="en-US"/>
              </w:rPr>
            </w:pPr>
            <w:r w:rsidRPr="00E16E32">
              <w:rPr>
                <w:sz w:val="16"/>
                <w:szCs w:val="16"/>
                <w:lang w:val="en-US"/>
              </w:rPr>
              <w:t xml:space="preserve">        "info": {</w:t>
            </w:r>
          </w:p>
          <w:p w14:paraId="61D00013" w14:textId="77777777" w:rsidR="00B91078" w:rsidRPr="00E16E32" w:rsidRDefault="00B91078" w:rsidP="00B91078">
            <w:pPr>
              <w:pStyle w:val="2fe"/>
              <w:jc w:val="both"/>
              <w:rPr>
                <w:sz w:val="16"/>
                <w:szCs w:val="16"/>
                <w:lang w:val="en-US"/>
              </w:rPr>
            </w:pPr>
            <w:r w:rsidRPr="00E16E32">
              <w:rPr>
                <w:sz w:val="16"/>
                <w:szCs w:val="16"/>
                <w:lang w:val="en-US"/>
              </w:rPr>
              <w:t xml:space="preserve">          "payee": {</w:t>
            </w:r>
          </w:p>
          <w:p w14:paraId="039FB37F" w14:textId="77777777" w:rsidR="00B91078" w:rsidRPr="004F7D1E" w:rsidRDefault="00B91078" w:rsidP="00B91078">
            <w:pPr>
              <w:pStyle w:val="2fe"/>
              <w:jc w:val="both"/>
              <w:rPr>
                <w:sz w:val="16"/>
                <w:szCs w:val="16"/>
              </w:rPr>
            </w:pPr>
            <w:r w:rsidRPr="00E16E32">
              <w:rPr>
                <w:sz w:val="16"/>
                <w:szCs w:val="16"/>
                <w:lang w:val="en-US"/>
              </w:rPr>
              <w:t xml:space="preserve">            </w:t>
            </w:r>
            <w:r w:rsidRPr="004F7D1E">
              <w:rPr>
                <w:sz w:val="16"/>
                <w:szCs w:val="16"/>
              </w:rPr>
              <w:t>"</w:t>
            </w:r>
            <w:r w:rsidRPr="00052FF6">
              <w:rPr>
                <w:sz w:val="16"/>
                <w:lang w:val="en-US"/>
              </w:rPr>
              <w:t>name</w:t>
            </w:r>
            <w:r w:rsidRPr="004F7D1E">
              <w:rPr>
                <w:sz w:val="16"/>
                <w:szCs w:val="16"/>
              </w:rPr>
              <w:t>": "Организация 1",</w:t>
            </w:r>
          </w:p>
          <w:p w14:paraId="20B5B367" w14:textId="77777777" w:rsidR="00B91078" w:rsidRPr="004F7D1E" w:rsidRDefault="00B91078" w:rsidP="00B91078">
            <w:pPr>
              <w:pStyle w:val="2fe"/>
              <w:jc w:val="both"/>
              <w:rPr>
                <w:sz w:val="16"/>
                <w:szCs w:val="16"/>
              </w:rPr>
            </w:pPr>
            <w:r w:rsidRPr="004F7D1E">
              <w:rPr>
                <w:sz w:val="16"/>
                <w:szCs w:val="16"/>
              </w:rPr>
              <w:t xml:space="preserve">            "</w:t>
            </w:r>
            <w:r w:rsidRPr="00052FF6">
              <w:rPr>
                <w:sz w:val="16"/>
                <w:lang w:val="en-US"/>
              </w:rPr>
              <w:t>inn</w:t>
            </w:r>
            <w:r w:rsidRPr="004F7D1E">
              <w:rPr>
                <w:sz w:val="16"/>
                <w:szCs w:val="16"/>
              </w:rPr>
              <w:t>": "5047063999",</w:t>
            </w:r>
          </w:p>
          <w:p w14:paraId="75B04CF5" w14:textId="77777777" w:rsidR="00B91078" w:rsidRPr="004F7D1E" w:rsidRDefault="00B91078" w:rsidP="00B91078">
            <w:pPr>
              <w:pStyle w:val="2fe"/>
              <w:jc w:val="both"/>
              <w:rPr>
                <w:sz w:val="16"/>
                <w:szCs w:val="16"/>
              </w:rPr>
            </w:pPr>
            <w:r w:rsidRPr="004F7D1E">
              <w:rPr>
                <w:sz w:val="16"/>
                <w:szCs w:val="16"/>
              </w:rPr>
              <w:t xml:space="preserve">            "</w:t>
            </w:r>
            <w:r w:rsidRPr="00052FF6">
              <w:rPr>
                <w:sz w:val="16"/>
                <w:lang w:val="en-US"/>
              </w:rPr>
              <w:t>kpp</w:t>
            </w:r>
            <w:r w:rsidRPr="004F7D1E">
              <w:rPr>
                <w:sz w:val="16"/>
                <w:szCs w:val="16"/>
              </w:rPr>
              <w:t>": "504704031",</w:t>
            </w:r>
          </w:p>
          <w:p w14:paraId="07854B58" w14:textId="77777777" w:rsidR="00B91078" w:rsidRPr="004F7D1E" w:rsidRDefault="00B91078" w:rsidP="00B91078">
            <w:pPr>
              <w:pStyle w:val="2fe"/>
              <w:jc w:val="both"/>
              <w:rPr>
                <w:sz w:val="16"/>
                <w:szCs w:val="16"/>
              </w:rPr>
            </w:pPr>
            <w:r w:rsidRPr="004F7D1E">
              <w:rPr>
                <w:sz w:val="16"/>
                <w:szCs w:val="16"/>
              </w:rPr>
              <w:t xml:space="preserve">            "</w:t>
            </w:r>
            <w:r w:rsidRPr="00052FF6">
              <w:rPr>
                <w:sz w:val="16"/>
                <w:lang w:val="en-US"/>
              </w:rPr>
              <w:t>ogrn</w:t>
            </w:r>
            <w:r w:rsidRPr="004F7D1E">
              <w:rPr>
                <w:sz w:val="16"/>
                <w:szCs w:val="16"/>
              </w:rPr>
              <w:t>": "1037700029620"</w:t>
            </w:r>
          </w:p>
          <w:p w14:paraId="1FA817A8" w14:textId="77777777" w:rsidR="00B91078" w:rsidRPr="004F7D1E" w:rsidRDefault="00B91078" w:rsidP="00B91078">
            <w:pPr>
              <w:pStyle w:val="2fe"/>
              <w:jc w:val="both"/>
              <w:rPr>
                <w:sz w:val="16"/>
                <w:szCs w:val="16"/>
              </w:rPr>
            </w:pPr>
            <w:r w:rsidRPr="004F7D1E">
              <w:rPr>
                <w:sz w:val="16"/>
                <w:szCs w:val="16"/>
              </w:rPr>
              <w:t xml:space="preserve">          },</w:t>
            </w:r>
          </w:p>
          <w:p w14:paraId="0EA053B6" w14:textId="77777777" w:rsidR="00B91078" w:rsidRPr="004F7D1E" w:rsidRDefault="00B91078" w:rsidP="00B91078">
            <w:pPr>
              <w:pStyle w:val="2fe"/>
              <w:jc w:val="both"/>
              <w:rPr>
                <w:sz w:val="16"/>
                <w:szCs w:val="16"/>
              </w:rPr>
            </w:pPr>
            <w:r w:rsidRPr="004F7D1E">
              <w:rPr>
                <w:sz w:val="16"/>
                <w:szCs w:val="16"/>
              </w:rPr>
              <w:t xml:space="preserve">          "</w:t>
            </w:r>
            <w:r w:rsidRPr="00052FF6">
              <w:rPr>
                <w:sz w:val="16"/>
                <w:lang w:val="en-US"/>
              </w:rPr>
              <w:t>orgAccount</w:t>
            </w:r>
            <w:r w:rsidRPr="004F7D1E">
              <w:rPr>
                <w:sz w:val="16"/>
                <w:szCs w:val="16"/>
              </w:rPr>
              <w:t>": {</w:t>
            </w:r>
          </w:p>
          <w:p w14:paraId="37B83221" w14:textId="77777777" w:rsidR="00B91078" w:rsidRPr="004F7D1E" w:rsidRDefault="00B91078" w:rsidP="00B91078">
            <w:pPr>
              <w:pStyle w:val="2fe"/>
              <w:jc w:val="both"/>
              <w:rPr>
                <w:sz w:val="16"/>
                <w:szCs w:val="16"/>
              </w:rPr>
            </w:pPr>
            <w:r w:rsidRPr="004F7D1E">
              <w:rPr>
                <w:sz w:val="16"/>
                <w:szCs w:val="16"/>
              </w:rPr>
              <w:t xml:space="preserve">            "</w:t>
            </w:r>
            <w:r w:rsidRPr="00052FF6">
              <w:rPr>
                <w:sz w:val="16"/>
                <w:lang w:val="en-US"/>
              </w:rPr>
              <w:t>accountNumber</w:t>
            </w:r>
            <w:r w:rsidRPr="004F7D1E">
              <w:rPr>
                <w:sz w:val="16"/>
                <w:szCs w:val="16"/>
              </w:rPr>
              <w:t>": "03100643000000019500",</w:t>
            </w:r>
          </w:p>
          <w:p w14:paraId="3067DAA1" w14:textId="77777777" w:rsidR="00B91078" w:rsidRPr="004F7D1E" w:rsidRDefault="00B91078" w:rsidP="00B91078">
            <w:pPr>
              <w:pStyle w:val="2fe"/>
              <w:jc w:val="both"/>
              <w:rPr>
                <w:sz w:val="16"/>
                <w:szCs w:val="16"/>
              </w:rPr>
            </w:pPr>
            <w:r w:rsidRPr="004F7D1E">
              <w:rPr>
                <w:sz w:val="16"/>
                <w:szCs w:val="16"/>
              </w:rPr>
              <w:t xml:space="preserve">            "</w:t>
            </w:r>
            <w:r w:rsidRPr="00052FF6">
              <w:rPr>
                <w:sz w:val="16"/>
                <w:lang w:val="en-US"/>
              </w:rPr>
              <w:t>bank</w:t>
            </w:r>
            <w:r w:rsidRPr="004F7D1E">
              <w:rPr>
                <w:sz w:val="16"/>
                <w:szCs w:val="16"/>
              </w:rPr>
              <w:t>": {</w:t>
            </w:r>
          </w:p>
          <w:p w14:paraId="1B3B26A3" w14:textId="77777777" w:rsidR="00B91078" w:rsidRPr="004F7D1E" w:rsidRDefault="00B91078" w:rsidP="00B91078">
            <w:pPr>
              <w:pStyle w:val="2fe"/>
              <w:jc w:val="both"/>
              <w:rPr>
                <w:sz w:val="16"/>
                <w:szCs w:val="16"/>
              </w:rPr>
            </w:pPr>
            <w:r w:rsidRPr="004F7D1E">
              <w:rPr>
                <w:sz w:val="16"/>
                <w:szCs w:val="16"/>
              </w:rPr>
              <w:t xml:space="preserve">              "</w:t>
            </w:r>
            <w:r w:rsidRPr="00052FF6">
              <w:rPr>
                <w:sz w:val="16"/>
                <w:lang w:val="en-US"/>
              </w:rPr>
              <w:t>name</w:t>
            </w:r>
            <w:r w:rsidRPr="004F7D1E">
              <w:rPr>
                <w:sz w:val="16"/>
                <w:szCs w:val="16"/>
              </w:rPr>
              <w:t>": "ОПЕРАЦИОННЫЙ ДЕПАРТАМЕНТ БАНКА РОССИИ",</w:t>
            </w:r>
          </w:p>
          <w:p w14:paraId="4745EE04" w14:textId="77777777" w:rsidR="00B91078" w:rsidRPr="00E16E32" w:rsidRDefault="00B91078" w:rsidP="00B91078">
            <w:pPr>
              <w:pStyle w:val="2fe"/>
              <w:jc w:val="both"/>
              <w:rPr>
                <w:sz w:val="16"/>
                <w:szCs w:val="16"/>
                <w:lang w:val="en-US"/>
              </w:rPr>
            </w:pPr>
            <w:r w:rsidRPr="004F7D1E">
              <w:rPr>
                <w:sz w:val="16"/>
                <w:szCs w:val="16"/>
              </w:rPr>
              <w:t xml:space="preserve">              </w:t>
            </w:r>
            <w:r w:rsidRPr="00E16E32">
              <w:rPr>
                <w:sz w:val="16"/>
                <w:szCs w:val="16"/>
                <w:lang w:val="en-US"/>
              </w:rPr>
              <w:t>"bik": "024501901",</w:t>
            </w:r>
          </w:p>
          <w:p w14:paraId="60C8EF23" w14:textId="77777777" w:rsidR="00B91078" w:rsidRPr="00E16E32" w:rsidRDefault="00B91078" w:rsidP="00B91078">
            <w:pPr>
              <w:pStyle w:val="2fe"/>
              <w:jc w:val="both"/>
              <w:rPr>
                <w:sz w:val="16"/>
                <w:szCs w:val="16"/>
                <w:lang w:val="en-US"/>
              </w:rPr>
            </w:pPr>
            <w:r w:rsidRPr="00E16E32">
              <w:rPr>
                <w:sz w:val="16"/>
                <w:szCs w:val="16"/>
                <w:lang w:val="en-US"/>
              </w:rPr>
              <w:t xml:space="preserve">              "correspondentBankAccount": "40102810045370000002"</w:t>
            </w:r>
          </w:p>
          <w:p w14:paraId="178AE9D5" w14:textId="77777777" w:rsidR="00B91078" w:rsidRPr="00E16E32" w:rsidRDefault="00B91078" w:rsidP="00B91078">
            <w:pPr>
              <w:pStyle w:val="2fe"/>
              <w:jc w:val="both"/>
              <w:rPr>
                <w:sz w:val="16"/>
                <w:szCs w:val="16"/>
                <w:lang w:val="en-US"/>
              </w:rPr>
            </w:pPr>
            <w:r w:rsidRPr="00E16E32">
              <w:rPr>
                <w:sz w:val="16"/>
                <w:szCs w:val="16"/>
                <w:lang w:val="en-US"/>
              </w:rPr>
              <w:t xml:space="preserve">            }</w:t>
            </w:r>
          </w:p>
          <w:p w14:paraId="47395B3B" w14:textId="77777777" w:rsidR="00B91078" w:rsidRPr="00E16E32" w:rsidRDefault="00B91078" w:rsidP="00B91078">
            <w:pPr>
              <w:pStyle w:val="2fe"/>
              <w:jc w:val="both"/>
              <w:rPr>
                <w:sz w:val="16"/>
                <w:szCs w:val="16"/>
                <w:lang w:val="en-US"/>
              </w:rPr>
            </w:pPr>
            <w:r w:rsidRPr="00E16E32">
              <w:rPr>
                <w:sz w:val="16"/>
                <w:szCs w:val="16"/>
                <w:lang w:val="en-US"/>
              </w:rPr>
              <w:t xml:space="preserve">          },</w:t>
            </w:r>
          </w:p>
          <w:p w14:paraId="7E6DD1E1" w14:textId="77777777" w:rsidR="00B91078" w:rsidRPr="00E16E32" w:rsidRDefault="00B91078" w:rsidP="00B91078">
            <w:pPr>
              <w:pStyle w:val="2fe"/>
              <w:jc w:val="both"/>
              <w:rPr>
                <w:sz w:val="16"/>
                <w:szCs w:val="16"/>
                <w:lang w:val="en-US"/>
              </w:rPr>
            </w:pPr>
            <w:r w:rsidRPr="00E16E32">
              <w:rPr>
                <w:sz w:val="16"/>
                <w:szCs w:val="16"/>
                <w:lang w:val="en-US"/>
              </w:rPr>
              <w:t xml:space="preserve">          "payer": {</w:t>
            </w:r>
          </w:p>
          <w:p w14:paraId="561990B5" w14:textId="77777777" w:rsidR="00B91078" w:rsidRPr="00E16E32" w:rsidRDefault="00B91078" w:rsidP="00B91078">
            <w:pPr>
              <w:pStyle w:val="2fe"/>
              <w:jc w:val="both"/>
              <w:rPr>
                <w:sz w:val="16"/>
                <w:szCs w:val="16"/>
                <w:lang w:val="en-US"/>
              </w:rPr>
            </w:pPr>
            <w:r w:rsidRPr="00E16E32">
              <w:rPr>
                <w:sz w:val="16"/>
                <w:szCs w:val="16"/>
                <w:lang w:val="en-US"/>
              </w:rPr>
              <w:t xml:space="preserve">            "payerIdentifier": "1010000000008751379232",</w:t>
            </w:r>
          </w:p>
          <w:p w14:paraId="2DD16638" w14:textId="77777777" w:rsidR="00B91078" w:rsidRPr="00E16E32" w:rsidRDefault="00B91078" w:rsidP="00B91078">
            <w:pPr>
              <w:pStyle w:val="2fe"/>
              <w:jc w:val="both"/>
              <w:rPr>
                <w:sz w:val="16"/>
                <w:szCs w:val="16"/>
                <w:lang w:val="en-US"/>
              </w:rPr>
            </w:pPr>
            <w:r w:rsidRPr="00E16E32">
              <w:rPr>
                <w:sz w:val="16"/>
                <w:szCs w:val="16"/>
                <w:lang w:val="en-US"/>
              </w:rPr>
              <w:t xml:space="preserve">            "payerName": "</w:t>
            </w:r>
            <w:r w:rsidRPr="00052FF6">
              <w:rPr>
                <w:sz w:val="16"/>
                <w:lang w:val="en-US"/>
              </w:rPr>
              <w:t>Иванов</w:t>
            </w:r>
            <w:r w:rsidRPr="00E16E32">
              <w:rPr>
                <w:sz w:val="16"/>
                <w:szCs w:val="16"/>
                <w:lang w:val="en-US"/>
              </w:rPr>
              <w:t xml:space="preserve"> </w:t>
            </w:r>
            <w:r w:rsidRPr="00052FF6">
              <w:rPr>
                <w:sz w:val="16"/>
                <w:lang w:val="en-US"/>
              </w:rPr>
              <w:t>Иван</w:t>
            </w:r>
            <w:r w:rsidRPr="00E16E32">
              <w:rPr>
                <w:sz w:val="16"/>
                <w:szCs w:val="16"/>
                <w:lang w:val="en-US"/>
              </w:rPr>
              <w:t xml:space="preserve"> </w:t>
            </w:r>
            <w:r w:rsidRPr="00052FF6">
              <w:rPr>
                <w:sz w:val="16"/>
                <w:lang w:val="en-US"/>
              </w:rPr>
              <w:t>Иванович</w:t>
            </w:r>
            <w:r w:rsidRPr="00E16E32">
              <w:rPr>
                <w:sz w:val="16"/>
                <w:szCs w:val="16"/>
                <w:lang w:val="en-US"/>
              </w:rPr>
              <w:t>",</w:t>
            </w:r>
          </w:p>
          <w:p w14:paraId="554B2C7D" w14:textId="77777777" w:rsidR="00B91078" w:rsidRPr="00E16E32" w:rsidRDefault="00B91078" w:rsidP="00B91078">
            <w:pPr>
              <w:pStyle w:val="2fe"/>
              <w:jc w:val="both"/>
              <w:rPr>
                <w:sz w:val="16"/>
                <w:szCs w:val="16"/>
                <w:lang w:val="en-US"/>
              </w:rPr>
            </w:pPr>
            <w:r w:rsidRPr="00E16E32">
              <w:rPr>
                <w:sz w:val="16"/>
                <w:szCs w:val="16"/>
                <w:lang w:val="en-US"/>
              </w:rPr>
              <w:t xml:space="preserve">            "additionalPayerIdentifier": "1140000000012345678900"</w:t>
            </w:r>
          </w:p>
          <w:p w14:paraId="3FF68F74" w14:textId="77777777" w:rsidR="00B91078" w:rsidRPr="00E16E32" w:rsidRDefault="00B91078" w:rsidP="00B91078">
            <w:pPr>
              <w:pStyle w:val="2fe"/>
              <w:jc w:val="both"/>
              <w:rPr>
                <w:sz w:val="16"/>
                <w:szCs w:val="16"/>
                <w:lang w:val="en-US"/>
              </w:rPr>
            </w:pPr>
            <w:r w:rsidRPr="00E16E32">
              <w:rPr>
                <w:sz w:val="16"/>
                <w:szCs w:val="16"/>
                <w:lang w:val="en-US"/>
              </w:rPr>
              <w:t xml:space="preserve">          },</w:t>
            </w:r>
          </w:p>
          <w:p w14:paraId="70EA1906" w14:textId="77777777" w:rsidR="00B91078" w:rsidRPr="00E16E32" w:rsidRDefault="00B91078" w:rsidP="00B91078">
            <w:pPr>
              <w:pStyle w:val="2fe"/>
              <w:jc w:val="both"/>
              <w:rPr>
                <w:sz w:val="16"/>
                <w:szCs w:val="16"/>
                <w:lang w:val="en-US"/>
              </w:rPr>
            </w:pPr>
            <w:r w:rsidRPr="00E16E32">
              <w:rPr>
                <w:sz w:val="16"/>
                <w:szCs w:val="16"/>
                <w:lang w:val="en-US"/>
              </w:rPr>
              <w:t xml:space="preserve">          "budgetIndex": {</w:t>
            </w:r>
          </w:p>
          <w:p w14:paraId="5FCEEABF" w14:textId="77777777" w:rsidR="00B91078" w:rsidRPr="00E16E32" w:rsidRDefault="00B91078" w:rsidP="00B91078">
            <w:pPr>
              <w:pStyle w:val="2fe"/>
              <w:jc w:val="both"/>
              <w:rPr>
                <w:sz w:val="16"/>
                <w:szCs w:val="16"/>
                <w:lang w:val="en-US"/>
              </w:rPr>
            </w:pPr>
            <w:r w:rsidRPr="00E16E32">
              <w:rPr>
                <w:sz w:val="16"/>
                <w:szCs w:val="16"/>
                <w:lang w:val="en-US"/>
              </w:rPr>
              <w:t xml:space="preserve">            "status": "01",</w:t>
            </w:r>
          </w:p>
          <w:p w14:paraId="20108D10" w14:textId="77777777" w:rsidR="00B91078" w:rsidRPr="00E16E32" w:rsidRDefault="00B91078" w:rsidP="00B91078">
            <w:pPr>
              <w:pStyle w:val="2fe"/>
              <w:jc w:val="both"/>
              <w:rPr>
                <w:sz w:val="16"/>
                <w:szCs w:val="16"/>
                <w:lang w:val="en-US"/>
              </w:rPr>
            </w:pPr>
            <w:r w:rsidRPr="00E16E32">
              <w:rPr>
                <w:sz w:val="16"/>
                <w:szCs w:val="16"/>
                <w:lang w:val="en-US"/>
              </w:rPr>
              <w:t xml:space="preserve">            "paytReason": "0",</w:t>
            </w:r>
          </w:p>
          <w:p w14:paraId="360052F7" w14:textId="77777777" w:rsidR="00B91078" w:rsidRPr="00E16E32" w:rsidRDefault="00B91078" w:rsidP="00B91078">
            <w:pPr>
              <w:pStyle w:val="2fe"/>
              <w:jc w:val="both"/>
              <w:rPr>
                <w:sz w:val="16"/>
                <w:szCs w:val="16"/>
                <w:lang w:val="en-US"/>
              </w:rPr>
            </w:pPr>
            <w:r w:rsidRPr="00E16E32">
              <w:rPr>
                <w:sz w:val="16"/>
                <w:szCs w:val="16"/>
                <w:lang w:val="en-US"/>
              </w:rPr>
              <w:t xml:space="preserve">            "taxPeriod": "0",</w:t>
            </w:r>
          </w:p>
          <w:p w14:paraId="457B9164" w14:textId="77777777" w:rsidR="00B91078" w:rsidRPr="00E16E32" w:rsidRDefault="00B91078" w:rsidP="00B91078">
            <w:pPr>
              <w:pStyle w:val="2fe"/>
              <w:jc w:val="both"/>
              <w:rPr>
                <w:sz w:val="16"/>
                <w:szCs w:val="16"/>
                <w:lang w:val="en-US"/>
              </w:rPr>
            </w:pPr>
            <w:r w:rsidRPr="00E16E32">
              <w:rPr>
                <w:sz w:val="16"/>
                <w:szCs w:val="16"/>
                <w:lang w:val="en-US"/>
              </w:rPr>
              <w:t xml:space="preserve">            "taxDocNumber": 0,</w:t>
            </w:r>
          </w:p>
          <w:p w14:paraId="308583FE" w14:textId="77777777" w:rsidR="00B91078" w:rsidRPr="00E16E32" w:rsidRDefault="00B91078" w:rsidP="00B91078">
            <w:pPr>
              <w:pStyle w:val="2fe"/>
              <w:jc w:val="both"/>
              <w:rPr>
                <w:sz w:val="16"/>
                <w:szCs w:val="16"/>
                <w:lang w:val="en-US"/>
              </w:rPr>
            </w:pPr>
            <w:r w:rsidRPr="00E16E32">
              <w:rPr>
                <w:sz w:val="16"/>
                <w:szCs w:val="16"/>
                <w:lang w:val="en-US"/>
              </w:rPr>
              <w:t xml:space="preserve">            "taxDocDate": "0"</w:t>
            </w:r>
          </w:p>
          <w:p w14:paraId="0D2578E0" w14:textId="77777777" w:rsidR="00B91078" w:rsidRPr="00E16E32" w:rsidRDefault="00B91078" w:rsidP="00B91078">
            <w:pPr>
              <w:pStyle w:val="2fe"/>
              <w:jc w:val="both"/>
              <w:rPr>
                <w:sz w:val="16"/>
                <w:szCs w:val="16"/>
                <w:lang w:val="en-US"/>
              </w:rPr>
            </w:pPr>
            <w:r w:rsidRPr="00E16E32">
              <w:rPr>
                <w:sz w:val="16"/>
                <w:szCs w:val="16"/>
                <w:lang w:val="en-US"/>
              </w:rPr>
              <w:t xml:space="preserve">          },</w:t>
            </w:r>
          </w:p>
          <w:p w14:paraId="719AD56E" w14:textId="77777777" w:rsidR="00B91078" w:rsidRPr="00E16E32" w:rsidRDefault="00B91078" w:rsidP="00B91078">
            <w:pPr>
              <w:pStyle w:val="2fe"/>
              <w:jc w:val="both"/>
              <w:rPr>
                <w:sz w:val="16"/>
                <w:szCs w:val="16"/>
                <w:lang w:val="en-US"/>
              </w:rPr>
            </w:pPr>
            <w:r w:rsidRPr="00E16E32">
              <w:rPr>
                <w:sz w:val="16"/>
                <w:szCs w:val="16"/>
                <w:lang w:val="en-US"/>
              </w:rPr>
              <w:t xml:space="preserve">          "additionalOffense": {</w:t>
            </w:r>
          </w:p>
          <w:p w14:paraId="5BFAD5AB" w14:textId="77777777" w:rsidR="00B91078" w:rsidRPr="00E16E32" w:rsidRDefault="00B91078" w:rsidP="00B91078">
            <w:pPr>
              <w:pStyle w:val="2fe"/>
              <w:jc w:val="both"/>
              <w:rPr>
                <w:sz w:val="16"/>
                <w:szCs w:val="16"/>
                <w:lang w:val="en-US"/>
              </w:rPr>
            </w:pPr>
            <w:r w:rsidRPr="00E16E32">
              <w:rPr>
                <w:sz w:val="16"/>
                <w:szCs w:val="16"/>
                <w:lang w:val="en-US"/>
              </w:rPr>
              <w:t xml:space="preserve">            "offenseDate": "2023-03-23",</w:t>
            </w:r>
          </w:p>
          <w:p w14:paraId="40E3F2F0" w14:textId="77777777" w:rsidR="00B91078" w:rsidRPr="00E16E32" w:rsidRDefault="00B91078" w:rsidP="00B91078">
            <w:pPr>
              <w:pStyle w:val="2fe"/>
              <w:jc w:val="both"/>
              <w:rPr>
                <w:sz w:val="16"/>
                <w:szCs w:val="16"/>
                <w:lang w:val="en-US"/>
              </w:rPr>
            </w:pPr>
            <w:r w:rsidRPr="00E16E32">
              <w:rPr>
                <w:sz w:val="16"/>
                <w:szCs w:val="16"/>
                <w:lang w:val="en-US"/>
              </w:rPr>
              <w:t xml:space="preserve">            "offensePlace": "82 </w:t>
            </w:r>
            <w:r w:rsidRPr="00052FF6">
              <w:rPr>
                <w:sz w:val="16"/>
                <w:lang w:val="en-US"/>
              </w:rPr>
              <w:t>КМ</w:t>
            </w:r>
            <w:r w:rsidRPr="00E16E32">
              <w:rPr>
                <w:sz w:val="16"/>
                <w:szCs w:val="16"/>
                <w:lang w:val="en-US"/>
              </w:rPr>
              <w:t xml:space="preserve">., 88 </w:t>
            </w:r>
            <w:r w:rsidRPr="00052FF6">
              <w:rPr>
                <w:sz w:val="16"/>
                <w:lang w:val="en-US"/>
              </w:rPr>
              <w:t>М</w:t>
            </w:r>
            <w:r w:rsidRPr="00E16E32">
              <w:rPr>
                <w:sz w:val="16"/>
                <w:szCs w:val="16"/>
                <w:lang w:val="en-US"/>
              </w:rPr>
              <w:t xml:space="preserve">., </w:t>
            </w:r>
            <w:r w:rsidRPr="00052FF6">
              <w:rPr>
                <w:sz w:val="16"/>
                <w:lang w:val="en-US"/>
              </w:rPr>
              <w:t>ЦКАД</w:t>
            </w:r>
            <w:r w:rsidRPr="00E16E32">
              <w:rPr>
                <w:sz w:val="16"/>
                <w:szCs w:val="16"/>
                <w:lang w:val="en-US"/>
              </w:rPr>
              <w:t xml:space="preserve">, 3, </w:t>
            </w:r>
            <w:r w:rsidRPr="00052FF6">
              <w:rPr>
                <w:sz w:val="16"/>
                <w:lang w:val="en-US"/>
              </w:rPr>
              <w:t>Московская</w:t>
            </w:r>
            <w:r w:rsidRPr="00E16E32">
              <w:rPr>
                <w:sz w:val="16"/>
                <w:szCs w:val="16"/>
                <w:lang w:val="en-US"/>
              </w:rPr>
              <w:t xml:space="preserve"> </w:t>
            </w:r>
            <w:r w:rsidRPr="00052FF6">
              <w:rPr>
                <w:sz w:val="16"/>
                <w:lang w:val="en-US"/>
              </w:rPr>
              <w:t>область</w:t>
            </w:r>
            <w:r w:rsidRPr="00E16E32">
              <w:rPr>
                <w:sz w:val="16"/>
                <w:szCs w:val="16"/>
                <w:lang w:val="en-US"/>
              </w:rPr>
              <w:t>",</w:t>
            </w:r>
          </w:p>
          <w:p w14:paraId="03EBB7A9" w14:textId="77777777" w:rsidR="00B91078" w:rsidRPr="00E16E32" w:rsidRDefault="00B91078" w:rsidP="00B91078">
            <w:pPr>
              <w:pStyle w:val="2fe"/>
              <w:jc w:val="both"/>
              <w:rPr>
                <w:sz w:val="16"/>
                <w:szCs w:val="16"/>
                <w:lang w:val="en-US"/>
              </w:rPr>
            </w:pPr>
            <w:r w:rsidRPr="00E16E32">
              <w:rPr>
                <w:sz w:val="16"/>
                <w:szCs w:val="16"/>
                <w:lang w:val="en-US"/>
              </w:rPr>
              <w:t xml:space="preserve">            "legalAct": "12.09.2",</w:t>
            </w:r>
          </w:p>
          <w:p w14:paraId="04F1730A" w14:textId="77777777" w:rsidR="00B91078" w:rsidRPr="00E16E32" w:rsidRDefault="00B91078" w:rsidP="00B91078">
            <w:pPr>
              <w:pStyle w:val="2fe"/>
              <w:jc w:val="both"/>
              <w:rPr>
                <w:sz w:val="16"/>
                <w:szCs w:val="16"/>
                <w:lang w:val="en-US"/>
              </w:rPr>
            </w:pPr>
            <w:r w:rsidRPr="00E16E32">
              <w:rPr>
                <w:sz w:val="16"/>
                <w:szCs w:val="16"/>
                <w:lang w:val="en-US"/>
              </w:rPr>
              <w:t xml:space="preserve">            "digitalLink": "0",</w:t>
            </w:r>
          </w:p>
          <w:p w14:paraId="3DD6F34A" w14:textId="77777777" w:rsidR="00B91078" w:rsidRPr="00E16E32" w:rsidRDefault="00B91078" w:rsidP="00B91078">
            <w:pPr>
              <w:pStyle w:val="2fe"/>
              <w:jc w:val="both"/>
              <w:rPr>
                <w:sz w:val="16"/>
                <w:szCs w:val="16"/>
                <w:lang w:val="en-US"/>
              </w:rPr>
            </w:pPr>
            <w:r w:rsidRPr="00E16E32">
              <w:rPr>
                <w:sz w:val="16"/>
                <w:szCs w:val="16"/>
                <w:lang w:val="en-US"/>
              </w:rPr>
              <w:t xml:space="preserve">            "departmentName": "0"</w:t>
            </w:r>
          </w:p>
          <w:p w14:paraId="7A40419C" w14:textId="77777777" w:rsidR="00B91078" w:rsidRPr="00E16E32" w:rsidRDefault="00B91078" w:rsidP="00B91078">
            <w:pPr>
              <w:pStyle w:val="2fe"/>
              <w:jc w:val="both"/>
              <w:rPr>
                <w:sz w:val="16"/>
                <w:szCs w:val="16"/>
                <w:lang w:val="en-US"/>
              </w:rPr>
            </w:pPr>
            <w:r w:rsidRPr="00E16E32">
              <w:rPr>
                <w:sz w:val="16"/>
                <w:szCs w:val="16"/>
                <w:lang w:val="en-US"/>
              </w:rPr>
              <w:t xml:space="preserve">          },</w:t>
            </w:r>
          </w:p>
          <w:p w14:paraId="0E21F4D0" w14:textId="77777777" w:rsidR="00B91078" w:rsidRPr="00E16E32" w:rsidRDefault="00B91078" w:rsidP="00B91078">
            <w:pPr>
              <w:pStyle w:val="2fe"/>
              <w:jc w:val="both"/>
              <w:rPr>
                <w:sz w:val="16"/>
                <w:szCs w:val="16"/>
                <w:lang w:val="en-US"/>
              </w:rPr>
            </w:pPr>
            <w:r w:rsidRPr="00E16E32">
              <w:rPr>
                <w:sz w:val="16"/>
                <w:szCs w:val="16"/>
                <w:lang w:val="en-US"/>
              </w:rPr>
              <w:t xml:space="preserve">          "discountSize": {</w:t>
            </w:r>
          </w:p>
          <w:p w14:paraId="47B97BD8" w14:textId="77777777" w:rsidR="00B91078" w:rsidRPr="00E16E32" w:rsidRDefault="00B91078" w:rsidP="00B91078">
            <w:pPr>
              <w:pStyle w:val="2fe"/>
              <w:jc w:val="both"/>
              <w:rPr>
                <w:sz w:val="16"/>
                <w:szCs w:val="16"/>
                <w:lang w:val="en-US"/>
              </w:rPr>
            </w:pPr>
            <w:r w:rsidRPr="00E16E32">
              <w:rPr>
                <w:sz w:val="16"/>
                <w:szCs w:val="16"/>
                <w:lang w:val="en-US"/>
              </w:rPr>
              <w:t xml:space="preserve">            "valueSize": 50,</w:t>
            </w:r>
          </w:p>
          <w:p w14:paraId="31D0F4B9" w14:textId="77777777" w:rsidR="00B91078" w:rsidRPr="00E16E32" w:rsidRDefault="00B91078" w:rsidP="00B91078">
            <w:pPr>
              <w:pStyle w:val="2fe"/>
              <w:jc w:val="both"/>
              <w:rPr>
                <w:sz w:val="16"/>
                <w:szCs w:val="16"/>
                <w:lang w:val="en-US"/>
              </w:rPr>
            </w:pPr>
            <w:r w:rsidRPr="00E16E32">
              <w:rPr>
                <w:sz w:val="16"/>
                <w:szCs w:val="16"/>
                <w:lang w:val="en-US"/>
              </w:rPr>
              <w:t xml:space="preserve">            "expirySize": "2023-04-23"</w:t>
            </w:r>
          </w:p>
          <w:p w14:paraId="38491C39" w14:textId="77777777" w:rsidR="00B91078" w:rsidRPr="00E16E32" w:rsidRDefault="00B91078" w:rsidP="00B91078">
            <w:pPr>
              <w:pStyle w:val="2fe"/>
              <w:jc w:val="both"/>
              <w:rPr>
                <w:sz w:val="16"/>
                <w:szCs w:val="16"/>
                <w:lang w:val="en-US"/>
              </w:rPr>
            </w:pPr>
            <w:r w:rsidRPr="00E16E32">
              <w:rPr>
                <w:sz w:val="16"/>
                <w:szCs w:val="16"/>
                <w:lang w:val="en-US"/>
              </w:rPr>
              <w:t xml:space="preserve">          },</w:t>
            </w:r>
          </w:p>
          <w:p w14:paraId="67CC8754" w14:textId="77777777" w:rsidR="00B91078" w:rsidRPr="00E16E32" w:rsidRDefault="00B91078" w:rsidP="00B91078">
            <w:pPr>
              <w:pStyle w:val="2fe"/>
              <w:jc w:val="both"/>
              <w:rPr>
                <w:sz w:val="16"/>
                <w:szCs w:val="16"/>
                <w:lang w:val="en-US"/>
              </w:rPr>
            </w:pPr>
            <w:r w:rsidRPr="00E16E32">
              <w:rPr>
                <w:sz w:val="16"/>
                <w:szCs w:val="16"/>
                <w:lang w:val="en-US"/>
              </w:rPr>
              <w:t xml:space="preserve">          "additionalData": [</w:t>
            </w:r>
          </w:p>
          <w:p w14:paraId="2C708C71" w14:textId="77777777" w:rsidR="00B91078" w:rsidRPr="00E16E32" w:rsidRDefault="00B91078" w:rsidP="00B91078">
            <w:pPr>
              <w:pStyle w:val="2fe"/>
              <w:jc w:val="both"/>
              <w:rPr>
                <w:sz w:val="16"/>
                <w:szCs w:val="16"/>
                <w:lang w:val="en-US"/>
              </w:rPr>
            </w:pPr>
            <w:r w:rsidRPr="00E16E32">
              <w:rPr>
                <w:sz w:val="16"/>
                <w:szCs w:val="16"/>
                <w:lang w:val="en-US"/>
              </w:rPr>
              <w:t xml:space="preserve">            {</w:t>
            </w:r>
          </w:p>
          <w:p w14:paraId="74C8863E" w14:textId="77777777" w:rsidR="00B91078" w:rsidRPr="00E16E32" w:rsidRDefault="00B91078" w:rsidP="00B91078">
            <w:pPr>
              <w:pStyle w:val="2fe"/>
              <w:jc w:val="both"/>
              <w:rPr>
                <w:sz w:val="16"/>
                <w:szCs w:val="16"/>
                <w:lang w:val="en-US"/>
              </w:rPr>
            </w:pPr>
            <w:r w:rsidRPr="00E16E32">
              <w:rPr>
                <w:sz w:val="16"/>
                <w:szCs w:val="16"/>
                <w:lang w:val="en-US"/>
              </w:rPr>
              <w:t xml:space="preserve">              "name": "IDOrgName",</w:t>
            </w:r>
          </w:p>
          <w:p w14:paraId="4BD2E565" w14:textId="77777777" w:rsidR="00B91078" w:rsidRPr="00E16E32" w:rsidRDefault="00B91078" w:rsidP="00B91078">
            <w:pPr>
              <w:pStyle w:val="2fe"/>
              <w:jc w:val="both"/>
              <w:rPr>
                <w:sz w:val="16"/>
                <w:szCs w:val="16"/>
                <w:lang w:val="en-US"/>
              </w:rPr>
            </w:pPr>
            <w:r w:rsidRPr="00E16E32">
              <w:rPr>
                <w:sz w:val="16"/>
                <w:szCs w:val="16"/>
                <w:lang w:val="en-US"/>
              </w:rPr>
              <w:t xml:space="preserve">              "value": 712356</w:t>
            </w:r>
          </w:p>
          <w:p w14:paraId="74B72AAE" w14:textId="77777777" w:rsidR="00B91078" w:rsidRPr="00E16E32" w:rsidRDefault="00B91078" w:rsidP="00B91078">
            <w:pPr>
              <w:pStyle w:val="2fe"/>
              <w:jc w:val="both"/>
              <w:rPr>
                <w:sz w:val="16"/>
                <w:szCs w:val="16"/>
                <w:lang w:val="en-US"/>
              </w:rPr>
            </w:pPr>
            <w:r w:rsidRPr="00E16E32">
              <w:rPr>
                <w:sz w:val="16"/>
                <w:szCs w:val="16"/>
                <w:lang w:val="en-US"/>
              </w:rPr>
              <w:t xml:space="preserve">            }</w:t>
            </w:r>
          </w:p>
          <w:p w14:paraId="31ED50FE" w14:textId="77777777" w:rsidR="00B91078" w:rsidRPr="00E16E32" w:rsidRDefault="00B91078" w:rsidP="00B91078">
            <w:pPr>
              <w:pStyle w:val="2fe"/>
              <w:jc w:val="both"/>
              <w:rPr>
                <w:sz w:val="16"/>
                <w:szCs w:val="16"/>
                <w:lang w:val="en-US"/>
              </w:rPr>
            </w:pPr>
            <w:r w:rsidRPr="00E16E32">
              <w:rPr>
                <w:sz w:val="16"/>
                <w:szCs w:val="16"/>
                <w:lang w:val="en-US"/>
              </w:rPr>
              <w:t xml:space="preserve">          ]</w:t>
            </w:r>
          </w:p>
          <w:p w14:paraId="7848FCCF" w14:textId="77777777" w:rsidR="00B91078" w:rsidRPr="00E16E32" w:rsidRDefault="00B91078" w:rsidP="00B91078">
            <w:pPr>
              <w:pStyle w:val="2fe"/>
              <w:jc w:val="both"/>
              <w:rPr>
                <w:sz w:val="16"/>
                <w:szCs w:val="16"/>
                <w:lang w:val="en-US"/>
              </w:rPr>
            </w:pPr>
            <w:r w:rsidRPr="00E16E32">
              <w:rPr>
                <w:sz w:val="16"/>
                <w:szCs w:val="16"/>
                <w:lang w:val="en-US"/>
              </w:rPr>
              <w:t xml:space="preserve">        }</w:t>
            </w:r>
          </w:p>
          <w:p w14:paraId="2317778E" w14:textId="77777777" w:rsidR="00B91078" w:rsidRPr="00E16E32" w:rsidRDefault="00B91078" w:rsidP="00B91078">
            <w:pPr>
              <w:pStyle w:val="2fe"/>
              <w:jc w:val="both"/>
              <w:rPr>
                <w:sz w:val="16"/>
                <w:szCs w:val="16"/>
                <w:lang w:val="en-US"/>
              </w:rPr>
            </w:pPr>
            <w:r w:rsidRPr="00E16E32">
              <w:rPr>
                <w:sz w:val="16"/>
                <w:szCs w:val="16"/>
                <w:lang w:val="en-US"/>
              </w:rPr>
              <w:t xml:space="preserve">      },</w:t>
            </w:r>
          </w:p>
          <w:p w14:paraId="56523ADB" w14:textId="77777777" w:rsidR="00B91078" w:rsidRPr="00E16E32" w:rsidRDefault="00B91078" w:rsidP="00B91078">
            <w:pPr>
              <w:pStyle w:val="2fe"/>
              <w:jc w:val="both"/>
              <w:rPr>
                <w:sz w:val="16"/>
                <w:szCs w:val="16"/>
                <w:lang w:val="en-US"/>
              </w:rPr>
            </w:pPr>
            <w:r w:rsidRPr="00E16E32">
              <w:rPr>
                <w:sz w:val="16"/>
                <w:szCs w:val="16"/>
                <w:lang w:val="en-US"/>
              </w:rPr>
              <w:t xml:space="preserve">      "chargeQuittanceInfo": {</w:t>
            </w:r>
          </w:p>
          <w:p w14:paraId="2BA8CD36" w14:textId="77777777" w:rsidR="00B91078" w:rsidRPr="00E16E32" w:rsidRDefault="00B91078" w:rsidP="00B91078">
            <w:pPr>
              <w:pStyle w:val="2fe"/>
              <w:jc w:val="both"/>
              <w:rPr>
                <w:sz w:val="16"/>
                <w:szCs w:val="16"/>
                <w:lang w:val="en-US"/>
              </w:rPr>
            </w:pPr>
            <w:r w:rsidRPr="00E16E32">
              <w:rPr>
                <w:sz w:val="16"/>
                <w:szCs w:val="16"/>
                <w:lang w:val="en-US"/>
              </w:rPr>
              <w:t xml:space="preserve">        "amountToPay": 5000,</w:t>
            </w:r>
          </w:p>
          <w:p w14:paraId="05D54871" w14:textId="77777777" w:rsidR="00B91078" w:rsidRPr="00E16E32" w:rsidRDefault="00B91078" w:rsidP="00B91078">
            <w:pPr>
              <w:pStyle w:val="2fe"/>
              <w:jc w:val="both"/>
              <w:rPr>
                <w:sz w:val="16"/>
                <w:szCs w:val="16"/>
                <w:lang w:val="en-US"/>
              </w:rPr>
            </w:pPr>
            <w:r w:rsidRPr="00E16E32">
              <w:rPr>
                <w:sz w:val="16"/>
                <w:szCs w:val="16"/>
                <w:lang w:val="en-US"/>
              </w:rPr>
              <w:t xml:space="preserve">        "acknowledgmentStatus": 3</w:t>
            </w:r>
          </w:p>
          <w:p w14:paraId="6248D6E3" w14:textId="77777777" w:rsidR="00B91078" w:rsidRPr="00E16E32" w:rsidRDefault="00B91078" w:rsidP="00B91078">
            <w:pPr>
              <w:pStyle w:val="2fe"/>
              <w:jc w:val="both"/>
              <w:rPr>
                <w:sz w:val="16"/>
                <w:szCs w:val="16"/>
                <w:lang w:val="en-US"/>
              </w:rPr>
            </w:pPr>
            <w:r w:rsidRPr="00E16E32">
              <w:rPr>
                <w:sz w:val="16"/>
                <w:szCs w:val="16"/>
                <w:lang w:val="en-US"/>
              </w:rPr>
              <w:t xml:space="preserve">      },</w:t>
            </w:r>
          </w:p>
          <w:p w14:paraId="1F68B961" w14:textId="77777777" w:rsidR="00B91078" w:rsidRPr="00E16E32" w:rsidRDefault="00B91078" w:rsidP="00B91078">
            <w:pPr>
              <w:pStyle w:val="2fe"/>
              <w:jc w:val="both"/>
              <w:rPr>
                <w:sz w:val="16"/>
                <w:szCs w:val="16"/>
                <w:lang w:val="en-US"/>
              </w:rPr>
            </w:pPr>
            <w:r w:rsidRPr="00E16E32">
              <w:rPr>
                <w:sz w:val="16"/>
                <w:szCs w:val="16"/>
                <w:lang w:val="en-US"/>
              </w:rPr>
              <w:t xml:space="preserve">      "excludePayments": [</w:t>
            </w:r>
          </w:p>
          <w:p w14:paraId="0F9C7BD5" w14:textId="77777777" w:rsidR="00B91078" w:rsidRPr="00E16E32" w:rsidRDefault="00B91078" w:rsidP="00B91078">
            <w:pPr>
              <w:pStyle w:val="2fe"/>
              <w:jc w:val="both"/>
              <w:rPr>
                <w:sz w:val="16"/>
                <w:szCs w:val="16"/>
                <w:lang w:val="en-US"/>
              </w:rPr>
            </w:pPr>
            <w:r w:rsidRPr="00E16E32">
              <w:rPr>
                <w:sz w:val="16"/>
                <w:szCs w:val="16"/>
                <w:lang w:val="en-US"/>
              </w:rPr>
              <w:t xml:space="preserve">        "10471020010005233001202100000991"</w:t>
            </w:r>
          </w:p>
          <w:p w14:paraId="014759B3" w14:textId="77777777" w:rsidR="00B91078" w:rsidRPr="00E16E32" w:rsidRDefault="00B91078" w:rsidP="00B91078">
            <w:pPr>
              <w:pStyle w:val="2fe"/>
              <w:jc w:val="both"/>
              <w:rPr>
                <w:sz w:val="16"/>
                <w:szCs w:val="16"/>
                <w:lang w:val="en-US"/>
              </w:rPr>
            </w:pPr>
            <w:r w:rsidRPr="00E16E32">
              <w:rPr>
                <w:sz w:val="16"/>
                <w:szCs w:val="16"/>
                <w:lang w:val="en-US"/>
              </w:rPr>
              <w:t xml:space="preserve">      ],</w:t>
            </w:r>
          </w:p>
          <w:p w14:paraId="2948C7CC" w14:textId="77777777" w:rsidR="00B91078" w:rsidRPr="00E16E32" w:rsidRDefault="00B91078" w:rsidP="00B91078">
            <w:pPr>
              <w:pStyle w:val="2fe"/>
              <w:jc w:val="both"/>
              <w:rPr>
                <w:sz w:val="16"/>
                <w:szCs w:val="16"/>
                <w:lang w:val="en-US"/>
              </w:rPr>
            </w:pPr>
            <w:r w:rsidRPr="00E16E32">
              <w:rPr>
                <w:sz w:val="16"/>
                <w:szCs w:val="16"/>
                <w:lang w:val="en-US"/>
              </w:rPr>
              <w:t xml:space="preserve">      "changeStatusInfo": {</w:t>
            </w:r>
          </w:p>
          <w:p w14:paraId="6825B78C" w14:textId="77777777" w:rsidR="00B91078" w:rsidRPr="00052FF6" w:rsidRDefault="00B91078" w:rsidP="00B91078">
            <w:pPr>
              <w:pStyle w:val="2fe"/>
              <w:jc w:val="both"/>
              <w:rPr>
                <w:sz w:val="16"/>
                <w:lang w:val="en-US"/>
              </w:rPr>
            </w:pPr>
            <w:r w:rsidRPr="00E16E32">
              <w:rPr>
                <w:sz w:val="16"/>
                <w:szCs w:val="16"/>
                <w:lang w:val="en-US"/>
              </w:rPr>
              <w:t xml:space="preserve">        </w:t>
            </w:r>
            <w:r w:rsidRPr="00052FF6">
              <w:rPr>
                <w:sz w:val="16"/>
                <w:lang w:val="en-US"/>
              </w:rPr>
              <w:t>"meaning": 1</w:t>
            </w:r>
          </w:p>
          <w:p w14:paraId="09FF646B" w14:textId="77777777" w:rsidR="00B91078" w:rsidRPr="00052FF6" w:rsidRDefault="00B91078" w:rsidP="00B91078">
            <w:pPr>
              <w:pStyle w:val="2fe"/>
              <w:jc w:val="both"/>
              <w:rPr>
                <w:sz w:val="16"/>
                <w:lang w:val="en-US"/>
              </w:rPr>
            </w:pPr>
            <w:r w:rsidRPr="00052FF6">
              <w:rPr>
                <w:sz w:val="16"/>
                <w:lang w:val="en-US"/>
              </w:rPr>
              <w:t xml:space="preserve">      }</w:t>
            </w:r>
          </w:p>
          <w:p w14:paraId="25BC23E8" w14:textId="77777777" w:rsidR="00B91078" w:rsidRPr="00052FF6" w:rsidRDefault="00B91078" w:rsidP="00B91078">
            <w:pPr>
              <w:pStyle w:val="2fe"/>
              <w:jc w:val="both"/>
              <w:rPr>
                <w:sz w:val="16"/>
                <w:lang w:val="en-US"/>
              </w:rPr>
            </w:pPr>
            <w:r w:rsidRPr="00052FF6">
              <w:rPr>
                <w:sz w:val="16"/>
                <w:lang w:val="en-US"/>
              </w:rPr>
              <w:t xml:space="preserve">    }</w:t>
            </w:r>
          </w:p>
          <w:p w14:paraId="3DBA3640" w14:textId="77777777" w:rsidR="00B91078" w:rsidRPr="00052FF6" w:rsidRDefault="00B91078" w:rsidP="00B91078">
            <w:pPr>
              <w:pStyle w:val="2fe"/>
              <w:jc w:val="both"/>
              <w:rPr>
                <w:sz w:val="16"/>
                <w:lang w:val="en-US"/>
              </w:rPr>
            </w:pPr>
            <w:r w:rsidRPr="00052FF6">
              <w:rPr>
                <w:sz w:val="16"/>
                <w:lang w:val="en-US"/>
              </w:rPr>
              <w:t xml:space="preserve">  ]</w:t>
            </w:r>
          </w:p>
          <w:p w14:paraId="08624B0C" w14:textId="69AB5137" w:rsidR="00A203FE" w:rsidRPr="00F932E3" w:rsidRDefault="00B91078" w:rsidP="00CD46C8">
            <w:pPr>
              <w:pStyle w:val="2fe"/>
              <w:ind w:firstLine="0"/>
              <w:jc w:val="both"/>
            </w:pPr>
            <w:r w:rsidRPr="00052FF6">
              <w:rPr>
                <w:sz w:val="16"/>
                <w:lang w:val="en-US"/>
              </w:rPr>
              <w:t>}</w:t>
            </w:r>
          </w:p>
        </w:tc>
      </w:tr>
    </w:tbl>
    <w:p w14:paraId="30AED6BC" w14:textId="3AFD2BB1" w:rsidR="00283B74" w:rsidRPr="00F932E3" w:rsidRDefault="00283B74" w:rsidP="00A203FE">
      <w:pPr>
        <w:rPr>
          <w:b/>
          <w:bCs/>
          <w:iCs/>
          <w:sz w:val="28"/>
          <w:szCs w:val="28"/>
          <w:highlight w:val="lightGray"/>
          <w:lang w:eastAsia="en-US"/>
        </w:rPr>
      </w:pPr>
    </w:p>
    <w:p w14:paraId="6A9D188A" w14:textId="77777777" w:rsidR="00B60D6C" w:rsidRPr="00F932E3" w:rsidRDefault="00B60D6C" w:rsidP="00283B74">
      <w:pPr>
        <w:ind w:firstLine="709"/>
        <w:rPr>
          <w:color w:val="000000"/>
          <w:sz w:val="27"/>
          <w:szCs w:val="27"/>
          <w:shd w:val="clear" w:color="auto" w:fill="FAFAFA"/>
          <w:lang w:val="en-US"/>
        </w:rPr>
        <w:sectPr w:rsidR="00B60D6C" w:rsidRPr="00F932E3" w:rsidSect="00784B9D">
          <w:pgSz w:w="11906" w:h="16838"/>
          <w:pgMar w:top="1134" w:right="851" w:bottom="1134" w:left="1418" w:header="709" w:footer="709" w:gutter="0"/>
          <w:cols w:space="708"/>
          <w:docGrid w:linePitch="360"/>
        </w:sectPr>
      </w:pPr>
    </w:p>
    <w:p w14:paraId="1E600FB4" w14:textId="374E87C4" w:rsidR="00A13D30" w:rsidRPr="00F932E3" w:rsidRDefault="00A13D30" w:rsidP="00A13D30">
      <w:pPr>
        <w:pStyle w:val="22"/>
        <w:numPr>
          <w:ilvl w:val="1"/>
          <w:numId w:val="4"/>
        </w:numPr>
        <w:tabs>
          <w:tab w:val="left" w:pos="851"/>
        </w:tabs>
        <w:suppressAutoHyphens/>
        <w:spacing w:after="240"/>
        <w:ind w:left="709"/>
        <w:jc w:val="both"/>
        <w:rPr>
          <w:rFonts w:ascii="Times New Roman" w:hAnsi="Times New Roman" w:cs="Times New Roman"/>
          <w:i w:val="0"/>
          <w:lang w:val="ru-RU"/>
        </w:rPr>
      </w:pPr>
      <w:bookmarkStart w:id="357" w:name="_Ref153196721"/>
      <w:bookmarkStart w:id="358" w:name="_Toc153284534"/>
      <w:r w:rsidRPr="00F932E3">
        <w:rPr>
          <w:rFonts w:ascii="Times New Roman" w:hAnsi="Times New Roman" w:cs="Times New Roman"/>
          <w:i w:val="0"/>
          <w:lang w:val="ru-RU"/>
        </w:rPr>
        <w:t>Формат запроса и ответа на получение извещений о приеме к исполнению распоряжений по УИН с указанием дополнительных параметров (при необходимости)</w:t>
      </w:r>
      <w:bookmarkEnd w:id="357"/>
      <w:bookmarkEnd w:id="358"/>
    </w:p>
    <w:p w14:paraId="606F1D27" w14:textId="2FE41F28" w:rsidR="00283B74" w:rsidRPr="00F932E3" w:rsidRDefault="00283B74" w:rsidP="00283B74">
      <w:pPr>
        <w:ind w:firstLine="709"/>
        <w:rPr>
          <w:lang w:val="en-US" w:eastAsia="en-US"/>
        </w:rPr>
      </w:pPr>
      <w:r w:rsidRPr="00F932E3">
        <w:rPr>
          <w:color w:val="000000"/>
          <w:sz w:val="27"/>
          <w:szCs w:val="27"/>
          <w:shd w:val="clear" w:color="auto" w:fill="FAFAFA"/>
          <w:lang w:val="en-US"/>
        </w:rPr>
        <w:t xml:space="preserve">POST </w:t>
      </w:r>
      <w:r w:rsidR="00A13D30" w:rsidRPr="00F932E3">
        <w:rPr>
          <w:color w:val="000000"/>
          <w:sz w:val="27"/>
          <w:szCs w:val="27"/>
          <w:shd w:val="clear" w:color="auto" w:fill="FAFAFA"/>
          <w:lang w:val="en-US"/>
        </w:rPr>
        <w:t>/v1/payments/export-payments-charges-conditions</w:t>
      </w:r>
    </w:p>
    <w:p w14:paraId="21BE3B29" w14:textId="2693B3BA" w:rsidR="00283B74" w:rsidRPr="00F932E3" w:rsidRDefault="00283B74" w:rsidP="00283B74">
      <w:pPr>
        <w:ind w:firstLine="709"/>
        <w:rPr>
          <w:lang w:eastAsia="en-US"/>
        </w:rPr>
      </w:pPr>
      <w:r w:rsidRPr="00F932E3">
        <w:rPr>
          <w:lang w:eastAsia="en-US"/>
        </w:rPr>
        <w:t xml:space="preserve">Данный запрос предназначен для получения информации об </w:t>
      </w:r>
      <w:r w:rsidR="00A13D30" w:rsidRPr="00F932E3">
        <w:rPr>
          <w:lang w:eastAsia="en-US"/>
        </w:rPr>
        <w:t>извещений о приеме к исполнению распоряжений по УИН с указанием дополнительных параметров (при необходимости)</w:t>
      </w:r>
      <w:r w:rsidR="00FC4A07" w:rsidRPr="00F932E3">
        <w:rPr>
          <w:lang w:eastAsia="en-US"/>
        </w:rPr>
        <w:t>.</w:t>
      </w:r>
    </w:p>
    <w:p w14:paraId="19F04D24" w14:textId="77777777" w:rsidR="00283B74" w:rsidRPr="00F932E3" w:rsidRDefault="00283B74" w:rsidP="00283B74">
      <w:pPr>
        <w:ind w:firstLine="709"/>
        <w:rPr>
          <w:lang w:eastAsia="en-US"/>
        </w:rPr>
      </w:pPr>
    </w:p>
    <w:p w14:paraId="32CC2F3A" w14:textId="7C267413" w:rsidR="00283B74" w:rsidRPr="00F932E3" w:rsidRDefault="00283B74" w:rsidP="00283B74">
      <w:pPr>
        <w:pStyle w:val="42"/>
        <w:spacing w:before="96"/>
        <w:ind w:left="708"/>
        <w:rPr>
          <w:lang w:val="en-US"/>
        </w:rPr>
      </w:pPr>
      <w:r w:rsidRPr="00F932E3">
        <w:rPr>
          <w:lang w:val="en-US"/>
        </w:rPr>
        <w:t>HEADER</w:t>
      </w:r>
      <w:r w:rsidRPr="00F932E3">
        <w:rPr>
          <w:spacing w:val="-2"/>
          <w:lang w:val="en-US"/>
        </w:rPr>
        <w:t xml:space="preserve"> </w:t>
      </w:r>
      <w:r w:rsidRPr="00F932E3">
        <w:rPr>
          <w:lang w:val="en-US"/>
        </w:rPr>
        <w:t>PARAMETERS REQUEST</w:t>
      </w:r>
    </w:p>
    <w:p w14:paraId="6A3FF037" w14:textId="65B7890B" w:rsidR="00A13D30" w:rsidRPr="00052FF6" w:rsidRDefault="00A13D30" w:rsidP="00A13D30">
      <w:pPr>
        <w:ind w:left="567"/>
      </w:pPr>
      <w:r w:rsidRPr="00F932E3">
        <w:t>Параметры</w:t>
      </w:r>
      <w:r w:rsidRPr="00052FF6">
        <w:t xml:space="preserve"> </w:t>
      </w:r>
      <w:r w:rsidRPr="00F932E3">
        <w:t>запроса</w:t>
      </w:r>
      <w:r w:rsidRPr="00052FF6">
        <w:t xml:space="preserve"> </w:t>
      </w:r>
      <w:r w:rsidRPr="00F932E3">
        <w:t>описаны</w:t>
      </w:r>
      <w:r w:rsidRPr="00052FF6">
        <w:t xml:space="preserve"> </w:t>
      </w:r>
      <w:r w:rsidRPr="00F932E3">
        <w:t>в</w:t>
      </w:r>
      <w:r w:rsidRPr="00052FF6">
        <w:t xml:space="preserve"> </w:t>
      </w:r>
      <w:r w:rsidRPr="00F932E3">
        <w:t>п</w:t>
      </w:r>
      <w:r w:rsidRPr="00052FF6">
        <w:t xml:space="preserve">.5.2 </w:t>
      </w:r>
      <w:r w:rsidRPr="00F932E3">
        <w:fldChar w:fldCharType="begin"/>
      </w:r>
      <w:r w:rsidRPr="00052FF6">
        <w:instrText xml:space="preserve"> </w:instrText>
      </w:r>
      <w:r w:rsidRPr="00F932E3">
        <w:rPr>
          <w:lang w:val="en-US"/>
        </w:rPr>
        <w:instrText>REF</w:instrText>
      </w:r>
      <w:r w:rsidRPr="00052FF6">
        <w:instrText xml:space="preserve"> _</w:instrText>
      </w:r>
      <w:r w:rsidRPr="00F932E3">
        <w:rPr>
          <w:lang w:val="en-US"/>
        </w:rPr>
        <w:instrText>Ref</w:instrText>
      </w:r>
      <w:r w:rsidRPr="00052FF6">
        <w:instrText>151357413 \</w:instrText>
      </w:r>
      <w:r w:rsidRPr="00F932E3">
        <w:rPr>
          <w:lang w:val="en-US"/>
        </w:rPr>
        <w:instrText>h</w:instrText>
      </w:r>
      <w:r w:rsidRPr="00052FF6">
        <w:instrText xml:space="preserve"> </w:instrText>
      </w:r>
      <w:r w:rsidR="00F932E3" w:rsidRPr="00052FF6">
        <w:instrText xml:space="preserve"> \* </w:instrText>
      </w:r>
      <w:r w:rsidR="00F932E3" w:rsidRPr="00515776">
        <w:rPr>
          <w:lang w:val="en-US"/>
        </w:rPr>
        <w:instrText>MERGEFORMAT</w:instrText>
      </w:r>
      <w:r w:rsidR="00F932E3" w:rsidRPr="00052FF6">
        <w:instrText xml:space="preserve"> </w:instrText>
      </w:r>
      <w:r w:rsidRPr="00F932E3">
        <w:fldChar w:fldCharType="separate"/>
      </w:r>
      <w:r w:rsidR="00436B41" w:rsidRPr="00436B41">
        <w:rPr>
          <w:lang w:val="en-US"/>
        </w:rPr>
        <w:t>HEADER</w:t>
      </w:r>
      <w:r w:rsidR="00436B41" w:rsidRPr="00052FF6">
        <w:rPr>
          <w:spacing w:val="-2"/>
        </w:rPr>
        <w:t xml:space="preserve"> </w:t>
      </w:r>
      <w:r w:rsidR="00436B41" w:rsidRPr="00436B41">
        <w:rPr>
          <w:lang w:val="en-US"/>
        </w:rPr>
        <w:t>PARAMETERS</w:t>
      </w:r>
      <w:r w:rsidRPr="00F932E3">
        <w:fldChar w:fldCharType="end"/>
      </w:r>
      <w:r w:rsidRPr="00052FF6">
        <w:t xml:space="preserve"> </w:t>
      </w:r>
      <w:r w:rsidRPr="00F932E3">
        <w:t>текущего</w:t>
      </w:r>
      <w:r w:rsidRPr="00052FF6">
        <w:t xml:space="preserve"> </w:t>
      </w:r>
      <w:r w:rsidRPr="00F932E3">
        <w:t>документа</w:t>
      </w:r>
      <w:r w:rsidRPr="00052FF6">
        <w:t>.</w:t>
      </w:r>
    </w:p>
    <w:p w14:paraId="32BE025D" w14:textId="77777777" w:rsidR="00A13D30" w:rsidRPr="00F932E3" w:rsidRDefault="00A13D30" w:rsidP="00A13D30">
      <w:pPr>
        <w:pStyle w:val="42"/>
        <w:ind w:left="851"/>
        <w:rPr>
          <w:lang w:val="en-US"/>
        </w:rPr>
      </w:pPr>
      <w:r w:rsidRPr="00F932E3">
        <w:rPr>
          <w:lang w:val="en-US"/>
        </w:rPr>
        <w:t>REQUEST</w:t>
      </w:r>
      <w:r w:rsidRPr="00F932E3">
        <w:rPr>
          <w:spacing w:val="3"/>
          <w:lang w:val="en-US"/>
        </w:rPr>
        <w:t xml:space="preserve"> </w:t>
      </w:r>
      <w:r w:rsidRPr="00F932E3">
        <w:rPr>
          <w:lang w:val="en-US"/>
        </w:rPr>
        <w:t>BODY</w:t>
      </w:r>
      <w:r w:rsidRPr="00F932E3">
        <w:rPr>
          <w:spacing w:val="3"/>
          <w:lang w:val="en-US"/>
        </w:rPr>
        <w:t xml:space="preserve"> </w:t>
      </w:r>
      <w:r w:rsidRPr="00F932E3">
        <w:rPr>
          <w:lang w:val="en-US"/>
        </w:rPr>
        <w:t>SCHEMA</w:t>
      </w:r>
    </w:p>
    <w:p w14:paraId="3E6D8280" w14:textId="77777777" w:rsidR="00A13D30" w:rsidRPr="00F932E3" w:rsidRDefault="00A13D30" w:rsidP="00A13D30">
      <w:pPr>
        <w:pStyle w:val="aff6"/>
        <w:spacing w:before="140"/>
        <w:ind w:left="119" w:firstLine="732"/>
        <w:rPr>
          <w:lang w:val="en-US"/>
        </w:rPr>
      </w:pPr>
      <w:r w:rsidRPr="00F932E3">
        <w:rPr>
          <w:lang w:val="en-US"/>
        </w:rPr>
        <w:t>application/json</w:t>
      </w:r>
    </w:p>
    <w:p w14:paraId="7DC36803" w14:textId="78845E78" w:rsidR="00A13D30" w:rsidRPr="00F932E3" w:rsidRDefault="00A13D30" w:rsidP="00A13D30">
      <w:pPr>
        <w:pStyle w:val="42"/>
        <w:spacing w:before="0"/>
        <w:ind w:left="851"/>
        <w:rPr>
          <w:lang w:val="en-US"/>
        </w:rPr>
      </w:pPr>
      <w:r w:rsidRPr="00F932E3">
        <w:rPr>
          <w:lang w:val="en-US"/>
        </w:rPr>
        <w:t>REQUEST</w:t>
      </w:r>
      <w:r w:rsidRPr="00F932E3">
        <w:rPr>
          <w:spacing w:val="3"/>
          <w:lang w:val="en-US"/>
        </w:rPr>
        <w:t xml:space="preserve"> </w:t>
      </w:r>
      <w:r w:rsidRPr="00F932E3">
        <w:rPr>
          <w:lang w:val="en-US"/>
        </w:rPr>
        <w:t>BODY</w:t>
      </w:r>
    </w:p>
    <w:p w14:paraId="432DD285" w14:textId="2BB38D6A" w:rsidR="00A0329E" w:rsidRPr="00A0329E" w:rsidRDefault="00A0329E" w:rsidP="00A0329E">
      <w:pPr>
        <w:pStyle w:val="a"/>
        <w:keepNext/>
        <w:numPr>
          <w:ilvl w:val="0"/>
          <w:numId w:val="0"/>
        </w:numPr>
        <w:ind w:left="360" w:hanging="360"/>
        <w:rPr>
          <w:sz w:val="24"/>
          <w:szCs w:val="24"/>
        </w:rPr>
      </w:pPr>
      <w:r w:rsidRPr="00A0329E">
        <w:rPr>
          <w:sz w:val="24"/>
          <w:szCs w:val="24"/>
        </w:rPr>
        <w:t>Таблица</w:t>
      </w:r>
      <w:r w:rsidRPr="00A05104">
        <w:rPr>
          <w:sz w:val="24"/>
          <w:szCs w:val="24"/>
          <w:lang w:val="en-US"/>
        </w:rPr>
        <w:t xml:space="preserve"> №  </w:t>
      </w:r>
      <w:r w:rsidRPr="00A0329E">
        <w:rPr>
          <w:sz w:val="24"/>
          <w:szCs w:val="24"/>
        </w:rPr>
        <w:fldChar w:fldCharType="begin"/>
      </w:r>
      <w:r w:rsidRPr="00A05104">
        <w:rPr>
          <w:sz w:val="24"/>
          <w:szCs w:val="24"/>
          <w:lang w:val="en-US"/>
        </w:rPr>
        <w:instrText xml:space="preserve"> SEQ </w:instrText>
      </w:r>
      <w:r w:rsidRPr="00A0329E">
        <w:rPr>
          <w:sz w:val="24"/>
          <w:szCs w:val="24"/>
        </w:rPr>
        <w:instrText>Таблица</w:instrText>
      </w:r>
      <w:r w:rsidRPr="00A05104">
        <w:rPr>
          <w:sz w:val="24"/>
          <w:szCs w:val="24"/>
          <w:lang w:val="en-US"/>
        </w:rPr>
        <w:instrText xml:space="preserve">_№_ \* ARABIC </w:instrText>
      </w:r>
      <w:r w:rsidRPr="00A0329E">
        <w:rPr>
          <w:sz w:val="24"/>
          <w:szCs w:val="24"/>
        </w:rPr>
        <w:fldChar w:fldCharType="separate"/>
      </w:r>
      <w:r w:rsidR="00EA64C9" w:rsidRPr="00A05104">
        <w:rPr>
          <w:noProof/>
          <w:sz w:val="24"/>
          <w:szCs w:val="24"/>
          <w:lang w:val="en-US"/>
        </w:rPr>
        <w:t>14</w:t>
      </w:r>
      <w:r w:rsidRPr="00A0329E">
        <w:rPr>
          <w:sz w:val="24"/>
          <w:szCs w:val="24"/>
        </w:rPr>
        <w:fldChar w:fldCharType="end"/>
      </w:r>
      <w:r w:rsidRPr="00A05104">
        <w:rPr>
          <w:sz w:val="24"/>
          <w:szCs w:val="24"/>
          <w:lang w:val="en-US"/>
        </w:rPr>
        <w:t xml:space="preserve">. </w:t>
      </w:r>
      <w:r w:rsidRPr="00A0329E">
        <w:rPr>
          <w:sz w:val="24"/>
          <w:szCs w:val="24"/>
        </w:rPr>
        <w:t>Таблица тела запроса.</w:t>
      </w:r>
    </w:p>
    <w:tbl>
      <w:tblPr>
        <w:tblStyle w:val="TableNormal0"/>
        <w:tblW w:w="14601"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18"/>
        <w:gridCol w:w="1843"/>
        <w:gridCol w:w="2976"/>
        <w:gridCol w:w="2127"/>
        <w:gridCol w:w="2268"/>
        <w:gridCol w:w="3969"/>
      </w:tblGrid>
      <w:tr w:rsidR="00A13D30" w:rsidRPr="00F932E3" w14:paraId="157E8E68" w14:textId="77777777" w:rsidTr="003C3FFA">
        <w:trPr>
          <w:trHeight w:val="662"/>
          <w:tblHeader/>
        </w:trPr>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15E6DC10" w14:textId="77777777" w:rsidR="00A13D30" w:rsidRPr="00F932E3" w:rsidRDefault="00A13D30" w:rsidP="003C3FFA">
            <w:pPr>
              <w:pStyle w:val="afffffffffff4"/>
              <w:rPr>
                <w:rFonts w:ascii="Times New Roman" w:hAnsi="Times New Roman" w:cs="Times New Roman"/>
              </w:rPr>
            </w:pPr>
            <w:r w:rsidRPr="00F932E3">
              <w:rPr>
                <w:rFonts w:ascii="Times New Roman" w:hAnsi="Times New Roman" w:cs="Times New Roma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54951AF1" w14:textId="77777777" w:rsidR="00A13D30" w:rsidRPr="00F932E3" w:rsidRDefault="00A13D30" w:rsidP="003C3FFA">
            <w:pPr>
              <w:pStyle w:val="afffffffffff4"/>
              <w:rPr>
                <w:rFonts w:ascii="Times New Roman" w:hAnsi="Times New Roman" w:cs="Times New Roman"/>
                <w:lang w:val="ru-RU"/>
              </w:rPr>
            </w:pPr>
            <w:r w:rsidRPr="00F932E3">
              <w:rPr>
                <w:rFonts w:ascii="Times New Roman" w:hAnsi="Times New Roman" w:cs="Times New Roman"/>
                <w:lang w:val="ru-RU"/>
              </w:rPr>
              <w:t>Название поля</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7737742D" w14:textId="77777777" w:rsidR="00A13D30" w:rsidRPr="00F932E3" w:rsidRDefault="00A13D30" w:rsidP="003C3FFA">
            <w:pPr>
              <w:pStyle w:val="afffffffffff4"/>
              <w:rPr>
                <w:rFonts w:ascii="Times New Roman" w:hAnsi="Times New Roman" w:cs="Times New Roman"/>
              </w:rPr>
            </w:pPr>
            <w:r w:rsidRPr="00F932E3">
              <w:rPr>
                <w:rFonts w:ascii="Times New Roman" w:hAnsi="Times New Roman" w:cs="Times New Roman"/>
              </w:rPr>
              <w:t>Описание поля</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2570E061" w14:textId="77777777" w:rsidR="00A13D30" w:rsidRPr="00F932E3" w:rsidRDefault="00A13D30" w:rsidP="003C3FFA">
            <w:pPr>
              <w:pStyle w:val="afffffffffff4"/>
              <w:rPr>
                <w:rFonts w:ascii="Times New Roman" w:hAnsi="Times New Roman" w:cs="Times New Roman"/>
              </w:rPr>
            </w:pPr>
            <w:r w:rsidRPr="00F932E3">
              <w:rPr>
                <w:rFonts w:ascii="Times New Roman" w:hAnsi="Times New Roman" w:cs="Times New Roman"/>
                <w:lang w:val="ru-RU"/>
              </w:rPr>
              <w:t>Обязательность</w:t>
            </w:r>
            <w:r w:rsidRPr="00F932E3">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765CB0CB" w14:textId="77777777" w:rsidR="00A13D30" w:rsidRPr="00F932E3" w:rsidRDefault="00A13D30" w:rsidP="003C3FFA">
            <w:pPr>
              <w:pStyle w:val="afffffffffff4"/>
              <w:rPr>
                <w:rFonts w:ascii="Times New Roman" w:hAnsi="Times New Roman" w:cs="Times New Roman"/>
              </w:rPr>
            </w:pPr>
            <w:r w:rsidRPr="00F932E3">
              <w:rPr>
                <w:rFonts w:ascii="Times New Roman" w:hAnsi="Times New Roman" w:cs="Times New Roman"/>
              </w:rPr>
              <w:t xml:space="preserve">Способ заполнения/Тип </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5CF7477E" w14:textId="77777777" w:rsidR="00A13D30" w:rsidRPr="00F932E3" w:rsidRDefault="00A13D30" w:rsidP="003C3FFA">
            <w:pPr>
              <w:pStyle w:val="afffffffffff4"/>
              <w:rPr>
                <w:rFonts w:ascii="Times New Roman" w:hAnsi="Times New Roman" w:cs="Times New Roman"/>
              </w:rPr>
            </w:pPr>
            <w:r w:rsidRPr="00F932E3">
              <w:rPr>
                <w:rFonts w:ascii="Times New Roman" w:hAnsi="Times New Roman" w:cs="Times New Roman"/>
              </w:rPr>
              <w:t xml:space="preserve">Комментарий </w:t>
            </w:r>
          </w:p>
        </w:tc>
      </w:tr>
      <w:tr w:rsidR="00FC4A07" w:rsidRPr="00F932E3" w14:paraId="7E25FF8E" w14:textId="77777777" w:rsidTr="003C3FFA">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29F942" w14:textId="77777777" w:rsidR="00FC4A07" w:rsidRPr="00F932E3" w:rsidRDefault="00FC4A07" w:rsidP="007E2144">
            <w:pPr>
              <w:pStyle w:val="affffff7"/>
              <w:numPr>
                <w:ilvl w:val="0"/>
                <w:numId w:val="140"/>
              </w:numP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3819C1" w14:textId="5376342F" w:rsidR="00FC4A07" w:rsidRPr="00F932E3" w:rsidRDefault="00FC4A07" w:rsidP="00FC4A07">
            <w:pPr>
              <w:pStyle w:val="aff0"/>
              <w:rPr>
                <w:rFonts w:ascii="Times New Roman" w:hAnsi="Times New Roman" w:cs="Times New Roman"/>
                <w:sz w:val="24"/>
                <w:szCs w:val="24"/>
                <w:lang w:val="ru-RU"/>
              </w:rPr>
            </w:pPr>
            <w:r w:rsidRPr="00F932E3">
              <w:rPr>
                <w:rFonts w:ascii="Times New Roman" w:hAnsi="Times New Roman" w:cs="Times New Roman"/>
                <w:sz w:val="24"/>
                <w:szCs w:val="24"/>
              </w:rPr>
              <w:t>kind</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40DE40" w14:textId="0FADE2E0" w:rsidR="00FC4A07" w:rsidRPr="00F932E3" w:rsidRDefault="00FC4A07" w:rsidP="00FC4A07">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Тип запроса на предоставление информации об уплате.</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9B0E9F" w14:textId="73A5410C" w:rsidR="00FC4A07" w:rsidRPr="00F932E3" w:rsidRDefault="00FC4A07" w:rsidP="00FC4A07">
            <w:pPr>
              <w:pStyle w:val="aff0"/>
              <w:rPr>
                <w:rFonts w:ascii="Times New Roman" w:hAnsi="Times New Roman" w:cs="Times New Roman"/>
                <w:color w:val="FF0000"/>
                <w:sz w:val="24"/>
                <w:szCs w:val="24"/>
              </w:rPr>
            </w:pPr>
            <w:r w:rsidRPr="00F932E3">
              <w:rPr>
                <w:rFonts w:ascii="Times New Roman" w:hAnsi="Times New Roman" w:cs="Times New Roman"/>
                <w:color w:val="FF0000"/>
                <w:sz w:val="24"/>
                <w:szCs w:val="24"/>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B447AA" w14:textId="77777777" w:rsidR="00FC4A07" w:rsidRPr="00F932E3" w:rsidRDefault="00FC4A07" w:rsidP="00FC4A07">
            <w:pPr>
              <w:rPr>
                <w:rFonts w:ascii="Times New Roman" w:hAnsi="Times New Roman" w:cs="Times New Roman"/>
              </w:rPr>
            </w:pPr>
            <w:r w:rsidRPr="00F932E3">
              <w:rPr>
                <w:rFonts w:ascii="Times New Roman" w:hAnsi="Times New Roman" w:cs="Times New Roman"/>
              </w:rPr>
              <w:t>String</w:t>
            </w:r>
          </w:p>
          <w:p w14:paraId="1AB9EB5D" w14:textId="482E203F" w:rsidR="00FC4A07" w:rsidRPr="00F932E3" w:rsidRDefault="00FC4A07" w:rsidP="00FC4A07">
            <w:pPr>
              <w:rPr>
                <w:rFonts w:ascii="Times New Roman" w:hAnsi="Times New Roman" w:cs="Times New Roman"/>
              </w:rPr>
            </w:pPr>
            <w:r w:rsidRPr="00F932E3">
              <w:rPr>
                <w:rFonts w:ascii="Times New Roman" w:hAnsi="Times New Roman" w:cs="Times New Roman"/>
              </w:rPr>
              <w:t>Enum</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3D3E30" w14:textId="77777777" w:rsidR="00FC4A07" w:rsidRPr="00F932E3" w:rsidRDefault="00FC4A07" w:rsidP="00FC4A07">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Допустимые значения:</w:t>
            </w:r>
          </w:p>
          <w:p w14:paraId="3F87A01D" w14:textId="77777777" w:rsidR="00FC4A07" w:rsidRPr="00F932E3" w:rsidRDefault="00FC4A07" w:rsidP="00FC4A07">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lang w:val="ru-RU"/>
              </w:rPr>
              <w:tab/>
            </w:r>
            <w:r w:rsidRPr="00F932E3">
              <w:rPr>
                <w:rFonts w:ascii="Times New Roman" w:hAnsi="Times New Roman" w:cs="Times New Roman"/>
                <w:bCs/>
                <w:sz w:val="24"/>
                <w:szCs w:val="24"/>
              </w:rPr>
              <w:t>PAYMENT</w:t>
            </w:r>
            <w:r w:rsidRPr="00F932E3">
              <w:rPr>
                <w:rFonts w:ascii="Times New Roman" w:hAnsi="Times New Roman" w:cs="Times New Roman"/>
                <w:bCs/>
                <w:sz w:val="24"/>
                <w:szCs w:val="24"/>
                <w:lang w:val="ru-RU"/>
              </w:rPr>
              <w:t xml:space="preserve"> — все активные (неаннулированные) платежи;</w:t>
            </w:r>
          </w:p>
          <w:p w14:paraId="511648DC" w14:textId="77777777" w:rsidR="00FC4A07" w:rsidRPr="00F932E3" w:rsidRDefault="00FC4A07" w:rsidP="00FC4A07">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lang w:val="ru-RU"/>
              </w:rPr>
              <w:tab/>
            </w:r>
            <w:r w:rsidRPr="00F932E3">
              <w:rPr>
                <w:rFonts w:ascii="Times New Roman" w:hAnsi="Times New Roman" w:cs="Times New Roman"/>
                <w:bCs/>
                <w:sz w:val="24"/>
                <w:szCs w:val="24"/>
              </w:rPr>
              <w:t>PAYMENTMODIFIED</w:t>
            </w:r>
            <w:r w:rsidRPr="00F932E3">
              <w:rPr>
                <w:rFonts w:ascii="Times New Roman" w:hAnsi="Times New Roman" w:cs="Times New Roman"/>
                <w:bCs/>
                <w:sz w:val="24"/>
                <w:szCs w:val="24"/>
                <w:lang w:val="ru-RU"/>
              </w:rPr>
              <w:t xml:space="preserve"> — все платежи, имеющие статус уточнения (</w:t>
            </w:r>
            <w:r w:rsidRPr="00F932E3">
              <w:rPr>
                <w:rFonts w:ascii="Times New Roman" w:hAnsi="Times New Roman" w:cs="Times New Roman"/>
                <w:bCs/>
                <w:sz w:val="24"/>
                <w:szCs w:val="24"/>
              </w:rPr>
              <w:t>ChangeStatus</w:t>
            </w: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rPr>
              <w:t>meaning</w:t>
            </w:r>
            <w:r w:rsidRPr="00F932E3">
              <w:rPr>
                <w:rFonts w:ascii="Times New Roman" w:hAnsi="Times New Roman" w:cs="Times New Roman"/>
                <w:bCs/>
                <w:sz w:val="24"/>
                <w:szCs w:val="24"/>
                <w:lang w:val="ru-RU"/>
              </w:rPr>
              <w:t xml:space="preserve"> имеет значение «2») или статус аннулирования (</w:t>
            </w:r>
            <w:r w:rsidRPr="00F932E3">
              <w:rPr>
                <w:rFonts w:ascii="Times New Roman" w:hAnsi="Times New Roman" w:cs="Times New Roman"/>
                <w:bCs/>
                <w:sz w:val="24"/>
                <w:szCs w:val="24"/>
              </w:rPr>
              <w:t>ChangeStatus</w:t>
            </w: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rPr>
              <w:t>meaning</w:t>
            </w:r>
            <w:r w:rsidRPr="00F932E3">
              <w:rPr>
                <w:rFonts w:ascii="Times New Roman" w:hAnsi="Times New Roman" w:cs="Times New Roman"/>
                <w:bCs/>
                <w:sz w:val="24"/>
                <w:szCs w:val="24"/>
                <w:lang w:val="ru-RU"/>
              </w:rPr>
              <w:t xml:space="preserve"> имеет значение «3»);</w:t>
            </w:r>
          </w:p>
          <w:p w14:paraId="5EF5EEF8" w14:textId="77777777" w:rsidR="00FC4A07" w:rsidRPr="00F932E3" w:rsidRDefault="00FC4A07" w:rsidP="00FC4A07">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lang w:val="ru-RU"/>
              </w:rPr>
              <w:tab/>
            </w:r>
            <w:r w:rsidRPr="00F932E3">
              <w:rPr>
                <w:rFonts w:ascii="Times New Roman" w:hAnsi="Times New Roman" w:cs="Times New Roman"/>
                <w:bCs/>
                <w:sz w:val="24"/>
                <w:szCs w:val="24"/>
              </w:rPr>
              <w:t>PAYMENTUNMATCHED</w:t>
            </w:r>
            <w:r w:rsidRPr="00F932E3">
              <w:rPr>
                <w:rFonts w:ascii="Times New Roman" w:hAnsi="Times New Roman" w:cs="Times New Roman"/>
                <w:bCs/>
                <w:sz w:val="24"/>
                <w:szCs w:val="24"/>
                <w:lang w:val="ru-RU"/>
              </w:rPr>
              <w:t xml:space="preserve"> — все активные (неаннулированные) платежи, для которых в системе отсутствуют соответствующие начисления (не создана ни одна квитанция);</w:t>
            </w:r>
          </w:p>
          <w:p w14:paraId="1BDD9223" w14:textId="77777777" w:rsidR="00FC4A07" w:rsidRPr="00F932E3" w:rsidRDefault="00FC4A07" w:rsidP="00FC4A07">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lang w:val="ru-RU"/>
              </w:rPr>
              <w:tab/>
            </w:r>
            <w:r w:rsidRPr="00F932E3">
              <w:rPr>
                <w:rFonts w:ascii="Times New Roman" w:hAnsi="Times New Roman" w:cs="Times New Roman"/>
                <w:bCs/>
                <w:sz w:val="24"/>
                <w:szCs w:val="24"/>
              </w:rPr>
              <w:t>PAYMENTCANCELLED</w:t>
            </w:r>
            <w:r w:rsidRPr="00F932E3">
              <w:rPr>
                <w:rFonts w:ascii="Times New Roman" w:hAnsi="Times New Roman" w:cs="Times New Roman"/>
                <w:bCs/>
                <w:sz w:val="24"/>
                <w:szCs w:val="24"/>
                <w:lang w:val="ru-RU"/>
              </w:rPr>
              <w:t xml:space="preserve"> — аннулированные платежи (</w:t>
            </w:r>
            <w:r w:rsidRPr="00F932E3">
              <w:rPr>
                <w:rFonts w:ascii="Times New Roman" w:hAnsi="Times New Roman" w:cs="Times New Roman"/>
                <w:bCs/>
                <w:sz w:val="24"/>
                <w:szCs w:val="24"/>
              </w:rPr>
              <w:t>ChangeStatus</w:t>
            </w: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rPr>
              <w:t>meaning</w:t>
            </w:r>
            <w:r w:rsidRPr="00F932E3">
              <w:rPr>
                <w:rFonts w:ascii="Times New Roman" w:hAnsi="Times New Roman" w:cs="Times New Roman"/>
                <w:bCs/>
                <w:sz w:val="24"/>
                <w:szCs w:val="24"/>
                <w:lang w:val="ru-RU"/>
              </w:rPr>
              <w:t xml:space="preserve"> имеет значение «3»);</w:t>
            </w:r>
          </w:p>
          <w:p w14:paraId="1E3C0DBA" w14:textId="77777777" w:rsidR="00FC4A07" w:rsidRPr="00F932E3" w:rsidRDefault="00FC4A07" w:rsidP="00FC4A07">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lang w:val="ru-RU"/>
              </w:rPr>
              <w:tab/>
            </w:r>
            <w:r w:rsidRPr="00F932E3">
              <w:rPr>
                <w:rFonts w:ascii="Times New Roman" w:hAnsi="Times New Roman" w:cs="Times New Roman"/>
                <w:bCs/>
                <w:sz w:val="24"/>
                <w:szCs w:val="24"/>
              </w:rPr>
              <w:t>PAYMENTMAINCHARGE</w:t>
            </w:r>
            <w:r w:rsidRPr="00F932E3">
              <w:rPr>
                <w:rFonts w:ascii="Times New Roman" w:hAnsi="Times New Roman" w:cs="Times New Roman"/>
                <w:bCs/>
                <w:sz w:val="24"/>
                <w:szCs w:val="24"/>
                <w:lang w:val="ru-RU"/>
              </w:rPr>
              <w:t xml:space="preserve"> — запрос платежей по связанным начислениям (используется только ФССП);</w:t>
            </w:r>
          </w:p>
          <w:p w14:paraId="5FB00112" w14:textId="00E75737" w:rsidR="00FC4A07" w:rsidRPr="00F932E3" w:rsidRDefault="00FC4A07" w:rsidP="00FC4A07">
            <w:pPr>
              <w:pStyle w:val="aff0"/>
              <w:rPr>
                <w:rFonts w:ascii="Times New Roman" w:hAnsi="Times New Roman" w:cs="Times New Roman"/>
                <w:sz w:val="24"/>
                <w:szCs w:val="24"/>
                <w:lang w:val="ru-RU"/>
              </w:rPr>
            </w:pP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lang w:val="ru-RU"/>
              </w:rPr>
              <w:tab/>
            </w:r>
            <w:r w:rsidRPr="00F932E3">
              <w:rPr>
                <w:rFonts w:ascii="Times New Roman" w:hAnsi="Times New Roman" w:cs="Times New Roman"/>
                <w:bCs/>
                <w:sz w:val="24"/>
                <w:szCs w:val="24"/>
              </w:rPr>
              <w:t>PAYMENT</w:t>
            </w: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rPr>
              <w:t>PART</w:t>
            </w: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rPr>
              <w:t>SERVICE</w:t>
            </w:r>
            <w:r w:rsidRPr="00F932E3">
              <w:rPr>
                <w:rFonts w:ascii="Times New Roman" w:hAnsi="Times New Roman" w:cs="Times New Roman"/>
                <w:bCs/>
                <w:sz w:val="24"/>
                <w:szCs w:val="24"/>
                <w:lang w:val="ru-RU"/>
              </w:rPr>
              <w:t xml:space="preserve"> - запрос неаннулированных платежей, содержащих дополнительную информацию о частичном предоставлении услуги.</w:t>
            </w:r>
          </w:p>
        </w:tc>
      </w:tr>
      <w:tr w:rsidR="00FC4A07" w:rsidRPr="00F932E3" w14:paraId="62B5EE92" w14:textId="77777777" w:rsidTr="003C3FFA">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2E8711" w14:textId="77777777" w:rsidR="00FC4A07" w:rsidRPr="00F932E3" w:rsidRDefault="00FC4A07" w:rsidP="007E2144">
            <w:pPr>
              <w:pStyle w:val="affffff7"/>
              <w:numPr>
                <w:ilvl w:val="0"/>
                <w:numId w:val="140"/>
              </w:numPr>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70A796" w14:textId="77777777" w:rsidR="00FC4A07" w:rsidRPr="00F932E3" w:rsidRDefault="00FC4A07" w:rsidP="00FC4A07">
            <w:pPr>
              <w:pStyle w:val="aff0"/>
              <w:rPr>
                <w:rFonts w:ascii="Times New Roman" w:hAnsi="Times New Roman" w:cs="Times New Roman"/>
                <w:sz w:val="24"/>
                <w:szCs w:val="24"/>
              </w:rPr>
            </w:pPr>
            <w:r w:rsidRPr="00F932E3">
              <w:rPr>
                <w:rFonts w:ascii="Times New Roman" w:hAnsi="Times New Roman" w:cs="Times New Roman"/>
                <w:sz w:val="24"/>
                <w:szCs w:val="24"/>
              </w:rPr>
              <w:t>chargesConditions</w:t>
            </w:r>
          </w:p>
          <w:p w14:paraId="1A006D1F" w14:textId="5ADA2A44" w:rsidR="00FC4A07" w:rsidRPr="00F932E3" w:rsidRDefault="00FC4A07" w:rsidP="00FC4A07">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6FEDA" w14:textId="7E944772" w:rsidR="00FC4A07" w:rsidRPr="00F932E3" w:rsidRDefault="00FC4A07" w:rsidP="00FC4A07">
            <w:pPr>
              <w:pStyle w:val="aff0"/>
              <w:rPr>
                <w:rFonts w:ascii="Times New Roman" w:hAnsi="Times New Roman" w:cs="Times New Roman"/>
                <w:bCs/>
                <w:sz w:val="24"/>
                <w:szCs w:val="24"/>
                <w:lang w:val="ru-RU"/>
              </w:rPr>
            </w:pPr>
            <w:r w:rsidRPr="00F932E3">
              <w:rPr>
                <w:rFonts w:ascii="Times New Roman" w:hAnsi="Times New Roman" w:cs="Times New Roman"/>
                <w:sz w:val="24"/>
                <w:szCs w:val="24"/>
                <w:lang w:val="ru-RU"/>
              </w:rPr>
              <w:t>Условия для получения извещений о начислениях по УИН.</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4BBAB4" w14:textId="1985CAF7" w:rsidR="00FC4A07" w:rsidRPr="00F932E3" w:rsidRDefault="00FC4A07" w:rsidP="00FC4A07">
            <w:pPr>
              <w:pStyle w:val="aff0"/>
              <w:rPr>
                <w:rFonts w:ascii="Times New Roman" w:hAnsi="Times New Roman" w:cs="Times New Roman"/>
                <w:color w:val="FF0000"/>
                <w:sz w:val="24"/>
                <w:szCs w:val="24"/>
              </w:rPr>
            </w:pPr>
            <w:r w:rsidRPr="00F932E3">
              <w:rPr>
                <w:rFonts w:ascii="Times New Roman" w:hAnsi="Times New Roman" w:cs="Times New Roman"/>
                <w:color w:val="FF0000"/>
                <w:sz w:val="24"/>
                <w:szCs w:val="24"/>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464622" w14:textId="3CC82499" w:rsidR="00FC4A07" w:rsidRPr="00F932E3" w:rsidRDefault="00FC4A07" w:rsidP="00FC4A07">
            <w:pPr>
              <w:rPr>
                <w:rFonts w:ascii="Times New Roman" w:hAnsi="Times New Roman" w:cs="Times New Roman"/>
              </w:rPr>
            </w:pPr>
            <w:r w:rsidRPr="00F932E3">
              <w:rPr>
                <w:rFonts w:ascii="Times New Roman" w:hAnsi="Times New Roman" w:cs="Times New Roman"/>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FD6FC7" w14:textId="77777777" w:rsidR="00FC4A07" w:rsidRPr="00F932E3" w:rsidRDefault="00FC4A07" w:rsidP="00FC4A07">
            <w:pPr>
              <w:pStyle w:val="aff0"/>
              <w:rPr>
                <w:rFonts w:ascii="Times New Roman" w:hAnsi="Times New Roman" w:cs="Times New Roman"/>
                <w:bCs/>
                <w:sz w:val="24"/>
                <w:szCs w:val="24"/>
              </w:rPr>
            </w:pPr>
          </w:p>
        </w:tc>
      </w:tr>
      <w:tr w:rsidR="00FC4A07" w:rsidRPr="00F932E3" w14:paraId="10AD5BAE" w14:textId="77777777" w:rsidTr="003C3FFA">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F04611" w14:textId="77777777" w:rsidR="00FC4A07" w:rsidRPr="00F932E3" w:rsidRDefault="00FC4A07" w:rsidP="007E2144">
            <w:pPr>
              <w:pStyle w:val="affffff7"/>
              <w:numPr>
                <w:ilvl w:val="0"/>
                <w:numId w:val="141"/>
              </w:numPr>
              <w:ind w:left="351"/>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BCC807" w14:textId="65A2E3EC" w:rsidR="00FC4A07" w:rsidRPr="00F932E3" w:rsidRDefault="00FC4A07" w:rsidP="00FC4A07">
            <w:pPr>
              <w:pStyle w:val="aff0"/>
              <w:rPr>
                <w:rFonts w:ascii="Times New Roman" w:hAnsi="Times New Roman" w:cs="Times New Roman"/>
                <w:sz w:val="24"/>
                <w:szCs w:val="24"/>
              </w:rPr>
            </w:pPr>
            <w:r w:rsidRPr="00F932E3">
              <w:rPr>
                <w:rFonts w:ascii="Times New Roman" w:hAnsi="Times New Roman" w:cs="Times New Roman"/>
                <w:sz w:val="24"/>
                <w:szCs w:val="24"/>
              </w:rPr>
              <w:t>supplierBillIdList</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5283D1" w14:textId="350EBA0A" w:rsidR="00FC4A07" w:rsidRPr="00F932E3" w:rsidRDefault="00FC4A07" w:rsidP="00FC4A07">
            <w:pPr>
              <w:pStyle w:val="aff0"/>
              <w:rPr>
                <w:rFonts w:ascii="Times New Roman" w:hAnsi="Times New Roman" w:cs="Times New Roman"/>
                <w:sz w:val="24"/>
                <w:szCs w:val="24"/>
              </w:rPr>
            </w:pPr>
            <w:r w:rsidRPr="00F932E3">
              <w:rPr>
                <w:rFonts w:ascii="Times New Roman" w:hAnsi="Times New Roman" w:cs="Times New Roman"/>
                <w:sz w:val="24"/>
                <w:szCs w:val="24"/>
              </w:rPr>
              <w:t>Перечень УИН</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97C982" w14:textId="6CE235B2" w:rsidR="00FC4A07" w:rsidRPr="00F932E3" w:rsidRDefault="00FC4A07" w:rsidP="00FC4A07">
            <w:pPr>
              <w:pStyle w:val="aff0"/>
              <w:rPr>
                <w:rFonts w:ascii="Times New Roman" w:hAnsi="Times New Roman" w:cs="Times New Roman"/>
                <w:color w:val="FF0000"/>
                <w:sz w:val="24"/>
                <w:szCs w:val="24"/>
              </w:rPr>
            </w:pPr>
            <w:r w:rsidRPr="00F932E3">
              <w:rPr>
                <w:rFonts w:ascii="Times New Roman" w:hAnsi="Times New Roman" w:cs="Times New Roman"/>
                <w:color w:val="FF0000"/>
                <w:sz w:val="24"/>
                <w:szCs w:val="24"/>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BA20D7" w14:textId="77777777" w:rsidR="003A3371" w:rsidRDefault="003A3371" w:rsidP="003A3371">
            <w:pPr>
              <w:rPr>
                <w:rFonts w:ascii="Times New Roman" w:hAnsi="Times New Roman" w:cs="Times New Roman"/>
                <w:lang w:val="ru-RU"/>
              </w:rPr>
            </w:pPr>
            <w:r w:rsidRPr="00F932E3">
              <w:rPr>
                <w:rFonts w:ascii="Times New Roman" w:hAnsi="Times New Roman" w:cs="Times New Roman"/>
                <w:lang w:val="ru-RU"/>
              </w:rPr>
              <w:t xml:space="preserve">Строка длиной 20 цифр, 25 цифр </w:t>
            </w:r>
          </w:p>
          <w:p w14:paraId="2E8AD77C" w14:textId="77777777" w:rsidR="003A3371" w:rsidRDefault="003A3371" w:rsidP="003A3371">
            <w:pPr>
              <w:rPr>
                <w:rFonts w:ascii="Times New Roman" w:hAnsi="Times New Roman" w:cs="Times New Roman"/>
                <w:lang w:val="ru-RU"/>
              </w:rPr>
            </w:pPr>
            <w:r w:rsidRPr="003A3371">
              <w:rPr>
                <w:rFonts w:ascii="Times New Roman" w:hAnsi="Times New Roman" w:cs="Times New Roman"/>
                <w:lang w:val="ru-RU"/>
              </w:rPr>
              <w:t>(\d{20})|(\d{25})</w:t>
            </w:r>
          </w:p>
          <w:p w14:paraId="691A5F3C" w14:textId="06CB1D04" w:rsidR="00FC4A07" w:rsidRPr="00F932E3" w:rsidRDefault="003A3371" w:rsidP="003A3371">
            <w:pPr>
              <w:rPr>
                <w:rFonts w:ascii="Times New Roman" w:hAnsi="Times New Roman" w:cs="Times New Roman"/>
                <w:lang w:val="ru-RU"/>
              </w:rPr>
            </w:pPr>
            <w:r w:rsidRPr="00F932E3">
              <w:rPr>
                <w:rFonts w:ascii="Times New Roman" w:hAnsi="Times New Roman" w:cs="Times New Roman"/>
                <w:lang w:val="ru-RU"/>
              </w:rPr>
              <w:t>/</w:t>
            </w:r>
            <w:r w:rsidRPr="00F932E3">
              <w:rPr>
                <w:rFonts w:ascii="Times New Roman" w:hAnsi="Times New Roman" w:cs="Times New Roman"/>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9E6B7F" w14:textId="77777777" w:rsidR="00FC4A07" w:rsidRPr="00F932E3" w:rsidRDefault="00FC4A07" w:rsidP="00FC4A07">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Указывается перечень до 100 УИН. </w:t>
            </w:r>
          </w:p>
          <w:p w14:paraId="33C466ED" w14:textId="3924D5B4" w:rsidR="00FC4A07" w:rsidRPr="00F932E3" w:rsidRDefault="00FC4A07" w:rsidP="00FC4A07">
            <w:pPr>
              <w:pStyle w:val="aff0"/>
              <w:rPr>
                <w:rFonts w:ascii="Times New Roman" w:hAnsi="Times New Roman" w:cs="Times New Roman"/>
                <w:bCs/>
                <w:sz w:val="24"/>
                <w:szCs w:val="24"/>
                <w:lang w:val="ru-RU"/>
              </w:rPr>
            </w:pPr>
          </w:p>
        </w:tc>
      </w:tr>
      <w:tr w:rsidR="00FC4A07" w:rsidRPr="00F932E3" w14:paraId="6FEFF973" w14:textId="77777777" w:rsidTr="003C3FFA">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A2D57F" w14:textId="77777777" w:rsidR="00FC4A07" w:rsidRPr="00F932E3" w:rsidRDefault="00FC4A07" w:rsidP="007E2144">
            <w:pPr>
              <w:pStyle w:val="affffff7"/>
              <w:numPr>
                <w:ilvl w:val="0"/>
                <w:numId w:val="141"/>
              </w:numPr>
              <w:ind w:left="351"/>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BBA856" w14:textId="77777777" w:rsidR="00FC4A07" w:rsidRPr="00F932E3" w:rsidRDefault="00FC4A07" w:rsidP="00FC4A07">
            <w:pPr>
              <w:pStyle w:val="aff0"/>
              <w:rPr>
                <w:rFonts w:ascii="Times New Roman" w:hAnsi="Times New Roman" w:cs="Times New Roman"/>
                <w:sz w:val="24"/>
                <w:szCs w:val="24"/>
              </w:rPr>
            </w:pPr>
            <w:r w:rsidRPr="00F932E3">
              <w:rPr>
                <w:rFonts w:ascii="Times New Roman" w:hAnsi="Times New Roman" w:cs="Times New Roman"/>
                <w:sz w:val="24"/>
                <w:szCs w:val="24"/>
              </w:rPr>
              <w:t>timeInterval</w:t>
            </w:r>
          </w:p>
          <w:p w14:paraId="6FE53184" w14:textId="4035B5B9" w:rsidR="00FC4A07" w:rsidRPr="00F932E3" w:rsidRDefault="00FC4A07" w:rsidP="00FC4A07">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A980A0" w14:textId="678942CF" w:rsidR="00FC4A07" w:rsidRPr="00F932E3" w:rsidRDefault="00FC4A07" w:rsidP="00FC4A07">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Временной интервал, за который запрашивается информация из ГИС ГМП</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B854B6" w14:textId="17D4FFC7" w:rsidR="00FC4A07" w:rsidRPr="00F932E3" w:rsidRDefault="00FC4A07" w:rsidP="00FC4A07">
            <w:pPr>
              <w:pStyle w:val="aff0"/>
              <w:rPr>
                <w:rFonts w:ascii="Times New Roman" w:hAnsi="Times New Roman" w:cs="Times New Roman"/>
                <w:color w:val="00FF00"/>
                <w:sz w:val="24"/>
                <w:szCs w:val="24"/>
              </w:rPr>
            </w:pPr>
            <w:r w:rsidRPr="00F932E3">
              <w:rPr>
                <w:rFonts w:ascii="Times New Roman" w:hAnsi="Times New Roman" w:cs="Times New Roman"/>
                <w:color w:val="00FF00"/>
                <w:sz w:val="24"/>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96BB1D" w14:textId="61654371" w:rsidR="00FC4A07" w:rsidRPr="00F932E3" w:rsidRDefault="00FC4A07" w:rsidP="00FC4A07">
            <w:pPr>
              <w:rPr>
                <w:rFonts w:ascii="Times New Roman" w:hAnsi="Times New Roman" w:cs="Times New Roman"/>
              </w:rPr>
            </w:pPr>
            <w:r w:rsidRPr="00F932E3">
              <w:rPr>
                <w:rFonts w:ascii="Times New Roman" w:hAnsi="Times New Roman" w:cs="Times New Roman"/>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94F7B6" w14:textId="77777777" w:rsidR="00FC4A07" w:rsidRPr="00F932E3" w:rsidRDefault="00FC4A07" w:rsidP="00FC4A07">
            <w:pPr>
              <w:pStyle w:val="aff0"/>
              <w:rPr>
                <w:rFonts w:ascii="Times New Roman" w:hAnsi="Times New Roman" w:cs="Times New Roman"/>
                <w:sz w:val="24"/>
                <w:szCs w:val="24"/>
              </w:rPr>
            </w:pPr>
          </w:p>
        </w:tc>
      </w:tr>
      <w:tr w:rsidR="00E17E69" w:rsidRPr="00F932E3" w14:paraId="3148D436" w14:textId="77777777" w:rsidTr="003C3FFA">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53A897" w14:textId="77777777" w:rsidR="00E17E69" w:rsidRPr="00F932E3" w:rsidRDefault="00E17E69" w:rsidP="007E2144">
            <w:pPr>
              <w:pStyle w:val="affffff7"/>
              <w:numPr>
                <w:ilvl w:val="0"/>
                <w:numId w:val="142"/>
              </w:numPr>
              <w:ind w:left="351"/>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778DA3" w14:textId="3F9C9C84" w:rsidR="00E17E69" w:rsidRPr="00F932E3" w:rsidRDefault="00E17E69" w:rsidP="00E17E69">
            <w:pPr>
              <w:pStyle w:val="aff0"/>
              <w:rPr>
                <w:rFonts w:ascii="Times New Roman" w:hAnsi="Times New Roman" w:cs="Times New Roman"/>
                <w:sz w:val="24"/>
                <w:szCs w:val="24"/>
              </w:rPr>
            </w:pPr>
            <w:r w:rsidRPr="00F932E3">
              <w:rPr>
                <w:rFonts w:ascii="Times New Roman" w:hAnsi="Times New Roman" w:cs="Times New Roman"/>
                <w:sz w:val="24"/>
                <w:szCs w:val="24"/>
              </w:rPr>
              <w:t>startDate</w:t>
            </w:r>
            <w:r w:rsidRPr="00F932E3">
              <w:rPr>
                <w:rFonts w:ascii="Times New Roman" w:hAnsi="Times New Roman" w:cs="Times New Roman"/>
                <w:sz w:val="24"/>
                <w:szCs w:val="24"/>
                <w:lang w:val="ru-RU"/>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816574" w14:textId="762D4120" w:rsidR="00E17E69" w:rsidRPr="00F932E3" w:rsidRDefault="00E17E69" w:rsidP="00E17E69">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Начальная дата временного интервала запроса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1DF8AB" w14:textId="41286C46" w:rsidR="00E17E69" w:rsidRPr="00F932E3" w:rsidRDefault="00E17E69" w:rsidP="00E17E69">
            <w:pPr>
              <w:pStyle w:val="aff0"/>
              <w:rPr>
                <w:rFonts w:ascii="Times New Roman" w:hAnsi="Times New Roman" w:cs="Times New Roman"/>
                <w:color w:val="FF0000"/>
                <w:sz w:val="24"/>
                <w:szCs w:val="24"/>
              </w:rPr>
            </w:pPr>
            <w:r w:rsidRPr="00F932E3">
              <w:rPr>
                <w:rFonts w:ascii="Times New Roman" w:hAnsi="Times New Roman" w:cs="Times New Roman"/>
                <w:color w:val="FF0000"/>
                <w:sz w:val="24"/>
                <w:szCs w:val="24"/>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D996AD" w14:textId="46CE98D0" w:rsidR="00E17E69" w:rsidRPr="00F932E3" w:rsidRDefault="00E17E69" w:rsidP="00E17E69">
            <w:pPr>
              <w:rPr>
                <w:rFonts w:ascii="Times New Roman" w:hAnsi="Times New Roman" w:cs="Times New Roman"/>
              </w:rPr>
            </w:pPr>
            <w:r w:rsidRPr="00F932E3">
              <w:rPr>
                <w:rFonts w:ascii="Times New Roman" w:hAnsi="Times New Roman" w:cs="Times New Roman"/>
              </w:rPr>
              <w:t>DateTime</w:t>
            </w:r>
            <w:r w:rsidRPr="00F932E3">
              <w:rPr>
                <w:rFonts w:ascii="Times New Roman" w:hAnsi="Times New Roman" w:cs="Times New Roman"/>
                <w:lang w:val="ru-RU"/>
              </w:rPr>
              <w:t>/</w:t>
            </w:r>
            <w:r w:rsidRPr="00F932E3">
              <w:rPr>
                <w:rFonts w:ascii="Times New Roman" w:hAnsi="Times New Roman" w:cs="Times New Roman"/>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7673E4" w14:textId="77777777" w:rsidR="00E17E69" w:rsidRPr="00F932E3" w:rsidRDefault="00E17E69" w:rsidP="00E17E69">
            <w:pPr>
              <w:pStyle w:val="aff0"/>
              <w:rPr>
                <w:rFonts w:ascii="Times New Roman" w:hAnsi="Times New Roman" w:cs="Times New Roman"/>
                <w:sz w:val="24"/>
                <w:szCs w:val="24"/>
              </w:rPr>
            </w:pPr>
          </w:p>
        </w:tc>
      </w:tr>
      <w:tr w:rsidR="00E17E69" w:rsidRPr="00F932E3" w14:paraId="73E963AD" w14:textId="77777777" w:rsidTr="003C3FFA">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00409D" w14:textId="77777777" w:rsidR="00E17E69" w:rsidRPr="00F932E3" w:rsidRDefault="00E17E69" w:rsidP="007E2144">
            <w:pPr>
              <w:pStyle w:val="affffff7"/>
              <w:numPr>
                <w:ilvl w:val="0"/>
                <w:numId w:val="142"/>
              </w:numPr>
              <w:ind w:left="351"/>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BBB4A9" w14:textId="254FF9E4" w:rsidR="00E17E69" w:rsidRPr="00F932E3" w:rsidRDefault="00E17E69" w:rsidP="00E17E69">
            <w:pPr>
              <w:pStyle w:val="aff0"/>
              <w:rPr>
                <w:rFonts w:ascii="Times New Roman" w:hAnsi="Times New Roman" w:cs="Times New Roman"/>
                <w:sz w:val="24"/>
                <w:szCs w:val="24"/>
              </w:rPr>
            </w:pPr>
            <w:r w:rsidRPr="00F932E3">
              <w:rPr>
                <w:rFonts w:ascii="Times New Roman" w:hAnsi="Times New Roman" w:cs="Times New Roman"/>
                <w:sz w:val="24"/>
                <w:szCs w:val="24"/>
              </w:rPr>
              <w:t>endDate</w:t>
            </w:r>
            <w:r w:rsidRPr="00F932E3">
              <w:rPr>
                <w:rFonts w:ascii="Times New Roman" w:hAnsi="Times New Roman" w:cs="Times New Roman"/>
                <w:sz w:val="24"/>
                <w:szCs w:val="24"/>
                <w:lang w:val="ru-RU"/>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0E60E7" w14:textId="08327673" w:rsidR="00E17E69" w:rsidRPr="00F932E3" w:rsidRDefault="00E17E69" w:rsidP="00E17E69">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Конечная дата временного интервала запроса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A86FE2" w14:textId="12F6CC5B" w:rsidR="00E17E69" w:rsidRPr="00F932E3" w:rsidRDefault="00E17E69" w:rsidP="00E17E69">
            <w:pPr>
              <w:pStyle w:val="aff0"/>
              <w:rPr>
                <w:rFonts w:ascii="Times New Roman" w:hAnsi="Times New Roman" w:cs="Times New Roman"/>
                <w:color w:val="FF0000"/>
                <w:sz w:val="24"/>
                <w:szCs w:val="24"/>
              </w:rPr>
            </w:pPr>
            <w:r w:rsidRPr="00F932E3">
              <w:rPr>
                <w:rFonts w:ascii="Times New Roman" w:hAnsi="Times New Roman" w:cs="Times New Roman"/>
                <w:color w:val="FF0000"/>
                <w:sz w:val="24"/>
                <w:szCs w:val="24"/>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D91581" w14:textId="210A89D7" w:rsidR="00E17E69" w:rsidRPr="00F932E3" w:rsidRDefault="00E17E69" w:rsidP="00E17E69">
            <w:pPr>
              <w:rPr>
                <w:rFonts w:ascii="Times New Roman" w:hAnsi="Times New Roman" w:cs="Times New Roman"/>
              </w:rPr>
            </w:pPr>
            <w:r w:rsidRPr="00F932E3">
              <w:rPr>
                <w:rFonts w:ascii="Times New Roman" w:hAnsi="Times New Roman" w:cs="Times New Roman"/>
              </w:rPr>
              <w:t>DateTime</w:t>
            </w:r>
            <w:r w:rsidRPr="00F932E3">
              <w:rPr>
                <w:rFonts w:ascii="Times New Roman" w:hAnsi="Times New Roman" w:cs="Times New Roman"/>
                <w:lang w:val="ru-RU"/>
              </w:rPr>
              <w:t>/</w:t>
            </w:r>
            <w:r w:rsidRPr="00F932E3">
              <w:rPr>
                <w:rFonts w:ascii="Times New Roman" w:hAnsi="Times New Roman" w:cs="Times New Roman"/>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1ADEFC" w14:textId="77777777" w:rsidR="00E17E69" w:rsidRPr="00F932E3" w:rsidRDefault="00E17E69" w:rsidP="00E17E69">
            <w:pPr>
              <w:pStyle w:val="aff0"/>
              <w:rPr>
                <w:rFonts w:ascii="Times New Roman" w:hAnsi="Times New Roman" w:cs="Times New Roman"/>
                <w:sz w:val="24"/>
                <w:szCs w:val="24"/>
              </w:rPr>
            </w:pPr>
          </w:p>
        </w:tc>
      </w:tr>
    </w:tbl>
    <w:p w14:paraId="6C71FB42" w14:textId="148D4A7C" w:rsidR="00FC4A07" w:rsidRPr="00F932E3" w:rsidRDefault="00FC4A07" w:rsidP="00FC4A07">
      <w:pPr>
        <w:pStyle w:val="42"/>
        <w:spacing w:before="96"/>
        <w:ind w:left="851"/>
        <w:rPr>
          <w:lang w:val="en-US"/>
        </w:rPr>
      </w:pPr>
      <w:bookmarkStart w:id="359" w:name="_Ref153193173"/>
      <w:r w:rsidRPr="00F932E3">
        <w:t>HEADER</w:t>
      </w:r>
      <w:r w:rsidRPr="00F932E3">
        <w:rPr>
          <w:spacing w:val="-2"/>
        </w:rPr>
        <w:t xml:space="preserve"> </w:t>
      </w:r>
      <w:r w:rsidRPr="00F932E3">
        <w:t>PARAMETERS</w:t>
      </w:r>
      <w:r w:rsidRPr="00F932E3">
        <w:rPr>
          <w:lang w:val="en-US"/>
        </w:rPr>
        <w:t xml:space="preserve"> RESPONSE</w:t>
      </w:r>
      <w:bookmarkEnd w:id="359"/>
    </w:p>
    <w:p w14:paraId="0B6F3637" w14:textId="4F29B85D" w:rsidR="00C22FD0" w:rsidRPr="00F932E3" w:rsidRDefault="007B0EDA" w:rsidP="007B0EDA">
      <w:pPr>
        <w:pStyle w:val="a"/>
        <w:keepNext/>
        <w:numPr>
          <w:ilvl w:val="0"/>
          <w:numId w:val="0"/>
        </w:numPr>
        <w:ind w:left="360" w:hanging="360"/>
        <w:rPr>
          <w:sz w:val="24"/>
          <w:szCs w:val="24"/>
        </w:rPr>
      </w:pPr>
      <w:r w:rsidRPr="00A0329E">
        <w:rPr>
          <w:sz w:val="24"/>
          <w:szCs w:val="24"/>
        </w:rPr>
        <w:t xml:space="preserve">Таблица №  </w:t>
      </w:r>
      <w:r w:rsidRPr="00A0329E">
        <w:rPr>
          <w:sz w:val="24"/>
          <w:szCs w:val="24"/>
        </w:rPr>
        <w:fldChar w:fldCharType="begin"/>
      </w:r>
      <w:r w:rsidRPr="00A0329E">
        <w:rPr>
          <w:sz w:val="24"/>
          <w:szCs w:val="24"/>
        </w:rPr>
        <w:instrText xml:space="preserve"> SEQ Таблица_№_ \* ARABIC </w:instrText>
      </w:r>
      <w:r w:rsidRPr="00A0329E">
        <w:rPr>
          <w:sz w:val="24"/>
          <w:szCs w:val="24"/>
        </w:rPr>
        <w:fldChar w:fldCharType="separate"/>
      </w:r>
      <w:r w:rsidR="00EA64C9">
        <w:rPr>
          <w:noProof/>
          <w:sz w:val="24"/>
          <w:szCs w:val="24"/>
        </w:rPr>
        <w:t>15</w:t>
      </w:r>
      <w:r w:rsidRPr="00A0329E">
        <w:rPr>
          <w:sz w:val="24"/>
          <w:szCs w:val="24"/>
        </w:rPr>
        <w:fldChar w:fldCharType="end"/>
      </w:r>
      <w:r w:rsidRPr="00A0329E">
        <w:rPr>
          <w:sz w:val="24"/>
          <w:szCs w:val="24"/>
        </w:rPr>
        <w:t xml:space="preserve">. </w:t>
      </w:r>
      <w:r w:rsidRPr="007B0EDA">
        <w:rPr>
          <w:sz w:val="24"/>
          <w:szCs w:val="24"/>
        </w:rPr>
        <w:t>Таблица заголовочных параметров запроса.</w:t>
      </w:r>
    </w:p>
    <w:tbl>
      <w:tblPr>
        <w:tblStyle w:val="afffd"/>
        <w:tblW w:w="0" w:type="auto"/>
        <w:tblLook w:val="04A0" w:firstRow="1" w:lastRow="0" w:firstColumn="1" w:lastColumn="0" w:noHBand="0" w:noVBand="1"/>
      </w:tblPr>
      <w:tblGrid>
        <w:gridCol w:w="14560"/>
      </w:tblGrid>
      <w:tr w:rsidR="00FC4A07" w:rsidRPr="00F932E3" w14:paraId="6F9A6A91" w14:textId="77777777" w:rsidTr="003C3FFA">
        <w:tc>
          <w:tcPr>
            <w:tcW w:w="14560" w:type="dxa"/>
          </w:tcPr>
          <w:tbl>
            <w:tblPr>
              <w:tblW w:w="17730" w:type="dxa"/>
              <w:tblCellMar>
                <w:left w:w="150" w:type="dxa"/>
                <w:right w:w="150" w:type="dxa"/>
              </w:tblCellMar>
              <w:tblLook w:val="04A0" w:firstRow="1" w:lastRow="0" w:firstColumn="1" w:lastColumn="0" w:noHBand="0" w:noVBand="1"/>
            </w:tblPr>
            <w:tblGrid>
              <w:gridCol w:w="2104"/>
              <w:gridCol w:w="15626"/>
            </w:tblGrid>
            <w:tr w:rsidR="00FC4A07" w:rsidRPr="00F932E3" w14:paraId="2D9ED2ED" w14:textId="77777777" w:rsidTr="003C3FFA">
              <w:tc>
                <w:tcPr>
                  <w:tcW w:w="0" w:type="auto"/>
                  <w:tcMar>
                    <w:top w:w="150" w:type="dxa"/>
                    <w:left w:w="0" w:type="dxa"/>
                    <w:bottom w:w="150" w:type="dxa"/>
                    <w:right w:w="0" w:type="dxa"/>
                  </w:tcMar>
                  <w:hideMark/>
                </w:tcPr>
                <w:p w14:paraId="6BC0F608" w14:textId="77777777" w:rsidR="00FC4A07" w:rsidRPr="00F932E3" w:rsidRDefault="00FC4A07" w:rsidP="003C3FFA">
                  <w:pPr>
                    <w:rPr>
                      <w:b/>
                      <w:bCs/>
                      <w:color w:val="3B4151"/>
                      <w:lang w:val="en-US"/>
                    </w:rPr>
                  </w:pPr>
                  <w:r w:rsidRPr="00F932E3">
                    <w:rPr>
                      <w:b/>
                      <w:bCs/>
                      <w:color w:val="3B4151"/>
                      <w:lang w:val="en-US"/>
                    </w:rPr>
                    <w:t>x-request-id</w:t>
                  </w:r>
                  <w:r w:rsidRPr="00F932E3">
                    <w:rPr>
                      <w:b/>
                      <w:bCs/>
                      <w:color w:val="FF0000"/>
                      <w:lang w:val="en-US"/>
                    </w:rPr>
                    <w:t> *</w:t>
                  </w:r>
                </w:p>
                <w:p w14:paraId="64AB6FD7" w14:textId="77777777" w:rsidR="00FC4A07" w:rsidRPr="00F932E3" w:rsidRDefault="00FC4A07" w:rsidP="003C3FFA">
                  <w:pPr>
                    <w:rPr>
                      <w:b/>
                      <w:bCs/>
                      <w:color w:val="3B4151"/>
                      <w:sz w:val="18"/>
                      <w:szCs w:val="18"/>
                      <w:lang w:val="en-US"/>
                    </w:rPr>
                  </w:pPr>
                  <w:r w:rsidRPr="00F932E3">
                    <w:rPr>
                      <w:b/>
                      <w:bCs/>
                      <w:color w:val="3B4151"/>
                      <w:sz w:val="18"/>
                      <w:szCs w:val="18"/>
                      <w:lang w:val="en-US"/>
                    </w:rPr>
                    <w:t>string</w:t>
                  </w:r>
                </w:p>
                <w:p w14:paraId="1FEE6A57" w14:textId="77777777" w:rsidR="00FC4A07" w:rsidRPr="00F932E3" w:rsidRDefault="00FC4A07" w:rsidP="003C3FFA">
                  <w:pPr>
                    <w:rPr>
                      <w:b/>
                      <w:bCs/>
                      <w:i/>
                      <w:iCs/>
                      <w:color w:val="808080"/>
                      <w:sz w:val="18"/>
                      <w:szCs w:val="18"/>
                      <w:lang w:val="en-US"/>
                    </w:rPr>
                  </w:pPr>
                  <w:r w:rsidRPr="00F932E3">
                    <w:rPr>
                      <w:b/>
                      <w:bCs/>
                      <w:i/>
                      <w:iCs/>
                      <w:color w:val="808080"/>
                      <w:sz w:val="18"/>
                      <w:szCs w:val="18"/>
                      <w:lang w:val="en-US"/>
                    </w:rPr>
                    <w:t>(header)</w:t>
                  </w:r>
                </w:p>
                <w:p w14:paraId="18726047" w14:textId="77777777" w:rsidR="00FC4A07" w:rsidRPr="00F932E3" w:rsidRDefault="00FC4A07" w:rsidP="003C3FFA">
                  <w:pPr>
                    <w:rPr>
                      <w:b/>
                      <w:bCs/>
                      <w:i/>
                      <w:iCs/>
                      <w:color w:val="808080"/>
                      <w:sz w:val="18"/>
                      <w:szCs w:val="18"/>
                    </w:rPr>
                  </w:pPr>
                  <w:r w:rsidRPr="00F932E3">
                    <w:rPr>
                      <w:b/>
                      <w:bCs/>
                      <w:i/>
                      <w:iCs/>
                      <w:color w:val="808080"/>
                      <w:sz w:val="18"/>
                      <w:szCs w:val="18"/>
                    </w:rPr>
                    <w:t>pattern: ^[A-z0-9]{8}$</w:t>
                  </w:r>
                </w:p>
              </w:tc>
              <w:tc>
                <w:tcPr>
                  <w:tcW w:w="15626" w:type="dxa"/>
                  <w:tcMar>
                    <w:top w:w="150" w:type="dxa"/>
                    <w:left w:w="0" w:type="dxa"/>
                    <w:bottom w:w="0" w:type="dxa"/>
                    <w:right w:w="0" w:type="dxa"/>
                  </w:tcMar>
                  <w:hideMark/>
                </w:tcPr>
                <w:p w14:paraId="76E44102" w14:textId="77777777" w:rsidR="00FC4A07" w:rsidRPr="00F932E3" w:rsidRDefault="00FC4A07" w:rsidP="003C3FFA">
                  <w:pPr>
                    <w:pStyle w:val="aff9"/>
                    <w:spacing w:before="240" w:beforeAutospacing="0" w:after="240" w:afterAutospacing="0"/>
                    <w:rPr>
                      <w:color w:val="3B4151"/>
                    </w:rPr>
                  </w:pPr>
                  <w:r w:rsidRPr="00F932E3">
                    <w:rPr>
                      <w:color w:val="3B4151"/>
                    </w:rPr>
                    <w:t>Уникальный идентификатор запроса</w:t>
                  </w:r>
                </w:p>
              </w:tc>
            </w:tr>
            <w:tr w:rsidR="00FC4A07" w:rsidRPr="00F932E3" w14:paraId="610DC5B8" w14:textId="77777777" w:rsidTr="003C3FFA">
              <w:tc>
                <w:tcPr>
                  <w:tcW w:w="0" w:type="auto"/>
                  <w:tcMar>
                    <w:top w:w="150" w:type="dxa"/>
                    <w:left w:w="0" w:type="dxa"/>
                    <w:bottom w:w="150" w:type="dxa"/>
                    <w:right w:w="0" w:type="dxa"/>
                  </w:tcMar>
                  <w:hideMark/>
                </w:tcPr>
                <w:p w14:paraId="410EA8D6" w14:textId="77777777" w:rsidR="00FC4A07" w:rsidRPr="00F932E3" w:rsidRDefault="00FC4A07" w:rsidP="003C3FFA">
                  <w:pPr>
                    <w:rPr>
                      <w:b/>
                      <w:bCs/>
                      <w:color w:val="3B4151"/>
                      <w:lang w:val="en-US"/>
                    </w:rPr>
                  </w:pPr>
                  <w:r w:rsidRPr="00F932E3">
                    <w:rPr>
                      <w:b/>
                      <w:bCs/>
                      <w:color w:val="3B4151"/>
                      <w:lang w:val="en-US"/>
                    </w:rPr>
                    <w:t>has-more</w:t>
                  </w:r>
                  <w:r w:rsidRPr="00F932E3">
                    <w:rPr>
                      <w:b/>
                      <w:bCs/>
                      <w:color w:val="FF0000"/>
                      <w:lang w:val="en-US"/>
                    </w:rPr>
                    <w:t> *</w:t>
                  </w:r>
                </w:p>
                <w:p w14:paraId="6A6FF24E" w14:textId="77777777" w:rsidR="00FC4A07" w:rsidRPr="00F932E3" w:rsidRDefault="00FC4A07" w:rsidP="003C3FFA">
                  <w:pPr>
                    <w:rPr>
                      <w:b/>
                      <w:bCs/>
                      <w:color w:val="3B4151"/>
                      <w:sz w:val="18"/>
                      <w:szCs w:val="18"/>
                      <w:lang w:val="en-US"/>
                    </w:rPr>
                  </w:pPr>
                  <w:r w:rsidRPr="00F932E3">
                    <w:rPr>
                      <w:b/>
                      <w:bCs/>
                      <w:color w:val="3B4151"/>
                      <w:sz w:val="18"/>
                      <w:szCs w:val="18"/>
                      <w:lang w:val="en-US"/>
                    </w:rPr>
                    <w:t>boolean</w:t>
                  </w:r>
                </w:p>
              </w:tc>
              <w:tc>
                <w:tcPr>
                  <w:tcW w:w="15626" w:type="dxa"/>
                  <w:tcMar>
                    <w:top w:w="150" w:type="dxa"/>
                    <w:left w:w="0" w:type="dxa"/>
                    <w:bottom w:w="0" w:type="dxa"/>
                    <w:right w:w="0" w:type="dxa"/>
                  </w:tcMar>
                  <w:hideMark/>
                </w:tcPr>
                <w:p w14:paraId="63AF8EFF" w14:textId="77777777" w:rsidR="00FC4A07" w:rsidRPr="00F932E3" w:rsidRDefault="00FC4A07" w:rsidP="003C3FFA">
                  <w:pPr>
                    <w:pStyle w:val="aff9"/>
                    <w:spacing w:before="240" w:beforeAutospacing="0" w:after="240" w:afterAutospacing="0"/>
                    <w:rPr>
                      <w:color w:val="3B4151"/>
                      <w:sz w:val="27"/>
                      <w:szCs w:val="27"/>
                    </w:rPr>
                  </w:pPr>
                  <w:r w:rsidRPr="00F932E3">
                    <w:rPr>
                      <w:color w:val="3B4151"/>
                    </w:rPr>
                    <w:t>Признак конца выборки. false - достигнут конец выборки; true - после последнего предоставленного элемента</w:t>
                  </w:r>
                  <w:r w:rsidRPr="00F932E3">
                    <w:rPr>
                      <w:color w:val="3B4151"/>
                    </w:rPr>
                    <w:br/>
                    <w:t>в выборке имеются другие.</w:t>
                  </w:r>
                </w:p>
              </w:tc>
            </w:tr>
          </w:tbl>
          <w:p w14:paraId="4CBFA7EF" w14:textId="77777777" w:rsidR="00FC4A07" w:rsidRPr="00F932E3" w:rsidRDefault="00FC4A07" w:rsidP="003C3FFA"/>
        </w:tc>
      </w:tr>
    </w:tbl>
    <w:p w14:paraId="42A6D1CB" w14:textId="7C7E276C" w:rsidR="005110C7" w:rsidRPr="007B0EDA" w:rsidRDefault="00E17E69" w:rsidP="00E17E69">
      <w:pPr>
        <w:pStyle w:val="42"/>
        <w:spacing w:before="0"/>
        <w:ind w:left="851"/>
      </w:pPr>
      <w:bookmarkStart w:id="360" w:name="_Ref153193243"/>
      <w:r w:rsidRPr="00F932E3">
        <w:rPr>
          <w:lang w:val="en-US"/>
        </w:rPr>
        <w:t>RESPONSE</w:t>
      </w:r>
      <w:r w:rsidRPr="00F932E3">
        <w:rPr>
          <w:spacing w:val="3"/>
        </w:rPr>
        <w:t xml:space="preserve"> </w:t>
      </w:r>
      <w:r w:rsidRPr="00F932E3">
        <w:rPr>
          <w:lang w:val="en-US"/>
        </w:rPr>
        <w:t>BODY</w:t>
      </w:r>
      <w:bookmarkEnd w:id="360"/>
    </w:p>
    <w:p w14:paraId="0EBB6468" w14:textId="46079B29" w:rsidR="00C22FD0" w:rsidRPr="007B0EDA" w:rsidRDefault="00C22FD0" w:rsidP="00C22FD0"/>
    <w:p w14:paraId="2CD84245" w14:textId="7F732AC1" w:rsidR="00C22FD0" w:rsidRPr="007B0EDA" w:rsidRDefault="00C22FD0" w:rsidP="00C22FD0"/>
    <w:p w14:paraId="003C1837" w14:textId="1C79B140" w:rsidR="00C22FD0" w:rsidRPr="007B0EDA" w:rsidRDefault="00C22FD0" w:rsidP="00C22FD0"/>
    <w:p w14:paraId="0391B1BB" w14:textId="075C0DC2" w:rsidR="00C22FD0" w:rsidRPr="007B0EDA" w:rsidRDefault="00C22FD0" w:rsidP="00C22FD0"/>
    <w:p w14:paraId="71886F24" w14:textId="1A1CA39A" w:rsidR="00C22FD0" w:rsidRPr="007B0EDA" w:rsidRDefault="00C22FD0" w:rsidP="00C22FD0"/>
    <w:p w14:paraId="57BD1799" w14:textId="0C3F1B75" w:rsidR="00C22FD0" w:rsidRPr="007B0EDA" w:rsidRDefault="00C22FD0" w:rsidP="00C22FD0"/>
    <w:p w14:paraId="033A57AC" w14:textId="0CD85D50" w:rsidR="007B0EDA" w:rsidRPr="007B0EDA" w:rsidRDefault="007B0EDA" w:rsidP="007B0EDA">
      <w:pPr>
        <w:pStyle w:val="a"/>
        <w:keepNext/>
        <w:numPr>
          <w:ilvl w:val="0"/>
          <w:numId w:val="0"/>
        </w:numPr>
        <w:ind w:left="360" w:hanging="360"/>
        <w:rPr>
          <w:sz w:val="24"/>
          <w:szCs w:val="24"/>
        </w:rPr>
      </w:pPr>
      <w:r w:rsidRPr="007B0EDA">
        <w:rPr>
          <w:sz w:val="24"/>
          <w:szCs w:val="24"/>
        </w:rPr>
        <w:t xml:space="preserve">Таблица №  </w:t>
      </w:r>
      <w:r w:rsidRPr="007B0EDA">
        <w:rPr>
          <w:sz w:val="24"/>
          <w:szCs w:val="24"/>
        </w:rPr>
        <w:fldChar w:fldCharType="begin"/>
      </w:r>
      <w:r w:rsidRPr="007B0EDA">
        <w:rPr>
          <w:sz w:val="24"/>
          <w:szCs w:val="24"/>
        </w:rPr>
        <w:instrText xml:space="preserve"> SEQ Таблица_№_ \* ARABIC </w:instrText>
      </w:r>
      <w:r w:rsidRPr="007B0EDA">
        <w:rPr>
          <w:sz w:val="24"/>
          <w:szCs w:val="24"/>
        </w:rPr>
        <w:fldChar w:fldCharType="separate"/>
      </w:r>
      <w:r w:rsidR="00EA64C9">
        <w:rPr>
          <w:noProof/>
          <w:sz w:val="24"/>
          <w:szCs w:val="24"/>
        </w:rPr>
        <w:t>16</w:t>
      </w:r>
      <w:r w:rsidRPr="007B0EDA">
        <w:rPr>
          <w:sz w:val="24"/>
          <w:szCs w:val="24"/>
        </w:rPr>
        <w:fldChar w:fldCharType="end"/>
      </w:r>
      <w:r w:rsidRPr="007B0EDA">
        <w:rPr>
          <w:sz w:val="24"/>
          <w:szCs w:val="24"/>
        </w:rPr>
        <w:t>. Таблица тела ответа на запрос.</w:t>
      </w:r>
    </w:p>
    <w:tbl>
      <w:tblPr>
        <w:tblStyle w:val="TableNormal0"/>
        <w:tblW w:w="14601"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0"/>
        <w:gridCol w:w="1701"/>
        <w:gridCol w:w="2976"/>
        <w:gridCol w:w="2127"/>
        <w:gridCol w:w="2268"/>
        <w:gridCol w:w="3969"/>
      </w:tblGrid>
      <w:tr w:rsidR="005110C7" w:rsidRPr="00F932E3" w14:paraId="7FD471EA" w14:textId="77777777" w:rsidTr="00166234">
        <w:trPr>
          <w:trHeight w:val="662"/>
          <w:tblHeader/>
        </w:trPr>
        <w:tc>
          <w:tcPr>
            <w:tcW w:w="1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14CB3EBA" w14:textId="77777777" w:rsidR="005110C7" w:rsidRPr="00F932E3" w:rsidRDefault="005110C7" w:rsidP="00166234">
            <w:pPr>
              <w:pStyle w:val="afffffffffff4"/>
              <w:rPr>
                <w:rFonts w:ascii="Times New Roman" w:hAnsi="Times New Roman" w:cs="Times New Roman"/>
              </w:rPr>
            </w:pPr>
            <w:r w:rsidRPr="00F932E3">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54322136" w14:textId="77777777" w:rsidR="005110C7" w:rsidRPr="00F932E3" w:rsidRDefault="005110C7" w:rsidP="00166234">
            <w:pPr>
              <w:pStyle w:val="afffffffffff4"/>
              <w:rPr>
                <w:rFonts w:ascii="Times New Roman" w:hAnsi="Times New Roman" w:cs="Times New Roman"/>
                <w:lang w:val="ru-RU"/>
              </w:rPr>
            </w:pPr>
            <w:r w:rsidRPr="00F932E3">
              <w:rPr>
                <w:rFonts w:ascii="Times New Roman" w:hAnsi="Times New Roman" w:cs="Times New Roman"/>
                <w:lang w:val="ru-RU"/>
              </w:rPr>
              <w:t>Название поля</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223104F0" w14:textId="77777777" w:rsidR="005110C7" w:rsidRPr="00F932E3" w:rsidRDefault="005110C7" w:rsidP="00166234">
            <w:pPr>
              <w:pStyle w:val="afffffffffff4"/>
              <w:rPr>
                <w:rFonts w:ascii="Times New Roman" w:hAnsi="Times New Roman" w:cs="Times New Roman"/>
              </w:rPr>
            </w:pPr>
            <w:r w:rsidRPr="00F932E3">
              <w:rPr>
                <w:rFonts w:ascii="Times New Roman" w:hAnsi="Times New Roman" w:cs="Times New Roman"/>
              </w:rPr>
              <w:t>Описание поля</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4D972961" w14:textId="77777777" w:rsidR="005110C7" w:rsidRPr="00F932E3" w:rsidRDefault="005110C7" w:rsidP="00166234">
            <w:pPr>
              <w:pStyle w:val="afffffffffff4"/>
              <w:rPr>
                <w:rFonts w:ascii="Times New Roman" w:hAnsi="Times New Roman" w:cs="Times New Roman"/>
              </w:rPr>
            </w:pPr>
            <w:r w:rsidRPr="00F932E3">
              <w:rPr>
                <w:rFonts w:ascii="Times New Roman" w:hAnsi="Times New Roman" w:cs="Times New Roman"/>
                <w:lang w:val="ru-RU"/>
              </w:rPr>
              <w:t>Обязательность</w:t>
            </w:r>
            <w:r w:rsidRPr="00F932E3">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3B1B3EF0" w14:textId="77777777" w:rsidR="005110C7" w:rsidRPr="00F932E3" w:rsidRDefault="005110C7" w:rsidP="00166234">
            <w:pPr>
              <w:pStyle w:val="afffffffffff4"/>
              <w:rPr>
                <w:rFonts w:ascii="Times New Roman" w:hAnsi="Times New Roman" w:cs="Times New Roman"/>
              </w:rPr>
            </w:pPr>
            <w:r w:rsidRPr="00F932E3">
              <w:rPr>
                <w:rFonts w:ascii="Times New Roman" w:hAnsi="Times New Roman" w:cs="Times New Roman"/>
              </w:rPr>
              <w:t xml:space="preserve">Способ заполнения/Тип </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1F4A48B8" w14:textId="77777777" w:rsidR="005110C7" w:rsidRPr="00F932E3" w:rsidRDefault="005110C7" w:rsidP="00166234">
            <w:pPr>
              <w:pStyle w:val="afffffffffff4"/>
              <w:rPr>
                <w:rFonts w:ascii="Times New Roman" w:hAnsi="Times New Roman" w:cs="Times New Roman"/>
              </w:rPr>
            </w:pPr>
            <w:r w:rsidRPr="00F932E3">
              <w:rPr>
                <w:rFonts w:ascii="Times New Roman" w:hAnsi="Times New Roman" w:cs="Times New Roman"/>
              </w:rPr>
              <w:t xml:space="preserve">Комментарий </w:t>
            </w:r>
          </w:p>
        </w:tc>
      </w:tr>
      <w:tr w:rsidR="005110C7" w:rsidRPr="00F932E3" w14:paraId="5FCFEC99"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30B42" w14:textId="77777777" w:rsidR="005110C7" w:rsidRPr="00F932E3" w:rsidRDefault="005110C7" w:rsidP="007E2144">
            <w:pPr>
              <w:pStyle w:val="affffff7"/>
              <w:numPr>
                <w:ilvl w:val="0"/>
                <w:numId w:val="143"/>
              </w:numP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E41D10" w14:textId="77777777" w:rsidR="005110C7" w:rsidRPr="00F932E3" w:rsidRDefault="005110C7" w:rsidP="005110C7">
            <w:pPr>
              <w:pStyle w:val="aff0"/>
              <w:rPr>
                <w:rFonts w:ascii="Times New Roman" w:hAnsi="Times New Roman" w:cs="Times New Roman"/>
                <w:sz w:val="24"/>
                <w:szCs w:val="24"/>
              </w:rPr>
            </w:pPr>
            <w:r w:rsidRPr="00F932E3">
              <w:rPr>
                <w:rFonts w:ascii="Times New Roman" w:hAnsi="Times New Roman" w:cs="Times New Roman"/>
                <w:sz w:val="24"/>
                <w:szCs w:val="24"/>
              </w:rPr>
              <w:t>exportPaymentsResponse</w:t>
            </w:r>
          </w:p>
          <w:p w14:paraId="2F6E3CAD" w14:textId="1F3BE461" w:rsidR="005110C7" w:rsidRPr="00F932E3" w:rsidRDefault="005110C7" w:rsidP="005110C7">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1A9323" w14:textId="58466E8A" w:rsidR="005110C7" w:rsidRPr="00F932E3" w:rsidRDefault="005110C7" w:rsidP="005110C7">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Овтет на запрос предоставления извещение о приеме к исполнению распоряжения (платеж).</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8B7AD6" w14:textId="52B59691" w:rsidR="005110C7" w:rsidRPr="00F932E3" w:rsidRDefault="005110C7" w:rsidP="005110C7">
            <w:pPr>
              <w:pStyle w:val="aff0"/>
              <w:rPr>
                <w:rFonts w:ascii="Times New Roman" w:hAnsi="Times New Roman" w:cs="Times New Roman"/>
                <w:color w:val="FF0000"/>
                <w:sz w:val="24"/>
                <w:szCs w:val="24"/>
              </w:rPr>
            </w:pPr>
            <w:r w:rsidRPr="00F932E3">
              <w:rPr>
                <w:rFonts w:ascii="Times New Roman" w:hAnsi="Times New Roman" w:cs="Times New Roman"/>
                <w:color w:val="00FF00"/>
                <w:sz w:val="24"/>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F42469" w14:textId="027209B5" w:rsidR="005110C7" w:rsidRPr="00F932E3" w:rsidRDefault="005110C7" w:rsidP="005110C7">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257A41" w14:textId="3543FEA7" w:rsidR="005110C7" w:rsidRPr="00F932E3" w:rsidRDefault="005110C7" w:rsidP="005110C7">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В ответе предоставляется информация до 100 сущностей.</w:t>
            </w:r>
          </w:p>
        </w:tc>
      </w:tr>
      <w:tr w:rsidR="005110C7" w:rsidRPr="00F932E3" w14:paraId="7D9B7EB0"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B49361" w14:textId="77777777" w:rsidR="005110C7" w:rsidRPr="00F932E3" w:rsidRDefault="005110C7" w:rsidP="007E2144">
            <w:pPr>
              <w:pStyle w:val="affffff7"/>
              <w:numPr>
                <w:ilvl w:val="0"/>
                <w:numId w:val="144"/>
              </w:numPr>
              <w:ind w:left="351"/>
              <w:rPr>
                <w:rFonts w:ascii="Times New Roman" w:hAnsi="Times New Roman" w:cs="Times New Roman"/>
                <w:sz w:val="24"/>
                <w:szCs w:val="24"/>
                <w:lang w:val="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7038E8" w14:textId="77777777" w:rsidR="005110C7" w:rsidRPr="00F932E3" w:rsidRDefault="005110C7" w:rsidP="005110C7">
            <w:pPr>
              <w:pStyle w:val="aff0"/>
              <w:rPr>
                <w:rFonts w:ascii="Times New Roman" w:hAnsi="Times New Roman" w:cs="Times New Roman"/>
                <w:sz w:val="24"/>
                <w:szCs w:val="24"/>
              </w:rPr>
            </w:pPr>
            <w:r w:rsidRPr="00F932E3">
              <w:rPr>
                <w:rFonts w:ascii="Times New Roman" w:hAnsi="Times New Roman" w:cs="Times New Roman"/>
                <w:sz w:val="24"/>
                <w:szCs w:val="24"/>
              </w:rPr>
              <w:t>paymentInfo</w:t>
            </w:r>
          </w:p>
          <w:p w14:paraId="1886DC5D" w14:textId="3B43CC50" w:rsidR="005110C7" w:rsidRPr="00F932E3" w:rsidRDefault="005110C7" w:rsidP="005110C7">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C09363" w14:textId="698BDF39" w:rsidR="005110C7" w:rsidRPr="00F932E3" w:rsidRDefault="005110C7" w:rsidP="005110C7">
            <w:pPr>
              <w:rPr>
                <w:rFonts w:ascii="Times New Roman" w:hAnsi="Times New Roman" w:cs="Times New Roman"/>
                <w:spacing w:val="-5"/>
                <w:lang w:val="ru-RU"/>
              </w:rPr>
            </w:pPr>
            <w:r w:rsidRPr="00F932E3">
              <w:rPr>
                <w:rFonts w:ascii="Times New Roman" w:hAnsi="Times New Roman" w:cs="Times New Roman"/>
              </w:rPr>
              <w:t>Данные о платеже.</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2E7E6" w14:textId="23A1471C" w:rsidR="005110C7" w:rsidRPr="00F932E3" w:rsidRDefault="005110C7" w:rsidP="005110C7">
            <w:pPr>
              <w:rPr>
                <w:rFonts w:ascii="Times New Roman" w:hAnsi="Times New Roman" w:cs="Times New Roman"/>
                <w:color w:val="00FF00"/>
                <w:lang w:val="ru-RU"/>
              </w:rPr>
            </w:pPr>
            <w:r w:rsidRPr="00F932E3">
              <w:rPr>
                <w:rFonts w:ascii="Times New Roman" w:hAnsi="Times New Roman" w:cs="Times New Roman"/>
                <w:color w:val="FF0000"/>
                <w:spacing w:val="-5"/>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4F6B15" w14:textId="77777777" w:rsidR="005110C7" w:rsidRPr="00F932E3" w:rsidRDefault="005110C7" w:rsidP="005110C7">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p w14:paraId="41E73F77" w14:textId="7D31BDE8" w:rsidR="005110C7" w:rsidRPr="00F932E3" w:rsidRDefault="005110C7" w:rsidP="005110C7">
            <w:pPr>
              <w:pStyle w:val="aff0"/>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7A9B0F" w14:textId="77777777" w:rsidR="005110C7" w:rsidRPr="00F932E3" w:rsidRDefault="005110C7" w:rsidP="005110C7">
            <w:pPr>
              <w:pStyle w:val="aff0"/>
              <w:rPr>
                <w:rFonts w:ascii="Times New Roman" w:hAnsi="Times New Roman" w:cs="Times New Roman"/>
                <w:sz w:val="24"/>
                <w:szCs w:val="24"/>
              </w:rPr>
            </w:pPr>
          </w:p>
        </w:tc>
      </w:tr>
      <w:tr w:rsidR="005110C7" w:rsidRPr="00F932E3" w14:paraId="4B54352B"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673595" w14:textId="77777777" w:rsidR="005110C7" w:rsidRPr="00F932E3" w:rsidRDefault="005110C7" w:rsidP="007E2144">
            <w:pPr>
              <w:pStyle w:val="affffff7"/>
              <w:numPr>
                <w:ilvl w:val="0"/>
                <w:numId w:val="145"/>
              </w:numPr>
              <w:ind w:left="634" w:hanging="634"/>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46CFBE" w14:textId="77777777" w:rsidR="005110C7" w:rsidRPr="00F932E3" w:rsidRDefault="005110C7" w:rsidP="005110C7">
            <w:pPr>
              <w:pStyle w:val="aff0"/>
              <w:rPr>
                <w:rFonts w:ascii="Times New Roman" w:hAnsi="Times New Roman" w:cs="Times New Roman"/>
                <w:sz w:val="24"/>
                <w:szCs w:val="24"/>
              </w:rPr>
            </w:pPr>
            <w:r w:rsidRPr="00F932E3">
              <w:rPr>
                <w:rFonts w:ascii="Times New Roman" w:hAnsi="Times New Roman" w:cs="Times New Roman"/>
                <w:sz w:val="24"/>
                <w:szCs w:val="24"/>
              </w:rPr>
              <w:t>payment</w:t>
            </w:r>
          </w:p>
          <w:p w14:paraId="287F4011" w14:textId="399C9BD1" w:rsidR="005110C7" w:rsidRPr="00F932E3" w:rsidRDefault="005110C7" w:rsidP="005110C7">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C982B9" w14:textId="48127B10" w:rsidR="005110C7" w:rsidRPr="00F932E3" w:rsidRDefault="005110C7" w:rsidP="005110C7">
            <w:pPr>
              <w:rPr>
                <w:rFonts w:ascii="Times New Roman" w:hAnsi="Times New Roman" w:cs="Times New Roman"/>
              </w:rPr>
            </w:pPr>
            <w:r w:rsidRPr="00F932E3">
              <w:rPr>
                <w:rFonts w:ascii="Times New Roman" w:hAnsi="Times New Roman" w:cs="Times New Roman"/>
                <w:bCs/>
              </w:rPr>
              <w:t>Базовая информация о платеже.</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A8D60A" w14:textId="0808025D" w:rsidR="005110C7" w:rsidRPr="00F932E3" w:rsidRDefault="005110C7" w:rsidP="005110C7">
            <w:pPr>
              <w:rPr>
                <w:rFonts w:ascii="Times New Roman" w:hAnsi="Times New Roman" w:cs="Times New Roman"/>
                <w:color w:val="00FF00"/>
              </w:rPr>
            </w:pPr>
            <w:r w:rsidRPr="00F932E3">
              <w:rPr>
                <w:rFonts w:ascii="Times New Roman" w:hAnsi="Times New Roman" w:cs="Times New Roman"/>
                <w:color w:val="FF0000"/>
                <w:spacing w:val="-5"/>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4F4C54" w14:textId="77777777" w:rsidR="005110C7" w:rsidRPr="00F932E3" w:rsidRDefault="005110C7" w:rsidP="005110C7">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p w14:paraId="35280783" w14:textId="77777777" w:rsidR="005110C7" w:rsidRPr="00F932E3" w:rsidRDefault="005110C7" w:rsidP="005110C7">
            <w:pPr>
              <w:pStyle w:val="aff0"/>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B50A2D" w14:textId="77777777" w:rsidR="005110C7" w:rsidRPr="00F932E3" w:rsidRDefault="005110C7" w:rsidP="005110C7">
            <w:pPr>
              <w:pStyle w:val="aff0"/>
              <w:rPr>
                <w:rFonts w:ascii="Times New Roman" w:hAnsi="Times New Roman" w:cs="Times New Roman"/>
                <w:sz w:val="24"/>
                <w:szCs w:val="24"/>
              </w:rPr>
            </w:pPr>
          </w:p>
        </w:tc>
      </w:tr>
      <w:tr w:rsidR="00F42189" w:rsidRPr="00F932E3" w14:paraId="465CD4B7"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8EFFD5" w14:textId="77777777" w:rsidR="00F42189" w:rsidRPr="00F932E3" w:rsidRDefault="00F42189" w:rsidP="007E2144">
            <w:pPr>
              <w:pStyle w:val="affffff7"/>
              <w:numPr>
                <w:ilvl w:val="0"/>
                <w:numId w:val="146"/>
              </w:numPr>
              <w:ind w:left="351"/>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C899CD" w14:textId="77777777" w:rsidR="00F42189" w:rsidRPr="00F932E3" w:rsidRDefault="00F42189" w:rsidP="00F42189">
            <w:pPr>
              <w:pStyle w:val="aff0"/>
              <w:rPr>
                <w:rFonts w:ascii="Times New Roman" w:hAnsi="Times New Roman" w:cs="Times New Roman"/>
                <w:spacing w:val="0"/>
                <w:sz w:val="24"/>
                <w:szCs w:val="24"/>
              </w:rPr>
            </w:pPr>
            <w:r w:rsidRPr="00F932E3">
              <w:rPr>
                <w:rFonts w:ascii="Times New Roman" w:hAnsi="Times New Roman" w:cs="Times New Roman"/>
                <w:spacing w:val="0"/>
                <w:sz w:val="24"/>
                <w:szCs w:val="24"/>
              </w:rPr>
              <w:t>supplierBillId</w:t>
            </w:r>
          </w:p>
          <w:p w14:paraId="78F958A1" w14:textId="1DC10BAA"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CA18EB" w14:textId="11E94975" w:rsidR="00F42189" w:rsidRPr="00F932E3" w:rsidRDefault="00F42189" w:rsidP="00F42189">
            <w:pPr>
              <w:rPr>
                <w:rFonts w:ascii="Times New Roman" w:hAnsi="Times New Roman" w:cs="Times New Roman"/>
                <w:bCs/>
              </w:rPr>
            </w:pPr>
            <w:r w:rsidRPr="00F932E3">
              <w:rPr>
                <w:rFonts w:ascii="Times New Roman" w:hAnsi="Times New Roman" w:cs="Times New Roman"/>
              </w:rPr>
              <w:t>УИН.</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2AAFBC" w14:textId="3DB3D908" w:rsidR="00F42189" w:rsidRPr="00F932E3" w:rsidRDefault="00F42189" w:rsidP="00F42189">
            <w:pPr>
              <w:rPr>
                <w:rFonts w:ascii="Times New Roman" w:hAnsi="Times New Roman" w:cs="Times New Roman"/>
                <w:color w:val="00FF00"/>
                <w:spacing w:val="-5"/>
                <w:szCs w:val="20"/>
                <w:lang w:val="ru-RU"/>
              </w:rPr>
            </w:pPr>
            <w:r w:rsidRPr="00F932E3">
              <w:rPr>
                <w:rFonts w:ascii="Times New Roman" w:hAnsi="Times New Roman" w:cs="Times New Roman"/>
                <w:color w:val="00FF00"/>
                <w:spacing w:val="-5"/>
                <w:szCs w:val="2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49A42" w14:textId="2C4C68A4" w:rsidR="00F42189" w:rsidRPr="00F932E3" w:rsidRDefault="00F42189" w:rsidP="001271D9">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Строка длиной 20 цифр</w:t>
            </w:r>
            <w:r w:rsidR="00C70649">
              <w:rPr>
                <w:rFonts w:ascii="Times New Roman" w:hAnsi="Times New Roman" w:cs="Times New Roman"/>
                <w:sz w:val="24"/>
                <w:szCs w:val="24"/>
                <w:lang w:val="ru-RU"/>
              </w:rPr>
              <w:t xml:space="preserve">, </w:t>
            </w:r>
            <w:r w:rsidRPr="00F932E3">
              <w:rPr>
                <w:rFonts w:ascii="Times New Roman" w:hAnsi="Times New Roman" w:cs="Times New Roman"/>
                <w:sz w:val="24"/>
                <w:szCs w:val="24"/>
                <w:lang w:val="ru-RU"/>
              </w:rPr>
              <w:t>25 цифр</w:t>
            </w:r>
            <w:r w:rsidR="00C70649">
              <w:rPr>
                <w:rFonts w:ascii="Times New Roman" w:hAnsi="Times New Roman" w:cs="Times New Roman"/>
                <w:sz w:val="24"/>
                <w:szCs w:val="24"/>
                <w:lang w:val="ru-RU"/>
              </w:rPr>
              <w:t xml:space="preserve"> или «0»</w:t>
            </w:r>
            <w:r w:rsidRPr="00F932E3">
              <w:rPr>
                <w:rFonts w:ascii="Times New Roman" w:hAnsi="Times New Roman" w:cs="Times New Roman"/>
                <w:sz w:val="24"/>
                <w:szCs w:val="24"/>
                <w:lang w:val="ru-RU"/>
              </w:rPr>
              <w:t xml:space="preserve"> /</w:t>
            </w: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BEC373" w14:textId="77777777" w:rsidR="00F42189" w:rsidRPr="00F932E3" w:rsidRDefault="00F42189" w:rsidP="00F42189">
            <w:pPr>
              <w:pStyle w:val="aff0"/>
              <w:rPr>
                <w:rFonts w:ascii="Times New Roman" w:hAnsi="Times New Roman" w:cs="Times New Roman"/>
                <w:sz w:val="24"/>
                <w:szCs w:val="24"/>
                <w:lang w:val="ru-RU"/>
              </w:rPr>
            </w:pPr>
          </w:p>
        </w:tc>
      </w:tr>
      <w:tr w:rsidR="00F42189" w:rsidRPr="00F932E3" w14:paraId="495E3984"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A0F61" w14:textId="77777777" w:rsidR="00F42189" w:rsidRPr="00F932E3" w:rsidRDefault="00F42189" w:rsidP="007E2144">
            <w:pPr>
              <w:pStyle w:val="affffff7"/>
              <w:numPr>
                <w:ilvl w:val="0"/>
                <w:numId w:val="146"/>
              </w:numPr>
              <w:ind w:left="351"/>
              <w:rPr>
                <w:rFonts w:ascii="Times New Roman" w:hAnsi="Times New Roman" w:cs="Times New Roman"/>
                <w:sz w:val="24"/>
                <w:szCs w:val="24"/>
                <w:lang w:val="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D1615C" w14:textId="77777777"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purpose</w:t>
            </w:r>
          </w:p>
          <w:p w14:paraId="6A1CFBD7" w14:textId="0190C930" w:rsidR="00F42189" w:rsidRPr="00F932E3" w:rsidRDefault="00F42189" w:rsidP="00F42189">
            <w:pPr>
              <w:pStyle w:val="aff0"/>
              <w:rPr>
                <w:rFonts w:ascii="Times New Roman" w:hAnsi="Times New Roman" w:cs="Times New Roman"/>
                <w:spacing w:val="0"/>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F64DD4" w14:textId="2A82E3D8" w:rsidR="00F42189" w:rsidRPr="00F932E3" w:rsidRDefault="00F42189" w:rsidP="00F42189">
            <w:pPr>
              <w:rPr>
                <w:rFonts w:ascii="Times New Roman" w:hAnsi="Times New Roman" w:cs="Times New Roman"/>
              </w:rPr>
            </w:pPr>
            <w:r w:rsidRPr="00F932E3">
              <w:rPr>
                <w:rFonts w:ascii="Times New Roman" w:hAnsi="Times New Roman" w:cs="Times New Roman"/>
                <w:bCs/>
              </w:rPr>
              <w:t>Назначение платежа.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14BF58" w14:textId="27AEA28E" w:rsidR="00F42189" w:rsidRPr="00F932E3" w:rsidRDefault="0074417A" w:rsidP="00F42189">
            <w:pPr>
              <w:rPr>
                <w:rFonts w:ascii="Times New Roman" w:hAnsi="Times New Roman" w:cs="Times New Roman"/>
                <w:color w:val="00FF00"/>
                <w:spacing w:val="-5"/>
                <w:szCs w:val="20"/>
                <w:lang w:val="ru-RU"/>
              </w:rPr>
            </w:pPr>
            <w:r w:rsidRPr="00052FF6">
              <w:rPr>
                <w:color w:val="FF0000"/>
                <w:spacing w:val="-5"/>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9E81F6" w14:textId="77777777" w:rsidR="00F42189" w:rsidRPr="00F932E3" w:rsidRDefault="00F42189" w:rsidP="00F42189">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Строка длиной не более 210 символов</w:t>
            </w:r>
          </w:p>
          <w:p w14:paraId="2BEC78EF" w14:textId="77777777" w:rsidR="00F42189" w:rsidRPr="00F932E3" w:rsidRDefault="00F42189" w:rsidP="00F42189">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w:t>
            </w:r>
          </w:p>
          <w:p w14:paraId="3EFD5A3A" w14:textId="29E83601"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7B32F2" w14:textId="77777777" w:rsidR="00F42189" w:rsidRPr="00F932E3" w:rsidRDefault="00F42189" w:rsidP="00F42189">
            <w:pPr>
              <w:pStyle w:val="aff0"/>
              <w:rPr>
                <w:rFonts w:ascii="Times New Roman" w:hAnsi="Times New Roman" w:cs="Times New Roman"/>
                <w:sz w:val="24"/>
                <w:szCs w:val="24"/>
              </w:rPr>
            </w:pPr>
          </w:p>
        </w:tc>
      </w:tr>
      <w:tr w:rsidR="0074417A" w:rsidRPr="00F932E3" w14:paraId="315E3483"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3E7535" w14:textId="77777777" w:rsidR="0074417A" w:rsidRPr="00F932E3" w:rsidRDefault="0074417A" w:rsidP="007E2144">
            <w:pPr>
              <w:pStyle w:val="affffff7"/>
              <w:numPr>
                <w:ilvl w:val="0"/>
                <w:numId w:val="146"/>
              </w:numPr>
              <w:ind w:left="351"/>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231D6A" w14:textId="29DDF934" w:rsidR="0074417A" w:rsidRPr="00F932E3" w:rsidRDefault="0074417A" w:rsidP="00F42189">
            <w:pPr>
              <w:pStyle w:val="aff0"/>
              <w:rPr>
                <w:rFonts w:ascii="Times New Roman" w:hAnsi="Times New Roman"/>
                <w:sz w:val="24"/>
                <w:szCs w:val="24"/>
              </w:rPr>
            </w:pPr>
            <w:r w:rsidRPr="0074417A">
              <w:rPr>
                <w:rFonts w:ascii="Times New Roman" w:hAnsi="Times New Roman"/>
                <w:sz w:val="24"/>
                <w:szCs w:val="24"/>
              </w:rPr>
              <w:t>purposeCode</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C36F7" w14:textId="3327273D" w:rsidR="0074417A" w:rsidRPr="005F0EDD" w:rsidRDefault="0074417A" w:rsidP="00F42189">
            <w:pPr>
              <w:rPr>
                <w:rFonts w:ascii="Times New Roman" w:hAnsi="Times New Roman" w:cs="Times New Roman"/>
                <w:bCs/>
                <w:lang w:val="ru-RU"/>
              </w:rPr>
            </w:pPr>
            <w:r w:rsidRPr="005A1EB0">
              <w:rPr>
                <w:rFonts w:ascii="Times New Roman" w:hAnsi="Times New Roman" w:cs="Times New Roman"/>
                <w:bCs/>
                <w:lang w:val="ru-RU"/>
              </w:rPr>
              <w:t>Поле номер 2010: Идентификационный код выплат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4551D5" w14:textId="56EECF47" w:rsidR="0074417A" w:rsidRPr="00F932E3" w:rsidRDefault="0074417A" w:rsidP="00F42189">
            <w:pPr>
              <w:rPr>
                <w:color w:val="FF0000"/>
                <w:spacing w:val="-5"/>
              </w:rPr>
            </w:pPr>
            <w:r w:rsidRPr="00F932E3">
              <w:rPr>
                <w:rFonts w:ascii="Times New Roman" w:hAnsi="Times New Roman" w:cs="Times New Roman"/>
                <w:color w:val="00FF00"/>
                <w:spacing w:val="-5"/>
                <w:szCs w:val="2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9762CD" w14:textId="42274472" w:rsidR="0074417A" w:rsidRPr="00F932E3" w:rsidRDefault="0074417A" w:rsidP="0074417A">
            <w:pPr>
              <w:pStyle w:val="aff0"/>
              <w:rPr>
                <w:rFonts w:ascii="Times New Roman" w:hAnsi="Times New Roman" w:cs="Times New Roman"/>
                <w:sz w:val="24"/>
                <w:szCs w:val="24"/>
                <w:lang w:val="ru-RU"/>
              </w:rPr>
            </w:pPr>
            <w:r>
              <w:rPr>
                <w:rFonts w:ascii="Times New Roman" w:hAnsi="Times New Roman" w:cs="Times New Roman"/>
                <w:sz w:val="24"/>
                <w:szCs w:val="24"/>
                <w:lang w:val="ru-RU"/>
              </w:rPr>
              <w:t>Строка длиной не более 25</w:t>
            </w:r>
            <w:r w:rsidRPr="00F932E3">
              <w:rPr>
                <w:rFonts w:ascii="Times New Roman" w:hAnsi="Times New Roman" w:cs="Times New Roman"/>
                <w:sz w:val="24"/>
                <w:szCs w:val="24"/>
                <w:lang w:val="ru-RU"/>
              </w:rPr>
              <w:t xml:space="preserve"> символов</w:t>
            </w:r>
          </w:p>
          <w:p w14:paraId="36B631A2" w14:textId="77777777" w:rsidR="0074417A" w:rsidRPr="00F932E3" w:rsidRDefault="0074417A" w:rsidP="0074417A">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w:t>
            </w:r>
          </w:p>
          <w:p w14:paraId="236149BF" w14:textId="069AE18E" w:rsidR="0074417A" w:rsidRPr="00F932E3" w:rsidRDefault="0074417A" w:rsidP="0074417A">
            <w:pPr>
              <w:pStyle w:val="aff0"/>
              <w:rPr>
                <w:rFonts w:ascii="Times New Roman" w:hAnsi="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6F768" w14:textId="77777777" w:rsidR="0074417A" w:rsidRPr="00F932E3" w:rsidRDefault="0074417A" w:rsidP="00F42189">
            <w:pPr>
              <w:pStyle w:val="aff0"/>
              <w:rPr>
                <w:rFonts w:ascii="Times New Roman" w:hAnsi="Times New Roman"/>
                <w:sz w:val="24"/>
                <w:szCs w:val="24"/>
              </w:rPr>
            </w:pPr>
          </w:p>
        </w:tc>
      </w:tr>
      <w:tr w:rsidR="00F42189" w:rsidRPr="00F932E3" w14:paraId="6DF1D5DA"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83438C" w14:textId="77777777" w:rsidR="00F42189" w:rsidRPr="00F932E3" w:rsidRDefault="00F42189" w:rsidP="007E2144">
            <w:pPr>
              <w:pStyle w:val="affffff7"/>
              <w:numPr>
                <w:ilvl w:val="0"/>
                <w:numId w:val="146"/>
              </w:numPr>
              <w:ind w:left="351"/>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A60AE5" w14:textId="77777777"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amount</w:t>
            </w:r>
          </w:p>
          <w:p w14:paraId="75C344DF" w14:textId="09FCF964"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361852" w14:textId="48F83118" w:rsidR="00F42189" w:rsidRPr="00F932E3" w:rsidRDefault="00F42189" w:rsidP="00F42189">
            <w:pPr>
              <w:rPr>
                <w:rFonts w:ascii="Times New Roman" w:hAnsi="Times New Roman" w:cs="Times New Roman"/>
                <w:bCs/>
              </w:rPr>
            </w:pPr>
            <w:r w:rsidRPr="00F932E3">
              <w:rPr>
                <w:rFonts w:ascii="Times New Roman" w:hAnsi="Times New Roman" w:cs="Times New Roman"/>
                <w:bCs/>
              </w:rPr>
              <w:t>Сумма платежа в копейках.</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4FDEA0" w14:textId="74802F4C" w:rsidR="00F42189" w:rsidRPr="00F932E3" w:rsidRDefault="00F42189" w:rsidP="00F42189">
            <w:pPr>
              <w:rPr>
                <w:rFonts w:ascii="Times New Roman" w:hAnsi="Times New Roman" w:cs="Times New Roman"/>
                <w:color w:val="FF0000"/>
              </w:rPr>
            </w:pPr>
            <w:r w:rsidRPr="00F932E3">
              <w:rPr>
                <w:rFonts w:ascii="Times New Roman" w:hAnsi="Times New Roman" w:cs="Times New Roman"/>
                <w:color w:val="FF0000"/>
                <w:spacing w:val="-5"/>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CF09CD" w14:textId="0A5731E6" w:rsidR="0074417A" w:rsidRPr="00F932E3" w:rsidRDefault="0074417A" w:rsidP="0074417A">
            <w:pPr>
              <w:pStyle w:val="aff0"/>
              <w:rPr>
                <w:rFonts w:ascii="Times New Roman" w:hAnsi="Times New Roman" w:cs="Times New Roman"/>
                <w:sz w:val="24"/>
                <w:szCs w:val="24"/>
                <w:lang w:val="ru-RU"/>
              </w:rPr>
            </w:pPr>
            <w:r>
              <w:rPr>
                <w:rFonts w:ascii="Times New Roman" w:hAnsi="Times New Roman" w:cs="Times New Roman"/>
                <w:sz w:val="24"/>
                <w:szCs w:val="24"/>
                <w:lang w:val="ru-RU"/>
              </w:rPr>
              <w:t xml:space="preserve">Строка длиной не более 18 </w:t>
            </w:r>
            <w:r w:rsidR="007F4FC0">
              <w:rPr>
                <w:rFonts w:ascii="Times New Roman" w:hAnsi="Times New Roman" w:cs="Times New Roman"/>
                <w:sz w:val="24"/>
                <w:szCs w:val="24"/>
                <w:lang w:val="ru-RU"/>
              </w:rPr>
              <w:t>цифр</w:t>
            </w:r>
            <w:r>
              <w:rPr>
                <w:rFonts w:ascii="Times New Roman" w:hAnsi="Times New Roman" w:cs="Times New Roman"/>
                <w:sz w:val="24"/>
                <w:szCs w:val="24"/>
                <w:lang w:val="ru-RU"/>
              </w:rPr>
              <w:t xml:space="preserve"> (</w:t>
            </w:r>
            <w:r w:rsidRPr="0074417A">
              <w:rPr>
                <w:rFonts w:ascii="Times New Roman" w:hAnsi="Times New Roman" w:cs="Times New Roman"/>
                <w:sz w:val="24"/>
                <w:szCs w:val="24"/>
                <w:lang w:val="ru-RU"/>
              </w:rPr>
              <w:t>[\-]?[1-9]\d{0,}|[0]</w:t>
            </w:r>
            <w:r>
              <w:rPr>
                <w:rFonts w:ascii="Times New Roman" w:hAnsi="Times New Roman" w:cs="Times New Roman"/>
                <w:sz w:val="24"/>
                <w:szCs w:val="24"/>
                <w:lang w:val="ru-RU"/>
              </w:rPr>
              <w:t>)</w:t>
            </w:r>
          </w:p>
          <w:p w14:paraId="70B7BAB0" w14:textId="77777777" w:rsidR="0074417A" w:rsidRPr="00F932E3" w:rsidRDefault="0074417A" w:rsidP="0074417A">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w:t>
            </w:r>
          </w:p>
          <w:p w14:paraId="481C7BFD" w14:textId="26EC13FA" w:rsidR="00F42189" w:rsidRPr="00052FF6" w:rsidRDefault="0074417A" w:rsidP="0074417A">
            <w:pPr>
              <w:pStyle w:val="aff0"/>
              <w:rPr>
                <w:rFonts w:ascii="Times New Roman" w:hAnsi="Times New Roman"/>
                <w:sz w:val="24"/>
                <w:lang w:val="ru-RU"/>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CD66EA" w14:textId="77777777" w:rsidR="00F42189" w:rsidRPr="00052FF6" w:rsidRDefault="00F42189" w:rsidP="00F42189">
            <w:pPr>
              <w:pStyle w:val="aff0"/>
              <w:rPr>
                <w:rFonts w:ascii="Times New Roman" w:hAnsi="Times New Roman"/>
                <w:sz w:val="24"/>
                <w:lang w:val="ru-RU"/>
              </w:rPr>
            </w:pPr>
          </w:p>
        </w:tc>
      </w:tr>
      <w:tr w:rsidR="00F42189" w:rsidRPr="00F932E3" w14:paraId="2F2A07F1"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CC5E1B" w14:textId="77777777" w:rsidR="00F42189" w:rsidRPr="00052FF6" w:rsidRDefault="00F42189" w:rsidP="007E2144">
            <w:pPr>
              <w:pStyle w:val="affffff7"/>
              <w:numPr>
                <w:ilvl w:val="0"/>
                <w:numId w:val="146"/>
              </w:numPr>
              <w:ind w:left="351"/>
              <w:rPr>
                <w:rFonts w:ascii="Times New Roman" w:hAnsi="Times New Roman"/>
                <w:sz w:val="24"/>
                <w:lang w:val="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7F80F7" w14:textId="77777777" w:rsidR="00F42189" w:rsidRPr="00052FF6" w:rsidRDefault="00F42189" w:rsidP="00F42189">
            <w:pPr>
              <w:pStyle w:val="aff0"/>
              <w:rPr>
                <w:rFonts w:ascii="Times New Roman" w:hAnsi="Times New Roman"/>
                <w:sz w:val="24"/>
                <w:lang w:val="ru-RU"/>
              </w:rPr>
            </w:pPr>
            <w:r w:rsidRPr="00F932E3">
              <w:rPr>
                <w:rFonts w:ascii="Times New Roman" w:hAnsi="Times New Roman" w:cs="Times New Roman"/>
                <w:sz w:val="24"/>
                <w:szCs w:val="24"/>
              </w:rPr>
              <w:t>receiptDate</w:t>
            </w:r>
          </w:p>
          <w:p w14:paraId="31431311" w14:textId="08836A76" w:rsidR="00F42189" w:rsidRPr="00052FF6" w:rsidRDefault="00F42189" w:rsidP="00F42189">
            <w:pPr>
              <w:pStyle w:val="aff0"/>
              <w:rPr>
                <w:rFonts w:ascii="Times New Roman" w:hAnsi="Times New Roman"/>
                <w:sz w:val="24"/>
                <w:lang w:val="ru-RU"/>
              </w:rPr>
            </w:pPr>
            <w:r w:rsidRPr="007F4FC0">
              <w:rPr>
                <w:rFonts w:ascii="Times New Roman" w:hAnsi="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97E58B" w14:textId="4E22019F" w:rsidR="00F42189" w:rsidRPr="00F932E3" w:rsidRDefault="00F42189" w:rsidP="00F42189">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Дата поступления распоряжения в банк плательщика.</w:t>
            </w:r>
          </w:p>
          <w:p w14:paraId="753F4452" w14:textId="77777777" w:rsidR="00F42189" w:rsidRPr="00F932E3" w:rsidRDefault="00F42189" w:rsidP="00F42189">
            <w:pPr>
              <w:rPr>
                <w:rFonts w:ascii="Times New Roman" w:hAnsi="Times New Roman" w:cs="Times New Roman"/>
                <w:bCs/>
                <w:lang w:val="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2CF321" w14:textId="424DD392" w:rsidR="00F42189" w:rsidRPr="00F932E3" w:rsidRDefault="00F42189" w:rsidP="00F42189">
            <w:pPr>
              <w:rPr>
                <w:rFonts w:ascii="Times New Roman" w:hAnsi="Times New Roman" w:cs="Times New Roman"/>
                <w:color w:val="00FF00"/>
                <w:spacing w:val="-5"/>
                <w:szCs w:val="20"/>
                <w:lang w:val="ru-RU"/>
              </w:rPr>
            </w:pPr>
            <w:r w:rsidRPr="00F932E3">
              <w:rPr>
                <w:rFonts w:ascii="Times New Roman" w:hAnsi="Times New Roman" w:cs="Times New Roman"/>
                <w:color w:val="00FF00"/>
                <w:spacing w:val="-5"/>
                <w:szCs w:val="2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10E3FC" w14:textId="77777777" w:rsidR="005C4821" w:rsidRPr="00052FF6" w:rsidRDefault="005C4821" w:rsidP="005C4821">
            <w:pPr>
              <w:pStyle w:val="aff0"/>
              <w:rPr>
                <w:rFonts w:ascii="Times New Roman" w:hAnsi="Times New Roman"/>
                <w:i/>
                <w:sz w:val="24"/>
                <w:szCs w:val="24"/>
                <w:lang w:val="ru-RU"/>
              </w:rPr>
            </w:pPr>
            <w:r w:rsidRPr="00052FF6">
              <w:rPr>
                <w:rFonts w:ascii="Times New Roman" w:hAnsi="Times New Roman"/>
                <w:i/>
                <w:sz w:val="24"/>
                <w:szCs w:val="24"/>
                <w:lang w:val="ru-RU"/>
              </w:rPr>
              <w:t xml:space="preserve">Формат определен стандартом </w:t>
            </w:r>
            <w:r w:rsidRPr="007B0CF9">
              <w:rPr>
                <w:rFonts w:ascii="Times New Roman" w:hAnsi="Times New Roman"/>
                <w:i/>
                <w:sz w:val="24"/>
                <w:szCs w:val="24"/>
              </w:rPr>
              <w:t>XML</w:t>
            </w:r>
            <w:r w:rsidRPr="00052FF6">
              <w:rPr>
                <w:rFonts w:ascii="Times New Roman" w:hAnsi="Times New Roman"/>
                <w:i/>
                <w:sz w:val="24"/>
                <w:szCs w:val="24"/>
                <w:lang w:val="ru-RU"/>
              </w:rPr>
              <w:t>/</w:t>
            </w:r>
            <w:r w:rsidRPr="007B0CF9">
              <w:rPr>
                <w:rFonts w:ascii="Times New Roman" w:hAnsi="Times New Roman"/>
                <w:i/>
                <w:sz w:val="24"/>
                <w:szCs w:val="24"/>
              </w:rPr>
              <w:t>XSD</w:t>
            </w:r>
            <w:r w:rsidRPr="00052FF6">
              <w:rPr>
                <w:rFonts w:ascii="Times New Roman" w:hAnsi="Times New Roman"/>
                <w:i/>
                <w:sz w:val="24"/>
                <w:szCs w:val="24"/>
                <w:lang w:val="ru-RU"/>
              </w:rPr>
              <w:t xml:space="preserve">, опубликованным по адресу </w:t>
            </w:r>
            <w:hyperlink r:id="rId19" w:anchor="date" w:history="1">
              <w:r w:rsidRPr="007B0CF9">
                <w:rPr>
                  <w:rStyle w:val="aff3"/>
                  <w:rFonts w:ascii="Times New Roman" w:hAnsi="Times New Roman"/>
                  <w:i/>
                  <w:sz w:val="24"/>
                  <w:szCs w:val="24"/>
                </w:rPr>
                <w:t>http</w:t>
              </w:r>
              <w:r w:rsidRPr="00052FF6">
                <w:rPr>
                  <w:rStyle w:val="aff3"/>
                  <w:rFonts w:ascii="Times New Roman" w:hAnsi="Times New Roman"/>
                  <w:i/>
                  <w:sz w:val="24"/>
                  <w:szCs w:val="24"/>
                  <w:lang w:val="ru-RU"/>
                </w:rPr>
                <w:t>://</w:t>
              </w:r>
              <w:r w:rsidRPr="007B0CF9">
                <w:rPr>
                  <w:rStyle w:val="aff3"/>
                  <w:rFonts w:ascii="Times New Roman" w:hAnsi="Times New Roman"/>
                  <w:i/>
                  <w:sz w:val="24"/>
                  <w:szCs w:val="24"/>
                </w:rPr>
                <w:t>www</w:t>
              </w:r>
              <w:r w:rsidRPr="00052FF6">
                <w:rPr>
                  <w:rStyle w:val="aff3"/>
                  <w:rFonts w:ascii="Times New Roman" w:hAnsi="Times New Roman"/>
                  <w:i/>
                  <w:sz w:val="24"/>
                  <w:szCs w:val="24"/>
                  <w:lang w:val="ru-RU"/>
                </w:rPr>
                <w:t>.</w:t>
              </w:r>
              <w:r w:rsidRPr="007B0CF9">
                <w:rPr>
                  <w:rStyle w:val="aff3"/>
                  <w:rFonts w:ascii="Times New Roman" w:hAnsi="Times New Roman"/>
                  <w:i/>
                  <w:sz w:val="24"/>
                  <w:szCs w:val="24"/>
                </w:rPr>
                <w:t>w</w:t>
              </w:r>
              <w:r w:rsidRPr="00052FF6">
                <w:rPr>
                  <w:rStyle w:val="aff3"/>
                  <w:rFonts w:ascii="Times New Roman" w:hAnsi="Times New Roman"/>
                  <w:i/>
                  <w:sz w:val="24"/>
                  <w:szCs w:val="24"/>
                  <w:lang w:val="ru-RU"/>
                </w:rPr>
                <w:t>3.</w:t>
              </w:r>
              <w:r w:rsidRPr="007B0CF9">
                <w:rPr>
                  <w:rStyle w:val="aff3"/>
                  <w:rFonts w:ascii="Times New Roman" w:hAnsi="Times New Roman"/>
                  <w:i/>
                  <w:sz w:val="24"/>
                  <w:szCs w:val="24"/>
                </w:rPr>
                <w:t>org</w:t>
              </w:r>
              <w:r w:rsidRPr="00052FF6">
                <w:rPr>
                  <w:rStyle w:val="aff3"/>
                  <w:rFonts w:ascii="Times New Roman" w:hAnsi="Times New Roman"/>
                  <w:i/>
                  <w:sz w:val="24"/>
                  <w:szCs w:val="24"/>
                  <w:lang w:val="ru-RU"/>
                </w:rPr>
                <w:t>/</w:t>
              </w:r>
              <w:r w:rsidRPr="007B0CF9">
                <w:rPr>
                  <w:rStyle w:val="aff3"/>
                  <w:rFonts w:ascii="Times New Roman" w:hAnsi="Times New Roman"/>
                  <w:i/>
                  <w:sz w:val="24"/>
                  <w:szCs w:val="24"/>
                </w:rPr>
                <w:t>TR</w:t>
              </w:r>
              <w:r w:rsidRPr="00052FF6">
                <w:rPr>
                  <w:rStyle w:val="aff3"/>
                  <w:rFonts w:ascii="Times New Roman" w:hAnsi="Times New Roman"/>
                  <w:i/>
                  <w:sz w:val="24"/>
                  <w:szCs w:val="24"/>
                  <w:lang w:val="ru-RU"/>
                </w:rPr>
                <w:t>/</w:t>
              </w:r>
              <w:r w:rsidRPr="007B0CF9">
                <w:rPr>
                  <w:rStyle w:val="aff3"/>
                  <w:rFonts w:ascii="Times New Roman" w:hAnsi="Times New Roman"/>
                  <w:i/>
                  <w:sz w:val="24"/>
                  <w:szCs w:val="24"/>
                </w:rPr>
                <w:t>xmlschema</w:t>
              </w:r>
              <w:r w:rsidRPr="00052FF6">
                <w:rPr>
                  <w:rStyle w:val="aff3"/>
                  <w:rFonts w:ascii="Times New Roman" w:hAnsi="Times New Roman"/>
                  <w:i/>
                  <w:sz w:val="24"/>
                  <w:szCs w:val="24"/>
                  <w:lang w:val="ru-RU"/>
                </w:rPr>
                <w:t>-2/#</w:t>
              </w:r>
              <w:r w:rsidRPr="007B0CF9">
                <w:rPr>
                  <w:rStyle w:val="aff3"/>
                  <w:rFonts w:ascii="Times New Roman" w:hAnsi="Times New Roman"/>
                  <w:i/>
                  <w:sz w:val="24"/>
                  <w:szCs w:val="24"/>
                </w:rPr>
                <w:t>date</w:t>
              </w:r>
            </w:hyperlink>
            <w:r w:rsidRPr="00052FF6">
              <w:rPr>
                <w:rFonts w:ascii="Times New Roman" w:hAnsi="Times New Roman"/>
                <w:i/>
                <w:sz w:val="24"/>
                <w:szCs w:val="24"/>
                <w:lang w:val="ru-RU"/>
              </w:rPr>
              <w:t xml:space="preserve"> </w:t>
            </w:r>
          </w:p>
          <w:p w14:paraId="26071297" w14:textId="77777777" w:rsidR="005C4821" w:rsidRPr="007B0CF9" w:rsidRDefault="005C4821" w:rsidP="005C4821">
            <w:pPr>
              <w:pStyle w:val="aff0"/>
              <w:rPr>
                <w:rFonts w:ascii="Times New Roman" w:hAnsi="Times New Roman"/>
                <w:sz w:val="24"/>
                <w:szCs w:val="24"/>
              </w:rPr>
            </w:pPr>
            <w:r w:rsidRPr="007B0CF9">
              <w:rPr>
                <w:rFonts w:ascii="Times New Roman" w:hAnsi="Times New Roman"/>
                <w:sz w:val="24"/>
                <w:szCs w:val="24"/>
              </w:rPr>
              <w:t xml:space="preserve">/ </w:t>
            </w:r>
          </w:p>
          <w:p w14:paraId="3277FDD9" w14:textId="2A46B476" w:rsidR="00F42189" w:rsidRPr="00F932E3" w:rsidRDefault="005C4821" w:rsidP="00F42189">
            <w:pPr>
              <w:pStyle w:val="aff0"/>
              <w:rPr>
                <w:rFonts w:ascii="Times New Roman" w:hAnsi="Times New Roman" w:cs="Times New Roman"/>
                <w:sz w:val="24"/>
                <w:szCs w:val="24"/>
              </w:rPr>
            </w:pPr>
            <w:r w:rsidRPr="007B0CF9">
              <w:rPr>
                <w:rFonts w:ascii="Times New Roman" w:hAnsi="Times New Roman"/>
                <w:sz w:val="24"/>
                <w:szCs w:val="24"/>
              </w:rPr>
              <w:t>date</w:t>
            </w:r>
            <w:r w:rsidRPr="00F932E3" w:rsidDel="005C4821">
              <w:rPr>
                <w:rFonts w:ascii="Times New Roman" w:hAnsi="Times New Roman" w:cs="Times New Roman"/>
                <w:sz w:val="24"/>
                <w:szCs w:val="24"/>
              </w:rPr>
              <w:t xml:space="preserve">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5244E6" w14:textId="7881370A" w:rsidR="00F42189" w:rsidRPr="00052FF6" w:rsidRDefault="00C940D1" w:rsidP="00F42189">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Обязательно для заполнения в случае поступления распоряжения в кредитную организацию.</w:t>
            </w:r>
          </w:p>
        </w:tc>
      </w:tr>
      <w:tr w:rsidR="00F42189" w:rsidRPr="00F932E3" w14:paraId="5FC0242F"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27EAE7" w14:textId="77777777" w:rsidR="00F42189" w:rsidRPr="00052FF6" w:rsidRDefault="00F42189" w:rsidP="007E2144">
            <w:pPr>
              <w:pStyle w:val="affffff7"/>
              <w:numPr>
                <w:ilvl w:val="0"/>
                <w:numId w:val="146"/>
              </w:numPr>
              <w:ind w:left="351"/>
              <w:rPr>
                <w:rFonts w:ascii="Times New Roman" w:hAnsi="Times New Roman" w:cs="Times New Roman"/>
                <w:sz w:val="24"/>
                <w:szCs w:val="24"/>
                <w:lang w:val="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38FBE8" w14:textId="77777777"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 xml:space="preserve">kbk </w:t>
            </w:r>
          </w:p>
          <w:p w14:paraId="726B5B2F" w14:textId="4A24F582"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960DEA" w14:textId="06EB4A3B"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bCs/>
                <w:sz w:val="24"/>
                <w:szCs w:val="24"/>
              </w:rPr>
              <w:t>КБК.</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A09CF4" w14:textId="0B8B7049" w:rsidR="00F42189" w:rsidRPr="00F932E3" w:rsidRDefault="00F42189" w:rsidP="00F42189">
            <w:pPr>
              <w:rPr>
                <w:rFonts w:ascii="Times New Roman" w:hAnsi="Times New Roman" w:cs="Times New Roman"/>
                <w:color w:val="00FF00"/>
                <w:spacing w:val="-5"/>
                <w:szCs w:val="20"/>
                <w:lang w:val="ru-RU"/>
              </w:rPr>
            </w:pPr>
            <w:r w:rsidRPr="00F932E3">
              <w:rPr>
                <w:rFonts w:ascii="Times New Roman" w:hAnsi="Times New Roman" w:cs="Times New Roman"/>
                <w:color w:val="00FF00"/>
                <w:spacing w:val="-5"/>
                <w:szCs w:val="2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5F527E" w14:textId="77777777" w:rsidR="00F42189" w:rsidRPr="00F932E3" w:rsidRDefault="00F42189" w:rsidP="00F42189">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Значение «0» или строка длиной не более 20 символов.</w:t>
            </w:r>
          </w:p>
          <w:p w14:paraId="06ECB1E6" w14:textId="77777777"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3AB21967" w14:textId="41717D6D"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85594F" w14:textId="77777777" w:rsidR="00F42189" w:rsidRPr="00F932E3" w:rsidRDefault="00F42189" w:rsidP="00F42189">
            <w:pPr>
              <w:pStyle w:val="aff0"/>
              <w:rPr>
                <w:rFonts w:ascii="Times New Roman" w:hAnsi="Times New Roman" w:cs="Times New Roman"/>
                <w:sz w:val="24"/>
                <w:szCs w:val="24"/>
              </w:rPr>
            </w:pPr>
          </w:p>
        </w:tc>
      </w:tr>
      <w:tr w:rsidR="00F42189" w:rsidRPr="00F932E3" w14:paraId="01D18E7D"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F88A6B" w14:textId="77777777" w:rsidR="00F42189" w:rsidRPr="00F932E3" w:rsidRDefault="00F42189" w:rsidP="007E2144">
            <w:pPr>
              <w:pStyle w:val="affffff7"/>
              <w:numPr>
                <w:ilvl w:val="0"/>
                <w:numId w:val="146"/>
              </w:numPr>
              <w:ind w:left="351"/>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53F9CC" w14:textId="77777777"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oktmo</w:t>
            </w:r>
          </w:p>
          <w:p w14:paraId="63E2F31A" w14:textId="33A2DD48"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950A2F" w14:textId="0A0FD94B" w:rsidR="00F42189" w:rsidRPr="00F932E3" w:rsidRDefault="00F42189" w:rsidP="00F42189">
            <w:pPr>
              <w:pStyle w:val="aff0"/>
              <w:rPr>
                <w:rFonts w:ascii="Times New Roman" w:hAnsi="Times New Roman" w:cs="Times New Roman"/>
                <w:bCs/>
                <w:sz w:val="24"/>
                <w:szCs w:val="24"/>
              </w:rPr>
            </w:pPr>
            <w:r w:rsidRPr="00F932E3">
              <w:rPr>
                <w:rFonts w:ascii="Times New Roman" w:hAnsi="Times New Roman" w:cs="Times New Roman"/>
                <w:bCs/>
                <w:sz w:val="24"/>
                <w:szCs w:val="24"/>
              </w:rPr>
              <w:t xml:space="preserve">Код ОКТМО.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B46978" w14:textId="1D0FC653" w:rsidR="00F42189" w:rsidRPr="00F932E3" w:rsidRDefault="00F42189" w:rsidP="00F42189">
            <w:pPr>
              <w:rPr>
                <w:rFonts w:ascii="Times New Roman" w:hAnsi="Times New Roman" w:cs="Times New Roman"/>
                <w:color w:val="FF0000"/>
              </w:rPr>
            </w:pPr>
            <w:r w:rsidRPr="00F932E3">
              <w:rPr>
                <w:rFonts w:ascii="Times New Roman" w:hAnsi="Times New Roman" w:cs="Times New Roman"/>
                <w:color w:val="00FF00"/>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381AD9" w14:textId="77777777" w:rsidR="00F42189" w:rsidRPr="00F932E3" w:rsidRDefault="00F42189" w:rsidP="00F42189">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Значение «0» или </w:t>
            </w:r>
            <w:r w:rsidRPr="00F932E3">
              <w:rPr>
                <w:rFonts w:ascii="Times New Roman" w:hAnsi="Times New Roman" w:cs="Times New Roman"/>
                <w:bCs/>
                <w:sz w:val="24"/>
                <w:szCs w:val="24"/>
                <w:lang w:val="ru-RU"/>
              </w:rPr>
              <w:t>строка длиной 8 цифр или 11. 8 цифр ОКТМО, при этом первые 3 не могут быть нулями.</w:t>
            </w:r>
          </w:p>
          <w:p w14:paraId="606AAF40" w14:textId="77777777"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083EE382" w14:textId="77D221D5"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AAD91" w14:textId="77777777" w:rsidR="00F42189" w:rsidRPr="00F932E3" w:rsidRDefault="00F42189">
            <w:pPr>
              <w:pStyle w:val="aff0"/>
              <w:rPr>
                <w:rFonts w:ascii="Times New Roman" w:hAnsi="Times New Roman" w:cs="Times New Roman"/>
                <w:sz w:val="24"/>
                <w:szCs w:val="24"/>
                <w:lang w:val="ru-RU"/>
              </w:rPr>
            </w:pPr>
          </w:p>
        </w:tc>
      </w:tr>
      <w:tr w:rsidR="00F42189" w:rsidRPr="00F932E3" w14:paraId="78887ADF"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82F186" w14:textId="77777777" w:rsidR="00F42189" w:rsidRPr="00F932E3" w:rsidRDefault="00F42189" w:rsidP="007E2144">
            <w:pPr>
              <w:pStyle w:val="affffff7"/>
              <w:numPr>
                <w:ilvl w:val="0"/>
                <w:numId w:val="146"/>
              </w:numPr>
              <w:ind w:left="351"/>
              <w:rPr>
                <w:rFonts w:ascii="Times New Roman" w:hAnsi="Times New Roman" w:cs="Times New Roman"/>
                <w:sz w:val="24"/>
                <w:szCs w:val="24"/>
                <w:lang w:val="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DEC83B" w14:textId="77777777"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transKind</w:t>
            </w:r>
          </w:p>
          <w:p w14:paraId="697889C1" w14:textId="4BB445CA"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E645BA" w14:textId="77777777" w:rsidR="00F42189" w:rsidRPr="00F932E3" w:rsidRDefault="00F42189" w:rsidP="00F42189">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 xml:space="preserve">Вид операции. Проставляется шифр исполняемого распоряжения. </w:t>
            </w:r>
          </w:p>
          <w:p w14:paraId="660DC743" w14:textId="77777777" w:rsidR="00F42189" w:rsidRPr="00F932E3" w:rsidRDefault="00F42189" w:rsidP="00F42189">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Возможные значения:</w:t>
            </w:r>
          </w:p>
          <w:p w14:paraId="39A23540" w14:textId="77777777" w:rsidR="00F42189" w:rsidRPr="00F932E3" w:rsidRDefault="00F42189" w:rsidP="00F42189">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01 – платежное поручение;</w:t>
            </w:r>
          </w:p>
          <w:p w14:paraId="1EE19EE9" w14:textId="77777777" w:rsidR="00F42189" w:rsidRPr="00F932E3" w:rsidRDefault="00F42189" w:rsidP="00F42189">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06 – инкассовое поручение;</w:t>
            </w:r>
          </w:p>
          <w:p w14:paraId="509A0F22" w14:textId="77777777" w:rsidR="00F42189" w:rsidRPr="00F932E3" w:rsidRDefault="00F42189" w:rsidP="00F42189">
            <w:pPr>
              <w:pStyle w:val="aff0"/>
              <w:rPr>
                <w:rFonts w:ascii="Times New Roman" w:hAnsi="Times New Roman" w:cs="Times New Roman"/>
                <w:bCs/>
                <w:sz w:val="24"/>
                <w:szCs w:val="24"/>
              </w:rPr>
            </w:pPr>
            <w:r w:rsidRPr="00F932E3">
              <w:rPr>
                <w:rFonts w:ascii="Times New Roman" w:hAnsi="Times New Roman" w:cs="Times New Roman"/>
                <w:bCs/>
                <w:sz w:val="24"/>
                <w:szCs w:val="24"/>
              </w:rPr>
              <w:t>16 – платежный ордер.</w:t>
            </w:r>
          </w:p>
          <w:p w14:paraId="5049967E" w14:textId="77777777" w:rsidR="00F42189" w:rsidRPr="00F932E3" w:rsidRDefault="00F42189" w:rsidP="00F42189">
            <w:pPr>
              <w:pStyle w:val="aff0"/>
              <w:rPr>
                <w:rFonts w:ascii="Times New Roman" w:hAnsi="Times New Roman" w:cs="Times New Roman"/>
                <w:bCs/>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1F3066" w14:textId="414377EC" w:rsidR="00F42189" w:rsidRPr="00F932E3" w:rsidRDefault="00F42189" w:rsidP="00F42189">
            <w:pPr>
              <w:rPr>
                <w:rFonts w:ascii="Times New Roman" w:hAnsi="Times New Roman" w:cs="Times New Roman"/>
                <w:color w:val="FF0000"/>
              </w:rPr>
            </w:pPr>
            <w:r w:rsidRPr="00F932E3">
              <w:rPr>
                <w:rFonts w:ascii="Times New Roman" w:hAnsi="Times New Roman" w:cs="Times New Roman"/>
                <w:color w:val="FF0000"/>
                <w:spacing w:val="-5"/>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907D9D" w14:textId="545C7A24"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2FD197" w14:textId="77777777" w:rsidR="00F42189" w:rsidRPr="00F932E3" w:rsidRDefault="00F42189" w:rsidP="00F42189">
            <w:pPr>
              <w:pStyle w:val="aff0"/>
              <w:rPr>
                <w:rFonts w:ascii="Times New Roman" w:hAnsi="Times New Roman" w:cs="Times New Roman"/>
                <w:sz w:val="24"/>
                <w:szCs w:val="24"/>
              </w:rPr>
            </w:pPr>
          </w:p>
        </w:tc>
      </w:tr>
      <w:tr w:rsidR="00F42189" w:rsidRPr="00F932E3" w14:paraId="3A37F14A"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D1D86F" w14:textId="77777777" w:rsidR="00F42189" w:rsidRPr="00F932E3" w:rsidRDefault="00F42189" w:rsidP="007E2144">
            <w:pPr>
              <w:pStyle w:val="affffff7"/>
              <w:numPr>
                <w:ilvl w:val="0"/>
                <w:numId w:val="146"/>
              </w:numPr>
              <w:ind w:left="351"/>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306DEA" w14:textId="77777777"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paymentOrgBank</w:t>
            </w:r>
          </w:p>
          <w:p w14:paraId="4C690A44" w14:textId="4FF56F2A"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BBBAC7" w14:textId="15B69133" w:rsidR="00F42189" w:rsidRPr="00F932E3" w:rsidRDefault="00F42189" w:rsidP="00F42189">
            <w:pPr>
              <w:pStyle w:val="aff0"/>
              <w:rPr>
                <w:rFonts w:ascii="Times New Roman" w:hAnsi="Times New Roman" w:cs="Times New Roman"/>
                <w:bCs/>
                <w:sz w:val="24"/>
                <w:szCs w:val="24"/>
              </w:rPr>
            </w:pPr>
            <w:r w:rsidRPr="00F932E3">
              <w:rPr>
                <w:rFonts w:ascii="Times New Roman" w:hAnsi="Times New Roman" w:cs="Times New Roman"/>
                <w:bCs/>
                <w:sz w:val="24"/>
                <w:szCs w:val="24"/>
              </w:rPr>
              <w:t>Данные организации, принявшей платеж.</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F94998" w14:textId="17ED1D6F" w:rsidR="00F42189" w:rsidRPr="00F932E3" w:rsidRDefault="00F42189" w:rsidP="00F42189">
            <w:pPr>
              <w:rPr>
                <w:rFonts w:ascii="Times New Roman" w:hAnsi="Times New Roman" w:cs="Times New Roman"/>
                <w:color w:val="00FF00"/>
              </w:rPr>
            </w:pPr>
            <w:r w:rsidRPr="00F932E3">
              <w:rPr>
                <w:rFonts w:ascii="Times New Roman" w:hAnsi="Times New Roman" w:cs="Times New Roman"/>
                <w:color w:val="00FF00"/>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8EDEDF" w14:textId="77777777"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p w14:paraId="56893C3C" w14:textId="77777777" w:rsidR="00F42189" w:rsidRPr="00F932E3" w:rsidRDefault="00F42189" w:rsidP="00F42189">
            <w:pPr>
              <w:pStyle w:val="aff0"/>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D8B8D7" w14:textId="77777777" w:rsidR="00F42189" w:rsidRPr="00F932E3" w:rsidRDefault="00F42189" w:rsidP="00F42189">
            <w:pPr>
              <w:pStyle w:val="aff0"/>
              <w:rPr>
                <w:rFonts w:ascii="Times New Roman" w:hAnsi="Times New Roman" w:cs="Times New Roman"/>
                <w:sz w:val="24"/>
                <w:szCs w:val="24"/>
              </w:rPr>
            </w:pPr>
          </w:p>
        </w:tc>
      </w:tr>
      <w:tr w:rsidR="00F42189" w:rsidRPr="00F932E3" w14:paraId="0BF41117"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757F70" w14:textId="77777777" w:rsidR="00F42189" w:rsidRPr="00F932E3" w:rsidRDefault="00F42189" w:rsidP="007E2144">
            <w:pPr>
              <w:pStyle w:val="affffff7"/>
              <w:numPr>
                <w:ilvl w:val="0"/>
                <w:numId w:val="147"/>
              </w:numPr>
              <w:ind w:left="492" w:hanging="492"/>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404738" w14:textId="77777777"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bik</w:t>
            </w:r>
          </w:p>
          <w:p w14:paraId="46A6C7D9" w14:textId="15F8FB19"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C5BA10" w14:textId="77777777" w:rsidR="00F42189" w:rsidRPr="00F932E3" w:rsidRDefault="00F42189" w:rsidP="00F42189">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БИК ТОФК, структурного подразделения кредитной организации или подразделения Банка России, в котором открыт счет.</w:t>
            </w:r>
          </w:p>
          <w:p w14:paraId="3B7FB255" w14:textId="77777777" w:rsidR="00F42189" w:rsidRPr="00F932E3" w:rsidRDefault="00F42189" w:rsidP="00F42189">
            <w:pPr>
              <w:pStyle w:val="aff0"/>
              <w:rPr>
                <w:rFonts w:ascii="Times New Roman" w:hAnsi="Times New Roman" w:cs="Times New Roman"/>
                <w:sz w:val="24"/>
                <w:szCs w:val="24"/>
                <w:lang w:val="ru-RU"/>
              </w:rPr>
            </w:pPr>
          </w:p>
          <w:p w14:paraId="074DB9B6" w14:textId="77777777" w:rsidR="00F42189" w:rsidRPr="00F932E3" w:rsidRDefault="00F42189" w:rsidP="00F42189">
            <w:pPr>
              <w:pStyle w:val="aff0"/>
              <w:rPr>
                <w:rFonts w:ascii="Times New Roman" w:hAnsi="Times New Roman" w:cs="Times New Roman"/>
                <w:bCs/>
                <w:sz w:val="24"/>
                <w:szCs w:val="24"/>
                <w:lang w:val="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DA217B" w14:textId="2CE93B66" w:rsidR="00F42189" w:rsidRPr="00F932E3" w:rsidRDefault="00F42189" w:rsidP="00F42189">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988DB4" w14:textId="77777777"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9 цифр</w:t>
            </w:r>
          </w:p>
          <w:p w14:paraId="1980D71C" w14:textId="77777777"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0A434587" w14:textId="7EC900CB"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CEF75A" w14:textId="77777777" w:rsidR="00F42189" w:rsidRPr="00F932E3" w:rsidRDefault="00F42189" w:rsidP="00F42189">
            <w:pPr>
              <w:pStyle w:val="aff0"/>
              <w:rPr>
                <w:rFonts w:ascii="Times New Roman" w:hAnsi="Times New Roman" w:cs="Times New Roman"/>
                <w:sz w:val="24"/>
                <w:szCs w:val="24"/>
              </w:rPr>
            </w:pPr>
          </w:p>
        </w:tc>
      </w:tr>
      <w:tr w:rsidR="00F42189" w:rsidRPr="00F932E3" w14:paraId="2EE46303"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FBF5CD" w14:textId="77777777" w:rsidR="00F42189" w:rsidRPr="00F932E3" w:rsidRDefault="00F42189" w:rsidP="007E2144">
            <w:pPr>
              <w:pStyle w:val="affffff7"/>
              <w:numPr>
                <w:ilvl w:val="0"/>
                <w:numId w:val="147"/>
              </w:numPr>
              <w:ind w:left="492" w:hanging="492"/>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B732EC" w14:textId="77777777"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correspondentBankAccount</w:t>
            </w:r>
          </w:p>
          <w:p w14:paraId="40118F44" w14:textId="3129507E"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B1FCB7" w14:textId="1901B390" w:rsidR="00F42189" w:rsidRPr="00F932E3" w:rsidRDefault="00F42189" w:rsidP="00F42189">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Номер казначейского счета или номер счета получателя средств в банке получателя.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38F097" w14:textId="71526138" w:rsidR="00F42189" w:rsidRPr="00F932E3" w:rsidRDefault="00F42189" w:rsidP="00F42189">
            <w:pPr>
              <w:rPr>
                <w:rFonts w:ascii="Times New Roman" w:hAnsi="Times New Roman" w:cs="Times New Roman"/>
                <w:color w:val="00FF00"/>
              </w:rPr>
            </w:pPr>
            <w:r w:rsidRPr="00F932E3">
              <w:rPr>
                <w:rFonts w:ascii="Times New Roman" w:hAnsi="Times New Roman" w:cs="Times New Roman"/>
                <w:color w:val="00FF00"/>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688D3F" w14:textId="77777777"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20 цифр</w:t>
            </w:r>
          </w:p>
          <w:p w14:paraId="45FF4C94" w14:textId="77777777"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4A72B14A" w14:textId="6E29A76D"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0834F5" w14:textId="77777777" w:rsidR="00F42189" w:rsidRPr="00F932E3" w:rsidRDefault="00F42189" w:rsidP="00F42189">
            <w:pPr>
              <w:pStyle w:val="aff0"/>
              <w:rPr>
                <w:rFonts w:ascii="Times New Roman" w:hAnsi="Times New Roman" w:cs="Times New Roman"/>
                <w:sz w:val="24"/>
                <w:szCs w:val="24"/>
              </w:rPr>
            </w:pPr>
          </w:p>
        </w:tc>
      </w:tr>
      <w:tr w:rsidR="00F42189" w:rsidRPr="00F932E3" w14:paraId="38C76A00"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B3ABA7" w14:textId="1F1AE3BB" w:rsidR="00F42189" w:rsidRPr="00F932E3" w:rsidRDefault="00F42189" w:rsidP="007E2144">
            <w:pPr>
              <w:pStyle w:val="affffff7"/>
              <w:numPr>
                <w:ilvl w:val="0"/>
                <w:numId w:val="148"/>
              </w:numPr>
              <w:ind w:left="351"/>
              <w:rPr>
                <w:rFonts w:ascii="Times New Roman" w:hAnsi="Times New Roman" w:cs="Times New Roman"/>
                <w:sz w:val="24"/>
                <w:szCs w:val="24"/>
                <w:lang w:val="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B07F0F" w14:textId="77777777"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paymentOrgOther</w:t>
            </w:r>
          </w:p>
          <w:p w14:paraId="22CCFA30" w14:textId="5707534A"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132CDA" w14:textId="77777777" w:rsidR="00F42189" w:rsidRPr="00F932E3" w:rsidRDefault="00F42189" w:rsidP="00F42189">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Признак иного способа проведения платежа.</w:t>
            </w:r>
          </w:p>
          <w:p w14:paraId="2DAC8169" w14:textId="77777777" w:rsidR="00F42189" w:rsidRPr="00F932E3" w:rsidRDefault="00F42189" w:rsidP="00F42189">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В случае приема в кассу получателя платежа наличных денежных средств от плательщика, тег должен быть заполнен значением «</w:t>
            </w:r>
            <w:r w:rsidRPr="00F932E3">
              <w:rPr>
                <w:rFonts w:ascii="Times New Roman" w:hAnsi="Times New Roman" w:cs="Times New Roman"/>
                <w:bCs/>
                <w:sz w:val="24"/>
                <w:szCs w:val="24"/>
              </w:rPr>
              <w:t>CASH</w:t>
            </w:r>
            <w:r w:rsidRPr="00F932E3">
              <w:rPr>
                <w:rFonts w:ascii="Times New Roman" w:hAnsi="Times New Roman" w:cs="Times New Roman"/>
                <w:bCs/>
                <w:sz w:val="24"/>
                <w:szCs w:val="24"/>
                <w:lang w:val="ru-RU"/>
              </w:rPr>
              <w:t>».</w:t>
            </w:r>
          </w:p>
          <w:p w14:paraId="4DED674B" w14:textId="77777777" w:rsidR="00F42189" w:rsidRPr="00F932E3" w:rsidRDefault="00F42189" w:rsidP="00F42189">
            <w:pPr>
              <w:pStyle w:val="aff0"/>
              <w:rPr>
                <w:rFonts w:ascii="Times New Roman" w:hAnsi="Times New Roman" w:cs="Times New Roman"/>
                <w:bCs/>
                <w:sz w:val="24"/>
                <w:szCs w:val="24"/>
                <w:lang w:val="ru-RU"/>
              </w:rPr>
            </w:pPr>
          </w:p>
          <w:p w14:paraId="2CA6D915" w14:textId="77777777" w:rsidR="00F42189" w:rsidRPr="00F932E3" w:rsidRDefault="00F42189" w:rsidP="00F42189">
            <w:pPr>
              <w:pStyle w:val="aff0"/>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E2C5B6" w14:textId="27A09365" w:rsidR="00F42189" w:rsidRPr="00F932E3" w:rsidRDefault="00F42189" w:rsidP="00F42189">
            <w:pPr>
              <w:rPr>
                <w:rFonts w:ascii="Times New Roman" w:hAnsi="Times New Roman" w:cs="Times New Roman"/>
                <w:color w:val="00FF00"/>
              </w:rPr>
            </w:pPr>
            <w:r w:rsidRPr="00F932E3">
              <w:rPr>
                <w:rFonts w:ascii="Times New Roman" w:hAnsi="Times New Roman" w:cs="Times New Roman"/>
                <w:color w:val="00FF00"/>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C78ABD" w14:textId="564359CA"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227AA3" w14:textId="77777777" w:rsidR="00F42189" w:rsidRPr="00F932E3" w:rsidRDefault="00F42189" w:rsidP="00F42189">
            <w:pPr>
              <w:pStyle w:val="aff0"/>
              <w:rPr>
                <w:rFonts w:ascii="Times New Roman" w:hAnsi="Times New Roman" w:cs="Times New Roman"/>
                <w:sz w:val="24"/>
                <w:szCs w:val="24"/>
              </w:rPr>
            </w:pPr>
          </w:p>
        </w:tc>
      </w:tr>
      <w:tr w:rsidR="00F42189" w:rsidRPr="00F932E3" w14:paraId="16D0575E"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D956EE" w14:textId="77777777" w:rsidR="00F42189" w:rsidRPr="00F932E3" w:rsidRDefault="00F42189" w:rsidP="007E2144">
            <w:pPr>
              <w:pStyle w:val="affffff7"/>
              <w:numPr>
                <w:ilvl w:val="0"/>
                <w:numId w:val="148"/>
              </w:numPr>
              <w:ind w:left="351"/>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79206" w14:textId="77777777"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paymentOrgUFK</w:t>
            </w:r>
          </w:p>
          <w:p w14:paraId="05E8AE39" w14:textId="2919B87D"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C751C0" w14:textId="77777777" w:rsidR="00F42189" w:rsidRPr="00F932E3" w:rsidRDefault="00F42189" w:rsidP="00F42189">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Код ТОФК и БИК ТОФК/УРН ТОФК. Если платеж принят ТОФК, то тег должен быть заполнен значением, содержащим код ТОФК (с 1 по 4 символы) и БИК ТОФК (с 5 по 13 символы). Четырехсимвольного кода ТОФК. Если платеж принят Банком России или иной организацией, не являющейся кредитной организацией и не являющейся ТОФК, указывается УРН организации.</w:t>
            </w:r>
          </w:p>
          <w:p w14:paraId="2B981163" w14:textId="77777777" w:rsidR="00F42189" w:rsidRPr="00F932E3" w:rsidRDefault="00F42189" w:rsidP="00F42189">
            <w:pPr>
              <w:pStyle w:val="aff0"/>
              <w:rPr>
                <w:rFonts w:ascii="Times New Roman" w:hAnsi="Times New Roman" w:cs="Times New Roman"/>
                <w:sz w:val="24"/>
                <w:szCs w:val="24"/>
                <w:lang w:val="ru-RU"/>
              </w:rPr>
            </w:pPr>
          </w:p>
          <w:p w14:paraId="4A70784E" w14:textId="77777777" w:rsidR="00F42189" w:rsidRPr="00F932E3" w:rsidRDefault="00F42189" w:rsidP="00F42189">
            <w:pPr>
              <w:pStyle w:val="aff0"/>
              <w:rPr>
                <w:rFonts w:ascii="Times New Roman" w:hAnsi="Times New Roman" w:cs="Times New Roman"/>
                <w:bCs/>
                <w:sz w:val="24"/>
                <w:szCs w:val="24"/>
                <w:lang w:val="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C419A2" w14:textId="03DFC641" w:rsidR="00F42189" w:rsidRPr="00F932E3" w:rsidRDefault="00F42189" w:rsidP="00F42189">
            <w:pPr>
              <w:rPr>
                <w:rFonts w:ascii="Times New Roman" w:hAnsi="Times New Roman" w:cs="Times New Roman"/>
                <w:color w:val="FF0000"/>
              </w:rPr>
            </w:pPr>
            <w:r w:rsidRPr="00F932E3">
              <w:rPr>
                <w:rFonts w:ascii="Times New Roman" w:hAnsi="Times New Roman" w:cs="Times New Roman"/>
                <w:color w:val="00FF00"/>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C5636F" w14:textId="77777777" w:rsidR="00F42189" w:rsidRPr="00F932E3" w:rsidRDefault="00F42189" w:rsidP="00F42189">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Строка длиной до 13 символов (\</w:t>
            </w:r>
            <w:r w:rsidRPr="00F932E3">
              <w:rPr>
                <w:rFonts w:ascii="Times New Roman" w:hAnsi="Times New Roman" w:cs="Times New Roman"/>
                <w:sz w:val="24"/>
                <w:szCs w:val="24"/>
              </w:rPr>
              <w:t>d</w:t>
            </w:r>
            <w:r w:rsidRPr="00F932E3">
              <w:rPr>
                <w:rFonts w:ascii="Times New Roman" w:hAnsi="Times New Roman" w:cs="Times New Roman"/>
                <w:sz w:val="24"/>
                <w:szCs w:val="24"/>
                <w:lang w:val="ru-RU"/>
              </w:rPr>
              <w:t>{4})|([</w:t>
            </w:r>
            <w:r w:rsidRPr="00F932E3">
              <w:rPr>
                <w:rFonts w:ascii="Times New Roman" w:hAnsi="Times New Roman" w:cs="Times New Roman"/>
                <w:sz w:val="24"/>
                <w:szCs w:val="24"/>
              </w:rPr>
              <w:t>a</w:t>
            </w:r>
            <w:r w:rsidRPr="00F932E3">
              <w:rPr>
                <w:rFonts w:ascii="Times New Roman" w:hAnsi="Times New Roman" w:cs="Times New Roman"/>
                <w:sz w:val="24"/>
                <w:szCs w:val="24"/>
                <w:lang w:val="ru-RU"/>
              </w:rPr>
              <w:t>-</w:t>
            </w:r>
            <w:r w:rsidRPr="00F932E3">
              <w:rPr>
                <w:rFonts w:ascii="Times New Roman" w:hAnsi="Times New Roman" w:cs="Times New Roman"/>
                <w:sz w:val="24"/>
                <w:szCs w:val="24"/>
              </w:rPr>
              <w:t>zA</w:t>
            </w:r>
            <w:r w:rsidRPr="00F932E3">
              <w:rPr>
                <w:rFonts w:ascii="Times New Roman" w:hAnsi="Times New Roman" w:cs="Times New Roman"/>
                <w:sz w:val="24"/>
                <w:szCs w:val="24"/>
                <w:lang w:val="ru-RU"/>
              </w:rPr>
              <w:t>-</w:t>
            </w:r>
            <w:r w:rsidRPr="00F932E3">
              <w:rPr>
                <w:rFonts w:ascii="Times New Roman" w:hAnsi="Times New Roman" w:cs="Times New Roman"/>
                <w:sz w:val="24"/>
                <w:szCs w:val="24"/>
              </w:rPr>
              <w:t>Z</w:t>
            </w:r>
            <w:r w:rsidRPr="00F932E3">
              <w:rPr>
                <w:rFonts w:ascii="Times New Roman" w:hAnsi="Times New Roman" w:cs="Times New Roman"/>
                <w:sz w:val="24"/>
                <w:szCs w:val="24"/>
                <w:lang w:val="ru-RU"/>
              </w:rPr>
              <w:t>0-9]{6})|(\</w:t>
            </w:r>
            <w:r w:rsidRPr="00F932E3">
              <w:rPr>
                <w:rFonts w:ascii="Times New Roman" w:hAnsi="Times New Roman" w:cs="Times New Roman"/>
                <w:sz w:val="24"/>
                <w:szCs w:val="24"/>
              </w:rPr>
              <w:t>d</w:t>
            </w:r>
            <w:r w:rsidRPr="00F932E3">
              <w:rPr>
                <w:rFonts w:ascii="Times New Roman" w:hAnsi="Times New Roman" w:cs="Times New Roman"/>
                <w:sz w:val="24"/>
                <w:szCs w:val="24"/>
                <w:lang w:val="ru-RU"/>
              </w:rPr>
              <w:t>{13})</w:t>
            </w:r>
          </w:p>
          <w:p w14:paraId="191838C4" w14:textId="41847F87"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 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4673AB" w14:textId="77777777" w:rsidR="00F42189" w:rsidRPr="00F932E3" w:rsidRDefault="00F42189" w:rsidP="00F42189">
            <w:pPr>
              <w:pStyle w:val="aff0"/>
              <w:rPr>
                <w:rFonts w:ascii="Times New Roman" w:hAnsi="Times New Roman" w:cs="Times New Roman"/>
                <w:sz w:val="24"/>
                <w:szCs w:val="24"/>
              </w:rPr>
            </w:pPr>
          </w:p>
        </w:tc>
      </w:tr>
      <w:tr w:rsidR="00F42189" w:rsidRPr="00F932E3" w14:paraId="0DA494E9"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720A2A" w14:textId="77777777" w:rsidR="00F42189" w:rsidRPr="00F932E3" w:rsidRDefault="00F42189" w:rsidP="007E2144">
            <w:pPr>
              <w:pStyle w:val="affffff7"/>
              <w:numPr>
                <w:ilvl w:val="0"/>
                <w:numId w:val="148"/>
              </w:numPr>
              <w:ind w:left="351"/>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F177EC" w14:textId="77777777"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payer</w:t>
            </w:r>
          </w:p>
          <w:p w14:paraId="36FCBE7B" w14:textId="33928B4D"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244AA1" w14:textId="17F6D879"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Сведения о плательщике.</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4FC314" w14:textId="73DB6914" w:rsidR="00F42189" w:rsidRPr="00F932E3" w:rsidRDefault="00F42189" w:rsidP="00F42189">
            <w:pPr>
              <w:rPr>
                <w:rFonts w:ascii="Times New Roman" w:hAnsi="Times New Roman" w:cs="Times New Roman"/>
                <w:color w:val="FF0000"/>
              </w:rPr>
            </w:pPr>
            <w:r w:rsidRPr="00F932E3">
              <w:rPr>
                <w:rFonts w:ascii="Times New Roman" w:hAnsi="Times New Roman" w:cs="Times New Roman"/>
                <w:color w:val="00FF00"/>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FB9FC6" w14:textId="435B1D46"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D29AD" w14:textId="77777777" w:rsidR="00F42189" w:rsidRPr="00F932E3" w:rsidRDefault="00F42189" w:rsidP="00F42189">
            <w:pPr>
              <w:pStyle w:val="aff0"/>
              <w:rPr>
                <w:rFonts w:ascii="Times New Roman" w:hAnsi="Times New Roman" w:cs="Times New Roman"/>
                <w:sz w:val="24"/>
                <w:szCs w:val="24"/>
              </w:rPr>
            </w:pPr>
          </w:p>
        </w:tc>
      </w:tr>
      <w:tr w:rsidR="00F42189" w:rsidRPr="00F932E3" w14:paraId="4174789D"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DF1AC9" w14:textId="77777777" w:rsidR="00F42189" w:rsidRPr="00F932E3" w:rsidRDefault="00F42189" w:rsidP="007E2144">
            <w:pPr>
              <w:pStyle w:val="affffff7"/>
              <w:numPr>
                <w:ilvl w:val="0"/>
                <w:numId w:val="149"/>
              </w:numPr>
              <w:ind w:left="351"/>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473F6" w14:textId="77777777" w:rsidR="00F42189" w:rsidRPr="00F932E3" w:rsidRDefault="00F42189" w:rsidP="00F42189">
            <w:pPr>
              <w:pStyle w:val="aff0"/>
              <w:spacing w:after="0"/>
              <w:rPr>
                <w:rFonts w:ascii="Times New Roman" w:hAnsi="Times New Roman" w:cs="Times New Roman"/>
                <w:sz w:val="24"/>
                <w:szCs w:val="24"/>
              </w:rPr>
            </w:pPr>
            <w:r w:rsidRPr="00F932E3">
              <w:rPr>
                <w:rFonts w:ascii="Times New Roman" w:hAnsi="Times New Roman" w:cs="Times New Roman"/>
                <w:sz w:val="24"/>
                <w:szCs w:val="24"/>
              </w:rPr>
              <w:t>payerIdentifier</w:t>
            </w:r>
          </w:p>
          <w:p w14:paraId="0F13743B" w14:textId="1A919416"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5EA9D0" w14:textId="3B61358B"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Идентификатор плательщика.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A57B1C" w14:textId="171C6D6F" w:rsidR="00F42189" w:rsidRPr="00F932E3" w:rsidRDefault="00F42189" w:rsidP="00F42189">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321879" w14:textId="77777777" w:rsidR="000668E2" w:rsidRDefault="000668E2" w:rsidP="000668E2">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22 символа</w:t>
            </w:r>
          </w:p>
          <w:p w14:paraId="5EE1A6E8" w14:textId="77777777" w:rsidR="000668E2" w:rsidRDefault="000668E2" w:rsidP="000668E2">
            <w:pPr>
              <w:pStyle w:val="aff0"/>
              <w:rPr>
                <w:rFonts w:ascii="Times New Roman" w:hAnsi="Times New Roman" w:cs="Times New Roman"/>
                <w:sz w:val="24"/>
                <w:szCs w:val="24"/>
              </w:rPr>
            </w:pPr>
            <w:r w:rsidRPr="00DA4790">
              <w:rPr>
                <w:rFonts w:ascii="Times New Roman" w:hAnsi="Times New Roman" w:cs="Times New Roman"/>
                <w:sz w:val="24"/>
                <w:szCs w:val="24"/>
              </w:rPr>
              <w:t>(1\d{2}[0-9a-zA-Zа-яА-ЯÄÖÜäöü]{19})|(200\d{14}[A-Z0-9]{2}\d{3})|((2|3)00\d{10}[0]{9})|(300[0-9a-zA-Zа-яА-Я]{19})|(4[0]{9}\d{12})</w:t>
            </w:r>
            <w:r w:rsidRPr="00DA4790" w:rsidDel="00DA4790">
              <w:rPr>
                <w:rFonts w:ascii="Times New Roman" w:hAnsi="Times New Roman" w:cs="Times New Roman"/>
                <w:sz w:val="24"/>
                <w:szCs w:val="24"/>
              </w:rPr>
              <w:t xml:space="preserve"> </w:t>
            </w:r>
          </w:p>
          <w:p w14:paraId="11CD0107" w14:textId="77777777" w:rsidR="000668E2" w:rsidRPr="00F932E3" w:rsidRDefault="000668E2" w:rsidP="000668E2">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0170C667" w14:textId="1FC5C6E0" w:rsidR="00F42189" w:rsidRPr="00F932E3" w:rsidRDefault="000668E2" w:rsidP="00F42189">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78201A" w14:textId="77777777" w:rsidR="00F42189" w:rsidRPr="00F932E3" w:rsidRDefault="00F42189" w:rsidP="00F42189">
            <w:pPr>
              <w:pStyle w:val="aff0"/>
              <w:rPr>
                <w:rFonts w:ascii="Times New Roman" w:hAnsi="Times New Roman" w:cs="Times New Roman"/>
                <w:sz w:val="24"/>
                <w:szCs w:val="24"/>
              </w:rPr>
            </w:pPr>
          </w:p>
        </w:tc>
      </w:tr>
      <w:tr w:rsidR="00F42189" w:rsidRPr="00F932E3" w14:paraId="0561F05A"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BD01BC" w14:textId="77777777" w:rsidR="00F42189" w:rsidRPr="00F932E3" w:rsidRDefault="00F42189" w:rsidP="007E2144">
            <w:pPr>
              <w:pStyle w:val="affffff7"/>
              <w:numPr>
                <w:ilvl w:val="0"/>
                <w:numId w:val="149"/>
              </w:numPr>
              <w:ind w:left="634" w:hanging="634"/>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4E7168" w14:textId="77777777" w:rsidR="00F42189" w:rsidRPr="00F932E3" w:rsidRDefault="00F42189" w:rsidP="00F42189">
            <w:pPr>
              <w:pStyle w:val="aff0"/>
              <w:spacing w:after="0"/>
              <w:rPr>
                <w:rFonts w:ascii="Times New Roman" w:hAnsi="Times New Roman" w:cs="Times New Roman"/>
                <w:sz w:val="24"/>
                <w:szCs w:val="24"/>
              </w:rPr>
            </w:pPr>
            <w:r w:rsidRPr="00F932E3">
              <w:rPr>
                <w:rFonts w:ascii="Times New Roman" w:hAnsi="Times New Roman" w:cs="Times New Roman"/>
                <w:sz w:val="24"/>
                <w:szCs w:val="24"/>
              </w:rPr>
              <w:t>payerName</w:t>
            </w:r>
          </w:p>
          <w:p w14:paraId="2AF869F5" w14:textId="71616BE9" w:rsidR="00F42189" w:rsidRPr="00F932E3" w:rsidRDefault="00F42189" w:rsidP="00F42189">
            <w:pPr>
              <w:pStyle w:val="aff0"/>
              <w:spacing w:after="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05A716" w14:textId="4175AE46" w:rsidR="00F42189" w:rsidRPr="00F932E3" w:rsidRDefault="00F42189" w:rsidP="00F42189">
            <w:pPr>
              <w:pStyle w:val="aff0"/>
              <w:rPr>
                <w:rFonts w:ascii="Times New Roman" w:hAnsi="Times New Roman" w:cs="Times New Roman"/>
                <w:i/>
                <w:sz w:val="24"/>
                <w:szCs w:val="24"/>
              </w:rPr>
            </w:pPr>
            <w:r w:rsidRPr="00F932E3">
              <w:rPr>
                <w:rFonts w:ascii="Times New Roman" w:hAnsi="Times New Roman" w:cs="Times New Roman"/>
                <w:sz w:val="24"/>
                <w:szCs w:val="24"/>
              </w:rPr>
              <w:t>Плательщик.</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E7AA9E" w14:textId="3E3A921D" w:rsidR="00F42189" w:rsidRPr="00F932E3" w:rsidRDefault="0037373F" w:rsidP="00F42189">
            <w:pPr>
              <w:rPr>
                <w:rFonts w:ascii="Times New Roman" w:hAnsi="Times New Roman" w:cs="Times New Roman"/>
                <w:color w:val="00FF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06E55D" w14:textId="77777777" w:rsidR="00F42189" w:rsidRPr="00F932E3" w:rsidRDefault="00F42189" w:rsidP="00F42189">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Строка длиной не более 2000 символов</w:t>
            </w:r>
          </w:p>
          <w:p w14:paraId="5D99D41C" w14:textId="77777777" w:rsidR="00F42189" w:rsidRPr="00F932E3" w:rsidRDefault="00F42189" w:rsidP="00F42189">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w:t>
            </w:r>
          </w:p>
          <w:p w14:paraId="28894F02" w14:textId="716B2045"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 xml:space="preserve">String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A8D0E0" w14:textId="77777777" w:rsidR="00F42189" w:rsidRPr="00F932E3" w:rsidRDefault="00F42189" w:rsidP="00F42189">
            <w:pPr>
              <w:pStyle w:val="aff0"/>
              <w:rPr>
                <w:rFonts w:ascii="Times New Roman" w:hAnsi="Times New Roman" w:cs="Times New Roman"/>
                <w:sz w:val="24"/>
                <w:szCs w:val="24"/>
              </w:rPr>
            </w:pPr>
          </w:p>
        </w:tc>
      </w:tr>
      <w:tr w:rsidR="00F42189" w:rsidRPr="00F932E3" w14:paraId="2D16CB88"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BA94AC" w14:textId="77777777" w:rsidR="00F42189" w:rsidRPr="00F932E3" w:rsidRDefault="00F42189" w:rsidP="007E2144">
            <w:pPr>
              <w:pStyle w:val="affffff7"/>
              <w:numPr>
                <w:ilvl w:val="0"/>
                <w:numId w:val="149"/>
              </w:numPr>
              <w:ind w:left="634" w:hanging="634"/>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8AEB7C" w14:textId="77777777" w:rsidR="00F42189" w:rsidRPr="00F932E3" w:rsidRDefault="00F42189" w:rsidP="00F42189">
            <w:pPr>
              <w:pStyle w:val="aff0"/>
              <w:spacing w:after="0"/>
              <w:rPr>
                <w:rFonts w:ascii="Times New Roman" w:hAnsi="Times New Roman" w:cs="Times New Roman"/>
                <w:sz w:val="24"/>
                <w:szCs w:val="24"/>
              </w:rPr>
            </w:pPr>
            <w:r w:rsidRPr="00F932E3">
              <w:rPr>
                <w:rFonts w:ascii="Times New Roman" w:hAnsi="Times New Roman" w:cs="Times New Roman"/>
                <w:sz w:val="24"/>
                <w:szCs w:val="24"/>
              </w:rPr>
              <w:t>payerAccount</w:t>
            </w:r>
          </w:p>
          <w:p w14:paraId="33E696C1" w14:textId="1278CE0A" w:rsidR="00F42189" w:rsidRPr="00F932E3" w:rsidRDefault="00F42189" w:rsidP="00F42189">
            <w:pPr>
              <w:pStyle w:val="aff0"/>
              <w:spacing w:after="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3235DE" w14:textId="3F850EE1" w:rsidR="00F42189" w:rsidRPr="00F932E3" w:rsidRDefault="00F42189" w:rsidP="00F42189">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Номер счета плательщика (при наличии) в организации, принявшей платеж.</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4951A1" w14:textId="6E989EE2" w:rsidR="00F42189" w:rsidRPr="00F932E3" w:rsidRDefault="00F42189" w:rsidP="00F42189">
            <w:pPr>
              <w:rPr>
                <w:rFonts w:ascii="Times New Roman" w:hAnsi="Times New Roman" w:cs="Times New Roman"/>
                <w:color w:val="00FF00"/>
              </w:rPr>
            </w:pPr>
            <w:r w:rsidRPr="00F932E3">
              <w:rPr>
                <w:rFonts w:ascii="Times New Roman" w:hAnsi="Times New Roman" w:cs="Times New Roman"/>
                <w:color w:val="00FF00"/>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143970" w14:textId="77777777" w:rsidR="00F42189" w:rsidRPr="00F932E3" w:rsidRDefault="00F42189" w:rsidP="00F42189">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Строка длиной не более 20 символов</w:t>
            </w:r>
          </w:p>
          <w:p w14:paraId="44CD4802" w14:textId="52EC68E9" w:rsidR="00F42189" w:rsidRPr="00F932E3" w:rsidRDefault="00F42189" w:rsidP="00F42189">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 </w:t>
            </w:r>
            <w:r w:rsidRPr="00F932E3">
              <w:rPr>
                <w:rFonts w:ascii="Times New Roman" w:hAnsi="Times New Roman" w:cs="Times New Roman"/>
                <w:sz w:val="24"/>
                <w:szCs w:val="24"/>
              </w:rPr>
              <w:t>String</w:t>
            </w:r>
            <w:r w:rsidRPr="00F932E3">
              <w:rPr>
                <w:rFonts w:ascii="Times New Roman" w:hAnsi="Times New Roman" w:cs="Times New Roman"/>
                <w:sz w:val="24"/>
                <w:szCs w:val="24"/>
                <w:lang w:val="ru-RU"/>
              </w:rPr>
              <w:t xml:space="preserve">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504940" w14:textId="77777777" w:rsidR="00F42189" w:rsidRPr="00F932E3" w:rsidRDefault="00F42189" w:rsidP="00F42189">
            <w:pPr>
              <w:pStyle w:val="aff0"/>
              <w:rPr>
                <w:rFonts w:ascii="Times New Roman" w:hAnsi="Times New Roman" w:cs="Times New Roman"/>
                <w:sz w:val="24"/>
                <w:szCs w:val="24"/>
                <w:lang w:val="ru-RU"/>
              </w:rPr>
            </w:pPr>
          </w:p>
        </w:tc>
      </w:tr>
      <w:tr w:rsidR="0037373F" w:rsidRPr="0037373F" w14:paraId="72C9D6E3"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C45B7" w14:textId="77777777" w:rsidR="0037373F" w:rsidRPr="005F0EDD" w:rsidRDefault="0037373F" w:rsidP="00052FF6">
            <w:pPr>
              <w:pStyle w:val="affffff7"/>
              <w:numPr>
                <w:ilvl w:val="0"/>
                <w:numId w:val="148"/>
              </w:numPr>
              <w:ind w:left="351"/>
              <w:rPr>
                <w:rFonts w:ascii="Times New Roman" w:hAnsi="Times New Roman" w:cs="Times New Roman"/>
                <w:sz w:val="24"/>
                <w:szCs w:val="24"/>
                <w:lang w:val="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4C685" w14:textId="77777777" w:rsidR="0037373F" w:rsidRPr="00F932E3" w:rsidRDefault="0037373F" w:rsidP="0037373F">
            <w:pPr>
              <w:pStyle w:val="aff0"/>
              <w:rPr>
                <w:rFonts w:ascii="Times New Roman" w:hAnsi="Times New Roman" w:cs="Times New Roman"/>
                <w:sz w:val="24"/>
                <w:szCs w:val="24"/>
              </w:rPr>
            </w:pPr>
            <w:r w:rsidRPr="0037373F">
              <w:rPr>
                <w:rFonts w:ascii="Times New Roman" w:hAnsi="Times New Roman" w:cs="Times New Roman"/>
                <w:sz w:val="24"/>
                <w:szCs w:val="24"/>
              </w:rPr>
              <w:t>ContactDetails</w:t>
            </w:r>
          </w:p>
          <w:p w14:paraId="49EB2E8F" w14:textId="60D0B674" w:rsidR="0037373F" w:rsidRPr="001271D9" w:rsidRDefault="0037373F" w:rsidP="0037373F">
            <w:pPr>
              <w:pStyle w:val="aff0"/>
              <w:spacing w:after="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65FCD0" w14:textId="705C2D23" w:rsidR="0037373F" w:rsidRPr="005F0EDD" w:rsidRDefault="0037373F" w:rsidP="005F0EDD">
            <w:pPr>
              <w:pStyle w:val="aff9"/>
              <w:jc w:val="both"/>
              <w:rPr>
                <w:rFonts w:ascii="Courier New" w:hAnsi="Courier New" w:cs="Courier New"/>
                <w:color w:val="666666"/>
                <w:sz w:val="18"/>
                <w:szCs w:val="18"/>
              </w:rPr>
            </w:pPr>
            <w:r w:rsidRPr="005F0EDD">
              <w:rPr>
                <w:rFonts w:ascii="Times New Roman" w:hAnsi="Times New Roman" w:cs="Times New Roman"/>
                <w:spacing w:val="-5"/>
                <w:lang w:eastAsia="ru-RU"/>
              </w:rPr>
              <w:t>Контактная информация плательщика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A0A1BD" w14:textId="7BE30B4A" w:rsidR="0037373F" w:rsidRPr="005F0EDD" w:rsidRDefault="0037373F" w:rsidP="0037373F">
            <w:pPr>
              <w:rPr>
                <w:rFonts w:ascii="Times New Roman" w:hAnsi="Times New Roman" w:cs="Times New Roman"/>
                <w:color w:val="00FF00"/>
              </w:rPr>
            </w:pPr>
            <w:r w:rsidRPr="001E21EC">
              <w:rPr>
                <w:rFonts w:ascii="Times New Roman" w:hAnsi="Times New Roman" w:cs="Times New Roman"/>
                <w:color w:val="00FF00"/>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6991E5" w14:textId="51B2F8FC" w:rsidR="0037373F" w:rsidRPr="001271D9" w:rsidRDefault="0037373F" w:rsidP="0037373F">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0EEDE9" w14:textId="77777777" w:rsidR="0037373F" w:rsidRPr="005E598B" w:rsidRDefault="0037373F" w:rsidP="0037373F">
            <w:pPr>
              <w:pStyle w:val="aff0"/>
              <w:rPr>
                <w:rFonts w:ascii="Times New Roman" w:hAnsi="Times New Roman" w:cs="Times New Roman"/>
                <w:sz w:val="24"/>
                <w:szCs w:val="24"/>
              </w:rPr>
            </w:pPr>
          </w:p>
        </w:tc>
      </w:tr>
      <w:tr w:rsidR="00937096" w:rsidRPr="0037373F" w14:paraId="6D41B128"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45BB19" w14:textId="791B53E2" w:rsidR="00937096" w:rsidRPr="00052FF6" w:rsidRDefault="00680490" w:rsidP="00052FF6">
            <w:pPr>
              <w:pStyle w:val="affffff7"/>
              <w:ind w:firstLine="0"/>
              <w:rPr>
                <w:rFonts w:ascii="Times New Roman" w:hAnsi="Times New Roman" w:cs="Times New Roman"/>
                <w:sz w:val="24"/>
                <w:szCs w:val="24"/>
                <w:lang w:val="ru-RU"/>
              </w:rPr>
            </w:pPr>
            <w:r>
              <w:rPr>
                <w:rFonts w:ascii="Times New Roman" w:hAnsi="Times New Roman" w:cs="Times New Roman"/>
                <w:sz w:val="24"/>
                <w:szCs w:val="24"/>
                <w:lang w:val="ru-RU"/>
              </w:rPr>
              <w:t>1.1.1.12.1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279901" w14:textId="04776E07" w:rsidR="00937096" w:rsidRPr="005F0EDD" w:rsidRDefault="00937096" w:rsidP="00937096">
            <w:pPr>
              <w:pStyle w:val="aff0"/>
              <w:spacing w:after="0"/>
              <w:rPr>
                <w:rFonts w:ascii="Times New Roman" w:hAnsi="Times New Roman" w:cs="Times New Roman"/>
                <w:sz w:val="24"/>
                <w:szCs w:val="24"/>
                <w:lang w:val="ru-RU"/>
              </w:rPr>
            </w:pPr>
            <w:r w:rsidRPr="0037373F">
              <w:rPr>
                <w:rFonts w:ascii="Times New Roman" w:hAnsi="Times New Roman" w:cs="Times New Roman"/>
                <w:sz w:val="24"/>
                <w:szCs w:val="24"/>
              </w:rPr>
              <w:t>phoneNumber</w:t>
            </w:r>
            <w:r>
              <w:rPr>
                <w:rFonts w:ascii="Times New Roman" w:hAnsi="Times New Roman" w:cs="Times New Roman"/>
                <w:sz w:val="24"/>
                <w:szCs w:val="24"/>
                <w:lang w:val="ru-RU"/>
              </w:rPr>
              <w:t xml:space="preserve"> </w:t>
            </w: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259CED" w14:textId="335C9DCA" w:rsidR="00937096" w:rsidRPr="001271D9" w:rsidRDefault="00937096" w:rsidP="00937096">
            <w:pPr>
              <w:pStyle w:val="aff0"/>
              <w:rPr>
                <w:rFonts w:ascii="Times New Roman" w:hAnsi="Times New Roman" w:cs="Times New Roman"/>
                <w:sz w:val="24"/>
                <w:szCs w:val="24"/>
              </w:rPr>
            </w:pPr>
            <w:r w:rsidRPr="00AC2B39">
              <w:rPr>
                <w:rFonts w:ascii="Times New Roman" w:hAnsi="Times New Roman" w:cs="Times New Roman"/>
                <w:sz w:val="24"/>
                <w:szCs w:val="24"/>
              </w:rPr>
              <w:t>Номер телефона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01D03E" w14:textId="503516AF" w:rsidR="00937096" w:rsidRPr="005F0EDD" w:rsidRDefault="00937096" w:rsidP="00937096">
            <w:pPr>
              <w:rPr>
                <w:rFonts w:ascii="Times New Roman" w:hAnsi="Times New Roman" w:cs="Times New Roman"/>
                <w:color w:val="00FF00"/>
              </w:rPr>
            </w:pPr>
            <w:r w:rsidRPr="001E21EC">
              <w:rPr>
                <w:rFonts w:ascii="Times New Roman" w:hAnsi="Times New Roman" w:cs="Times New Roman"/>
                <w:color w:val="00FF00"/>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215127" w14:textId="6452C7DE" w:rsidR="00937096" w:rsidRDefault="00937096" w:rsidP="00937096">
            <w:pPr>
              <w:pStyle w:val="aff0"/>
              <w:rPr>
                <w:rFonts w:ascii="Times New Roman" w:hAnsi="Times New Roman" w:cs="Times New Roman"/>
                <w:sz w:val="24"/>
                <w:szCs w:val="24"/>
                <w:lang w:val="ru-RU"/>
              </w:rPr>
            </w:pPr>
            <w:r w:rsidRPr="002E0328">
              <w:rPr>
                <w:rFonts w:ascii="Times New Roman" w:hAnsi="Times New Roman" w:cs="Times New Roman"/>
                <w:sz w:val="24"/>
                <w:szCs w:val="24"/>
                <w:lang w:val="ru-RU"/>
              </w:rPr>
              <w:t xml:space="preserve">Строка длиной не более </w:t>
            </w:r>
            <w:r>
              <w:rPr>
                <w:rFonts w:ascii="Times New Roman" w:hAnsi="Times New Roman" w:cs="Times New Roman"/>
                <w:sz w:val="24"/>
                <w:szCs w:val="24"/>
                <w:lang w:val="ru-RU"/>
              </w:rPr>
              <w:t>11</w:t>
            </w:r>
            <w:r w:rsidRPr="002E0328">
              <w:rPr>
                <w:rFonts w:ascii="Times New Roman" w:hAnsi="Times New Roman" w:cs="Times New Roman"/>
                <w:sz w:val="24"/>
                <w:szCs w:val="24"/>
                <w:lang w:val="ru-RU"/>
              </w:rPr>
              <w:t xml:space="preserve"> </w:t>
            </w:r>
            <w:r>
              <w:rPr>
                <w:rFonts w:ascii="Times New Roman" w:hAnsi="Times New Roman" w:cs="Times New Roman"/>
                <w:sz w:val="24"/>
                <w:szCs w:val="24"/>
                <w:lang w:val="ru-RU"/>
              </w:rPr>
              <w:t>цифр</w:t>
            </w:r>
          </w:p>
          <w:p w14:paraId="7C5D0649" w14:textId="5C23783E" w:rsidR="00937096" w:rsidRDefault="00937096" w:rsidP="00937096">
            <w:pPr>
              <w:pStyle w:val="aff0"/>
              <w:rPr>
                <w:rFonts w:ascii="Times New Roman" w:hAnsi="Times New Roman" w:cs="Times New Roman"/>
                <w:sz w:val="24"/>
                <w:szCs w:val="24"/>
                <w:lang w:val="ru-RU"/>
              </w:rPr>
            </w:pPr>
            <w:r w:rsidRPr="00937096">
              <w:rPr>
                <w:rFonts w:ascii="Times New Roman" w:hAnsi="Times New Roman" w:cs="Times New Roman"/>
                <w:sz w:val="24"/>
                <w:szCs w:val="24"/>
                <w:lang w:val="ru-RU"/>
              </w:rPr>
              <w:t>7([0-9]{10})</w:t>
            </w:r>
          </w:p>
          <w:p w14:paraId="0A9EB172" w14:textId="501B45E7" w:rsidR="00937096" w:rsidRPr="001271D9" w:rsidRDefault="00937096" w:rsidP="00937096">
            <w:pPr>
              <w:pStyle w:val="aff0"/>
              <w:rPr>
                <w:rFonts w:ascii="Times New Roman" w:hAnsi="Times New Roman" w:cs="Times New Roman"/>
                <w:sz w:val="24"/>
                <w:szCs w:val="24"/>
              </w:rPr>
            </w:pPr>
            <w:r w:rsidRPr="002E0328">
              <w:rPr>
                <w:rFonts w:ascii="Times New Roman" w:hAnsi="Times New Roman" w:cs="Times New Roman"/>
                <w:sz w:val="24"/>
                <w:szCs w:val="24"/>
                <w:lang w:val="ru-RU"/>
              </w:rPr>
              <w:t xml:space="preserve">/ </w:t>
            </w:r>
            <w:r w:rsidRPr="002E0328">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0A0A81" w14:textId="77777777" w:rsidR="00937096" w:rsidRPr="005F0EDD" w:rsidRDefault="00937096" w:rsidP="00937096">
            <w:pPr>
              <w:pStyle w:val="aff0"/>
              <w:rPr>
                <w:rFonts w:ascii="Times New Roman" w:hAnsi="Times New Roman" w:cs="Times New Roman"/>
                <w:sz w:val="24"/>
                <w:szCs w:val="24"/>
                <w:lang w:val="ru-RU"/>
              </w:rPr>
            </w:pPr>
          </w:p>
        </w:tc>
      </w:tr>
      <w:tr w:rsidR="00937096" w:rsidRPr="0037373F" w14:paraId="13A32458"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363183" w14:textId="4F46AAF3" w:rsidR="00937096" w:rsidRPr="005F0EDD" w:rsidRDefault="00680490" w:rsidP="00052FF6">
            <w:pPr>
              <w:pStyle w:val="affffff7"/>
              <w:ind w:firstLine="0"/>
              <w:rPr>
                <w:rFonts w:ascii="Times New Roman" w:hAnsi="Times New Roman" w:cs="Times New Roman"/>
                <w:sz w:val="24"/>
                <w:szCs w:val="24"/>
                <w:lang w:val="ru-RU"/>
              </w:rPr>
            </w:pPr>
            <w:r>
              <w:rPr>
                <w:rFonts w:ascii="Times New Roman" w:hAnsi="Times New Roman" w:cs="Times New Roman"/>
                <w:sz w:val="24"/>
                <w:szCs w:val="24"/>
                <w:lang w:val="ru-RU"/>
              </w:rPr>
              <w:t>1.1.1.12.2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4EA0A9" w14:textId="77777777" w:rsidR="00937096" w:rsidRDefault="00937096" w:rsidP="005F0EDD">
            <w:pPr>
              <w:pStyle w:val="aff0"/>
              <w:tabs>
                <w:tab w:val="left" w:pos="1290"/>
              </w:tabs>
              <w:spacing w:after="0"/>
              <w:rPr>
                <w:rFonts w:ascii="Times New Roman" w:hAnsi="Times New Roman" w:cs="Times New Roman"/>
                <w:sz w:val="24"/>
                <w:szCs w:val="24"/>
              </w:rPr>
            </w:pPr>
            <w:r w:rsidRPr="0037373F">
              <w:rPr>
                <w:rFonts w:ascii="Times New Roman" w:hAnsi="Times New Roman" w:cs="Times New Roman"/>
                <w:sz w:val="24"/>
                <w:szCs w:val="24"/>
              </w:rPr>
              <w:t>email</w:t>
            </w:r>
          </w:p>
          <w:p w14:paraId="16162A50" w14:textId="155DB0B6" w:rsidR="00937096" w:rsidRPr="001271D9" w:rsidRDefault="00937096" w:rsidP="005F0EDD">
            <w:pPr>
              <w:pStyle w:val="aff0"/>
              <w:tabs>
                <w:tab w:val="left" w:pos="1290"/>
              </w:tabs>
              <w:spacing w:after="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61E99F" w14:textId="720DBF1F" w:rsidR="00937096" w:rsidRPr="001271D9" w:rsidRDefault="00937096" w:rsidP="00937096">
            <w:pPr>
              <w:pStyle w:val="aff0"/>
              <w:rPr>
                <w:rFonts w:ascii="Times New Roman" w:hAnsi="Times New Roman" w:cs="Times New Roman"/>
                <w:sz w:val="24"/>
                <w:szCs w:val="24"/>
              </w:rPr>
            </w:pPr>
            <w:r w:rsidRPr="00AC2B39">
              <w:rPr>
                <w:rFonts w:ascii="Times New Roman" w:hAnsi="Times New Roman" w:cs="Times New Roman"/>
                <w:sz w:val="24"/>
                <w:szCs w:val="24"/>
              </w:rPr>
              <w:t>Адрес электронной почты</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4C5932" w14:textId="1FB41AB5" w:rsidR="00937096" w:rsidRPr="005F0EDD" w:rsidRDefault="00937096" w:rsidP="00937096">
            <w:pPr>
              <w:rPr>
                <w:rFonts w:ascii="Times New Roman" w:hAnsi="Times New Roman" w:cs="Times New Roman"/>
                <w:color w:val="00FF00"/>
              </w:rPr>
            </w:pPr>
            <w:r w:rsidRPr="001E21EC">
              <w:rPr>
                <w:rFonts w:ascii="Times New Roman" w:hAnsi="Times New Roman" w:cs="Times New Roman"/>
                <w:color w:val="00FF00"/>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56DF28" w14:textId="77D92AA1" w:rsidR="00937096" w:rsidRDefault="00937096" w:rsidP="00937096">
            <w:pPr>
              <w:pStyle w:val="aff0"/>
              <w:rPr>
                <w:rFonts w:ascii="Times New Roman" w:hAnsi="Times New Roman" w:cs="Times New Roman"/>
                <w:sz w:val="24"/>
                <w:szCs w:val="24"/>
                <w:lang w:val="ru-RU"/>
              </w:rPr>
            </w:pPr>
            <w:r>
              <w:rPr>
                <w:rFonts w:ascii="Times New Roman" w:hAnsi="Times New Roman" w:cs="Times New Roman"/>
                <w:sz w:val="24"/>
                <w:szCs w:val="24"/>
                <w:lang w:val="ru-RU"/>
              </w:rPr>
              <w:t>Строка длиной не более 10</w:t>
            </w:r>
            <w:r w:rsidRPr="002E0328">
              <w:rPr>
                <w:rFonts w:ascii="Times New Roman" w:hAnsi="Times New Roman" w:cs="Times New Roman"/>
                <w:sz w:val="24"/>
                <w:szCs w:val="24"/>
                <w:lang w:val="ru-RU"/>
              </w:rPr>
              <w:t>0 символов</w:t>
            </w:r>
          </w:p>
          <w:p w14:paraId="61454937" w14:textId="0AA10BCA" w:rsidR="00937096" w:rsidRDefault="00937096" w:rsidP="00937096">
            <w:pPr>
              <w:pStyle w:val="aff0"/>
              <w:rPr>
                <w:rFonts w:ascii="Times New Roman" w:hAnsi="Times New Roman" w:cs="Times New Roman"/>
                <w:sz w:val="24"/>
                <w:szCs w:val="24"/>
                <w:lang w:val="ru-RU"/>
              </w:rPr>
            </w:pPr>
            <w:r w:rsidRPr="00937096">
              <w:rPr>
                <w:rFonts w:ascii="Times New Roman" w:hAnsi="Times New Roman" w:cs="Times New Roman"/>
                <w:sz w:val="24"/>
                <w:szCs w:val="24"/>
                <w:lang w:val="ru-RU"/>
              </w:rPr>
              <w:t>^\S+@\S+\.\S+$</w:t>
            </w:r>
          </w:p>
          <w:p w14:paraId="5A06A44F" w14:textId="01BBE75D" w:rsidR="00937096" w:rsidRPr="001271D9" w:rsidRDefault="00937096" w:rsidP="00937096">
            <w:pPr>
              <w:pStyle w:val="aff0"/>
              <w:rPr>
                <w:rFonts w:ascii="Times New Roman" w:hAnsi="Times New Roman" w:cs="Times New Roman"/>
                <w:sz w:val="24"/>
                <w:szCs w:val="24"/>
              </w:rPr>
            </w:pPr>
            <w:r w:rsidRPr="002E0328">
              <w:rPr>
                <w:rFonts w:ascii="Times New Roman" w:hAnsi="Times New Roman" w:cs="Times New Roman"/>
                <w:sz w:val="24"/>
                <w:szCs w:val="24"/>
                <w:lang w:val="ru-RU"/>
              </w:rPr>
              <w:t xml:space="preserve">/ </w:t>
            </w:r>
            <w:r w:rsidRPr="002E0328">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DA6009" w14:textId="77777777" w:rsidR="00937096" w:rsidRPr="005E598B" w:rsidRDefault="00937096" w:rsidP="00937096">
            <w:pPr>
              <w:pStyle w:val="aff0"/>
              <w:rPr>
                <w:rFonts w:ascii="Times New Roman" w:hAnsi="Times New Roman" w:cs="Times New Roman"/>
                <w:sz w:val="24"/>
                <w:szCs w:val="24"/>
              </w:rPr>
            </w:pPr>
          </w:p>
        </w:tc>
      </w:tr>
      <w:tr w:rsidR="00F42189" w:rsidRPr="00F932E3" w14:paraId="73818A2E"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635DD5" w14:textId="77777777" w:rsidR="00F42189" w:rsidRPr="00F932E3" w:rsidRDefault="00F42189" w:rsidP="00052FF6">
            <w:pPr>
              <w:pStyle w:val="affffff7"/>
              <w:numPr>
                <w:ilvl w:val="0"/>
                <w:numId w:val="148"/>
              </w:numPr>
              <w:rPr>
                <w:rFonts w:ascii="Times New Roman" w:hAnsi="Times New Roman" w:cs="Times New Roman"/>
                <w:sz w:val="24"/>
                <w:szCs w:val="24"/>
                <w:lang w:val="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1396C3" w14:textId="2273720B" w:rsidR="00F42189" w:rsidRPr="00F932E3" w:rsidRDefault="00F42189" w:rsidP="00F42189">
            <w:pPr>
              <w:pStyle w:val="aff0"/>
              <w:spacing w:after="0"/>
              <w:rPr>
                <w:rFonts w:ascii="Times New Roman" w:hAnsi="Times New Roman" w:cs="Times New Roman"/>
                <w:sz w:val="24"/>
                <w:szCs w:val="24"/>
              </w:rPr>
            </w:pPr>
            <w:r w:rsidRPr="00F932E3">
              <w:rPr>
                <w:rFonts w:ascii="Times New Roman" w:hAnsi="Times New Roman" w:cs="Times New Roman"/>
                <w:sz w:val="24"/>
                <w:szCs w:val="24"/>
              </w:rPr>
              <w:t>payee (Контейнер)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AE125" w14:textId="77777777" w:rsidR="00F42189" w:rsidRPr="00F932E3" w:rsidRDefault="00F42189" w:rsidP="00F42189">
            <w:pPr>
              <w:pStyle w:val="aff0"/>
              <w:spacing w:after="0"/>
              <w:rPr>
                <w:rFonts w:ascii="Times New Roman" w:hAnsi="Times New Roman" w:cs="Times New Roman"/>
                <w:sz w:val="24"/>
                <w:szCs w:val="24"/>
              </w:rPr>
            </w:pPr>
            <w:r w:rsidRPr="00F932E3">
              <w:rPr>
                <w:rFonts w:ascii="Times New Roman" w:hAnsi="Times New Roman" w:cs="Times New Roman"/>
                <w:sz w:val="24"/>
                <w:szCs w:val="24"/>
              </w:rPr>
              <w:t>Сведения о получателе средств.</w:t>
            </w:r>
          </w:p>
          <w:p w14:paraId="6ACC176A" w14:textId="77777777" w:rsidR="00F42189" w:rsidRPr="00F932E3" w:rsidRDefault="00F42189" w:rsidP="00F42189">
            <w:pPr>
              <w:pStyle w:val="aff0"/>
              <w:spacing w:after="0"/>
              <w:rPr>
                <w:rFonts w:ascii="Times New Roman" w:hAnsi="Times New Roman" w:cs="Times New Roman"/>
                <w:sz w:val="24"/>
                <w:szCs w:val="24"/>
              </w:rPr>
            </w:pPr>
          </w:p>
          <w:p w14:paraId="128B7D47" w14:textId="77777777" w:rsidR="00F42189" w:rsidRPr="00F932E3" w:rsidRDefault="00F42189" w:rsidP="00F42189">
            <w:pPr>
              <w:pStyle w:val="aff0"/>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51B662" w14:textId="32AB2895" w:rsidR="00F42189" w:rsidRPr="00F932E3" w:rsidRDefault="00F42189" w:rsidP="00F42189">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CE79CF" w14:textId="6B40A555"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23DA7B" w14:textId="77777777" w:rsidR="00F42189" w:rsidRPr="00F932E3" w:rsidRDefault="00F42189" w:rsidP="00F42189">
            <w:pPr>
              <w:pStyle w:val="aff0"/>
              <w:rPr>
                <w:rFonts w:ascii="Times New Roman" w:hAnsi="Times New Roman" w:cs="Times New Roman"/>
                <w:sz w:val="24"/>
                <w:szCs w:val="24"/>
              </w:rPr>
            </w:pPr>
          </w:p>
        </w:tc>
      </w:tr>
      <w:tr w:rsidR="00F42189" w:rsidRPr="00F932E3" w14:paraId="31A818A1"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CEADD2" w14:textId="34685567" w:rsidR="00F42189" w:rsidRPr="00F932E3" w:rsidRDefault="00B415DF" w:rsidP="00052FF6">
            <w:pPr>
              <w:pStyle w:val="affffff7"/>
              <w:ind w:firstLine="0"/>
              <w:rPr>
                <w:rFonts w:ascii="Times New Roman" w:hAnsi="Times New Roman" w:cs="Times New Roman"/>
                <w:sz w:val="24"/>
                <w:szCs w:val="24"/>
              </w:rPr>
            </w:pPr>
            <w:r>
              <w:rPr>
                <w:rFonts w:ascii="Times New Roman" w:hAnsi="Times New Roman" w:cs="Times New Roman"/>
                <w:sz w:val="24"/>
                <w:szCs w:val="24"/>
                <w:lang w:val="ru-RU"/>
              </w:rPr>
              <w:t>1.1.1.13.1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6F0A92" w14:textId="77777777" w:rsidR="00F42189" w:rsidRPr="00F932E3" w:rsidRDefault="00F42189" w:rsidP="00F42189">
            <w:pPr>
              <w:pStyle w:val="aff0"/>
              <w:spacing w:after="0"/>
              <w:rPr>
                <w:rFonts w:ascii="Times New Roman" w:hAnsi="Times New Roman" w:cs="Times New Roman"/>
                <w:sz w:val="24"/>
                <w:szCs w:val="24"/>
              </w:rPr>
            </w:pPr>
            <w:r w:rsidRPr="00F932E3">
              <w:rPr>
                <w:rFonts w:ascii="Times New Roman" w:hAnsi="Times New Roman" w:cs="Times New Roman"/>
                <w:sz w:val="24"/>
                <w:szCs w:val="24"/>
              </w:rPr>
              <w:t>name</w:t>
            </w:r>
          </w:p>
          <w:p w14:paraId="25EF2E47" w14:textId="63F577B3" w:rsidR="00F42189" w:rsidRPr="00F932E3" w:rsidRDefault="00F42189" w:rsidP="00F42189">
            <w:pPr>
              <w:pStyle w:val="aff0"/>
              <w:spacing w:after="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CF1D3A" w14:textId="5AFE071C" w:rsidR="00F42189" w:rsidRPr="00F932E3" w:rsidRDefault="00F42189" w:rsidP="00F42189">
            <w:pPr>
              <w:pStyle w:val="aff0"/>
              <w:spacing w:after="0"/>
              <w:rPr>
                <w:rFonts w:ascii="Times New Roman" w:hAnsi="Times New Roman" w:cs="Times New Roman"/>
                <w:sz w:val="24"/>
                <w:szCs w:val="24"/>
              </w:rPr>
            </w:pPr>
            <w:r w:rsidRPr="00F932E3">
              <w:rPr>
                <w:rFonts w:ascii="Times New Roman" w:hAnsi="Times New Roman" w:cs="Times New Roman"/>
                <w:sz w:val="24"/>
                <w:szCs w:val="24"/>
              </w:rPr>
              <w:t>Наименование организации.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A12632" w14:textId="5E63AB64" w:rsidR="00F42189" w:rsidRPr="00F932E3" w:rsidRDefault="00F42189" w:rsidP="00F42189">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B2FC96" w14:textId="77777777"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не более 2000 символов</w:t>
            </w:r>
          </w:p>
          <w:p w14:paraId="5D90D77D" w14:textId="77777777"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18A7BDD0" w14:textId="77777777" w:rsidR="00F42189" w:rsidRPr="00F932E3" w:rsidRDefault="00F42189" w:rsidP="00F42189">
            <w:pPr>
              <w:pStyle w:val="aff0"/>
              <w:spacing w:after="0"/>
              <w:rPr>
                <w:rFonts w:ascii="Times New Roman" w:hAnsi="Times New Roman" w:cs="Times New Roman"/>
                <w:sz w:val="24"/>
                <w:szCs w:val="24"/>
              </w:rPr>
            </w:pPr>
            <w:r w:rsidRPr="00F932E3">
              <w:rPr>
                <w:rFonts w:ascii="Times New Roman" w:hAnsi="Times New Roman" w:cs="Times New Roman"/>
                <w:sz w:val="24"/>
                <w:szCs w:val="24"/>
              </w:rPr>
              <w:t xml:space="preserve">String </w:t>
            </w:r>
          </w:p>
          <w:p w14:paraId="104303C4" w14:textId="77777777" w:rsidR="00F42189" w:rsidRPr="00F932E3" w:rsidRDefault="00F42189" w:rsidP="00F42189">
            <w:pPr>
              <w:pStyle w:val="aff0"/>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42122" w14:textId="77777777" w:rsidR="00F42189" w:rsidRPr="00F932E3" w:rsidRDefault="00F42189" w:rsidP="00F42189">
            <w:pPr>
              <w:pStyle w:val="aff0"/>
              <w:rPr>
                <w:rFonts w:ascii="Times New Roman" w:hAnsi="Times New Roman" w:cs="Times New Roman"/>
                <w:sz w:val="24"/>
                <w:szCs w:val="24"/>
              </w:rPr>
            </w:pPr>
          </w:p>
        </w:tc>
      </w:tr>
      <w:tr w:rsidR="00F42189" w:rsidRPr="00F932E3" w14:paraId="4F277CF5"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F92867" w14:textId="12B6A127" w:rsidR="00F42189" w:rsidRPr="00F932E3" w:rsidRDefault="00B415DF" w:rsidP="00052FF6">
            <w:pPr>
              <w:pStyle w:val="affffff7"/>
              <w:ind w:firstLine="0"/>
              <w:rPr>
                <w:rFonts w:ascii="Times New Roman" w:hAnsi="Times New Roman" w:cs="Times New Roman"/>
                <w:sz w:val="24"/>
                <w:szCs w:val="24"/>
              </w:rPr>
            </w:pPr>
            <w:r>
              <w:rPr>
                <w:rFonts w:ascii="Times New Roman" w:hAnsi="Times New Roman" w:cs="Times New Roman"/>
                <w:sz w:val="24"/>
                <w:szCs w:val="24"/>
                <w:lang w:val="ru-RU"/>
              </w:rPr>
              <w:t>1.1.1.13.2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F1B306" w14:textId="77777777" w:rsidR="00F42189" w:rsidRPr="00F932E3" w:rsidRDefault="00F42189" w:rsidP="00F42189">
            <w:pPr>
              <w:pStyle w:val="aff0"/>
              <w:spacing w:after="0"/>
              <w:rPr>
                <w:rFonts w:ascii="Times New Roman" w:hAnsi="Times New Roman" w:cs="Times New Roman"/>
                <w:sz w:val="24"/>
                <w:szCs w:val="24"/>
              </w:rPr>
            </w:pPr>
            <w:r w:rsidRPr="00F932E3">
              <w:rPr>
                <w:rFonts w:ascii="Times New Roman" w:hAnsi="Times New Roman" w:cs="Times New Roman"/>
                <w:sz w:val="24"/>
                <w:szCs w:val="24"/>
              </w:rPr>
              <w:t>inn</w:t>
            </w:r>
          </w:p>
          <w:p w14:paraId="438FFC1E" w14:textId="2B6DB5DD" w:rsidR="00F42189" w:rsidRPr="00F932E3" w:rsidRDefault="00F42189" w:rsidP="00F42189">
            <w:pPr>
              <w:pStyle w:val="aff0"/>
              <w:spacing w:after="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C7D8C1" w14:textId="2AE69A1B" w:rsidR="00F42189" w:rsidRPr="00F932E3" w:rsidRDefault="00F42189" w:rsidP="00F42189">
            <w:pPr>
              <w:pStyle w:val="aff0"/>
              <w:spacing w:after="0"/>
              <w:rPr>
                <w:rFonts w:ascii="Times New Roman" w:hAnsi="Times New Roman" w:cs="Times New Roman"/>
                <w:sz w:val="24"/>
                <w:szCs w:val="24"/>
              </w:rPr>
            </w:pPr>
            <w:r w:rsidRPr="00F932E3">
              <w:rPr>
                <w:rFonts w:ascii="Times New Roman" w:hAnsi="Times New Roman" w:cs="Times New Roman"/>
                <w:sz w:val="24"/>
                <w:szCs w:val="24"/>
              </w:rPr>
              <w:t>ИНН юридического лица.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D30D06" w14:textId="6BB2C7D6" w:rsidR="00F42189" w:rsidRPr="00F932E3" w:rsidRDefault="00F42189" w:rsidP="00F42189">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A94844" w14:textId="77777777"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10 цифр</w:t>
            </w:r>
          </w:p>
          <w:p w14:paraId="2D46255B" w14:textId="77777777"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61A77FC3" w14:textId="7713E6ED"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DD3AD9" w14:textId="77777777" w:rsidR="00F42189" w:rsidRPr="00F932E3" w:rsidRDefault="00F42189" w:rsidP="00F42189">
            <w:pPr>
              <w:pStyle w:val="aff0"/>
              <w:rPr>
                <w:rFonts w:ascii="Times New Roman" w:hAnsi="Times New Roman" w:cs="Times New Roman"/>
                <w:sz w:val="24"/>
                <w:szCs w:val="24"/>
              </w:rPr>
            </w:pPr>
          </w:p>
        </w:tc>
      </w:tr>
      <w:tr w:rsidR="00F42189" w:rsidRPr="00F932E3" w14:paraId="768693F1"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B11C56" w14:textId="5E6BE7E0" w:rsidR="00F42189" w:rsidRPr="00F932E3" w:rsidRDefault="00B415DF" w:rsidP="00052FF6">
            <w:pPr>
              <w:pStyle w:val="affffff7"/>
              <w:ind w:firstLine="0"/>
              <w:rPr>
                <w:rFonts w:ascii="Times New Roman" w:hAnsi="Times New Roman" w:cs="Times New Roman"/>
                <w:sz w:val="24"/>
                <w:szCs w:val="24"/>
              </w:rPr>
            </w:pPr>
            <w:r>
              <w:rPr>
                <w:rFonts w:ascii="Times New Roman" w:hAnsi="Times New Roman" w:cs="Times New Roman"/>
                <w:sz w:val="24"/>
                <w:szCs w:val="24"/>
                <w:lang w:val="ru-RU"/>
              </w:rPr>
              <w:t>1.1.1.13.3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E67445" w14:textId="77777777" w:rsidR="00F42189" w:rsidRPr="00F932E3" w:rsidRDefault="00F42189" w:rsidP="00F42189">
            <w:pPr>
              <w:pStyle w:val="aff0"/>
              <w:spacing w:after="0"/>
              <w:rPr>
                <w:rFonts w:ascii="Times New Roman" w:hAnsi="Times New Roman" w:cs="Times New Roman"/>
                <w:sz w:val="24"/>
                <w:szCs w:val="24"/>
              </w:rPr>
            </w:pPr>
            <w:r w:rsidRPr="00F932E3">
              <w:rPr>
                <w:rFonts w:ascii="Times New Roman" w:hAnsi="Times New Roman" w:cs="Times New Roman"/>
                <w:sz w:val="24"/>
                <w:szCs w:val="24"/>
              </w:rPr>
              <w:t>kpp</w:t>
            </w:r>
          </w:p>
          <w:p w14:paraId="5298B707" w14:textId="5B074E4F" w:rsidR="00F42189" w:rsidRPr="00F932E3" w:rsidRDefault="00F42189" w:rsidP="00F42189">
            <w:pPr>
              <w:pStyle w:val="aff0"/>
              <w:spacing w:after="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272B1" w14:textId="4E40CA02" w:rsidR="00F42189" w:rsidRPr="00F932E3" w:rsidRDefault="00F42189">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КПП </w:t>
            </w:r>
            <w:r w:rsidR="005C4821" w:rsidRPr="00F932E3">
              <w:rPr>
                <w:rFonts w:ascii="Times New Roman" w:hAnsi="Times New Roman" w:cs="Times New Roman"/>
                <w:sz w:val="24"/>
                <w:szCs w:val="24"/>
              </w:rPr>
              <w:t>юридического</w:t>
            </w:r>
            <w:r w:rsidRPr="00F932E3">
              <w:rPr>
                <w:rFonts w:ascii="Times New Roman" w:hAnsi="Times New Roman" w:cs="Times New Roman"/>
                <w:sz w:val="24"/>
                <w:szCs w:val="24"/>
                <w:lang w:val="ru-RU"/>
              </w:rPr>
              <w:t xml:space="preserve"> лица.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E6C067" w14:textId="10A3924B" w:rsidR="00F42189" w:rsidRPr="00F932E3" w:rsidRDefault="00F42189" w:rsidP="00F42189">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2FEFA1" w14:textId="77777777"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9 цифр</w:t>
            </w:r>
          </w:p>
          <w:p w14:paraId="4008F005" w14:textId="77777777"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666FE98F" w14:textId="31ECC576"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0115A" w14:textId="77777777" w:rsidR="00F42189" w:rsidRPr="00F932E3" w:rsidRDefault="00F42189" w:rsidP="00F42189">
            <w:pPr>
              <w:pStyle w:val="aff0"/>
              <w:rPr>
                <w:rFonts w:ascii="Times New Roman" w:hAnsi="Times New Roman" w:cs="Times New Roman"/>
                <w:sz w:val="24"/>
                <w:szCs w:val="24"/>
              </w:rPr>
            </w:pPr>
          </w:p>
        </w:tc>
      </w:tr>
      <w:tr w:rsidR="00F42189" w:rsidRPr="00F932E3" w14:paraId="6B731732"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994756" w14:textId="65CAEC2F" w:rsidR="00F42189" w:rsidRPr="00F932E3" w:rsidRDefault="007B6429" w:rsidP="00052FF6">
            <w:pPr>
              <w:pStyle w:val="affffff7"/>
              <w:ind w:firstLine="0"/>
              <w:rPr>
                <w:rFonts w:ascii="Times New Roman" w:hAnsi="Times New Roman" w:cs="Times New Roman"/>
                <w:sz w:val="24"/>
                <w:szCs w:val="24"/>
              </w:rPr>
            </w:pPr>
            <w:r>
              <w:rPr>
                <w:rFonts w:ascii="Times New Roman" w:hAnsi="Times New Roman" w:cs="Times New Roman"/>
                <w:sz w:val="24"/>
                <w:szCs w:val="24"/>
                <w:lang w:val="ru-RU"/>
              </w:rPr>
              <w:t>1.1.1.13.4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717F6F" w14:textId="77777777" w:rsidR="00F42189" w:rsidRPr="00F932E3" w:rsidRDefault="00F42189" w:rsidP="00F42189">
            <w:pPr>
              <w:pStyle w:val="aff0"/>
              <w:spacing w:after="0"/>
              <w:rPr>
                <w:rFonts w:ascii="Times New Roman" w:hAnsi="Times New Roman" w:cs="Times New Roman"/>
                <w:sz w:val="24"/>
                <w:szCs w:val="24"/>
              </w:rPr>
            </w:pPr>
            <w:r w:rsidRPr="00F932E3">
              <w:rPr>
                <w:rFonts w:ascii="Times New Roman" w:hAnsi="Times New Roman" w:cs="Times New Roman"/>
                <w:sz w:val="24"/>
                <w:szCs w:val="24"/>
              </w:rPr>
              <w:t>orgAccount</w:t>
            </w:r>
          </w:p>
          <w:p w14:paraId="7F52A6E0" w14:textId="2232B44C" w:rsidR="00F42189" w:rsidRPr="00F932E3" w:rsidRDefault="00F42189" w:rsidP="00F42189">
            <w:pPr>
              <w:pStyle w:val="aff0"/>
              <w:spacing w:after="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D8CA26" w14:textId="0E3B7B77" w:rsidR="00F42189" w:rsidRPr="00F932E3" w:rsidRDefault="00F42189" w:rsidP="00F42189">
            <w:pPr>
              <w:pStyle w:val="aff0"/>
              <w:spacing w:after="0"/>
              <w:rPr>
                <w:rFonts w:ascii="Times New Roman" w:hAnsi="Times New Roman" w:cs="Times New Roman"/>
                <w:sz w:val="24"/>
                <w:szCs w:val="24"/>
              </w:rPr>
            </w:pPr>
            <w:r w:rsidRPr="00F932E3">
              <w:rPr>
                <w:rFonts w:ascii="Times New Roman" w:hAnsi="Times New Roman" w:cs="Times New Roman"/>
                <w:sz w:val="24"/>
                <w:szCs w:val="24"/>
              </w:rPr>
              <w:t>Реквизиты счета организации.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CFE780" w14:textId="1AFC2C05" w:rsidR="00F42189" w:rsidRPr="00F932E3" w:rsidRDefault="00F42189" w:rsidP="00F42189">
            <w:pPr>
              <w:rPr>
                <w:rFonts w:ascii="Times New Roman" w:hAnsi="Times New Roman" w:cs="Times New Roman"/>
                <w:color w:val="00FF00"/>
              </w:rPr>
            </w:pPr>
            <w:r w:rsidRPr="00F932E3">
              <w:rPr>
                <w:rFonts w:ascii="Times New Roman" w:hAnsi="Times New Roman" w:cs="Times New Roman"/>
                <w:color w:val="00FF00"/>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F0EF38" w14:textId="57318099"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160963" w14:textId="77777777" w:rsidR="00F42189" w:rsidRPr="00F932E3" w:rsidRDefault="00F42189" w:rsidP="00F42189">
            <w:pPr>
              <w:pStyle w:val="aff0"/>
              <w:rPr>
                <w:rFonts w:ascii="Times New Roman" w:hAnsi="Times New Roman" w:cs="Times New Roman"/>
                <w:sz w:val="24"/>
                <w:szCs w:val="24"/>
              </w:rPr>
            </w:pPr>
          </w:p>
        </w:tc>
      </w:tr>
      <w:tr w:rsidR="00F42189" w:rsidRPr="00F932E3" w14:paraId="106FBB6D"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FB7CCC" w14:textId="766CE4F5" w:rsidR="00F42189" w:rsidRPr="00F932E3" w:rsidRDefault="00EA19E2" w:rsidP="00052FF6">
            <w:pPr>
              <w:pStyle w:val="affffff7"/>
              <w:ind w:firstLine="0"/>
              <w:rPr>
                <w:rFonts w:ascii="Times New Roman" w:hAnsi="Times New Roman" w:cs="Times New Roman"/>
                <w:sz w:val="24"/>
                <w:szCs w:val="24"/>
              </w:rPr>
            </w:pPr>
            <w:r>
              <w:rPr>
                <w:rFonts w:ascii="Times New Roman" w:hAnsi="Times New Roman" w:cs="Times New Roman"/>
                <w:sz w:val="24"/>
                <w:szCs w:val="24"/>
                <w:lang w:val="ru-RU"/>
              </w:rPr>
              <w:t>1.1.1.13.4.1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285DA1" w14:textId="77777777" w:rsidR="00F42189" w:rsidRPr="00F932E3" w:rsidRDefault="00F42189" w:rsidP="00F42189">
            <w:pPr>
              <w:pStyle w:val="aff0"/>
              <w:spacing w:after="0"/>
              <w:rPr>
                <w:rFonts w:ascii="Times New Roman" w:hAnsi="Times New Roman" w:cs="Times New Roman"/>
                <w:sz w:val="24"/>
                <w:szCs w:val="24"/>
              </w:rPr>
            </w:pPr>
            <w:r w:rsidRPr="00F932E3">
              <w:rPr>
                <w:rFonts w:ascii="Times New Roman" w:hAnsi="Times New Roman" w:cs="Times New Roman"/>
                <w:sz w:val="24"/>
                <w:szCs w:val="24"/>
              </w:rPr>
              <w:t>accountNumber</w:t>
            </w:r>
          </w:p>
          <w:p w14:paraId="3BEF65F7" w14:textId="3B9CBB89" w:rsidR="00F42189" w:rsidRPr="00F932E3" w:rsidRDefault="00F42189" w:rsidP="00F42189">
            <w:pPr>
              <w:pStyle w:val="aff0"/>
              <w:spacing w:after="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2795FC" w14:textId="06D34CA4" w:rsidR="00F42189" w:rsidRPr="00F932E3" w:rsidRDefault="00F42189" w:rsidP="00F42189">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Номер казначейского счета или номер счета получателя средств в банке получателя.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B1DBE9" w14:textId="732FE932" w:rsidR="00F42189" w:rsidRPr="00F932E3" w:rsidRDefault="00F42189" w:rsidP="00F42189">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121728" w14:textId="77777777"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20 цифр</w:t>
            </w:r>
          </w:p>
          <w:p w14:paraId="210F13E7" w14:textId="77777777"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414E3AAF" w14:textId="5A7B4B80"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 xml:space="preserve">String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2E1886" w14:textId="77777777" w:rsidR="00F42189" w:rsidRPr="00F932E3" w:rsidRDefault="00F42189" w:rsidP="00F42189">
            <w:pPr>
              <w:pStyle w:val="aff0"/>
              <w:rPr>
                <w:rFonts w:ascii="Times New Roman" w:hAnsi="Times New Roman" w:cs="Times New Roman"/>
                <w:sz w:val="24"/>
                <w:szCs w:val="24"/>
              </w:rPr>
            </w:pPr>
          </w:p>
        </w:tc>
      </w:tr>
      <w:tr w:rsidR="00F42189" w:rsidRPr="00F932E3" w14:paraId="0B045E1B"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903814" w14:textId="7B8615BD" w:rsidR="00F42189" w:rsidRPr="00F932E3" w:rsidRDefault="00EA19E2" w:rsidP="00052FF6">
            <w:pPr>
              <w:pStyle w:val="affffff7"/>
              <w:ind w:firstLine="0"/>
              <w:rPr>
                <w:rFonts w:ascii="Times New Roman" w:hAnsi="Times New Roman" w:cs="Times New Roman"/>
                <w:sz w:val="24"/>
                <w:szCs w:val="24"/>
              </w:rPr>
            </w:pPr>
            <w:r>
              <w:rPr>
                <w:rFonts w:ascii="Times New Roman" w:hAnsi="Times New Roman" w:cs="Times New Roman"/>
                <w:sz w:val="24"/>
                <w:szCs w:val="24"/>
                <w:lang w:val="ru-RU"/>
              </w:rPr>
              <w:t>1.1.1.13.4.2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AD82C" w14:textId="77777777" w:rsidR="00F42189" w:rsidRPr="00F932E3" w:rsidRDefault="00F42189" w:rsidP="00F42189">
            <w:pPr>
              <w:pStyle w:val="aff0"/>
              <w:spacing w:after="0"/>
              <w:rPr>
                <w:rFonts w:ascii="Times New Roman" w:hAnsi="Times New Roman" w:cs="Times New Roman"/>
                <w:sz w:val="24"/>
                <w:szCs w:val="24"/>
              </w:rPr>
            </w:pPr>
            <w:r w:rsidRPr="00F932E3">
              <w:rPr>
                <w:rFonts w:ascii="Times New Roman" w:hAnsi="Times New Roman" w:cs="Times New Roman"/>
                <w:sz w:val="24"/>
                <w:szCs w:val="24"/>
              </w:rPr>
              <w:t>bank</w:t>
            </w:r>
          </w:p>
          <w:p w14:paraId="67C45A64" w14:textId="6C63E9D2" w:rsidR="00F42189" w:rsidRPr="00F932E3" w:rsidRDefault="00F42189" w:rsidP="00F42189">
            <w:pPr>
              <w:pStyle w:val="aff0"/>
              <w:spacing w:after="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E1553" w14:textId="77777777" w:rsidR="00F42189" w:rsidRPr="00F932E3" w:rsidRDefault="00F42189" w:rsidP="00F42189">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Реквизиты структурного подразделения кредитной организации, принявшего платеж, организации почтовой связи.</w:t>
            </w:r>
          </w:p>
          <w:p w14:paraId="4754EAB1" w14:textId="77777777" w:rsidR="00F42189" w:rsidRPr="00F932E3" w:rsidRDefault="00F42189" w:rsidP="00F42189">
            <w:pPr>
              <w:pStyle w:val="aff0"/>
              <w:spacing w:after="0"/>
              <w:rPr>
                <w:rFonts w:ascii="Times New Roman" w:hAnsi="Times New Roman" w:cs="Times New Roman"/>
                <w:sz w:val="24"/>
                <w:szCs w:val="24"/>
                <w:lang w:val="ru-RU"/>
              </w:rPr>
            </w:pPr>
          </w:p>
          <w:p w14:paraId="72CC9A4C" w14:textId="77777777" w:rsidR="00F42189" w:rsidRPr="00F932E3" w:rsidRDefault="00F42189" w:rsidP="00F42189">
            <w:pPr>
              <w:pStyle w:val="aff0"/>
              <w:spacing w:after="0"/>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484BFF" w14:textId="1FBC6477" w:rsidR="00F42189" w:rsidRPr="00F932E3" w:rsidRDefault="00F42189" w:rsidP="00F42189">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984F2E" w14:textId="1966ECBE" w:rsidR="00F42189" w:rsidRPr="00F932E3" w:rsidRDefault="00F42189" w:rsidP="00F42189">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224D83" w14:textId="77777777" w:rsidR="00F42189" w:rsidRPr="00F932E3" w:rsidRDefault="00F42189" w:rsidP="00F42189">
            <w:pPr>
              <w:pStyle w:val="aff0"/>
              <w:rPr>
                <w:rFonts w:ascii="Times New Roman" w:hAnsi="Times New Roman" w:cs="Times New Roman"/>
                <w:sz w:val="24"/>
                <w:szCs w:val="24"/>
              </w:rPr>
            </w:pPr>
          </w:p>
        </w:tc>
      </w:tr>
      <w:tr w:rsidR="00F21A0F" w:rsidRPr="00F932E3" w14:paraId="56E36F78"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705335" w14:textId="551165D7" w:rsidR="00F21A0F" w:rsidRPr="00F932E3" w:rsidRDefault="00EA19E2" w:rsidP="00052FF6">
            <w:pPr>
              <w:pStyle w:val="affffff7"/>
              <w:ind w:firstLine="0"/>
              <w:rPr>
                <w:rFonts w:ascii="Times New Roman" w:hAnsi="Times New Roman" w:cs="Times New Roman"/>
                <w:sz w:val="24"/>
                <w:szCs w:val="24"/>
              </w:rPr>
            </w:pPr>
            <w:r>
              <w:rPr>
                <w:rFonts w:ascii="Times New Roman" w:hAnsi="Times New Roman" w:cs="Times New Roman"/>
                <w:sz w:val="24"/>
                <w:szCs w:val="24"/>
                <w:lang w:val="ru-RU"/>
              </w:rPr>
              <w:t>1.1.1.13.4.2.1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3828E1" w14:textId="77777777" w:rsidR="00F21A0F" w:rsidRPr="00F932E3" w:rsidRDefault="00F21A0F" w:rsidP="00F21A0F">
            <w:pPr>
              <w:pStyle w:val="aff0"/>
              <w:spacing w:after="0"/>
              <w:rPr>
                <w:rFonts w:ascii="Times New Roman" w:hAnsi="Times New Roman" w:cs="Times New Roman"/>
                <w:sz w:val="24"/>
                <w:szCs w:val="24"/>
              </w:rPr>
            </w:pPr>
            <w:r w:rsidRPr="00F932E3">
              <w:rPr>
                <w:rFonts w:ascii="Times New Roman" w:hAnsi="Times New Roman" w:cs="Times New Roman"/>
                <w:sz w:val="24"/>
                <w:szCs w:val="24"/>
              </w:rPr>
              <w:t>bik</w:t>
            </w:r>
          </w:p>
          <w:p w14:paraId="3C34F04C" w14:textId="7B853B37" w:rsidR="00F21A0F" w:rsidRPr="00F932E3" w:rsidRDefault="00F21A0F" w:rsidP="00F21A0F">
            <w:pPr>
              <w:pStyle w:val="aff0"/>
              <w:spacing w:after="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3DBA5F" w14:textId="77777777" w:rsidR="00F21A0F" w:rsidRPr="00F932E3" w:rsidRDefault="00F21A0F" w:rsidP="00F21A0F">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БИК ТОФК, структурного подразделения кредитной организации или подразделения Банка России, в котором открыт счет.</w:t>
            </w:r>
          </w:p>
          <w:p w14:paraId="55F3577E" w14:textId="77777777" w:rsidR="00F21A0F" w:rsidRPr="00F932E3" w:rsidRDefault="00F21A0F" w:rsidP="00F21A0F">
            <w:pPr>
              <w:pStyle w:val="aff0"/>
              <w:spacing w:after="0"/>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706C57" w14:textId="78239F0E" w:rsidR="00F21A0F" w:rsidRPr="00F932E3" w:rsidRDefault="00F21A0F" w:rsidP="00F21A0F">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99E668" w14:textId="77777777" w:rsidR="00F21A0F" w:rsidRPr="00F932E3" w:rsidRDefault="00F21A0F" w:rsidP="00F21A0F">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9 цифр</w:t>
            </w:r>
          </w:p>
          <w:p w14:paraId="7028E33E" w14:textId="77777777" w:rsidR="00F21A0F" w:rsidRPr="00F932E3" w:rsidRDefault="00F21A0F" w:rsidP="00F21A0F">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3AF93134" w14:textId="6BA2BBF4" w:rsidR="00F21A0F" w:rsidRPr="00F932E3" w:rsidRDefault="00F21A0F" w:rsidP="00F21A0F">
            <w:pPr>
              <w:pStyle w:val="aff0"/>
              <w:rPr>
                <w:rFonts w:ascii="Times New Roman" w:hAnsi="Times New Roman" w:cs="Times New Roman"/>
                <w:sz w:val="24"/>
                <w:szCs w:val="24"/>
              </w:rPr>
            </w:pPr>
            <w:r w:rsidRPr="00F932E3">
              <w:rPr>
                <w:rFonts w:ascii="Times New Roman" w:hAnsi="Times New Roman" w:cs="Times New Roman"/>
                <w:sz w:val="24"/>
                <w:szCs w:val="24"/>
              </w:rPr>
              <w:t xml:space="preserve">String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E16B71" w14:textId="77777777" w:rsidR="00F21A0F" w:rsidRPr="00F932E3" w:rsidRDefault="00F21A0F" w:rsidP="00F21A0F">
            <w:pPr>
              <w:pStyle w:val="aff0"/>
              <w:rPr>
                <w:rFonts w:ascii="Times New Roman" w:hAnsi="Times New Roman" w:cs="Times New Roman"/>
                <w:sz w:val="24"/>
                <w:szCs w:val="24"/>
              </w:rPr>
            </w:pPr>
          </w:p>
        </w:tc>
      </w:tr>
      <w:tr w:rsidR="00EA19E2" w:rsidRPr="00F932E3" w14:paraId="736C53A9"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5F141A" w14:textId="1A7599B9" w:rsidR="00EA19E2" w:rsidRPr="00F932E3" w:rsidRDefault="00EA19E2" w:rsidP="00052FF6">
            <w:pPr>
              <w:pStyle w:val="affffff7"/>
              <w:ind w:firstLine="0"/>
              <w:rPr>
                <w:rFonts w:ascii="Times New Roman" w:hAnsi="Times New Roman" w:cs="Times New Roman"/>
                <w:sz w:val="24"/>
                <w:szCs w:val="24"/>
              </w:rPr>
            </w:pPr>
            <w:r>
              <w:rPr>
                <w:rFonts w:ascii="Times New Roman" w:hAnsi="Times New Roman" w:cs="Times New Roman"/>
                <w:sz w:val="24"/>
                <w:szCs w:val="24"/>
                <w:lang w:val="ru-RU"/>
              </w:rPr>
              <w:t>1.1.1.13.4.2.2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D27C19"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correspondentBankAccount</w:t>
            </w:r>
          </w:p>
          <w:p w14:paraId="72931E1B" w14:textId="2EEF8EBE"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F6EAF9" w14:textId="3743E9B0" w:rsidR="00EA19E2" w:rsidRPr="00F932E3"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Номер казначейского счета или номер счета получателя средств в банке получателя.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0FAFE" w14:textId="4368D689" w:rsidR="00EA19E2" w:rsidRPr="00F932E3" w:rsidRDefault="00EA19E2" w:rsidP="00EA19E2">
            <w:pPr>
              <w:rPr>
                <w:rFonts w:ascii="Times New Roman" w:hAnsi="Times New Roman" w:cs="Times New Roman"/>
                <w:color w:val="00FF00"/>
              </w:rPr>
            </w:pPr>
            <w:r w:rsidRPr="00F932E3">
              <w:rPr>
                <w:rFonts w:ascii="Times New Roman" w:hAnsi="Times New Roman" w:cs="Times New Roman"/>
                <w:color w:val="00FF00"/>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FB1831" w14:textId="77777777" w:rsidR="00EA19E2" w:rsidRPr="00F932E3" w:rsidRDefault="00EA19E2" w:rsidP="00EA19E2">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20 цифр</w:t>
            </w:r>
          </w:p>
          <w:p w14:paraId="66DBE225" w14:textId="77777777" w:rsidR="00EA19E2" w:rsidRPr="00F932E3" w:rsidRDefault="00EA19E2" w:rsidP="00EA19E2">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19C9C661" w14:textId="1C7F972F" w:rsidR="00EA19E2" w:rsidRPr="00F932E3" w:rsidRDefault="00EA19E2" w:rsidP="00EA19E2">
            <w:pPr>
              <w:pStyle w:val="aff0"/>
              <w:rPr>
                <w:rFonts w:ascii="Times New Roman" w:hAnsi="Times New Roman" w:cs="Times New Roman"/>
                <w:sz w:val="24"/>
                <w:szCs w:val="24"/>
              </w:rPr>
            </w:pPr>
            <w:r w:rsidRPr="00F932E3">
              <w:rPr>
                <w:rFonts w:ascii="Times New Roman" w:hAnsi="Times New Roman" w:cs="Times New Roman"/>
                <w:sz w:val="24"/>
                <w:szCs w:val="24"/>
              </w:rPr>
              <w:t xml:space="preserve">String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C447D" w14:textId="77777777" w:rsidR="00EA19E2" w:rsidRPr="00F932E3" w:rsidRDefault="00EA19E2" w:rsidP="00EA19E2">
            <w:pPr>
              <w:pStyle w:val="aff0"/>
              <w:rPr>
                <w:rFonts w:ascii="Times New Roman" w:hAnsi="Times New Roman" w:cs="Times New Roman"/>
                <w:sz w:val="24"/>
                <w:szCs w:val="24"/>
              </w:rPr>
            </w:pPr>
          </w:p>
        </w:tc>
      </w:tr>
      <w:tr w:rsidR="00EA19E2" w:rsidRPr="00F932E3" w14:paraId="7AEE80BC"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3550C8" w14:textId="77777777" w:rsidR="00EA19E2" w:rsidRPr="00F932E3" w:rsidRDefault="00EA19E2" w:rsidP="00EA19E2">
            <w:pPr>
              <w:pStyle w:val="affffff7"/>
              <w:numPr>
                <w:ilvl w:val="0"/>
                <w:numId w:val="155"/>
              </w:numPr>
              <w:ind w:left="351"/>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B62FC2"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budgetIndex</w:t>
            </w:r>
          </w:p>
          <w:p w14:paraId="4168EA4A" w14:textId="69531066"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A8FAB0" w14:textId="77777777" w:rsidR="00EA19E2" w:rsidRPr="00F932E3"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Дополнительные реквизиты платежа, предусмотренные приказом Минфина России от 12 ноября 2013 г. №107н.</w:t>
            </w:r>
          </w:p>
          <w:p w14:paraId="17A5FF6B" w14:textId="77777777" w:rsidR="00EA19E2" w:rsidRPr="00F932E3" w:rsidRDefault="00EA19E2" w:rsidP="00EA19E2">
            <w:pPr>
              <w:pStyle w:val="aff0"/>
              <w:spacing w:after="0"/>
              <w:rPr>
                <w:rFonts w:ascii="Times New Roman" w:hAnsi="Times New Roman" w:cs="Times New Roman"/>
                <w:sz w:val="24"/>
                <w:szCs w:val="24"/>
                <w:lang w:val="ru-RU"/>
              </w:rPr>
            </w:pPr>
          </w:p>
          <w:p w14:paraId="70F0E65B" w14:textId="77777777" w:rsidR="00EA19E2" w:rsidRPr="00F932E3" w:rsidRDefault="00EA19E2" w:rsidP="00EA19E2">
            <w:pPr>
              <w:pStyle w:val="aff0"/>
              <w:spacing w:after="0"/>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C22A37" w14:textId="5644584D" w:rsidR="00EA19E2" w:rsidRPr="00F932E3" w:rsidRDefault="00EA19E2" w:rsidP="00EA19E2">
            <w:pPr>
              <w:rPr>
                <w:rFonts w:ascii="Times New Roman" w:hAnsi="Times New Roman" w:cs="Times New Roman"/>
                <w:color w:val="00FF00"/>
              </w:rPr>
            </w:pPr>
            <w:r w:rsidRPr="00F932E3">
              <w:rPr>
                <w:rFonts w:ascii="Times New Roman" w:hAnsi="Times New Roman" w:cs="Times New Roman"/>
                <w:color w:val="00FF00"/>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A753F" w14:textId="16FC772A" w:rsidR="00EA19E2" w:rsidRPr="00F932E3" w:rsidRDefault="00EA19E2" w:rsidP="00EA19E2">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D0AFA0" w14:textId="77777777" w:rsidR="00EA19E2" w:rsidRPr="00F932E3" w:rsidRDefault="00EA19E2" w:rsidP="00EA19E2">
            <w:pPr>
              <w:pStyle w:val="aff0"/>
              <w:rPr>
                <w:rFonts w:ascii="Times New Roman" w:hAnsi="Times New Roman" w:cs="Times New Roman"/>
                <w:sz w:val="24"/>
                <w:szCs w:val="24"/>
              </w:rPr>
            </w:pPr>
          </w:p>
        </w:tc>
      </w:tr>
      <w:tr w:rsidR="00EA19E2" w:rsidRPr="00F932E3" w14:paraId="6E78E5D4"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E07157" w14:textId="77777777" w:rsidR="00EA19E2" w:rsidRPr="00F932E3" w:rsidRDefault="00EA19E2" w:rsidP="00EA19E2">
            <w:pPr>
              <w:pStyle w:val="affffff7"/>
              <w:numPr>
                <w:ilvl w:val="0"/>
                <w:numId w:val="156"/>
              </w:numPr>
              <w:ind w:left="351" w:hanging="351"/>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3C46C0"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status</w:t>
            </w:r>
          </w:p>
          <w:p w14:paraId="3F6903A0" w14:textId="1E73116A"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BCF60E" w14:textId="3F6FC4EF"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Статус плательщика - реквизит 101 Распоряжения.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84442" w14:textId="3DE2CBDB" w:rsidR="00EA19E2" w:rsidRPr="00F932E3" w:rsidRDefault="00EA19E2" w:rsidP="00EA19E2">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B371E4" w14:textId="77777777" w:rsidR="00EA19E2" w:rsidRPr="00F932E3" w:rsidRDefault="00EA19E2" w:rsidP="00EA19E2">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2 цифры</w:t>
            </w:r>
          </w:p>
          <w:p w14:paraId="3F250FCB" w14:textId="77777777" w:rsidR="00EA19E2" w:rsidRPr="00F932E3" w:rsidRDefault="00EA19E2" w:rsidP="00EA19E2">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4F9F9BA0" w14:textId="0BDBC208" w:rsidR="00EA19E2" w:rsidRPr="00F932E3" w:rsidRDefault="00EA19E2" w:rsidP="00EA19E2">
            <w:pPr>
              <w:pStyle w:val="aff0"/>
              <w:rPr>
                <w:rFonts w:ascii="Times New Roman" w:hAnsi="Times New Roman" w:cs="Times New Roman"/>
                <w:sz w:val="24"/>
                <w:szCs w:val="24"/>
              </w:rPr>
            </w:pPr>
            <w:r w:rsidRPr="00F932E3">
              <w:rPr>
                <w:rFonts w:ascii="Times New Roman" w:hAnsi="Times New Roman" w:cs="Times New Roman"/>
                <w:sz w:val="24"/>
                <w:szCs w:val="24"/>
              </w:rPr>
              <w:t xml:space="preserve">String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222882" w14:textId="77777777" w:rsidR="00EA19E2" w:rsidRPr="00F932E3" w:rsidRDefault="00EA19E2" w:rsidP="00EA19E2">
            <w:pPr>
              <w:pStyle w:val="aff0"/>
              <w:rPr>
                <w:rFonts w:ascii="Times New Roman" w:hAnsi="Times New Roman" w:cs="Times New Roman"/>
                <w:sz w:val="24"/>
                <w:szCs w:val="24"/>
              </w:rPr>
            </w:pPr>
          </w:p>
        </w:tc>
      </w:tr>
      <w:tr w:rsidR="00EA19E2" w:rsidRPr="00F932E3" w14:paraId="6F200705"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A3B805" w14:textId="77777777" w:rsidR="00EA19E2" w:rsidRPr="00F932E3" w:rsidRDefault="00EA19E2" w:rsidP="00EA19E2">
            <w:pPr>
              <w:pStyle w:val="affffff7"/>
              <w:numPr>
                <w:ilvl w:val="0"/>
                <w:numId w:val="156"/>
              </w:numPr>
              <w:ind w:left="351" w:hanging="351"/>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BA4A1F"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paytReason</w:t>
            </w:r>
          </w:p>
          <w:p w14:paraId="1AD7854A" w14:textId="17BA521E"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ED0DFB" w14:textId="77777777" w:rsidR="00EA19E2" w:rsidRPr="00F932E3"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Показатель основания платежа - реквизит 106 Распоряжения.</w:t>
            </w:r>
          </w:p>
          <w:p w14:paraId="5E3E4227" w14:textId="77777777" w:rsidR="00EA19E2" w:rsidRPr="00F932E3" w:rsidRDefault="00EA19E2" w:rsidP="00EA19E2">
            <w:pPr>
              <w:pStyle w:val="aff0"/>
              <w:spacing w:after="0"/>
              <w:rPr>
                <w:rFonts w:ascii="Times New Roman" w:hAnsi="Times New Roman" w:cs="Times New Roman"/>
                <w:sz w:val="24"/>
                <w:szCs w:val="24"/>
                <w:lang w:val="ru-RU"/>
              </w:rPr>
            </w:pPr>
          </w:p>
          <w:p w14:paraId="157CC88F" w14:textId="77777777" w:rsidR="00EA19E2" w:rsidRPr="00F932E3" w:rsidRDefault="00EA19E2" w:rsidP="00EA19E2">
            <w:pPr>
              <w:pStyle w:val="aff0"/>
              <w:spacing w:after="0"/>
              <w:rPr>
                <w:rFonts w:ascii="Times New Roman" w:hAnsi="Times New Roman" w:cs="Times New Roman"/>
                <w:sz w:val="24"/>
                <w:szCs w:val="24"/>
                <w:lang w:val="ru-RU"/>
              </w:rPr>
            </w:pPr>
          </w:p>
          <w:p w14:paraId="6F26C91F" w14:textId="77777777" w:rsidR="00EA19E2" w:rsidRPr="00F932E3" w:rsidRDefault="00EA19E2" w:rsidP="00EA19E2">
            <w:pPr>
              <w:pStyle w:val="aff0"/>
              <w:spacing w:after="0"/>
              <w:rPr>
                <w:rFonts w:ascii="Times New Roman" w:hAnsi="Times New Roman" w:cs="Times New Roman"/>
                <w:sz w:val="24"/>
                <w:szCs w:val="24"/>
                <w:lang w:val="ru-RU"/>
              </w:rPr>
            </w:pPr>
          </w:p>
          <w:p w14:paraId="592129D2" w14:textId="77777777" w:rsidR="00EA19E2" w:rsidRPr="00F932E3" w:rsidRDefault="00EA19E2" w:rsidP="00EA19E2">
            <w:pPr>
              <w:pStyle w:val="aff0"/>
              <w:spacing w:after="0"/>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4E3122" w14:textId="3DFEACCA" w:rsidR="00EA19E2" w:rsidRPr="00F932E3" w:rsidRDefault="00EA19E2" w:rsidP="00EA19E2">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37850A" w14:textId="77777777" w:rsidR="00EA19E2" w:rsidRPr="00F932E3" w:rsidRDefault="00EA19E2" w:rsidP="00EA19E2">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Значение «0», или строка длиной 2 символа </w:t>
            </w:r>
          </w:p>
          <w:p w14:paraId="62F7D1A8" w14:textId="77777777" w:rsidR="00EA19E2" w:rsidRPr="00F932E3" w:rsidRDefault="00EA19E2" w:rsidP="00EA19E2">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w:t>
            </w:r>
          </w:p>
          <w:p w14:paraId="1ABFC902" w14:textId="58331224" w:rsidR="00EA19E2" w:rsidRPr="00F932E3" w:rsidRDefault="00EA19E2" w:rsidP="00EA19E2">
            <w:pPr>
              <w:pStyle w:val="aff0"/>
              <w:rPr>
                <w:rFonts w:ascii="Times New Roman" w:hAnsi="Times New Roman" w:cs="Times New Roman"/>
                <w:sz w:val="24"/>
                <w:szCs w:val="24"/>
              </w:rPr>
            </w:pPr>
            <w:r w:rsidRPr="00F932E3">
              <w:rPr>
                <w:rFonts w:ascii="Times New Roman" w:hAnsi="Times New Roman" w:cs="Times New Roman"/>
                <w:sz w:val="24"/>
                <w:szCs w:val="24"/>
              </w:rPr>
              <w:t xml:space="preserve">String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8F1B88" w14:textId="77777777" w:rsidR="00EA19E2" w:rsidRPr="00F932E3" w:rsidRDefault="00EA19E2" w:rsidP="00EA19E2">
            <w:pPr>
              <w:pStyle w:val="aff0"/>
              <w:rPr>
                <w:rFonts w:ascii="Times New Roman" w:hAnsi="Times New Roman" w:cs="Times New Roman"/>
                <w:sz w:val="24"/>
                <w:szCs w:val="24"/>
              </w:rPr>
            </w:pPr>
          </w:p>
        </w:tc>
      </w:tr>
      <w:tr w:rsidR="00EA19E2" w:rsidRPr="00F932E3" w14:paraId="2A5B6A15"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A2A45F" w14:textId="77777777" w:rsidR="00EA19E2" w:rsidRPr="00F932E3" w:rsidRDefault="00EA19E2" w:rsidP="00EA19E2">
            <w:pPr>
              <w:pStyle w:val="affffff7"/>
              <w:numPr>
                <w:ilvl w:val="0"/>
                <w:numId w:val="156"/>
              </w:numPr>
              <w:ind w:left="351" w:hanging="351"/>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18392"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taxPeriod</w:t>
            </w:r>
          </w:p>
          <w:p w14:paraId="7C88C5C5" w14:textId="252126A5"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D46109" w14:textId="77777777" w:rsidR="00EA19E2" w:rsidRPr="00F932E3"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Показатель налогового периода или код таможенного органа, осуществляющего в соответствии с законодательством РФ функции по выработке государственной политики и нормативному регулированию, контролю и надзору в области таможенного дела – реквизит 107 Распоряжения.</w:t>
            </w:r>
          </w:p>
          <w:p w14:paraId="059B48A0" w14:textId="77777777" w:rsidR="00EA19E2" w:rsidRPr="00F932E3" w:rsidRDefault="00EA19E2" w:rsidP="00EA19E2">
            <w:pPr>
              <w:pStyle w:val="aff0"/>
              <w:spacing w:after="0"/>
              <w:rPr>
                <w:rFonts w:ascii="Times New Roman" w:hAnsi="Times New Roman" w:cs="Times New Roman"/>
                <w:sz w:val="24"/>
                <w:szCs w:val="24"/>
                <w:lang w:val="ru-RU"/>
              </w:rPr>
            </w:pPr>
          </w:p>
          <w:p w14:paraId="313DD800" w14:textId="77777777" w:rsidR="00EA19E2" w:rsidRPr="00F932E3" w:rsidRDefault="00EA19E2" w:rsidP="00EA19E2">
            <w:pPr>
              <w:pStyle w:val="aff0"/>
              <w:spacing w:after="0"/>
              <w:rPr>
                <w:rFonts w:ascii="Times New Roman" w:hAnsi="Times New Roman" w:cs="Times New Roman"/>
                <w:sz w:val="24"/>
                <w:szCs w:val="24"/>
                <w:lang w:val="ru-RU"/>
              </w:rPr>
            </w:pPr>
          </w:p>
          <w:p w14:paraId="26182109" w14:textId="77777777" w:rsidR="00EA19E2" w:rsidRPr="00F932E3" w:rsidRDefault="00EA19E2" w:rsidP="00EA19E2">
            <w:pPr>
              <w:pStyle w:val="aff0"/>
              <w:spacing w:after="0"/>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B82386" w14:textId="26928B6A" w:rsidR="00EA19E2" w:rsidRPr="00F932E3" w:rsidRDefault="00EA19E2" w:rsidP="00EA19E2">
            <w:pPr>
              <w:rPr>
                <w:rFonts w:ascii="Times New Roman" w:hAnsi="Times New Roman" w:cs="Times New Roman"/>
                <w:color w:val="FF0000"/>
              </w:rPr>
            </w:pPr>
            <w:r w:rsidRPr="00F932E3">
              <w:rPr>
                <w:rFonts w:ascii="Times New Roman" w:hAnsi="Times New Roman" w:cs="Times New Roman"/>
                <w:color w:val="00FF00"/>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C7314A" w14:textId="744C670D" w:rsidR="00EA19E2" w:rsidRDefault="00EA19E2" w:rsidP="00EA19E2">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Значение «0» или строка длиной 10 или 8 символов </w:t>
            </w:r>
          </w:p>
          <w:p w14:paraId="321A48F2" w14:textId="2DD4FD74" w:rsidR="00EA19E2" w:rsidRPr="00F932E3" w:rsidRDefault="00EA19E2" w:rsidP="00EA19E2">
            <w:pPr>
              <w:pStyle w:val="aff0"/>
              <w:rPr>
                <w:rFonts w:ascii="Times New Roman" w:hAnsi="Times New Roman" w:cs="Times New Roman"/>
                <w:sz w:val="24"/>
                <w:szCs w:val="24"/>
                <w:lang w:val="ru-RU"/>
              </w:rPr>
            </w:pPr>
            <w:r w:rsidRPr="00C77E65">
              <w:rPr>
                <w:rFonts w:ascii="Times New Roman" w:hAnsi="Times New Roman" w:cs="Times New Roman"/>
                <w:sz w:val="24"/>
                <w:szCs w:val="24"/>
                <w:lang w:val="ru-RU"/>
              </w:rPr>
              <w:t>(МС\.(0[0-9]|1[012])\.\d{4})|(КВ\.0[1-4]\.\d{4})|(ПЛ\.0[1-2]\.\d{4})|(ГД\.00\.\d{4})|((0[1-9]|[12][0-9]|3[01])\.(0[1-9]|1[012])\.\d{4})|(\d{8})|(0)</w:t>
            </w:r>
          </w:p>
          <w:p w14:paraId="4ABABE19" w14:textId="77777777" w:rsidR="00EA19E2" w:rsidRPr="00F932E3" w:rsidRDefault="00EA19E2" w:rsidP="00EA19E2">
            <w:pPr>
              <w:pStyle w:val="aff0"/>
              <w:rPr>
                <w:rFonts w:ascii="Times New Roman" w:hAnsi="Times New Roman" w:cs="Times New Roman"/>
                <w:sz w:val="24"/>
                <w:szCs w:val="24"/>
              </w:rPr>
            </w:pPr>
            <w:r w:rsidRPr="00F932E3">
              <w:rPr>
                <w:rFonts w:ascii="Times New Roman" w:hAnsi="Times New Roman" w:cs="Times New Roman"/>
                <w:sz w:val="24"/>
                <w:szCs w:val="24"/>
              </w:rPr>
              <w:t xml:space="preserve">/  </w:t>
            </w:r>
          </w:p>
          <w:p w14:paraId="61378992" w14:textId="791B933B" w:rsidR="00EA19E2" w:rsidRPr="00F932E3" w:rsidRDefault="00EA19E2" w:rsidP="00EA19E2">
            <w:pPr>
              <w:pStyle w:val="aff0"/>
              <w:rPr>
                <w:rFonts w:ascii="Times New Roman" w:hAnsi="Times New Roman" w:cs="Times New Roman"/>
                <w:sz w:val="24"/>
                <w:szCs w:val="24"/>
              </w:rPr>
            </w:pPr>
            <w:r w:rsidRPr="00F932E3">
              <w:rPr>
                <w:rFonts w:ascii="Times New Roman" w:hAnsi="Times New Roman" w:cs="Times New Roman"/>
                <w:sz w:val="24"/>
                <w:szCs w:val="24"/>
              </w:rPr>
              <w:t xml:space="preserve">String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A5813A" w14:textId="77777777" w:rsidR="00EA19E2" w:rsidRPr="00F932E3" w:rsidRDefault="00EA19E2" w:rsidP="00EA19E2">
            <w:pPr>
              <w:pStyle w:val="aff0"/>
              <w:rPr>
                <w:rFonts w:ascii="Times New Roman" w:hAnsi="Times New Roman" w:cs="Times New Roman"/>
                <w:sz w:val="24"/>
                <w:szCs w:val="24"/>
              </w:rPr>
            </w:pPr>
          </w:p>
        </w:tc>
      </w:tr>
      <w:tr w:rsidR="00EA19E2" w:rsidRPr="00F932E3" w14:paraId="2C5E7760"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E1089C" w14:textId="77777777" w:rsidR="00EA19E2" w:rsidRPr="005F0EDD" w:rsidRDefault="00EA19E2" w:rsidP="00EA19E2">
            <w:pPr>
              <w:pStyle w:val="affffff7"/>
              <w:numPr>
                <w:ilvl w:val="0"/>
                <w:numId w:val="156"/>
              </w:numPr>
              <w:ind w:left="351" w:hanging="351"/>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1408D0" w14:textId="799D4E33" w:rsidR="00EA19E2" w:rsidRPr="001271D9" w:rsidRDefault="00EA19E2" w:rsidP="00EA19E2">
            <w:pPr>
              <w:pStyle w:val="aff0"/>
              <w:spacing w:after="0"/>
              <w:rPr>
                <w:rFonts w:ascii="Times New Roman" w:hAnsi="Times New Roman" w:cs="Times New Roman"/>
                <w:sz w:val="24"/>
                <w:szCs w:val="24"/>
              </w:rPr>
            </w:pPr>
            <w:r w:rsidRPr="004D4BBC">
              <w:rPr>
                <w:rFonts w:ascii="Times New Roman" w:hAnsi="Times New Roman" w:cs="Times New Roman"/>
                <w:sz w:val="24"/>
                <w:szCs w:val="24"/>
              </w:rPr>
              <w:t>taxCode</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A2D9A0" w14:textId="22CDE9DF" w:rsidR="00EA19E2" w:rsidRPr="005F0EDD" w:rsidRDefault="00EA19E2" w:rsidP="00EA19E2">
            <w:pPr>
              <w:pStyle w:val="aff0"/>
              <w:spacing w:after="0"/>
              <w:rPr>
                <w:rFonts w:ascii="Times New Roman" w:hAnsi="Times New Roman" w:cs="Times New Roman"/>
                <w:sz w:val="24"/>
                <w:szCs w:val="24"/>
                <w:lang w:val="ru-RU"/>
              </w:rPr>
            </w:pPr>
            <w:r w:rsidRPr="00B51410">
              <w:rPr>
                <w:rFonts w:ascii="Times New Roman" w:hAnsi="Times New Roman"/>
                <w:sz w:val="24"/>
                <w:szCs w:val="24"/>
                <w:lang w:val="ru-RU"/>
              </w:rPr>
              <w:t>Код таможенного органа - реквизит 107 Распоряжения.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837C3B" w14:textId="5091E6DA" w:rsidR="00EA19E2" w:rsidRPr="005F0EDD" w:rsidRDefault="00EA19E2" w:rsidP="00EA19E2">
            <w:pPr>
              <w:rPr>
                <w:rFonts w:ascii="Times New Roman" w:hAnsi="Times New Roman" w:cs="Times New Roman"/>
                <w:color w:val="00FF00"/>
              </w:rPr>
            </w:pPr>
            <w:r w:rsidRPr="00F932E3">
              <w:rPr>
                <w:rFonts w:ascii="Times New Roman" w:hAnsi="Times New Roman" w:cs="Times New Roman"/>
                <w:color w:val="00FF00"/>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52270B" w14:textId="77777777" w:rsidR="00EA19E2" w:rsidRPr="00F932E3" w:rsidRDefault="00EA19E2" w:rsidP="00EA19E2">
            <w:pPr>
              <w:pStyle w:val="aff0"/>
              <w:rPr>
                <w:rFonts w:ascii="Times New Roman" w:hAnsi="Times New Roman" w:cs="Times New Roman"/>
                <w:sz w:val="24"/>
                <w:szCs w:val="24"/>
                <w:lang w:val="ru-RU"/>
              </w:rPr>
            </w:pPr>
            <w:r>
              <w:rPr>
                <w:rFonts w:ascii="Times New Roman" w:hAnsi="Times New Roman" w:cs="Times New Roman"/>
                <w:sz w:val="24"/>
                <w:szCs w:val="24"/>
                <w:lang w:val="ru-RU"/>
              </w:rPr>
              <w:t>Строка длиной не более 8</w:t>
            </w:r>
            <w:r w:rsidRPr="00F932E3">
              <w:rPr>
                <w:rFonts w:ascii="Times New Roman" w:hAnsi="Times New Roman" w:cs="Times New Roman"/>
                <w:sz w:val="24"/>
                <w:szCs w:val="24"/>
                <w:lang w:val="ru-RU"/>
              </w:rPr>
              <w:t xml:space="preserve"> </w:t>
            </w:r>
            <w:r>
              <w:rPr>
                <w:rFonts w:ascii="Times New Roman" w:hAnsi="Times New Roman" w:cs="Times New Roman"/>
                <w:sz w:val="24"/>
                <w:szCs w:val="24"/>
                <w:lang w:val="ru-RU"/>
              </w:rPr>
              <w:t>цифр</w:t>
            </w:r>
          </w:p>
          <w:p w14:paraId="52B08F69" w14:textId="77777777" w:rsidR="00EA19E2" w:rsidRPr="00F932E3" w:rsidRDefault="00EA19E2" w:rsidP="00EA19E2">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w:t>
            </w:r>
          </w:p>
          <w:p w14:paraId="1841CA9D" w14:textId="5A7A94BF" w:rsidR="00EA19E2" w:rsidRPr="001271D9" w:rsidRDefault="00EA19E2" w:rsidP="00EA19E2">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06A115" w14:textId="77777777" w:rsidR="00EA19E2" w:rsidRPr="005E598B" w:rsidRDefault="00EA19E2" w:rsidP="00EA19E2">
            <w:pPr>
              <w:pStyle w:val="aff0"/>
              <w:rPr>
                <w:rFonts w:ascii="Times New Roman" w:hAnsi="Times New Roman" w:cs="Times New Roman"/>
                <w:sz w:val="24"/>
                <w:szCs w:val="24"/>
              </w:rPr>
            </w:pPr>
          </w:p>
        </w:tc>
      </w:tr>
      <w:tr w:rsidR="00EA19E2" w:rsidRPr="00F932E3" w14:paraId="19F1D096"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E3092" w14:textId="77777777" w:rsidR="00EA19E2" w:rsidRPr="00F932E3" w:rsidRDefault="00EA19E2" w:rsidP="00EA19E2">
            <w:pPr>
              <w:pStyle w:val="affffff7"/>
              <w:numPr>
                <w:ilvl w:val="0"/>
                <w:numId w:val="156"/>
              </w:numPr>
              <w:ind w:left="351" w:hanging="351"/>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DBD20C"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taxDocNumber</w:t>
            </w:r>
          </w:p>
          <w:p w14:paraId="581A4EB1" w14:textId="4816021B"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5BA772" w14:textId="77777777" w:rsidR="00EA19E2" w:rsidRPr="00F932E3"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Показатель номера документа - реквизит 108 Распоряжения.</w:t>
            </w:r>
          </w:p>
          <w:p w14:paraId="4A336787" w14:textId="77777777" w:rsidR="00EA19E2" w:rsidRPr="00F932E3" w:rsidRDefault="00EA19E2" w:rsidP="00EA19E2">
            <w:pPr>
              <w:pStyle w:val="aff0"/>
              <w:spacing w:after="0"/>
              <w:rPr>
                <w:rFonts w:ascii="Times New Roman" w:hAnsi="Times New Roman" w:cs="Times New Roman"/>
                <w:sz w:val="24"/>
                <w:szCs w:val="24"/>
                <w:lang w:val="ru-RU"/>
              </w:rPr>
            </w:pPr>
          </w:p>
          <w:p w14:paraId="311778D7" w14:textId="77777777" w:rsidR="00EA19E2" w:rsidRPr="00F932E3" w:rsidRDefault="00EA19E2" w:rsidP="00EA19E2">
            <w:pPr>
              <w:pStyle w:val="aff0"/>
              <w:spacing w:after="0"/>
              <w:rPr>
                <w:rFonts w:ascii="Times New Roman" w:hAnsi="Times New Roman" w:cs="Times New Roman"/>
                <w:sz w:val="24"/>
                <w:szCs w:val="24"/>
                <w:lang w:val="ru-RU"/>
              </w:rPr>
            </w:pPr>
          </w:p>
          <w:p w14:paraId="0449CD99" w14:textId="77777777" w:rsidR="00EA19E2" w:rsidRPr="00F932E3" w:rsidRDefault="00EA19E2" w:rsidP="00EA19E2">
            <w:pPr>
              <w:pStyle w:val="aff0"/>
              <w:spacing w:after="0"/>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610C46" w14:textId="6C839EED" w:rsidR="00EA19E2" w:rsidRPr="00F932E3" w:rsidRDefault="00EA19E2" w:rsidP="00EA19E2">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74ED9A" w14:textId="77777777" w:rsidR="00EA19E2" w:rsidRPr="00F932E3" w:rsidRDefault="00EA19E2" w:rsidP="00EA19E2">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Строка длиной не более 15 символов</w:t>
            </w:r>
          </w:p>
          <w:p w14:paraId="70CBD807" w14:textId="77777777" w:rsidR="00EA19E2" w:rsidRPr="00F932E3" w:rsidRDefault="00EA19E2" w:rsidP="00EA19E2">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w:t>
            </w:r>
          </w:p>
          <w:p w14:paraId="572B6F64"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String</w:t>
            </w:r>
          </w:p>
          <w:p w14:paraId="0C209AEC" w14:textId="77777777" w:rsidR="00EA19E2" w:rsidRPr="00F932E3" w:rsidRDefault="00EA19E2" w:rsidP="00EA19E2">
            <w:pPr>
              <w:pStyle w:val="aff0"/>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E3F9C5" w14:textId="77777777" w:rsidR="00EA19E2" w:rsidRPr="00F932E3" w:rsidRDefault="00EA19E2" w:rsidP="00EA19E2">
            <w:pPr>
              <w:pStyle w:val="aff0"/>
              <w:rPr>
                <w:rFonts w:ascii="Times New Roman" w:hAnsi="Times New Roman" w:cs="Times New Roman"/>
                <w:sz w:val="24"/>
                <w:szCs w:val="24"/>
              </w:rPr>
            </w:pPr>
          </w:p>
        </w:tc>
      </w:tr>
      <w:tr w:rsidR="00EA19E2" w:rsidRPr="00F932E3" w14:paraId="5CAB8189"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AEFF4C" w14:textId="77777777" w:rsidR="00EA19E2" w:rsidRPr="00F932E3" w:rsidRDefault="00EA19E2" w:rsidP="00EA19E2">
            <w:pPr>
              <w:pStyle w:val="affffff7"/>
              <w:numPr>
                <w:ilvl w:val="0"/>
                <w:numId w:val="156"/>
              </w:numPr>
              <w:ind w:left="351" w:hanging="351"/>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953F6F"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taxDocDate</w:t>
            </w:r>
          </w:p>
          <w:p w14:paraId="3684EE03" w14:textId="0AAF56ED"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A66E29" w14:textId="77777777" w:rsidR="00EA19E2" w:rsidRPr="00F932E3"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Показатель даты документа - реквизит 109 Распоряжения.</w:t>
            </w:r>
          </w:p>
          <w:p w14:paraId="24ABB60B" w14:textId="77777777" w:rsidR="00EA19E2" w:rsidRPr="00F932E3" w:rsidRDefault="00EA19E2" w:rsidP="00EA19E2">
            <w:pPr>
              <w:pStyle w:val="aff0"/>
              <w:spacing w:after="0"/>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738C60" w14:textId="22DCC6E1" w:rsidR="00EA19E2" w:rsidRPr="00F932E3" w:rsidRDefault="00EA19E2" w:rsidP="00EA19E2">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C6711F" w14:textId="77777777" w:rsidR="00EA19E2" w:rsidRPr="00F932E3" w:rsidRDefault="00EA19E2" w:rsidP="00EA19E2">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Значение «0», «00» или строка длиной 10 символов ((0[1-9]|[12][0-9]|3[01])\.(0[1-9]|1[012])\.\</w:t>
            </w:r>
            <w:r w:rsidRPr="00F932E3">
              <w:rPr>
                <w:rFonts w:ascii="Times New Roman" w:hAnsi="Times New Roman" w:cs="Times New Roman"/>
                <w:sz w:val="24"/>
                <w:szCs w:val="24"/>
              </w:rPr>
              <w:t>d</w:t>
            </w:r>
            <w:r w:rsidRPr="00F932E3">
              <w:rPr>
                <w:rFonts w:ascii="Times New Roman" w:hAnsi="Times New Roman" w:cs="Times New Roman"/>
                <w:sz w:val="24"/>
                <w:szCs w:val="24"/>
                <w:lang w:val="ru-RU"/>
              </w:rPr>
              <w:t xml:space="preserve">{4} либо «0») </w:t>
            </w:r>
          </w:p>
          <w:p w14:paraId="79EE5B65"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/String</w:t>
            </w:r>
          </w:p>
          <w:p w14:paraId="6DDD2A8B" w14:textId="77777777" w:rsidR="00EA19E2" w:rsidRPr="00F932E3" w:rsidRDefault="00EA19E2" w:rsidP="00EA19E2">
            <w:pPr>
              <w:pStyle w:val="aff0"/>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B6175F" w14:textId="77777777" w:rsidR="00EA19E2" w:rsidRPr="00F932E3" w:rsidRDefault="00EA19E2" w:rsidP="00EA19E2">
            <w:pPr>
              <w:pStyle w:val="aff0"/>
              <w:rPr>
                <w:rFonts w:ascii="Times New Roman" w:hAnsi="Times New Roman" w:cs="Times New Roman"/>
                <w:sz w:val="24"/>
                <w:szCs w:val="24"/>
              </w:rPr>
            </w:pPr>
          </w:p>
        </w:tc>
      </w:tr>
      <w:tr w:rsidR="00EA19E2" w:rsidRPr="00F932E3" w14:paraId="110FD492"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50F230" w14:textId="77777777" w:rsidR="00EA19E2" w:rsidRPr="00F932E3" w:rsidRDefault="00EA19E2" w:rsidP="00EA19E2">
            <w:pPr>
              <w:pStyle w:val="affffff7"/>
              <w:numPr>
                <w:ilvl w:val="0"/>
                <w:numId w:val="157"/>
              </w:numPr>
              <w:ind w:left="351"/>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E566B"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accDoc</w:t>
            </w:r>
          </w:p>
          <w:p w14:paraId="266814AC" w14:textId="4A76388A"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63E5AB"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Реквизиты платежного документа.</w:t>
            </w:r>
          </w:p>
          <w:p w14:paraId="01EDE06E" w14:textId="77777777" w:rsidR="00EA19E2" w:rsidRPr="00F932E3" w:rsidRDefault="00EA19E2" w:rsidP="00EA19E2">
            <w:pPr>
              <w:pStyle w:val="aff0"/>
              <w:spacing w:after="0"/>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C79C8D" w14:textId="776E9B4C" w:rsidR="00EA19E2" w:rsidRPr="00F932E3" w:rsidRDefault="00EA19E2" w:rsidP="00EA19E2">
            <w:pPr>
              <w:rPr>
                <w:rFonts w:ascii="Times New Roman" w:hAnsi="Times New Roman" w:cs="Times New Roman"/>
                <w:color w:val="00FF00"/>
              </w:rPr>
            </w:pPr>
            <w:r w:rsidRPr="00F932E3">
              <w:rPr>
                <w:rFonts w:ascii="Times New Roman" w:hAnsi="Times New Roman" w:cs="Times New Roman"/>
                <w:color w:val="00FF00"/>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48AC11"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Контейнер</w:t>
            </w:r>
          </w:p>
          <w:p w14:paraId="0DCD96BC" w14:textId="77777777" w:rsidR="00EA19E2" w:rsidRPr="00F932E3" w:rsidRDefault="00EA19E2" w:rsidP="00EA19E2">
            <w:pPr>
              <w:pStyle w:val="aff0"/>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1C55AF" w14:textId="77777777" w:rsidR="00EA19E2" w:rsidRPr="00F932E3" w:rsidRDefault="00EA19E2" w:rsidP="00EA19E2">
            <w:pPr>
              <w:pStyle w:val="aff0"/>
              <w:rPr>
                <w:rFonts w:ascii="Times New Roman" w:hAnsi="Times New Roman" w:cs="Times New Roman"/>
                <w:sz w:val="24"/>
                <w:szCs w:val="24"/>
              </w:rPr>
            </w:pPr>
          </w:p>
        </w:tc>
      </w:tr>
      <w:tr w:rsidR="00EA19E2" w:rsidRPr="00F932E3" w14:paraId="70A7BA5A"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A6FD8B" w14:textId="77777777" w:rsidR="00EA19E2" w:rsidRPr="00F932E3" w:rsidRDefault="00EA19E2" w:rsidP="00EA19E2">
            <w:pPr>
              <w:pStyle w:val="affffff7"/>
              <w:numPr>
                <w:ilvl w:val="0"/>
                <w:numId w:val="158"/>
              </w:numPr>
              <w:ind w:left="351"/>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DBC66F"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accDocNo</w:t>
            </w:r>
          </w:p>
          <w:p w14:paraId="10599C5C" w14:textId="74589565"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D0273F" w14:textId="05683450" w:rsidR="00EA19E2" w:rsidRPr="00F932E3"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Для частичного платежа поле номер 40 Номер платежного документа.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E9412" w14:textId="09AB94D7" w:rsidR="00EA19E2" w:rsidRPr="00F932E3" w:rsidRDefault="00EA19E2" w:rsidP="00EA19E2">
            <w:pPr>
              <w:rPr>
                <w:rFonts w:ascii="Times New Roman" w:hAnsi="Times New Roman" w:cs="Times New Roman"/>
                <w:color w:val="00FF00"/>
              </w:rPr>
            </w:pPr>
            <w:r w:rsidRPr="00F932E3">
              <w:rPr>
                <w:rFonts w:ascii="Times New Roman" w:hAnsi="Times New Roman" w:cs="Times New Roman"/>
                <w:color w:val="00FF00"/>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79C34A" w14:textId="017A0F3B" w:rsidR="00EA19E2" w:rsidRPr="00F932E3" w:rsidRDefault="00EA19E2" w:rsidP="00EA19E2">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Строка длиной от 1 до 15 символов</w:t>
            </w:r>
            <w:r>
              <w:rPr>
                <w:rFonts w:ascii="Times New Roman" w:hAnsi="Times New Roman" w:cs="Times New Roman"/>
                <w:sz w:val="24"/>
                <w:szCs w:val="24"/>
                <w:lang w:val="ru-RU"/>
              </w:rPr>
              <w:t xml:space="preserve"> </w:t>
            </w:r>
            <w:r w:rsidRPr="00F932E3">
              <w:rPr>
                <w:rFonts w:ascii="Times New Roman" w:hAnsi="Times New Roman" w:cs="Times New Roman"/>
                <w:sz w:val="24"/>
                <w:szCs w:val="24"/>
                <w:lang w:val="ru-RU"/>
              </w:rPr>
              <w:t>([\</w:t>
            </w:r>
            <w:r w:rsidRPr="00F932E3">
              <w:rPr>
                <w:rFonts w:ascii="Times New Roman" w:hAnsi="Times New Roman" w:cs="Times New Roman"/>
                <w:sz w:val="24"/>
                <w:szCs w:val="24"/>
              </w:rPr>
              <w:t>S</w:t>
            </w:r>
            <w:r w:rsidRPr="00F932E3">
              <w:rPr>
                <w:rFonts w:ascii="Times New Roman" w:hAnsi="Times New Roman" w:cs="Times New Roman"/>
                <w:sz w:val="24"/>
                <w:szCs w:val="24"/>
                <w:lang w:val="ru-RU"/>
              </w:rPr>
              <w:t>\</w:t>
            </w:r>
            <w:r w:rsidRPr="00F932E3">
              <w:rPr>
                <w:rFonts w:ascii="Times New Roman" w:hAnsi="Times New Roman" w:cs="Times New Roman"/>
                <w:sz w:val="24"/>
                <w:szCs w:val="24"/>
              </w:rPr>
              <w:t>t</w:t>
            </w:r>
            <w:r w:rsidRPr="00F932E3">
              <w:rPr>
                <w:rFonts w:ascii="Times New Roman" w:hAnsi="Times New Roman" w:cs="Times New Roman"/>
                <w:sz w:val="24"/>
                <w:szCs w:val="24"/>
                <w:lang w:val="ru-RU"/>
              </w:rPr>
              <w:t xml:space="preserve"> ]*) </w:t>
            </w:r>
          </w:p>
          <w:p w14:paraId="5845B6C9"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 String</w:t>
            </w:r>
          </w:p>
          <w:p w14:paraId="0582331C" w14:textId="77777777" w:rsidR="00EA19E2" w:rsidRPr="00F932E3" w:rsidRDefault="00EA19E2" w:rsidP="00EA19E2">
            <w:pPr>
              <w:pStyle w:val="aff0"/>
              <w:spacing w:after="0"/>
              <w:rPr>
                <w:rFonts w:ascii="Times New Roman" w:hAnsi="Times New Roman" w:cs="Times New Roman"/>
                <w:sz w:val="24"/>
                <w:szCs w:val="24"/>
              </w:rPr>
            </w:pPr>
          </w:p>
          <w:p w14:paraId="47035DDD" w14:textId="77777777" w:rsidR="00EA19E2" w:rsidRPr="00F932E3" w:rsidRDefault="00EA19E2" w:rsidP="00EA19E2">
            <w:pPr>
              <w:pStyle w:val="aff0"/>
              <w:spacing w:after="0"/>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4D3A1" w14:textId="77777777" w:rsidR="00EA19E2" w:rsidRPr="00F932E3" w:rsidRDefault="00EA19E2" w:rsidP="00EA19E2">
            <w:pPr>
              <w:pStyle w:val="aff0"/>
              <w:rPr>
                <w:rFonts w:ascii="Times New Roman" w:hAnsi="Times New Roman" w:cs="Times New Roman"/>
                <w:sz w:val="24"/>
                <w:szCs w:val="24"/>
              </w:rPr>
            </w:pPr>
          </w:p>
        </w:tc>
      </w:tr>
      <w:tr w:rsidR="00EA19E2" w:rsidRPr="00F932E3" w14:paraId="4B34AE02"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4D9867" w14:textId="77777777" w:rsidR="00EA19E2" w:rsidRPr="00F932E3" w:rsidRDefault="00EA19E2" w:rsidP="00EA19E2">
            <w:pPr>
              <w:pStyle w:val="affffff7"/>
              <w:numPr>
                <w:ilvl w:val="0"/>
                <w:numId w:val="158"/>
              </w:numPr>
              <w:ind w:left="351" w:hanging="351"/>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045D51"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accDocDate</w:t>
            </w:r>
          </w:p>
          <w:p w14:paraId="36DC8BBF" w14:textId="257CB70E"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EA008B" w14:textId="3C876AA1" w:rsidR="00EA19E2" w:rsidRPr="00F932E3"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Для частичного платежа поле номер 41 Дата платежного документа.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23AC63" w14:textId="32127476" w:rsidR="00EA19E2" w:rsidRPr="00F932E3" w:rsidRDefault="00EA19E2" w:rsidP="00EA19E2">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0AA1C5"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Date/String</w:t>
            </w:r>
          </w:p>
          <w:p w14:paraId="1C992E47" w14:textId="77777777" w:rsidR="00EA19E2" w:rsidRPr="00F932E3" w:rsidRDefault="00EA19E2" w:rsidP="00EA19E2">
            <w:pPr>
              <w:pStyle w:val="aff0"/>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912B3E" w14:textId="77777777" w:rsidR="00EA19E2" w:rsidRPr="00F932E3" w:rsidRDefault="00EA19E2" w:rsidP="00EA19E2">
            <w:pPr>
              <w:pStyle w:val="aff0"/>
              <w:rPr>
                <w:rFonts w:ascii="Times New Roman" w:hAnsi="Times New Roman" w:cs="Times New Roman"/>
                <w:sz w:val="24"/>
                <w:szCs w:val="24"/>
              </w:rPr>
            </w:pPr>
          </w:p>
        </w:tc>
      </w:tr>
      <w:tr w:rsidR="00EA19E2" w:rsidRPr="00F932E3" w14:paraId="3603285E"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923E82" w14:textId="77777777" w:rsidR="00EA19E2" w:rsidRPr="00F932E3" w:rsidRDefault="00EA19E2" w:rsidP="00EA19E2">
            <w:pPr>
              <w:pStyle w:val="affffff7"/>
              <w:numPr>
                <w:ilvl w:val="0"/>
                <w:numId w:val="159"/>
              </w:numPr>
              <w:ind w:left="351"/>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54E1CB"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additionalData</w:t>
            </w:r>
          </w:p>
          <w:p w14:paraId="4574D8D1" w14:textId="1A67266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AEB0BB" w14:textId="0239086D"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Дополнительные поля платежа.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BEB180" w14:textId="6104EA41" w:rsidR="00EA19E2" w:rsidRPr="00F932E3" w:rsidRDefault="00EA19E2" w:rsidP="00EA19E2">
            <w:pPr>
              <w:rPr>
                <w:rFonts w:ascii="Times New Roman" w:hAnsi="Times New Roman" w:cs="Times New Roman"/>
                <w:color w:val="00FF00"/>
              </w:rPr>
            </w:pPr>
            <w:r w:rsidRPr="00F932E3">
              <w:rPr>
                <w:rFonts w:ascii="Times New Roman" w:hAnsi="Times New Roman" w:cs="Times New Roman"/>
                <w:color w:val="00FF00"/>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9BA359" w14:textId="77777777" w:rsidR="00EA19E2" w:rsidRPr="00F932E3" w:rsidRDefault="00EA19E2" w:rsidP="00EA19E2">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p w14:paraId="31D64EBF" w14:textId="77777777" w:rsidR="00EA19E2" w:rsidRPr="00F932E3" w:rsidRDefault="00EA19E2" w:rsidP="00EA19E2">
            <w:pPr>
              <w:pStyle w:val="aff0"/>
              <w:spacing w:after="0"/>
              <w:rPr>
                <w:rFonts w:ascii="Times New Roman" w:hAnsi="Times New Roman" w:cs="Times New Roman"/>
                <w:sz w:val="24"/>
                <w:szCs w:val="24"/>
              </w:rPr>
            </w:pPr>
          </w:p>
          <w:p w14:paraId="74AC64D9" w14:textId="77777777" w:rsidR="00EA19E2" w:rsidRPr="00F932E3" w:rsidRDefault="00EA19E2" w:rsidP="00EA19E2">
            <w:pPr>
              <w:pStyle w:val="aff0"/>
              <w:spacing w:after="0"/>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A5C1A9" w14:textId="0597BED2" w:rsidR="00EA19E2" w:rsidRPr="00F932E3" w:rsidRDefault="00EA19E2" w:rsidP="00EA19E2">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Может быть указано до 10 дополнительных полей.</w:t>
            </w:r>
          </w:p>
        </w:tc>
      </w:tr>
      <w:tr w:rsidR="00EA19E2" w:rsidRPr="00F932E3" w14:paraId="5F6657ED"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E2501" w14:textId="77777777" w:rsidR="00EA19E2" w:rsidRPr="00F932E3" w:rsidRDefault="00EA19E2" w:rsidP="00EA19E2">
            <w:pPr>
              <w:pStyle w:val="affffff7"/>
              <w:numPr>
                <w:ilvl w:val="0"/>
                <w:numId w:val="160"/>
              </w:numPr>
              <w:ind w:left="351"/>
              <w:rPr>
                <w:rFonts w:ascii="Times New Roman" w:hAnsi="Times New Roman" w:cs="Times New Roman"/>
                <w:sz w:val="24"/>
                <w:szCs w:val="24"/>
                <w:lang w:val="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A3F6D"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name</w:t>
            </w:r>
          </w:p>
          <w:p w14:paraId="430E722D" w14:textId="19CFF79D"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3F07E2" w14:textId="5A5B12A8"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Наименование поля.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1E3348" w14:textId="72E7A1F3" w:rsidR="00EA19E2" w:rsidRPr="00F932E3" w:rsidRDefault="00EA19E2" w:rsidP="00EA19E2">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3CEF33" w14:textId="77777777" w:rsidR="00EA19E2" w:rsidRPr="00F932E3" w:rsidRDefault="00EA19E2" w:rsidP="00EA19E2">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Строка длиной не более 100 символов</w:t>
            </w:r>
          </w:p>
          <w:p w14:paraId="2BB13E30" w14:textId="77777777" w:rsidR="00EA19E2" w:rsidRPr="00F932E3" w:rsidRDefault="00EA19E2" w:rsidP="00EA19E2">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w:t>
            </w:r>
          </w:p>
          <w:p w14:paraId="49AB75ED"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 xml:space="preserve">String </w:t>
            </w:r>
          </w:p>
          <w:p w14:paraId="51D7F1AB" w14:textId="77777777" w:rsidR="00EA19E2" w:rsidRPr="00F932E3" w:rsidRDefault="00EA19E2" w:rsidP="00EA19E2">
            <w:pPr>
              <w:pStyle w:val="aff0"/>
              <w:spacing w:after="0"/>
              <w:rPr>
                <w:rFonts w:ascii="Times New Roman" w:hAnsi="Times New Roman" w:cs="Times New Roman"/>
                <w:sz w:val="24"/>
                <w:szCs w:val="24"/>
              </w:rPr>
            </w:pPr>
          </w:p>
          <w:p w14:paraId="56A22440" w14:textId="77777777" w:rsidR="00EA19E2" w:rsidRPr="00F932E3" w:rsidRDefault="00EA19E2" w:rsidP="00EA19E2">
            <w:pPr>
              <w:pStyle w:val="aff0"/>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5595F3" w14:textId="77777777" w:rsidR="00EA19E2" w:rsidRPr="00F932E3" w:rsidRDefault="00EA19E2" w:rsidP="00EA19E2">
            <w:pPr>
              <w:pStyle w:val="aff0"/>
              <w:rPr>
                <w:rFonts w:ascii="Times New Roman" w:hAnsi="Times New Roman" w:cs="Times New Roman"/>
                <w:sz w:val="24"/>
                <w:szCs w:val="24"/>
              </w:rPr>
            </w:pPr>
          </w:p>
        </w:tc>
      </w:tr>
      <w:tr w:rsidR="00EA19E2" w:rsidRPr="00F932E3" w14:paraId="5B514596"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C065DE" w14:textId="77777777" w:rsidR="00EA19E2" w:rsidRPr="00F932E3" w:rsidRDefault="00EA19E2" w:rsidP="00EA19E2">
            <w:pPr>
              <w:pStyle w:val="affffff7"/>
              <w:numPr>
                <w:ilvl w:val="0"/>
                <w:numId w:val="160"/>
              </w:numPr>
              <w:ind w:left="351"/>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E7834D"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value</w:t>
            </w:r>
          </w:p>
          <w:p w14:paraId="6710E2D1" w14:textId="67A50BD1"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C351E1"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Значение поля.</w:t>
            </w:r>
          </w:p>
          <w:p w14:paraId="0DDA5EB8" w14:textId="77777777" w:rsidR="00EA19E2" w:rsidRPr="00F932E3" w:rsidRDefault="00EA19E2" w:rsidP="00EA19E2">
            <w:pPr>
              <w:pStyle w:val="aff0"/>
              <w:spacing w:after="0"/>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7076D0" w14:textId="7D28EF5D" w:rsidR="00EA19E2" w:rsidRPr="00F932E3" w:rsidRDefault="00EA19E2" w:rsidP="00EA19E2">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73BFB1" w14:textId="77777777" w:rsidR="00EA19E2" w:rsidRPr="00F932E3" w:rsidRDefault="00EA19E2" w:rsidP="00EA19E2">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не более 255 символов</w:t>
            </w:r>
          </w:p>
          <w:p w14:paraId="418DBB59" w14:textId="77777777" w:rsidR="00EA19E2" w:rsidRPr="00F932E3" w:rsidRDefault="00EA19E2" w:rsidP="00EA19E2">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2E8AC55B" w14:textId="120ACDB1"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C20BF4" w14:textId="77777777" w:rsidR="00EA19E2" w:rsidRPr="00F932E3" w:rsidRDefault="00EA19E2" w:rsidP="00EA19E2">
            <w:pPr>
              <w:pStyle w:val="aff0"/>
              <w:rPr>
                <w:rFonts w:ascii="Times New Roman" w:hAnsi="Times New Roman" w:cs="Times New Roman"/>
                <w:sz w:val="24"/>
                <w:szCs w:val="24"/>
              </w:rPr>
            </w:pPr>
          </w:p>
        </w:tc>
      </w:tr>
      <w:tr w:rsidR="00EA19E2" w:rsidRPr="00F932E3" w14:paraId="59830CD0"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8224A0" w14:textId="77777777" w:rsidR="00EA19E2" w:rsidRPr="00F932E3" w:rsidRDefault="00EA19E2" w:rsidP="00EA19E2">
            <w:pPr>
              <w:pStyle w:val="affffff7"/>
              <w:numPr>
                <w:ilvl w:val="0"/>
                <w:numId w:val="161"/>
              </w:numP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D9AA8E"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paymentId</w:t>
            </w:r>
          </w:p>
          <w:p w14:paraId="1EC3EE43" w14:textId="5070BA5D"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98358A" w14:textId="61EDD6E1" w:rsidR="00EA19E2" w:rsidRPr="00F932E3"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УПНО</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4AC7A0" w14:textId="16F6EA60" w:rsidR="00EA19E2" w:rsidRPr="00F932E3" w:rsidRDefault="00EA19E2" w:rsidP="00EA19E2">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8A259E" w14:textId="77777777" w:rsidR="00EA19E2" w:rsidRPr="00F932E3" w:rsidRDefault="00EA19E2" w:rsidP="00EA19E2">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не более 32 символов</w:t>
            </w:r>
          </w:p>
          <w:p w14:paraId="63D1CF7A"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(1\d{15}((0[1-9]|[12][0-9]|3[01])(0[1-9]|1[012])\d{4})\d{8})|(2\d{4}0{11}((0[1-9]|[12][0-9]|3[01])(0[1-9]|1[012])\d{4})\d{8})|(3[a-fA-F0-9]{6}((0[1-9]|[12][0-9]|3[01])(0[1-9]|1[012])\d{4})\d{17})|(\w{32})</w:t>
            </w:r>
          </w:p>
          <w:p w14:paraId="03115430" w14:textId="77777777" w:rsidR="00EA19E2" w:rsidRPr="00F932E3" w:rsidRDefault="00EA19E2" w:rsidP="00EA19E2">
            <w:pPr>
              <w:pStyle w:val="aff0"/>
              <w:spacing w:after="0"/>
              <w:rPr>
                <w:rFonts w:ascii="Times New Roman" w:hAnsi="Times New Roman" w:cs="Times New Roman"/>
                <w:sz w:val="24"/>
                <w:szCs w:val="24"/>
              </w:rPr>
            </w:pPr>
          </w:p>
          <w:p w14:paraId="4AD7793F"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 String</w:t>
            </w:r>
          </w:p>
          <w:p w14:paraId="47534E7D" w14:textId="77777777" w:rsidR="00EA19E2" w:rsidRPr="00F932E3" w:rsidRDefault="00EA19E2" w:rsidP="00EA19E2">
            <w:pPr>
              <w:pStyle w:val="aff0"/>
              <w:spacing w:after="0"/>
              <w:rPr>
                <w:rFonts w:ascii="Times New Roman" w:hAnsi="Times New Roman" w:cs="Times New Roman"/>
                <w:sz w:val="24"/>
                <w:szCs w:val="24"/>
              </w:rPr>
            </w:pPr>
          </w:p>
          <w:p w14:paraId="56D90C75" w14:textId="77777777" w:rsidR="00EA19E2" w:rsidRPr="00F932E3" w:rsidRDefault="00EA19E2" w:rsidP="00EA19E2">
            <w:pPr>
              <w:pStyle w:val="aff0"/>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BFBB58" w14:textId="77777777" w:rsidR="00EA19E2" w:rsidRPr="00F932E3" w:rsidRDefault="00EA19E2" w:rsidP="00EA19E2">
            <w:pPr>
              <w:pStyle w:val="aff0"/>
              <w:rPr>
                <w:rFonts w:ascii="Times New Roman" w:hAnsi="Times New Roman" w:cs="Times New Roman"/>
                <w:sz w:val="24"/>
                <w:szCs w:val="24"/>
              </w:rPr>
            </w:pPr>
          </w:p>
        </w:tc>
      </w:tr>
      <w:tr w:rsidR="00EA19E2" w:rsidRPr="00F932E3" w14:paraId="0F62A22A"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614EEE" w14:textId="77777777" w:rsidR="00EA19E2" w:rsidRPr="00F932E3" w:rsidRDefault="00EA19E2" w:rsidP="00EA19E2">
            <w:pPr>
              <w:pStyle w:val="affffff7"/>
              <w:numPr>
                <w:ilvl w:val="0"/>
                <w:numId w:val="161"/>
              </w:numP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85010"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paymentDate</w:t>
            </w:r>
          </w:p>
          <w:p w14:paraId="781DFDF6" w14:textId="2EF46635"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ECB085" w14:textId="77777777" w:rsidR="004541EC" w:rsidRPr="004541EC" w:rsidRDefault="004541EC" w:rsidP="004541EC">
            <w:pPr>
              <w:pStyle w:val="aff0"/>
              <w:rPr>
                <w:rFonts w:ascii="Times New Roman" w:hAnsi="Times New Roman" w:cs="Times New Roman"/>
                <w:sz w:val="24"/>
                <w:szCs w:val="24"/>
                <w:lang w:val="ru-RU"/>
              </w:rPr>
            </w:pPr>
            <w:r w:rsidRPr="004541EC">
              <w:rPr>
                <w:rFonts w:ascii="Times New Roman" w:hAnsi="Times New Roman" w:cs="Times New Roman"/>
                <w:sz w:val="24"/>
                <w:szCs w:val="24"/>
                <w:lang w:val="ru-RU"/>
              </w:rPr>
              <w:t>Поле номер 2001:</w:t>
            </w:r>
          </w:p>
          <w:p w14:paraId="31A4D016" w14:textId="0C084D1E" w:rsidR="00EA19E2" w:rsidRPr="00F932E3" w:rsidRDefault="004541EC" w:rsidP="00EA19E2">
            <w:pPr>
              <w:pStyle w:val="aff0"/>
              <w:spacing w:after="0"/>
              <w:rPr>
                <w:rFonts w:ascii="Times New Roman" w:hAnsi="Times New Roman" w:cs="Times New Roman"/>
                <w:sz w:val="24"/>
                <w:szCs w:val="24"/>
                <w:lang w:val="ru-RU"/>
              </w:rPr>
            </w:pPr>
            <w:r w:rsidRPr="004541EC">
              <w:rPr>
                <w:rFonts w:ascii="Times New Roman" w:hAnsi="Times New Roman" w:cs="Times New Roman"/>
                <w:sz w:val="24"/>
                <w:szCs w:val="24"/>
                <w:lang w:val="ru-RU"/>
              </w:rPr>
              <w:t>Дата и время приема к исполнению распоряжения о переводе денежных средств</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CFB070" w14:textId="7D5880EB" w:rsidR="00EA19E2" w:rsidRPr="00F932E3" w:rsidRDefault="00EA19E2" w:rsidP="00EA19E2">
            <w:pPr>
              <w:rPr>
                <w:rFonts w:ascii="Times New Roman" w:hAnsi="Times New Roman" w:cs="Times New Roman"/>
                <w:color w:val="00FF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B0875D" w14:textId="0523F7C4" w:rsidR="00EA19E2" w:rsidRPr="00F932E3" w:rsidRDefault="004541EC" w:rsidP="00052FF6">
            <w:pPr>
              <w:pStyle w:val="aff0"/>
              <w:spacing w:after="0"/>
              <w:rPr>
                <w:rFonts w:ascii="Times New Roman" w:hAnsi="Times New Roman" w:cs="Times New Roman"/>
                <w:sz w:val="24"/>
                <w:szCs w:val="24"/>
              </w:rPr>
            </w:pPr>
            <w:r>
              <w:rPr>
                <w:rFonts w:ascii="Times New Roman" w:hAnsi="Times New Roman" w:cs="Times New Roman"/>
                <w:sz w:val="24"/>
                <w:szCs w:val="24"/>
              </w:rPr>
              <w:t>d</w:t>
            </w:r>
            <w:r w:rsidR="00EA19E2" w:rsidRPr="00F932E3">
              <w:rPr>
                <w:rFonts w:ascii="Times New Roman" w:hAnsi="Times New Roman" w:cs="Times New Roman"/>
                <w:sz w:val="24"/>
                <w:szCs w:val="24"/>
              </w:rPr>
              <w:t>ate</w:t>
            </w:r>
            <w:r w:rsidR="0069593E">
              <w:rPr>
                <w:rFonts w:ascii="Times New Roman" w:hAnsi="Times New Roman" w:cs="Times New Roman"/>
                <w:sz w:val="24"/>
                <w:szCs w:val="24"/>
              </w:rPr>
              <w:t>Time</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45C9FD" w14:textId="77777777" w:rsidR="00EA19E2" w:rsidRPr="00F932E3" w:rsidRDefault="00EA19E2" w:rsidP="00EA19E2">
            <w:pPr>
              <w:pStyle w:val="aff0"/>
              <w:rPr>
                <w:rFonts w:ascii="Times New Roman" w:hAnsi="Times New Roman" w:cs="Times New Roman"/>
                <w:sz w:val="24"/>
                <w:szCs w:val="24"/>
              </w:rPr>
            </w:pPr>
          </w:p>
        </w:tc>
      </w:tr>
      <w:tr w:rsidR="00EA19E2" w:rsidRPr="00F932E3" w14:paraId="52CDDA9B"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9F0C48" w14:textId="77777777" w:rsidR="00EA19E2" w:rsidRPr="00F932E3" w:rsidRDefault="00EA19E2" w:rsidP="00EA19E2">
            <w:pPr>
              <w:pStyle w:val="affffff7"/>
              <w:numPr>
                <w:ilvl w:val="0"/>
                <w:numId w:val="161"/>
              </w:numP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484E64"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deliveryDate</w:t>
            </w:r>
          </w:p>
          <w:p w14:paraId="5BA70AC9" w14:textId="76F4233F"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E59802" w14:textId="77777777" w:rsidR="004541EC" w:rsidRPr="004541EC" w:rsidRDefault="004541EC" w:rsidP="004541EC">
            <w:pPr>
              <w:pStyle w:val="aff0"/>
              <w:rPr>
                <w:rFonts w:ascii="Times New Roman" w:hAnsi="Times New Roman" w:cs="Times New Roman"/>
                <w:sz w:val="24"/>
                <w:szCs w:val="24"/>
                <w:lang w:val="ru-RU"/>
              </w:rPr>
            </w:pPr>
            <w:r w:rsidRPr="004541EC">
              <w:rPr>
                <w:rFonts w:ascii="Times New Roman" w:hAnsi="Times New Roman" w:cs="Times New Roman"/>
                <w:sz w:val="24"/>
                <w:szCs w:val="24"/>
                <w:lang w:val="ru-RU"/>
              </w:rPr>
              <w:t>Поле номер 37:</w:t>
            </w:r>
          </w:p>
          <w:p w14:paraId="325598B0" w14:textId="72E30111" w:rsidR="00EA19E2" w:rsidRPr="00F932E3" w:rsidRDefault="004541EC" w:rsidP="00EA19E2">
            <w:pPr>
              <w:pStyle w:val="aff0"/>
              <w:spacing w:after="0"/>
              <w:rPr>
                <w:rFonts w:ascii="Times New Roman" w:hAnsi="Times New Roman" w:cs="Times New Roman"/>
                <w:sz w:val="24"/>
                <w:szCs w:val="24"/>
                <w:lang w:val="ru-RU"/>
              </w:rPr>
            </w:pPr>
            <w:r w:rsidRPr="004541EC">
              <w:rPr>
                <w:rFonts w:ascii="Times New Roman" w:hAnsi="Times New Roman" w:cs="Times New Roman"/>
                <w:sz w:val="24"/>
                <w:szCs w:val="24"/>
                <w:lang w:val="ru-RU"/>
              </w:rPr>
              <w:t xml:space="preserve">Дата отсылки (вручения) плательщику документов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CF5F59" w14:textId="4E6E482E" w:rsidR="00EA19E2" w:rsidRPr="00F932E3" w:rsidRDefault="00EA19E2" w:rsidP="00EA19E2">
            <w:pPr>
              <w:rPr>
                <w:rFonts w:ascii="Times New Roman" w:hAnsi="Times New Roman" w:cs="Times New Roman"/>
                <w:color w:val="00FF00"/>
              </w:rPr>
            </w:pPr>
            <w:r w:rsidRPr="00F932E3">
              <w:rPr>
                <w:rFonts w:ascii="Times New Roman" w:hAnsi="Times New Roman" w:cs="Times New Roman"/>
                <w:color w:val="00FF00"/>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D3F7C8" w14:textId="09ACD30E"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Date</w:t>
            </w:r>
          </w:p>
          <w:p w14:paraId="668990C7" w14:textId="77777777" w:rsidR="00EA19E2" w:rsidRPr="00F932E3" w:rsidRDefault="00EA19E2" w:rsidP="00EA19E2">
            <w:pPr>
              <w:pStyle w:val="aff0"/>
              <w:spacing w:after="0"/>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840C04" w14:textId="77777777" w:rsidR="00EA19E2" w:rsidRPr="00F932E3" w:rsidRDefault="00EA19E2" w:rsidP="00EA19E2">
            <w:pPr>
              <w:pStyle w:val="aff0"/>
              <w:rPr>
                <w:rFonts w:ascii="Times New Roman" w:hAnsi="Times New Roman" w:cs="Times New Roman"/>
                <w:sz w:val="24"/>
                <w:szCs w:val="24"/>
              </w:rPr>
            </w:pPr>
          </w:p>
        </w:tc>
      </w:tr>
      <w:tr w:rsidR="00EA19E2" w:rsidRPr="00F932E3" w14:paraId="6DAF6209"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0CF65C" w14:textId="77777777" w:rsidR="00EA19E2" w:rsidRPr="00F932E3" w:rsidRDefault="00EA19E2" w:rsidP="00EA19E2">
            <w:pPr>
              <w:pStyle w:val="affffff7"/>
              <w:numPr>
                <w:ilvl w:val="0"/>
                <w:numId w:val="161"/>
              </w:numP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50F724"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esiaId</w:t>
            </w:r>
          </w:p>
          <w:p w14:paraId="32541079" w14:textId="4926144B"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E55098" w14:textId="77777777" w:rsidR="00EA19E2" w:rsidRPr="00F932E3"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Идентификатор учетной записи пользователя в ЕСИА.</w:t>
            </w:r>
          </w:p>
          <w:p w14:paraId="7C51BEC4" w14:textId="77777777" w:rsidR="00EA19E2" w:rsidRPr="00F932E3" w:rsidRDefault="00EA19E2" w:rsidP="00EA19E2">
            <w:pPr>
              <w:pStyle w:val="aff0"/>
              <w:spacing w:after="0"/>
              <w:rPr>
                <w:rFonts w:ascii="Times New Roman" w:hAnsi="Times New Roman" w:cs="Times New Roman"/>
                <w:sz w:val="24"/>
                <w:szCs w:val="24"/>
                <w:lang w:val="ru-RU"/>
              </w:rPr>
            </w:pPr>
          </w:p>
          <w:p w14:paraId="67106674" w14:textId="77777777" w:rsidR="00EA19E2" w:rsidRPr="00F932E3" w:rsidRDefault="00EA19E2" w:rsidP="00EA19E2">
            <w:pPr>
              <w:pStyle w:val="aff0"/>
              <w:spacing w:after="0"/>
              <w:rPr>
                <w:rFonts w:ascii="Times New Roman" w:hAnsi="Times New Roman" w:cs="Times New Roman"/>
                <w:sz w:val="24"/>
                <w:szCs w:val="24"/>
                <w:lang w:val="ru-RU"/>
              </w:rPr>
            </w:pPr>
          </w:p>
          <w:p w14:paraId="7B3756B7" w14:textId="77777777" w:rsidR="00EA19E2" w:rsidRPr="00F932E3" w:rsidRDefault="00EA19E2" w:rsidP="00EA19E2">
            <w:pPr>
              <w:pStyle w:val="aff0"/>
              <w:spacing w:after="0"/>
              <w:rPr>
                <w:rFonts w:ascii="Times New Roman" w:hAnsi="Times New Roman" w:cs="Times New Roman"/>
                <w:sz w:val="24"/>
                <w:szCs w:val="24"/>
                <w:lang w:val="ru-RU"/>
              </w:rPr>
            </w:pPr>
          </w:p>
          <w:p w14:paraId="5E08BEC2" w14:textId="77777777" w:rsidR="00EA19E2" w:rsidRPr="00F932E3" w:rsidRDefault="00EA19E2" w:rsidP="00EA19E2">
            <w:pPr>
              <w:pStyle w:val="aff0"/>
              <w:spacing w:after="0"/>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8AF94A" w14:textId="15069DDF" w:rsidR="00EA19E2" w:rsidRPr="00F932E3" w:rsidRDefault="00EA19E2" w:rsidP="00EA19E2">
            <w:pPr>
              <w:rPr>
                <w:rFonts w:ascii="Times New Roman" w:hAnsi="Times New Roman" w:cs="Times New Roman"/>
                <w:color w:val="00FF00"/>
              </w:rPr>
            </w:pPr>
            <w:r w:rsidRPr="00F932E3">
              <w:rPr>
                <w:rFonts w:ascii="Times New Roman" w:hAnsi="Times New Roman" w:cs="Times New Roman"/>
                <w:color w:val="00FF00"/>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E3435D" w14:textId="77777777" w:rsidR="00EA19E2" w:rsidRPr="00F932E3"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Строка длиной до 255 символов \</w:t>
            </w:r>
            <w:r w:rsidRPr="00F932E3">
              <w:rPr>
                <w:rFonts w:ascii="Times New Roman" w:hAnsi="Times New Roman" w:cs="Times New Roman"/>
                <w:sz w:val="24"/>
                <w:szCs w:val="24"/>
              </w:rPr>
              <w:t>S</w:t>
            </w:r>
            <w:r w:rsidRPr="00F932E3">
              <w:rPr>
                <w:rFonts w:ascii="Times New Roman" w:hAnsi="Times New Roman" w:cs="Times New Roman"/>
                <w:sz w:val="24"/>
                <w:szCs w:val="24"/>
                <w:lang w:val="ru-RU"/>
              </w:rPr>
              <w:t>+([\</w:t>
            </w:r>
            <w:r w:rsidRPr="00F932E3">
              <w:rPr>
                <w:rFonts w:ascii="Times New Roman" w:hAnsi="Times New Roman" w:cs="Times New Roman"/>
                <w:sz w:val="24"/>
                <w:szCs w:val="24"/>
              </w:rPr>
              <w:t>S</w:t>
            </w:r>
            <w:r w:rsidRPr="00F932E3">
              <w:rPr>
                <w:rFonts w:ascii="Times New Roman" w:hAnsi="Times New Roman" w:cs="Times New Roman"/>
                <w:sz w:val="24"/>
                <w:szCs w:val="24"/>
                <w:lang w:val="ru-RU"/>
              </w:rPr>
              <w:t>\</w:t>
            </w:r>
            <w:r w:rsidRPr="00F932E3">
              <w:rPr>
                <w:rFonts w:ascii="Times New Roman" w:hAnsi="Times New Roman" w:cs="Times New Roman"/>
                <w:sz w:val="24"/>
                <w:szCs w:val="24"/>
              </w:rPr>
              <w:t>s</w:t>
            </w:r>
            <w:r w:rsidRPr="00F932E3">
              <w:rPr>
                <w:rFonts w:ascii="Times New Roman" w:hAnsi="Times New Roman" w:cs="Times New Roman"/>
                <w:sz w:val="24"/>
                <w:szCs w:val="24"/>
                <w:lang w:val="ru-RU"/>
              </w:rPr>
              <w:t>]*\</w:t>
            </w:r>
            <w:r w:rsidRPr="00F932E3">
              <w:rPr>
                <w:rFonts w:ascii="Times New Roman" w:hAnsi="Times New Roman" w:cs="Times New Roman"/>
                <w:sz w:val="24"/>
                <w:szCs w:val="24"/>
              </w:rPr>
              <w:t>S</w:t>
            </w:r>
            <w:r w:rsidRPr="00F932E3">
              <w:rPr>
                <w:rFonts w:ascii="Times New Roman" w:hAnsi="Times New Roman" w:cs="Times New Roman"/>
                <w:sz w:val="24"/>
                <w:szCs w:val="24"/>
                <w:lang w:val="ru-RU"/>
              </w:rPr>
              <w:t>+)*</w:t>
            </w:r>
          </w:p>
          <w:p w14:paraId="5E9C07F9"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 String</w:t>
            </w:r>
          </w:p>
          <w:p w14:paraId="3E8A3312" w14:textId="77777777" w:rsidR="00EA19E2" w:rsidRPr="00F932E3" w:rsidRDefault="00EA19E2" w:rsidP="00EA19E2">
            <w:pPr>
              <w:pStyle w:val="aff0"/>
              <w:spacing w:after="0"/>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D6134D" w14:textId="77777777" w:rsidR="00EA19E2" w:rsidRPr="00F932E3" w:rsidRDefault="00EA19E2" w:rsidP="00EA19E2">
            <w:pPr>
              <w:pStyle w:val="aff0"/>
              <w:rPr>
                <w:rFonts w:ascii="Times New Roman" w:hAnsi="Times New Roman" w:cs="Times New Roman"/>
                <w:sz w:val="24"/>
                <w:szCs w:val="24"/>
              </w:rPr>
            </w:pPr>
          </w:p>
        </w:tc>
      </w:tr>
      <w:tr w:rsidR="00EA19E2" w:rsidRPr="00F932E3" w14:paraId="6F54EFE2"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AAFED4" w14:textId="77777777" w:rsidR="00EA19E2" w:rsidRPr="00F932E3" w:rsidRDefault="00EA19E2" w:rsidP="00EA19E2">
            <w:pPr>
              <w:pStyle w:val="affffff7"/>
              <w:numPr>
                <w:ilvl w:val="0"/>
                <w:numId w:val="161"/>
              </w:numP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83B414"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partialPayt</w:t>
            </w:r>
          </w:p>
          <w:p w14:paraId="11FEF591" w14:textId="5FA02A39"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80A713"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Информация о частичном платеже.</w:t>
            </w:r>
          </w:p>
          <w:p w14:paraId="489639A0" w14:textId="77777777" w:rsidR="00EA19E2" w:rsidRPr="00F932E3" w:rsidRDefault="00EA19E2" w:rsidP="00EA19E2">
            <w:pPr>
              <w:pStyle w:val="aff0"/>
              <w:spacing w:after="0"/>
              <w:rPr>
                <w:rFonts w:ascii="Times New Roman" w:hAnsi="Times New Roman" w:cs="Times New Roman"/>
                <w:sz w:val="24"/>
                <w:szCs w:val="24"/>
              </w:rPr>
            </w:pPr>
          </w:p>
          <w:p w14:paraId="7D1F7A63" w14:textId="77777777" w:rsidR="00EA19E2" w:rsidRPr="00F932E3" w:rsidRDefault="00EA19E2" w:rsidP="00EA19E2">
            <w:pPr>
              <w:pStyle w:val="aff0"/>
              <w:spacing w:after="0"/>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A72971" w14:textId="462D9208" w:rsidR="00EA19E2" w:rsidRPr="00F932E3" w:rsidRDefault="00EA19E2" w:rsidP="00EA19E2">
            <w:pPr>
              <w:rPr>
                <w:rFonts w:ascii="Times New Roman" w:hAnsi="Times New Roman" w:cs="Times New Roman"/>
                <w:color w:val="FF0000"/>
              </w:rPr>
            </w:pPr>
            <w:r w:rsidRPr="00F932E3">
              <w:rPr>
                <w:rFonts w:ascii="Times New Roman" w:hAnsi="Times New Roman" w:cs="Times New Roman"/>
                <w:color w:val="00FF00"/>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480DC1" w14:textId="77777777" w:rsidR="00EA19E2" w:rsidRPr="00F932E3" w:rsidRDefault="00EA19E2" w:rsidP="00EA19E2">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p w14:paraId="16EDA919" w14:textId="77777777" w:rsidR="00EA19E2" w:rsidRPr="00F932E3" w:rsidRDefault="00EA19E2" w:rsidP="00EA19E2">
            <w:pPr>
              <w:pStyle w:val="aff0"/>
              <w:spacing w:after="0"/>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7CDDC7" w14:textId="77777777" w:rsidR="00EA19E2" w:rsidRPr="00F932E3" w:rsidRDefault="00EA19E2" w:rsidP="00EA19E2">
            <w:pPr>
              <w:pStyle w:val="aff0"/>
              <w:rPr>
                <w:rFonts w:ascii="Times New Roman" w:hAnsi="Times New Roman" w:cs="Times New Roman"/>
                <w:sz w:val="24"/>
                <w:szCs w:val="24"/>
              </w:rPr>
            </w:pPr>
          </w:p>
        </w:tc>
      </w:tr>
      <w:tr w:rsidR="00EA19E2" w:rsidRPr="00F932E3" w14:paraId="44B62A15"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05ED4E" w14:textId="77777777" w:rsidR="00EA19E2" w:rsidRPr="00F932E3" w:rsidRDefault="00EA19E2" w:rsidP="00EA19E2">
            <w:pPr>
              <w:pStyle w:val="affffff7"/>
              <w:numPr>
                <w:ilvl w:val="0"/>
                <w:numId w:val="162"/>
              </w:numPr>
              <w:ind w:left="351"/>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DEE720"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transKind</w:t>
            </w:r>
          </w:p>
          <w:p w14:paraId="096D82CF" w14:textId="15559078"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93F6E8" w14:textId="77777777" w:rsidR="00EA19E2" w:rsidRPr="00F932E3"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Вид операции. Проставляется шифр исполняемого распоряжения. </w:t>
            </w:r>
          </w:p>
          <w:p w14:paraId="5D73D54E" w14:textId="77777777" w:rsidR="00EA19E2" w:rsidRPr="00F932E3" w:rsidRDefault="00EA19E2" w:rsidP="00EA19E2">
            <w:pPr>
              <w:pStyle w:val="aff0"/>
              <w:spacing w:after="0"/>
              <w:rPr>
                <w:rFonts w:ascii="Times New Roman" w:hAnsi="Times New Roman" w:cs="Times New Roman"/>
                <w:sz w:val="24"/>
                <w:szCs w:val="24"/>
                <w:lang w:val="ru-RU"/>
              </w:rPr>
            </w:pPr>
          </w:p>
          <w:p w14:paraId="3FCB05ED" w14:textId="77777777" w:rsidR="00EA19E2" w:rsidRPr="00F932E3"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Возможные значения:</w:t>
            </w:r>
          </w:p>
          <w:p w14:paraId="6AAF20D9" w14:textId="77777777" w:rsidR="00EA19E2" w:rsidRPr="00F932E3"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01 – платежное поручение;</w:t>
            </w:r>
          </w:p>
          <w:p w14:paraId="5B8C172C" w14:textId="77777777" w:rsidR="00EA19E2" w:rsidRPr="00F932E3"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06 – инкассовое поручение;</w:t>
            </w:r>
          </w:p>
          <w:p w14:paraId="2861D3DE"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16 – платежный ордер.</w:t>
            </w:r>
          </w:p>
          <w:p w14:paraId="493FFEE3" w14:textId="77777777" w:rsidR="00EA19E2" w:rsidRPr="00F932E3" w:rsidRDefault="00EA19E2" w:rsidP="00EA19E2">
            <w:pPr>
              <w:pStyle w:val="aff0"/>
              <w:spacing w:after="0"/>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223371" w14:textId="4C09C02B" w:rsidR="00EA19E2" w:rsidRPr="00F932E3" w:rsidRDefault="00EA19E2" w:rsidP="00EA19E2">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1E0744" w14:textId="77777777" w:rsidR="00EA19E2" w:rsidRPr="00F932E3" w:rsidRDefault="00EA19E2" w:rsidP="00EA19E2">
            <w:pPr>
              <w:pStyle w:val="aff0"/>
              <w:rPr>
                <w:rFonts w:ascii="Times New Roman" w:hAnsi="Times New Roman" w:cs="Times New Roman"/>
                <w:sz w:val="24"/>
                <w:szCs w:val="24"/>
              </w:rPr>
            </w:pPr>
            <w:r w:rsidRPr="00F932E3">
              <w:rPr>
                <w:rFonts w:ascii="Times New Roman" w:hAnsi="Times New Roman" w:cs="Times New Roman"/>
                <w:sz w:val="24"/>
                <w:szCs w:val="24"/>
              </w:rPr>
              <w:t xml:space="preserve">Строка длиной 2 символа </w:t>
            </w:r>
          </w:p>
          <w:p w14:paraId="740986C7" w14:textId="77777777" w:rsidR="00EA19E2" w:rsidRPr="00F932E3" w:rsidRDefault="00EA19E2" w:rsidP="00EA19E2">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361C3BE3" w14:textId="2C8480A6" w:rsidR="00EA19E2" w:rsidRPr="00F932E3" w:rsidRDefault="00EA19E2" w:rsidP="00EA19E2">
            <w:pPr>
              <w:pStyle w:val="aff0"/>
              <w:rPr>
                <w:rFonts w:ascii="Times New Roman" w:hAnsi="Times New Roman" w:cs="Times New Roman"/>
                <w:sz w:val="24"/>
                <w:szCs w:val="24"/>
              </w:rPr>
            </w:pPr>
            <w:r w:rsidRPr="00F932E3">
              <w:rPr>
                <w:rFonts w:ascii="Times New Roman" w:hAnsi="Times New Roman" w:cs="Times New Roman"/>
                <w:sz w:val="24"/>
                <w:szCs w:val="24"/>
              </w:rPr>
              <w:t xml:space="preserve">String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323207" w14:textId="77777777" w:rsidR="00EA19E2" w:rsidRPr="00F932E3" w:rsidRDefault="00EA19E2" w:rsidP="00EA19E2">
            <w:pPr>
              <w:pStyle w:val="aff0"/>
              <w:rPr>
                <w:rFonts w:ascii="Times New Roman" w:hAnsi="Times New Roman" w:cs="Times New Roman"/>
                <w:sz w:val="24"/>
                <w:szCs w:val="24"/>
              </w:rPr>
            </w:pPr>
          </w:p>
        </w:tc>
      </w:tr>
      <w:tr w:rsidR="00EA19E2" w:rsidRPr="00F932E3" w14:paraId="31C735A0"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2A02D4" w14:textId="77777777" w:rsidR="00EA19E2" w:rsidRPr="00F932E3" w:rsidRDefault="00EA19E2" w:rsidP="00EA19E2">
            <w:pPr>
              <w:pStyle w:val="affffff7"/>
              <w:numPr>
                <w:ilvl w:val="0"/>
                <w:numId w:val="162"/>
              </w:numPr>
              <w:ind w:left="351"/>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61053B"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paytNo</w:t>
            </w:r>
          </w:p>
          <w:p w14:paraId="42BB34D0" w14:textId="1F127490"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E5F970" w14:textId="220E80C5"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Номер частичного платежа.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9F0A69" w14:textId="216ED1D8" w:rsidR="00EA19E2" w:rsidRPr="00F932E3" w:rsidRDefault="00EA19E2" w:rsidP="00EA19E2">
            <w:pPr>
              <w:rPr>
                <w:rFonts w:ascii="Times New Roman" w:hAnsi="Times New Roman" w:cs="Times New Roman"/>
                <w:color w:val="00FF00"/>
              </w:rPr>
            </w:pPr>
            <w:r w:rsidRPr="00F932E3">
              <w:rPr>
                <w:rFonts w:ascii="Times New Roman" w:hAnsi="Times New Roman" w:cs="Times New Roman"/>
                <w:color w:val="00FF00"/>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7521DD" w14:textId="77777777" w:rsidR="00EA19E2" w:rsidRPr="00F932E3" w:rsidRDefault="00EA19E2" w:rsidP="00EA19E2">
            <w:pPr>
              <w:pStyle w:val="aff0"/>
              <w:rPr>
                <w:rFonts w:ascii="Times New Roman" w:hAnsi="Times New Roman" w:cs="Times New Roman"/>
                <w:sz w:val="24"/>
                <w:szCs w:val="24"/>
              </w:rPr>
            </w:pPr>
            <w:r w:rsidRPr="00F932E3">
              <w:rPr>
                <w:rFonts w:ascii="Times New Roman" w:hAnsi="Times New Roman" w:cs="Times New Roman"/>
                <w:sz w:val="24"/>
                <w:szCs w:val="24"/>
              </w:rPr>
              <w:t xml:space="preserve">Строка длиной 3 символа </w:t>
            </w:r>
          </w:p>
          <w:p w14:paraId="2FA0DF52"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 String</w:t>
            </w:r>
          </w:p>
          <w:p w14:paraId="4F5F5E59" w14:textId="77777777" w:rsidR="00EA19E2" w:rsidRPr="00F932E3" w:rsidRDefault="00EA19E2" w:rsidP="00EA19E2">
            <w:pPr>
              <w:pStyle w:val="aff0"/>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B34E15" w14:textId="77777777" w:rsidR="00EA19E2" w:rsidRPr="00F932E3" w:rsidRDefault="00EA19E2" w:rsidP="00EA19E2">
            <w:pPr>
              <w:pStyle w:val="aff0"/>
              <w:rPr>
                <w:rFonts w:ascii="Times New Roman" w:hAnsi="Times New Roman" w:cs="Times New Roman"/>
                <w:sz w:val="24"/>
                <w:szCs w:val="24"/>
              </w:rPr>
            </w:pPr>
          </w:p>
        </w:tc>
      </w:tr>
      <w:tr w:rsidR="00EA19E2" w:rsidRPr="00F932E3" w14:paraId="0D2910B3"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FA7847" w14:textId="77777777" w:rsidR="00EA19E2" w:rsidRPr="00F932E3" w:rsidRDefault="00EA19E2" w:rsidP="00EA19E2">
            <w:pPr>
              <w:pStyle w:val="affffff7"/>
              <w:numPr>
                <w:ilvl w:val="0"/>
                <w:numId w:val="162"/>
              </w:numPr>
              <w:ind w:left="351"/>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725AFF"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transContent</w:t>
            </w:r>
          </w:p>
          <w:p w14:paraId="05E52047" w14:textId="6D19DCC6"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13E729" w14:textId="143786C0"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Содержание операции.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97DF8C" w14:textId="3139401A" w:rsidR="00EA19E2" w:rsidRPr="00F932E3" w:rsidRDefault="00EA19E2" w:rsidP="00EA19E2">
            <w:pPr>
              <w:rPr>
                <w:rFonts w:ascii="Times New Roman" w:hAnsi="Times New Roman" w:cs="Times New Roman"/>
                <w:color w:val="00FF00"/>
              </w:rPr>
            </w:pPr>
            <w:r w:rsidRPr="00F932E3">
              <w:rPr>
                <w:rFonts w:ascii="Times New Roman" w:hAnsi="Times New Roman" w:cs="Times New Roman"/>
                <w:color w:val="00FF00"/>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5D02CD" w14:textId="77777777" w:rsidR="00EA19E2" w:rsidRPr="00F932E3" w:rsidRDefault="00EA19E2" w:rsidP="00EA19E2">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не более 16 символов</w:t>
            </w:r>
          </w:p>
          <w:p w14:paraId="2D67B48F" w14:textId="17417F1E" w:rsidR="00EA19E2" w:rsidRPr="00F932E3" w:rsidRDefault="00EA19E2" w:rsidP="00EA19E2">
            <w:pPr>
              <w:pStyle w:val="aff0"/>
              <w:rPr>
                <w:rFonts w:ascii="Times New Roman" w:hAnsi="Times New Roman" w:cs="Times New Roman"/>
                <w:sz w:val="24"/>
                <w:szCs w:val="24"/>
              </w:rPr>
            </w:pPr>
            <w:r w:rsidRPr="00F932E3">
              <w:rPr>
                <w:rFonts w:ascii="Times New Roman" w:hAnsi="Times New Roman" w:cs="Times New Roman"/>
                <w:sz w:val="24"/>
                <w:szCs w:val="24"/>
              </w:rPr>
              <w:t xml:space="preserve">/ String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869C59" w14:textId="77777777" w:rsidR="00EA19E2" w:rsidRPr="00F932E3" w:rsidRDefault="00EA19E2" w:rsidP="00EA19E2">
            <w:pPr>
              <w:pStyle w:val="aff0"/>
              <w:rPr>
                <w:rFonts w:ascii="Times New Roman" w:hAnsi="Times New Roman" w:cs="Times New Roman"/>
                <w:sz w:val="24"/>
                <w:szCs w:val="24"/>
              </w:rPr>
            </w:pPr>
          </w:p>
        </w:tc>
      </w:tr>
      <w:tr w:rsidR="00EA19E2" w:rsidRPr="00F932E3" w14:paraId="7371F96F"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70D9FD" w14:textId="77777777" w:rsidR="00EA19E2" w:rsidRPr="00F932E3" w:rsidRDefault="00EA19E2" w:rsidP="00EA19E2">
            <w:pPr>
              <w:pStyle w:val="affffff7"/>
              <w:numPr>
                <w:ilvl w:val="0"/>
                <w:numId w:val="162"/>
              </w:numPr>
              <w:ind w:left="351"/>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7B15CD"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sumResidualPayt</w:t>
            </w:r>
          </w:p>
          <w:p w14:paraId="2F678A97" w14:textId="6B004AB0"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3C87DE" w14:textId="053E2D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Сумма остатка платежа.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350E4A" w14:textId="3D62D485" w:rsidR="00EA19E2" w:rsidRPr="00F932E3" w:rsidRDefault="00EA19E2" w:rsidP="00EA19E2">
            <w:pPr>
              <w:rPr>
                <w:rFonts w:ascii="Times New Roman" w:hAnsi="Times New Roman" w:cs="Times New Roman"/>
                <w:color w:val="FF0000"/>
              </w:rPr>
            </w:pPr>
            <w:r w:rsidRPr="00F932E3">
              <w:rPr>
                <w:rFonts w:ascii="Times New Roman" w:hAnsi="Times New Roman" w:cs="Times New Roman"/>
                <w:color w:val="00FF00"/>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7FC531" w14:textId="77777777" w:rsidR="00EA19E2" w:rsidRPr="00F932E3" w:rsidRDefault="00EA19E2" w:rsidP="00EA19E2">
            <w:pPr>
              <w:pStyle w:val="aff0"/>
              <w:rPr>
                <w:rFonts w:ascii="Times New Roman" w:hAnsi="Times New Roman" w:cs="Times New Roman"/>
                <w:sz w:val="24"/>
                <w:szCs w:val="24"/>
              </w:rPr>
            </w:pPr>
            <w:r w:rsidRPr="00F932E3">
              <w:rPr>
                <w:rFonts w:ascii="Times New Roman" w:hAnsi="Times New Roman" w:cs="Times New Roman"/>
                <w:sz w:val="24"/>
                <w:szCs w:val="24"/>
              </w:rPr>
              <w:t>Целое число ([\-+]?[0-9]+)</w:t>
            </w:r>
          </w:p>
          <w:p w14:paraId="29720107" w14:textId="27BC983B" w:rsidR="00EA19E2" w:rsidRPr="00F932E3" w:rsidRDefault="00EA19E2" w:rsidP="00EA19E2">
            <w:pPr>
              <w:pStyle w:val="aff0"/>
              <w:rPr>
                <w:rFonts w:ascii="Times New Roman" w:hAnsi="Times New Roman" w:cs="Times New Roman"/>
                <w:sz w:val="24"/>
                <w:szCs w:val="24"/>
              </w:rPr>
            </w:pPr>
            <w:r w:rsidRPr="00F932E3">
              <w:rPr>
                <w:rFonts w:ascii="Times New Roman" w:hAnsi="Times New Roman" w:cs="Times New Roman"/>
                <w:sz w:val="24"/>
                <w:szCs w:val="24"/>
              </w:rPr>
              <w:t xml:space="preserve">/ Integer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9E42B6" w14:textId="77777777" w:rsidR="00EA19E2" w:rsidRPr="00F932E3" w:rsidRDefault="00EA19E2" w:rsidP="00EA19E2">
            <w:pPr>
              <w:pStyle w:val="aff0"/>
              <w:rPr>
                <w:rFonts w:ascii="Times New Roman" w:hAnsi="Times New Roman" w:cs="Times New Roman"/>
                <w:sz w:val="24"/>
                <w:szCs w:val="24"/>
              </w:rPr>
            </w:pPr>
          </w:p>
        </w:tc>
      </w:tr>
      <w:tr w:rsidR="00EA19E2" w:rsidRPr="00F932E3" w14:paraId="60DB3DFD"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E9B7A7" w14:textId="77777777" w:rsidR="00EA19E2" w:rsidRPr="00F932E3" w:rsidRDefault="00EA19E2" w:rsidP="00EA19E2">
            <w:pPr>
              <w:pStyle w:val="affffff7"/>
              <w:numPr>
                <w:ilvl w:val="0"/>
                <w:numId w:val="162"/>
              </w:numPr>
              <w:ind w:left="351"/>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E5F7EA"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accDoc</w:t>
            </w:r>
          </w:p>
          <w:p w14:paraId="52376B04" w14:textId="7264A026"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60D156"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Реквизиты платежного документа.</w:t>
            </w:r>
          </w:p>
          <w:p w14:paraId="33116121" w14:textId="77777777" w:rsidR="00EA19E2" w:rsidRPr="00F932E3" w:rsidRDefault="00EA19E2" w:rsidP="00EA19E2">
            <w:pPr>
              <w:pStyle w:val="aff0"/>
              <w:spacing w:after="0"/>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7FF50" w14:textId="324B89B7" w:rsidR="00EA19E2" w:rsidRPr="00F932E3" w:rsidRDefault="00EA19E2" w:rsidP="00EA19E2">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EEF12C" w14:textId="77777777" w:rsidR="00EA19E2" w:rsidRPr="00F932E3" w:rsidRDefault="00EA19E2" w:rsidP="00EA19E2">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p w14:paraId="5F9A6F1C" w14:textId="77777777" w:rsidR="00EA19E2" w:rsidRPr="00F932E3" w:rsidRDefault="00EA19E2" w:rsidP="00EA19E2">
            <w:pPr>
              <w:pStyle w:val="aff0"/>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A57737" w14:textId="77777777" w:rsidR="00EA19E2" w:rsidRPr="00F932E3" w:rsidRDefault="00EA19E2" w:rsidP="00EA19E2">
            <w:pPr>
              <w:pStyle w:val="aff0"/>
              <w:rPr>
                <w:rFonts w:ascii="Times New Roman" w:hAnsi="Times New Roman" w:cs="Times New Roman"/>
                <w:sz w:val="24"/>
                <w:szCs w:val="24"/>
              </w:rPr>
            </w:pPr>
          </w:p>
        </w:tc>
      </w:tr>
      <w:tr w:rsidR="00EA19E2" w:rsidRPr="00F932E3" w14:paraId="4719FFFD"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ABAAF7" w14:textId="77777777" w:rsidR="00EA19E2" w:rsidRPr="00F932E3" w:rsidRDefault="00EA19E2" w:rsidP="00EA19E2">
            <w:pPr>
              <w:pStyle w:val="affffff7"/>
              <w:numPr>
                <w:ilvl w:val="0"/>
                <w:numId w:val="163"/>
              </w:numPr>
              <w:ind w:left="351"/>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A50E42"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accDocNo</w:t>
            </w:r>
          </w:p>
          <w:p w14:paraId="32CACB8E" w14:textId="4120E6C6"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EFC9F3" w14:textId="264209E1" w:rsidR="00EA19E2" w:rsidRPr="00F932E3"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Для частичного платежа поле номер 40 Номер платежного документа.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232E12" w14:textId="4E81CF4F" w:rsidR="00EA19E2" w:rsidRPr="00F932E3" w:rsidRDefault="00EA19E2" w:rsidP="00EA19E2">
            <w:pPr>
              <w:rPr>
                <w:rFonts w:ascii="Times New Roman" w:hAnsi="Times New Roman" w:cs="Times New Roman"/>
                <w:color w:val="00FF00"/>
              </w:rPr>
            </w:pPr>
            <w:r w:rsidRPr="00F932E3">
              <w:rPr>
                <w:rFonts w:ascii="Times New Roman" w:hAnsi="Times New Roman" w:cs="Times New Roman"/>
                <w:color w:val="00FF00"/>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FAE9FB" w14:textId="77777777" w:rsidR="00EA19E2" w:rsidRPr="00F932E3" w:rsidRDefault="00EA19E2" w:rsidP="00EA19E2">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Строка длиной от 1 до 15 символов ([\</w:t>
            </w:r>
            <w:r w:rsidRPr="00F932E3">
              <w:rPr>
                <w:rFonts w:ascii="Times New Roman" w:hAnsi="Times New Roman" w:cs="Times New Roman"/>
                <w:sz w:val="24"/>
                <w:szCs w:val="24"/>
              </w:rPr>
              <w:t>S</w:t>
            </w:r>
            <w:r w:rsidRPr="00F932E3">
              <w:rPr>
                <w:rFonts w:ascii="Times New Roman" w:hAnsi="Times New Roman" w:cs="Times New Roman"/>
                <w:sz w:val="24"/>
                <w:szCs w:val="24"/>
                <w:lang w:val="ru-RU"/>
              </w:rPr>
              <w:t>\</w:t>
            </w:r>
            <w:r w:rsidRPr="00F932E3">
              <w:rPr>
                <w:rFonts w:ascii="Times New Roman" w:hAnsi="Times New Roman" w:cs="Times New Roman"/>
                <w:sz w:val="24"/>
                <w:szCs w:val="24"/>
              </w:rPr>
              <w:t>t</w:t>
            </w:r>
            <w:r w:rsidRPr="00F932E3">
              <w:rPr>
                <w:rFonts w:ascii="Times New Roman" w:hAnsi="Times New Roman" w:cs="Times New Roman"/>
                <w:sz w:val="24"/>
                <w:szCs w:val="24"/>
                <w:lang w:val="ru-RU"/>
              </w:rPr>
              <w:t xml:space="preserve"> ]*) </w:t>
            </w:r>
          </w:p>
          <w:p w14:paraId="6AAB2441" w14:textId="08EF2BB0" w:rsidR="00EA19E2" w:rsidRPr="00F932E3" w:rsidRDefault="00EA19E2" w:rsidP="00EA19E2">
            <w:pPr>
              <w:pStyle w:val="aff0"/>
              <w:rPr>
                <w:rFonts w:ascii="Times New Roman" w:hAnsi="Times New Roman" w:cs="Times New Roman"/>
                <w:sz w:val="24"/>
                <w:szCs w:val="24"/>
              </w:rPr>
            </w:pPr>
            <w:r w:rsidRPr="00F932E3">
              <w:rPr>
                <w:rFonts w:ascii="Times New Roman" w:hAnsi="Times New Roman" w:cs="Times New Roman"/>
                <w:sz w:val="24"/>
                <w:szCs w:val="24"/>
              </w:rPr>
              <w:t xml:space="preserve">/ String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9AC8E6" w14:textId="77777777" w:rsidR="00EA19E2" w:rsidRPr="00F932E3" w:rsidRDefault="00EA19E2" w:rsidP="00EA19E2">
            <w:pPr>
              <w:pStyle w:val="aff0"/>
              <w:rPr>
                <w:rFonts w:ascii="Times New Roman" w:hAnsi="Times New Roman" w:cs="Times New Roman"/>
                <w:sz w:val="24"/>
                <w:szCs w:val="24"/>
              </w:rPr>
            </w:pPr>
          </w:p>
        </w:tc>
      </w:tr>
      <w:tr w:rsidR="00EA19E2" w:rsidRPr="00F932E3" w14:paraId="727F23D7"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4BD108" w14:textId="77777777" w:rsidR="00EA19E2" w:rsidRPr="00F932E3" w:rsidRDefault="00EA19E2" w:rsidP="00EA19E2">
            <w:pPr>
              <w:pStyle w:val="affffff7"/>
              <w:numPr>
                <w:ilvl w:val="0"/>
                <w:numId w:val="163"/>
              </w:numPr>
              <w:ind w:left="351"/>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8EF5E8"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accDocDate</w:t>
            </w:r>
          </w:p>
          <w:p w14:paraId="2E9EE750" w14:textId="117C7012"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E40B26" w14:textId="77777777" w:rsidR="00EA19E2" w:rsidRPr="00F932E3"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Для частичного платежа поле номер 41 Дата платежного документа.</w:t>
            </w:r>
          </w:p>
          <w:p w14:paraId="211CC5E0" w14:textId="77777777" w:rsidR="00EA19E2" w:rsidRPr="00F932E3" w:rsidRDefault="00EA19E2" w:rsidP="00EA19E2">
            <w:pPr>
              <w:pStyle w:val="aff0"/>
              <w:spacing w:after="0"/>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DFE5BC" w14:textId="608C9BE0" w:rsidR="00EA19E2" w:rsidRPr="00F932E3" w:rsidRDefault="00EA19E2" w:rsidP="00EA19E2">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44CFF2"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Date/String</w:t>
            </w:r>
          </w:p>
          <w:p w14:paraId="137D4274" w14:textId="77777777" w:rsidR="00EA19E2" w:rsidRPr="00F932E3" w:rsidRDefault="00EA19E2" w:rsidP="00EA19E2">
            <w:pPr>
              <w:pStyle w:val="aff0"/>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6B17DC" w14:textId="77777777" w:rsidR="00EA19E2" w:rsidRPr="00F932E3" w:rsidRDefault="00EA19E2" w:rsidP="00EA19E2">
            <w:pPr>
              <w:pStyle w:val="aff0"/>
              <w:rPr>
                <w:rFonts w:ascii="Times New Roman" w:hAnsi="Times New Roman" w:cs="Times New Roman"/>
                <w:sz w:val="24"/>
                <w:szCs w:val="24"/>
              </w:rPr>
            </w:pPr>
          </w:p>
        </w:tc>
      </w:tr>
      <w:tr w:rsidR="00EA19E2" w:rsidRPr="00F932E3" w14:paraId="52E6577F"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E4F107" w14:textId="77777777" w:rsidR="00EA19E2" w:rsidRPr="00F932E3" w:rsidRDefault="00EA19E2" w:rsidP="00EA19E2">
            <w:pPr>
              <w:pStyle w:val="affffff7"/>
              <w:numPr>
                <w:ilvl w:val="0"/>
                <w:numId w:val="164"/>
              </w:numPr>
              <w:ind w:left="351"/>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65FDD"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acknowledgmentInfo</w:t>
            </w:r>
          </w:p>
          <w:p w14:paraId="4FFF491F" w14:textId="234879ED"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7A4E5E" w14:textId="0771B75A" w:rsidR="00EA19E2" w:rsidRPr="00F932E3"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Обозначение факта квитирования платежа с начисление</w:t>
            </w:r>
            <w:r>
              <w:rPr>
                <w:rFonts w:ascii="Times New Roman" w:hAnsi="Times New Roman" w:cs="Times New Roman"/>
                <w:sz w:val="24"/>
                <w:szCs w:val="24"/>
                <w:lang w:val="ru-RU"/>
              </w:rPr>
              <w:t>м</w:t>
            </w:r>
            <w:r w:rsidRPr="00F932E3">
              <w:rPr>
                <w:rFonts w:ascii="Times New Roman" w:hAnsi="Times New Roman" w:cs="Times New Roman"/>
                <w:sz w:val="24"/>
                <w:szCs w:val="24"/>
                <w:lang w:val="ru-RU"/>
              </w:rPr>
              <w:t xml:space="preserve"> либо признака у платежа "Услуга предоставлена".</w:t>
            </w:r>
          </w:p>
          <w:p w14:paraId="0FA51137" w14:textId="77777777" w:rsidR="00EA19E2" w:rsidRPr="00F932E3" w:rsidRDefault="00EA19E2" w:rsidP="00EA19E2">
            <w:pPr>
              <w:pStyle w:val="aff0"/>
              <w:spacing w:after="0"/>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92347C" w14:textId="251D3AC0" w:rsidR="00EA19E2" w:rsidRPr="00F932E3" w:rsidRDefault="00EA19E2" w:rsidP="00EA19E2">
            <w:pPr>
              <w:rPr>
                <w:rFonts w:ascii="Times New Roman" w:hAnsi="Times New Roman" w:cs="Times New Roman"/>
                <w:color w:val="00FF00"/>
              </w:rPr>
            </w:pPr>
            <w:r w:rsidRPr="00F932E3">
              <w:rPr>
                <w:rFonts w:ascii="Times New Roman" w:hAnsi="Times New Roman" w:cs="Times New Roman"/>
                <w:color w:val="00FF00"/>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639FFA" w14:textId="77777777" w:rsidR="00EA19E2" w:rsidRPr="00F932E3" w:rsidRDefault="00EA19E2" w:rsidP="00EA19E2">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p w14:paraId="65F45A27" w14:textId="77777777" w:rsidR="00EA19E2" w:rsidRPr="00F932E3" w:rsidRDefault="00EA19E2" w:rsidP="00EA19E2">
            <w:pPr>
              <w:pStyle w:val="aff0"/>
              <w:spacing w:after="0"/>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337397" w14:textId="77777777" w:rsidR="00EA19E2" w:rsidRPr="00F932E3" w:rsidRDefault="00EA19E2" w:rsidP="00EA19E2">
            <w:pPr>
              <w:pStyle w:val="aff0"/>
              <w:rPr>
                <w:rFonts w:ascii="Times New Roman" w:hAnsi="Times New Roman" w:cs="Times New Roman"/>
                <w:sz w:val="24"/>
                <w:szCs w:val="24"/>
              </w:rPr>
            </w:pPr>
          </w:p>
        </w:tc>
      </w:tr>
      <w:tr w:rsidR="00EA19E2" w:rsidRPr="00F932E3" w14:paraId="29D327F0"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6DDDD8" w14:textId="77777777" w:rsidR="00EA19E2" w:rsidRPr="00F932E3" w:rsidRDefault="00EA19E2" w:rsidP="00EA19E2">
            <w:pPr>
              <w:pStyle w:val="affffff7"/>
              <w:numPr>
                <w:ilvl w:val="0"/>
                <w:numId w:val="165"/>
              </w:numPr>
              <w:ind w:left="351"/>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595208"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supplierBillID</w:t>
            </w:r>
          </w:p>
          <w:p w14:paraId="7BE489FF" w14:textId="6CACD2B3"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8EF673" w14:textId="3D1C0182"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УИН.</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91422A" w14:textId="7672A207" w:rsidR="00EA19E2" w:rsidRPr="00F932E3" w:rsidRDefault="00EA19E2" w:rsidP="00EA19E2">
            <w:pPr>
              <w:rPr>
                <w:rFonts w:ascii="Times New Roman" w:hAnsi="Times New Roman" w:cs="Times New Roman"/>
                <w:color w:val="00FF00"/>
              </w:rPr>
            </w:pPr>
            <w:r w:rsidRPr="00F932E3">
              <w:rPr>
                <w:rFonts w:ascii="Times New Roman" w:hAnsi="Times New Roman" w:cs="Times New Roman"/>
                <w:color w:val="00FF00"/>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D0814F" w14:textId="59167A21" w:rsidR="00EA19E2" w:rsidRDefault="00EA19E2" w:rsidP="00EA19E2">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Строка длиной 20</w:t>
            </w:r>
            <w:r w:rsidRPr="005A1EB0">
              <w:rPr>
                <w:rFonts w:ascii="Times New Roman" w:hAnsi="Times New Roman"/>
                <w:sz w:val="24"/>
                <w:szCs w:val="24"/>
                <w:lang w:val="ru-RU"/>
              </w:rPr>
              <w:t xml:space="preserve">  </w:t>
            </w:r>
            <w:r>
              <w:rPr>
                <w:rFonts w:ascii="Times New Roman" w:hAnsi="Times New Roman" w:cs="Times New Roman"/>
                <w:sz w:val="24"/>
                <w:szCs w:val="24"/>
                <w:lang w:val="ru-RU"/>
              </w:rPr>
              <w:t>или</w:t>
            </w:r>
            <w:r w:rsidRPr="00F932E3">
              <w:rPr>
                <w:rFonts w:ascii="Times New Roman" w:hAnsi="Times New Roman" w:cs="Times New Roman"/>
                <w:sz w:val="24"/>
                <w:szCs w:val="24"/>
                <w:lang w:val="ru-RU"/>
              </w:rPr>
              <w:t xml:space="preserve"> 25 цифр</w:t>
            </w:r>
          </w:p>
          <w:p w14:paraId="7BA41B6C" w14:textId="6874958B" w:rsidR="00EA19E2" w:rsidRPr="00F932E3" w:rsidRDefault="00EA19E2" w:rsidP="00EA19E2">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w:t>
            </w:r>
            <w:r w:rsidRPr="00F932E3">
              <w:rPr>
                <w:rFonts w:ascii="Times New Roman" w:hAnsi="Times New Roman" w:cs="Times New Roman"/>
                <w:sz w:val="24"/>
                <w:szCs w:val="24"/>
              </w:rPr>
              <w:t>String</w:t>
            </w:r>
            <w:r w:rsidRPr="00F932E3">
              <w:rPr>
                <w:rFonts w:ascii="Times New Roman" w:hAnsi="Times New Roman" w:cs="Times New Roman"/>
                <w:sz w:val="24"/>
                <w:szCs w:val="24"/>
                <w:lang w:val="ru-RU"/>
              </w:rPr>
              <w:t xml:space="preserve">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BCFA17" w14:textId="77777777" w:rsidR="00EA19E2" w:rsidRPr="00F932E3" w:rsidRDefault="00EA19E2" w:rsidP="00EA19E2">
            <w:pPr>
              <w:pStyle w:val="aff0"/>
              <w:rPr>
                <w:rFonts w:ascii="Times New Roman" w:hAnsi="Times New Roman" w:cs="Times New Roman"/>
                <w:sz w:val="24"/>
                <w:szCs w:val="24"/>
                <w:lang w:val="ru-RU"/>
              </w:rPr>
            </w:pPr>
          </w:p>
        </w:tc>
      </w:tr>
      <w:tr w:rsidR="00EA19E2" w:rsidRPr="00F932E3" w14:paraId="4C0970A2"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AC0061" w14:textId="77777777" w:rsidR="00EA19E2" w:rsidRPr="00F932E3" w:rsidRDefault="00EA19E2" w:rsidP="00EA19E2">
            <w:pPr>
              <w:pStyle w:val="affffff7"/>
              <w:numPr>
                <w:ilvl w:val="0"/>
                <w:numId w:val="165"/>
              </w:numPr>
              <w:ind w:left="351"/>
              <w:rPr>
                <w:rFonts w:ascii="Times New Roman" w:hAnsi="Times New Roman" w:cs="Times New Roman"/>
                <w:sz w:val="24"/>
                <w:szCs w:val="24"/>
                <w:lang w:val="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32E2C0"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serviceProvidedInfo</w:t>
            </w:r>
          </w:p>
          <w:p w14:paraId="20977151" w14:textId="3831A8CE"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25C47F" w14:textId="77777777" w:rsidR="00EA19E2" w:rsidRPr="00F932E3"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Информации об установлении платежу признака "Услуга предоставлена".</w:t>
            </w:r>
          </w:p>
          <w:p w14:paraId="6CE2EF5D" w14:textId="77777777" w:rsidR="00EA19E2" w:rsidRPr="00F932E3" w:rsidRDefault="00EA19E2" w:rsidP="00EA19E2">
            <w:pPr>
              <w:pStyle w:val="aff0"/>
              <w:spacing w:after="0"/>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5B2CD" w14:textId="17F017ED" w:rsidR="00EA19E2" w:rsidRPr="00F932E3" w:rsidRDefault="00EA19E2" w:rsidP="00EA19E2">
            <w:pPr>
              <w:rPr>
                <w:rFonts w:ascii="Times New Roman" w:hAnsi="Times New Roman" w:cs="Times New Roman"/>
                <w:color w:val="00FF00"/>
              </w:rPr>
            </w:pPr>
            <w:r w:rsidRPr="00F932E3">
              <w:rPr>
                <w:rFonts w:ascii="Times New Roman" w:hAnsi="Times New Roman" w:cs="Times New Roman"/>
                <w:color w:val="00FF00"/>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D2A621" w14:textId="77777777" w:rsidR="00EA19E2" w:rsidRPr="00F932E3" w:rsidRDefault="00EA19E2" w:rsidP="00EA19E2">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p w14:paraId="4AA95197" w14:textId="77777777" w:rsidR="00EA19E2" w:rsidRPr="00F932E3" w:rsidRDefault="00EA19E2" w:rsidP="00EA19E2">
            <w:pPr>
              <w:pStyle w:val="aff0"/>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ABF601" w14:textId="77777777" w:rsidR="00EA19E2" w:rsidRPr="00F932E3" w:rsidRDefault="00EA19E2" w:rsidP="00EA19E2">
            <w:pPr>
              <w:pStyle w:val="aff0"/>
              <w:rPr>
                <w:rFonts w:ascii="Times New Roman" w:hAnsi="Times New Roman" w:cs="Times New Roman"/>
                <w:sz w:val="24"/>
                <w:szCs w:val="24"/>
              </w:rPr>
            </w:pPr>
          </w:p>
        </w:tc>
      </w:tr>
      <w:tr w:rsidR="00EA19E2" w:rsidRPr="00F932E3" w14:paraId="1220CE02"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53204D" w14:textId="77777777" w:rsidR="00EA19E2" w:rsidRPr="00F932E3" w:rsidRDefault="00EA19E2" w:rsidP="00EA19E2">
            <w:pPr>
              <w:pStyle w:val="affffff7"/>
              <w:numPr>
                <w:ilvl w:val="0"/>
                <w:numId w:val="166"/>
              </w:numPr>
              <w:ind w:left="351"/>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A0220C"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serviceProvided</w:t>
            </w:r>
          </w:p>
          <w:p w14:paraId="220B0443" w14:textId="0146DA83"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AF5376" w14:textId="16399741" w:rsidR="00EA19E2" w:rsidRPr="00F932E3"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Обозначение у платежа статуса "Услуга предоставлена".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219688" w14:textId="3A6C4CEA" w:rsidR="00EA19E2" w:rsidRPr="00F932E3" w:rsidRDefault="00EA19E2" w:rsidP="00EA19E2">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F20EEB" w14:textId="77777777" w:rsidR="00EA19E2" w:rsidRPr="00F932E3" w:rsidRDefault="00EA19E2" w:rsidP="00EA19E2">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1 символ</w:t>
            </w:r>
          </w:p>
          <w:p w14:paraId="2433106F" w14:textId="4E58350E"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 String</w:t>
            </w:r>
          </w:p>
          <w:p w14:paraId="1398AFE2" w14:textId="77777777" w:rsidR="00EA19E2" w:rsidRPr="00F932E3" w:rsidRDefault="00EA19E2" w:rsidP="00EA19E2">
            <w:pPr>
              <w:pStyle w:val="aff0"/>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A027B9" w14:textId="77777777" w:rsidR="00EA19E2" w:rsidRPr="00F932E3" w:rsidRDefault="00EA19E2" w:rsidP="00EA19E2">
            <w:pPr>
              <w:pStyle w:val="aff0"/>
              <w:rPr>
                <w:rFonts w:ascii="Times New Roman" w:hAnsi="Times New Roman" w:cs="Times New Roman"/>
                <w:sz w:val="24"/>
                <w:szCs w:val="24"/>
              </w:rPr>
            </w:pPr>
          </w:p>
        </w:tc>
      </w:tr>
      <w:tr w:rsidR="00EA19E2" w:rsidRPr="00F932E3" w14:paraId="48790A97"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53D4F2" w14:textId="77777777" w:rsidR="00EA19E2" w:rsidRPr="00F932E3" w:rsidRDefault="00EA19E2" w:rsidP="00EA19E2">
            <w:pPr>
              <w:pStyle w:val="affffff7"/>
              <w:numPr>
                <w:ilvl w:val="0"/>
                <w:numId w:val="166"/>
              </w:numPr>
              <w:ind w:left="351"/>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981E6A"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additionalRepaymentInfo</w:t>
            </w:r>
          </w:p>
          <w:p w14:paraId="4D1CF818" w14:textId="74D3C75C" w:rsidR="00EA19E2" w:rsidRPr="00F932E3" w:rsidRDefault="00EA19E2" w:rsidP="00EA19E2">
            <w:pPr>
              <w:pStyle w:val="aff0"/>
              <w:spacing w:after="0"/>
              <w:rPr>
                <w:rFonts w:ascii="Times New Roman" w:hAnsi="Times New Roman" w:cs="Times New Roman"/>
                <w:sz w:val="24"/>
                <w:szCs w:val="24"/>
                <w:highlight w:val="red"/>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6682B0" w14:textId="5579B66E" w:rsidR="00EA19E2" w:rsidRPr="00F932E3" w:rsidRDefault="00EA19E2" w:rsidP="00EA19E2">
            <w:pPr>
              <w:pStyle w:val="aff0"/>
              <w:spacing w:after="0"/>
              <w:rPr>
                <w:rFonts w:ascii="Times New Roman" w:hAnsi="Times New Roman" w:cs="Times New Roman"/>
                <w:sz w:val="24"/>
                <w:szCs w:val="24"/>
                <w:highlight w:val="red"/>
                <w:lang w:val="ru-RU"/>
              </w:rPr>
            </w:pPr>
            <w:r w:rsidRPr="00F932E3">
              <w:rPr>
                <w:rFonts w:ascii="Times New Roman" w:hAnsi="Times New Roman" w:cs="Times New Roman"/>
                <w:sz w:val="24"/>
                <w:szCs w:val="24"/>
                <w:lang w:val="ru-RU"/>
              </w:rPr>
              <w:t>Дополнительные сведения о погашении платежа.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B08F33" w14:textId="78220FBD" w:rsidR="00EA19E2" w:rsidRPr="00F932E3" w:rsidRDefault="00EA19E2" w:rsidP="00EA19E2">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C2B394" w14:textId="77777777" w:rsidR="00EA19E2" w:rsidRPr="00F932E3" w:rsidRDefault="00EA19E2" w:rsidP="00EA19E2">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p w14:paraId="4E727BB5" w14:textId="77777777" w:rsidR="00EA19E2" w:rsidRPr="00F932E3" w:rsidRDefault="00EA19E2" w:rsidP="00EA19E2">
            <w:pPr>
              <w:pStyle w:val="aff0"/>
              <w:rPr>
                <w:rFonts w:ascii="Times New Roman" w:hAnsi="Times New Roman" w:cs="Times New Roman"/>
                <w:sz w:val="24"/>
                <w:szCs w:val="24"/>
                <w:highlight w:val="red"/>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71A5F2" w14:textId="77777777" w:rsidR="00EA19E2" w:rsidRPr="00F932E3"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Указывается в случае частичного учета платежа.</w:t>
            </w:r>
          </w:p>
          <w:p w14:paraId="1900A2FA" w14:textId="77777777" w:rsidR="00EA19E2" w:rsidRPr="00052FF6" w:rsidRDefault="00EA19E2" w:rsidP="00EA19E2">
            <w:pPr>
              <w:pStyle w:val="aff0"/>
              <w:rPr>
                <w:rFonts w:ascii="Times New Roman" w:hAnsi="Times New Roman" w:cs="Times New Roman"/>
                <w:sz w:val="24"/>
                <w:szCs w:val="24"/>
                <w:lang w:val="ru-RU"/>
              </w:rPr>
            </w:pPr>
          </w:p>
        </w:tc>
      </w:tr>
      <w:tr w:rsidR="00EA19E2" w:rsidRPr="00F932E3" w14:paraId="79E114E6"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3EBDB9" w14:textId="77777777" w:rsidR="00EA19E2" w:rsidRPr="00052FF6" w:rsidRDefault="00EA19E2" w:rsidP="00EA19E2">
            <w:pPr>
              <w:pStyle w:val="affffff7"/>
              <w:numPr>
                <w:ilvl w:val="0"/>
                <w:numId w:val="167"/>
              </w:numPr>
              <w:ind w:left="351"/>
              <w:rPr>
                <w:rFonts w:ascii="Times New Roman" w:hAnsi="Times New Roman" w:cs="Times New Roman"/>
                <w:sz w:val="24"/>
                <w:szCs w:val="24"/>
                <w:lang w:val="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CED273"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residualAmount</w:t>
            </w:r>
          </w:p>
          <w:p w14:paraId="60016627" w14:textId="1C6C74D3"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B8E16D" w14:textId="1589C12B" w:rsidR="00EA19E2" w:rsidRPr="00F932E3"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Разность между суммой, указанной в платеже и сумм учета платежа.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ACE4B8" w14:textId="7E3C54FC" w:rsidR="00EA19E2" w:rsidRPr="00F932E3" w:rsidRDefault="00EA19E2" w:rsidP="00EA19E2">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CF43AE" w14:textId="6B953311" w:rsidR="00EA19E2" w:rsidRPr="00F932E3" w:rsidRDefault="00EA19E2" w:rsidP="00EA19E2">
            <w:pPr>
              <w:pStyle w:val="aff0"/>
              <w:rPr>
                <w:rFonts w:ascii="Times New Roman" w:hAnsi="Times New Roman" w:cs="Times New Roman"/>
                <w:sz w:val="24"/>
                <w:szCs w:val="24"/>
              </w:rPr>
            </w:pPr>
            <w:r w:rsidRPr="00F932E3">
              <w:rPr>
                <w:rFonts w:ascii="Times New Roman" w:hAnsi="Times New Roman" w:cs="Times New Roman"/>
                <w:sz w:val="24"/>
                <w:szCs w:val="24"/>
              </w:rPr>
              <w:t xml:space="preserve">Integer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3699F9" w14:textId="77777777" w:rsidR="00EA19E2" w:rsidRPr="00F932E3"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Целое число, показывающее остаток от суммы платежа с учетом частичного учета платежа.</w:t>
            </w:r>
          </w:p>
          <w:p w14:paraId="38644613" w14:textId="77777777" w:rsidR="00EA19E2" w:rsidRPr="00052FF6" w:rsidRDefault="00EA19E2" w:rsidP="00EA19E2">
            <w:pPr>
              <w:pStyle w:val="aff0"/>
              <w:rPr>
                <w:rFonts w:ascii="Times New Roman" w:hAnsi="Times New Roman" w:cs="Times New Roman"/>
                <w:sz w:val="24"/>
                <w:szCs w:val="24"/>
                <w:lang w:val="ru-RU"/>
              </w:rPr>
            </w:pPr>
          </w:p>
        </w:tc>
      </w:tr>
      <w:tr w:rsidR="00EA19E2" w:rsidRPr="00F932E3" w14:paraId="1F366FDF"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E7E471" w14:textId="77777777" w:rsidR="00EA19E2" w:rsidRPr="00052FF6" w:rsidRDefault="00EA19E2" w:rsidP="00EA19E2">
            <w:pPr>
              <w:pStyle w:val="affffff7"/>
              <w:numPr>
                <w:ilvl w:val="0"/>
                <w:numId w:val="167"/>
              </w:numPr>
              <w:ind w:left="351"/>
              <w:rPr>
                <w:rFonts w:ascii="Times New Roman" w:hAnsi="Times New Roman" w:cs="Times New Roman"/>
                <w:sz w:val="24"/>
                <w:szCs w:val="24"/>
                <w:lang w:val="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6E7A68"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serviceDataInfo</w:t>
            </w:r>
          </w:p>
          <w:p w14:paraId="3F33910D" w14:textId="575AAAB1"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507CEF" w14:textId="4C532A02" w:rsidR="00EA19E2" w:rsidRPr="00F932E3"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Дополнительные сведения о предоставлении услуги/ об учете платежа.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D5B52B" w14:textId="2D7F632C" w:rsidR="00EA19E2" w:rsidRPr="00F932E3" w:rsidRDefault="00EA19E2" w:rsidP="00EA19E2">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0C5DAA" w14:textId="77777777" w:rsidR="00EA19E2" w:rsidRPr="00F932E3" w:rsidRDefault="00EA19E2" w:rsidP="00EA19E2">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p w14:paraId="5B93EC04" w14:textId="77777777" w:rsidR="00EA19E2" w:rsidRPr="00F932E3" w:rsidRDefault="00EA19E2" w:rsidP="00EA19E2">
            <w:pPr>
              <w:pStyle w:val="aff0"/>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D2348A" w14:textId="60C44744" w:rsidR="00EA19E2" w:rsidRPr="00F932E3" w:rsidRDefault="00EA19E2" w:rsidP="00EA19E2">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В о</w:t>
            </w:r>
            <w:r>
              <w:rPr>
                <w:rFonts w:ascii="Times New Roman" w:hAnsi="Times New Roman" w:cs="Times New Roman"/>
                <w:sz w:val="24"/>
                <w:szCs w:val="24"/>
                <w:lang w:val="ru-RU"/>
              </w:rPr>
              <w:t>т</w:t>
            </w:r>
            <w:r w:rsidRPr="00F932E3">
              <w:rPr>
                <w:rFonts w:ascii="Times New Roman" w:hAnsi="Times New Roman" w:cs="Times New Roman"/>
                <w:sz w:val="24"/>
                <w:szCs w:val="24"/>
                <w:lang w:val="ru-RU"/>
              </w:rPr>
              <w:t>вете предоставляется информация до 100 сведений.</w:t>
            </w:r>
          </w:p>
        </w:tc>
      </w:tr>
      <w:tr w:rsidR="00EA19E2" w:rsidRPr="00F932E3" w14:paraId="0EF4104B"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6350B8" w14:textId="77777777" w:rsidR="00EA19E2" w:rsidRPr="00F932E3" w:rsidRDefault="00EA19E2" w:rsidP="00EA19E2">
            <w:pPr>
              <w:pStyle w:val="affffff7"/>
              <w:numPr>
                <w:ilvl w:val="0"/>
                <w:numId w:val="168"/>
              </w:numPr>
              <w:ind w:left="492" w:hanging="492"/>
              <w:rPr>
                <w:rFonts w:ascii="Times New Roman" w:hAnsi="Times New Roman" w:cs="Times New Roman"/>
                <w:sz w:val="24"/>
                <w:szCs w:val="24"/>
                <w:lang w:val="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4682C"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serviceData</w:t>
            </w:r>
          </w:p>
          <w:p w14:paraId="401C6D3F" w14:textId="599D13FC"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97F1E4" w14:textId="7A1486A1" w:rsidR="00EA19E2" w:rsidRPr="00F932E3"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Дополнительные сведения о предоставлении услуги.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276FCC" w14:textId="007DD7C3" w:rsidR="00EA19E2" w:rsidRPr="00F932E3" w:rsidRDefault="00EA19E2" w:rsidP="00EA19E2">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CAFE52" w14:textId="77777777" w:rsidR="00EA19E2" w:rsidRPr="00F932E3" w:rsidRDefault="00EA19E2" w:rsidP="00EA19E2">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p w14:paraId="28F8D940" w14:textId="77777777" w:rsidR="00EA19E2" w:rsidRPr="00F932E3" w:rsidRDefault="00EA19E2" w:rsidP="00EA19E2">
            <w:pPr>
              <w:pStyle w:val="aff0"/>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B3348E" w14:textId="77777777" w:rsidR="00EA19E2" w:rsidRPr="00F932E3" w:rsidRDefault="00EA19E2" w:rsidP="00EA19E2">
            <w:pPr>
              <w:pStyle w:val="aff0"/>
              <w:rPr>
                <w:rFonts w:ascii="Times New Roman" w:hAnsi="Times New Roman" w:cs="Times New Roman"/>
                <w:sz w:val="24"/>
                <w:szCs w:val="24"/>
              </w:rPr>
            </w:pPr>
          </w:p>
        </w:tc>
      </w:tr>
      <w:tr w:rsidR="00EA19E2" w:rsidRPr="00F932E3" w14:paraId="3F7A6E6E"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84F6DF" w14:textId="77777777" w:rsidR="00EA19E2" w:rsidRPr="00F932E3" w:rsidRDefault="00EA19E2" w:rsidP="00EA19E2">
            <w:pPr>
              <w:pStyle w:val="affffff7"/>
              <w:numPr>
                <w:ilvl w:val="0"/>
                <w:numId w:val="169"/>
              </w:numPr>
              <w:ind w:hanging="795"/>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54803E"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amount</w:t>
            </w:r>
          </w:p>
          <w:p w14:paraId="6AFF9669" w14:textId="19C8BA8B"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3A2C55" w14:textId="3B5A71F6" w:rsidR="00EA19E2" w:rsidRPr="00F932E3" w:rsidRDefault="00EA19E2" w:rsidP="008F2BD7">
            <w:pPr>
              <w:pStyle w:val="aff0"/>
              <w:spacing w:after="0"/>
              <w:rPr>
                <w:rFonts w:ascii="Times New Roman" w:hAnsi="Times New Roman" w:cs="Times New Roman"/>
                <w:sz w:val="24"/>
                <w:szCs w:val="24"/>
                <w:lang w:val="ru-RU"/>
              </w:rPr>
            </w:pPr>
            <w:r w:rsidRPr="0099446F">
              <w:rPr>
                <w:rFonts w:ascii="Times New Roman" w:hAnsi="Times New Roman" w:cs="Times New Roman"/>
                <w:sz w:val="24"/>
                <w:szCs w:val="24"/>
                <w:lang w:val="ru-RU"/>
              </w:rPr>
              <w:t>Сумма</w:t>
            </w:r>
            <w:r w:rsidRPr="00F932E3">
              <w:rPr>
                <w:rFonts w:ascii="Times New Roman" w:hAnsi="Times New Roman" w:cs="Times New Roman"/>
                <w:sz w:val="24"/>
                <w:szCs w:val="24"/>
                <w:lang w:val="ru-RU"/>
              </w:rPr>
              <w:t xml:space="preserve">, на которую была предоставлена услуга, </w:t>
            </w:r>
            <w:r w:rsidRPr="0099446F">
              <w:rPr>
                <w:rFonts w:ascii="Times New Roman" w:hAnsi="Times New Roman" w:cs="Times New Roman"/>
                <w:sz w:val="24"/>
                <w:szCs w:val="24"/>
                <w:lang w:val="ru-RU"/>
              </w:rPr>
              <w:t>в копейках</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3B230" w14:textId="2983B288" w:rsidR="00EA19E2" w:rsidRPr="00F932E3" w:rsidRDefault="00EA19E2" w:rsidP="00EA19E2">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B66FBC" w14:textId="08206093" w:rsidR="00EA19E2" w:rsidRDefault="00EA19E2" w:rsidP="00EA19E2">
            <w:pPr>
              <w:pStyle w:val="aff0"/>
              <w:spacing w:after="0"/>
              <w:rPr>
                <w:rFonts w:ascii="Times New Roman" w:hAnsi="Times New Roman" w:cs="Times New Roman"/>
                <w:sz w:val="24"/>
                <w:szCs w:val="24"/>
                <w:lang w:val="ru-RU"/>
              </w:rPr>
            </w:pPr>
            <w:r>
              <w:rPr>
                <w:rFonts w:ascii="Times New Roman" w:hAnsi="Times New Roman" w:cs="Times New Roman"/>
                <w:sz w:val="24"/>
                <w:szCs w:val="24"/>
                <w:lang w:val="ru-RU"/>
              </w:rPr>
              <w:t>Строка длинной от 1 до 18</w:t>
            </w:r>
            <w:r w:rsidRPr="00F932E3">
              <w:rPr>
                <w:rFonts w:ascii="Times New Roman" w:hAnsi="Times New Roman" w:cs="Times New Roman"/>
                <w:sz w:val="24"/>
                <w:szCs w:val="24"/>
                <w:lang w:val="ru-RU"/>
              </w:rPr>
              <w:t xml:space="preserve"> символов </w:t>
            </w:r>
          </w:p>
          <w:p w14:paraId="18B1A539" w14:textId="02A73172" w:rsidR="00EA19E2" w:rsidRPr="00F932E3" w:rsidRDefault="00EA19E2" w:rsidP="00EA19E2">
            <w:pPr>
              <w:pStyle w:val="aff0"/>
              <w:spacing w:after="0"/>
              <w:rPr>
                <w:rFonts w:ascii="Times New Roman" w:hAnsi="Times New Roman" w:cs="Times New Roman"/>
                <w:sz w:val="24"/>
                <w:szCs w:val="24"/>
                <w:lang w:val="ru-RU"/>
              </w:rPr>
            </w:pPr>
            <w:r>
              <w:rPr>
                <w:rFonts w:ascii="Times New Roman" w:hAnsi="Times New Roman" w:cs="Times New Roman"/>
                <w:sz w:val="24"/>
                <w:szCs w:val="24"/>
                <w:lang w:val="ru-RU"/>
              </w:rPr>
              <w:t>(</w:t>
            </w:r>
            <w:r w:rsidRPr="0099446F">
              <w:rPr>
                <w:rFonts w:ascii="Times New Roman" w:hAnsi="Times New Roman" w:cs="Times New Roman"/>
                <w:sz w:val="24"/>
                <w:szCs w:val="24"/>
                <w:lang w:val="ru-RU"/>
              </w:rPr>
              <w:t>[1-9]\d{0,}|[0]</w:t>
            </w:r>
            <w:r>
              <w:rPr>
                <w:rFonts w:ascii="Times New Roman" w:hAnsi="Times New Roman" w:cs="Times New Roman"/>
                <w:sz w:val="24"/>
                <w:szCs w:val="24"/>
                <w:lang w:val="ru-RU"/>
              </w:rPr>
              <w:t>)</w:t>
            </w:r>
          </w:p>
          <w:p w14:paraId="56E94295"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 String</w:t>
            </w:r>
          </w:p>
          <w:p w14:paraId="7297B832" w14:textId="56B028FB" w:rsidR="00EA19E2" w:rsidRPr="00F932E3" w:rsidRDefault="00EA19E2" w:rsidP="00EA19E2">
            <w:pPr>
              <w:pStyle w:val="aff0"/>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82516C" w14:textId="77777777" w:rsidR="00EA19E2" w:rsidRPr="00F932E3" w:rsidRDefault="00EA19E2" w:rsidP="00EA19E2">
            <w:pPr>
              <w:pStyle w:val="aff0"/>
              <w:rPr>
                <w:rFonts w:ascii="Times New Roman" w:hAnsi="Times New Roman" w:cs="Times New Roman"/>
                <w:sz w:val="24"/>
                <w:szCs w:val="24"/>
              </w:rPr>
            </w:pPr>
          </w:p>
        </w:tc>
      </w:tr>
      <w:tr w:rsidR="00EA19E2" w:rsidRPr="00F932E3" w14:paraId="54CF5754"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89E5CD" w14:textId="77777777" w:rsidR="00EA19E2" w:rsidRPr="00F932E3" w:rsidRDefault="00EA19E2" w:rsidP="00EA19E2">
            <w:pPr>
              <w:pStyle w:val="affffff7"/>
              <w:numPr>
                <w:ilvl w:val="0"/>
                <w:numId w:val="169"/>
              </w:numPr>
              <w:ind w:hanging="795"/>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56262E"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courtName</w:t>
            </w:r>
          </w:p>
          <w:p w14:paraId="4A41C8B5" w14:textId="5103856E"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BD9C6C" w14:textId="0F22BB2F" w:rsidR="00EA19E2" w:rsidRPr="00F932E3"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Наименование организации, принявшей решение об учете платежа.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26BED0" w14:textId="4273B4F8" w:rsidR="00EA19E2" w:rsidRPr="00F932E3" w:rsidRDefault="00EA19E2" w:rsidP="00EA19E2">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F25F17" w14:textId="77777777" w:rsidR="00EA19E2" w:rsidRPr="00F932E3" w:rsidRDefault="00EA19E2" w:rsidP="00EA19E2">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Строка длинной от 1 до 400 символов</w:t>
            </w:r>
          </w:p>
          <w:p w14:paraId="4C36DCC2" w14:textId="77777777" w:rsidR="00EA19E2" w:rsidRPr="00F932E3" w:rsidRDefault="00EA19E2" w:rsidP="00EA19E2">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w:t>
            </w:r>
            <w:r w:rsidRPr="00F932E3">
              <w:rPr>
                <w:rFonts w:ascii="Times New Roman" w:hAnsi="Times New Roman" w:cs="Times New Roman"/>
                <w:sz w:val="24"/>
                <w:szCs w:val="24"/>
              </w:rPr>
              <w:t>S</w:t>
            </w:r>
            <w:r w:rsidRPr="00F932E3">
              <w:rPr>
                <w:rFonts w:ascii="Times New Roman" w:hAnsi="Times New Roman" w:cs="Times New Roman"/>
                <w:sz w:val="24"/>
                <w:szCs w:val="24"/>
                <w:lang w:val="ru-RU"/>
              </w:rPr>
              <w:t>+([\</w:t>
            </w:r>
            <w:r w:rsidRPr="00F932E3">
              <w:rPr>
                <w:rFonts w:ascii="Times New Roman" w:hAnsi="Times New Roman" w:cs="Times New Roman"/>
                <w:sz w:val="24"/>
                <w:szCs w:val="24"/>
              </w:rPr>
              <w:t>S</w:t>
            </w:r>
            <w:r w:rsidRPr="00F932E3">
              <w:rPr>
                <w:rFonts w:ascii="Times New Roman" w:hAnsi="Times New Roman" w:cs="Times New Roman"/>
                <w:sz w:val="24"/>
                <w:szCs w:val="24"/>
                <w:lang w:val="ru-RU"/>
              </w:rPr>
              <w:t>\</w:t>
            </w:r>
            <w:r w:rsidRPr="00F932E3">
              <w:rPr>
                <w:rFonts w:ascii="Times New Roman" w:hAnsi="Times New Roman" w:cs="Times New Roman"/>
                <w:sz w:val="24"/>
                <w:szCs w:val="24"/>
              </w:rPr>
              <w:t>s</w:t>
            </w:r>
            <w:r w:rsidRPr="00F932E3">
              <w:rPr>
                <w:rFonts w:ascii="Times New Roman" w:hAnsi="Times New Roman" w:cs="Times New Roman"/>
                <w:sz w:val="24"/>
                <w:szCs w:val="24"/>
                <w:lang w:val="ru-RU"/>
              </w:rPr>
              <w:t>]*\</w:t>
            </w:r>
            <w:r w:rsidRPr="00F932E3">
              <w:rPr>
                <w:rFonts w:ascii="Times New Roman" w:hAnsi="Times New Roman" w:cs="Times New Roman"/>
                <w:sz w:val="24"/>
                <w:szCs w:val="24"/>
              </w:rPr>
              <w:t>S</w:t>
            </w:r>
            <w:r w:rsidRPr="00F932E3">
              <w:rPr>
                <w:rFonts w:ascii="Times New Roman" w:hAnsi="Times New Roman" w:cs="Times New Roman"/>
                <w:sz w:val="24"/>
                <w:szCs w:val="24"/>
                <w:lang w:val="ru-RU"/>
              </w:rPr>
              <w:t>+)*)</w:t>
            </w:r>
          </w:p>
          <w:p w14:paraId="6FBFCB6D" w14:textId="77777777" w:rsidR="00EA19E2" w:rsidRPr="00F932E3" w:rsidRDefault="00EA19E2" w:rsidP="00EA19E2">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w:t>
            </w:r>
          </w:p>
          <w:p w14:paraId="52731AC3" w14:textId="2BEC0358" w:rsidR="00EA19E2" w:rsidRPr="00F932E3" w:rsidRDefault="00EA19E2" w:rsidP="00EA19E2">
            <w:pPr>
              <w:pStyle w:val="aff0"/>
              <w:rPr>
                <w:rFonts w:ascii="Times New Roman" w:hAnsi="Times New Roman" w:cs="Times New Roman"/>
                <w:sz w:val="24"/>
                <w:szCs w:val="24"/>
              </w:rPr>
            </w:pPr>
            <w:r w:rsidRPr="00F932E3">
              <w:rPr>
                <w:rFonts w:ascii="Times New Roman" w:hAnsi="Times New Roman" w:cs="Times New Roman"/>
                <w:sz w:val="24"/>
                <w:szCs w:val="24"/>
              </w:rPr>
              <w:t xml:space="preserve">String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D68594" w14:textId="77777777" w:rsidR="00EA19E2" w:rsidRPr="00F932E3" w:rsidRDefault="00EA19E2" w:rsidP="00EA19E2">
            <w:pPr>
              <w:pStyle w:val="aff0"/>
              <w:rPr>
                <w:rFonts w:ascii="Times New Roman" w:hAnsi="Times New Roman" w:cs="Times New Roman"/>
                <w:sz w:val="24"/>
                <w:szCs w:val="24"/>
              </w:rPr>
            </w:pPr>
          </w:p>
        </w:tc>
      </w:tr>
      <w:tr w:rsidR="00EA19E2" w:rsidRPr="00F932E3" w14:paraId="5B69A834"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1E4273" w14:textId="77777777" w:rsidR="00EA19E2" w:rsidRPr="00F932E3" w:rsidRDefault="00EA19E2" w:rsidP="00EA19E2">
            <w:pPr>
              <w:pStyle w:val="affffff7"/>
              <w:numPr>
                <w:ilvl w:val="0"/>
                <w:numId w:val="169"/>
              </w:numPr>
              <w:ind w:hanging="795"/>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66A7B5"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lawsuitInfo</w:t>
            </w:r>
          </w:p>
          <w:p w14:paraId="36E80461" w14:textId="203CD34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FCC577" w14:textId="5881FC78"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Реквизиты делопроизводства.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306A54" w14:textId="0DBF71D8" w:rsidR="00EA19E2" w:rsidRPr="00F932E3" w:rsidRDefault="00EA19E2" w:rsidP="00EA19E2">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7F34AD" w14:textId="77777777" w:rsidR="00EA19E2" w:rsidRPr="00F932E3"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Строка длинной от 1 до 50 символов (\</w:t>
            </w:r>
            <w:r w:rsidRPr="00F932E3">
              <w:rPr>
                <w:rFonts w:ascii="Times New Roman" w:hAnsi="Times New Roman" w:cs="Times New Roman"/>
                <w:sz w:val="24"/>
                <w:szCs w:val="24"/>
              </w:rPr>
              <w:t>S</w:t>
            </w:r>
            <w:r w:rsidRPr="00F932E3">
              <w:rPr>
                <w:rFonts w:ascii="Times New Roman" w:hAnsi="Times New Roman" w:cs="Times New Roman"/>
                <w:sz w:val="24"/>
                <w:szCs w:val="24"/>
                <w:lang w:val="ru-RU"/>
              </w:rPr>
              <w:t>+([\</w:t>
            </w:r>
            <w:r w:rsidRPr="00F932E3">
              <w:rPr>
                <w:rFonts w:ascii="Times New Roman" w:hAnsi="Times New Roman" w:cs="Times New Roman"/>
                <w:sz w:val="24"/>
                <w:szCs w:val="24"/>
              </w:rPr>
              <w:t>S</w:t>
            </w:r>
            <w:r w:rsidRPr="00F932E3">
              <w:rPr>
                <w:rFonts w:ascii="Times New Roman" w:hAnsi="Times New Roman" w:cs="Times New Roman"/>
                <w:sz w:val="24"/>
                <w:szCs w:val="24"/>
                <w:lang w:val="ru-RU"/>
              </w:rPr>
              <w:t>\</w:t>
            </w:r>
            <w:r w:rsidRPr="00F932E3">
              <w:rPr>
                <w:rFonts w:ascii="Times New Roman" w:hAnsi="Times New Roman" w:cs="Times New Roman"/>
                <w:sz w:val="24"/>
                <w:szCs w:val="24"/>
              </w:rPr>
              <w:t>s</w:t>
            </w:r>
            <w:r w:rsidRPr="00F932E3">
              <w:rPr>
                <w:rFonts w:ascii="Times New Roman" w:hAnsi="Times New Roman" w:cs="Times New Roman"/>
                <w:sz w:val="24"/>
                <w:szCs w:val="24"/>
                <w:lang w:val="ru-RU"/>
              </w:rPr>
              <w:t>]*\</w:t>
            </w:r>
            <w:r w:rsidRPr="00F932E3">
              <w:rPr>
                <w:rFonts w:ascii="Times New Roman" w:hAnsi="Times New Roman" w:cs="Times New Roman"/>
                <w:sz w:val="24"/>
                <w:szCs w:val="24"/>
              </w:rPr>
              <w:t>S</w:t>
            </w:r>
            <w:r w:rsidRPr="00F932E3">
              <w:rPr>
                <w:rFonts w:ascii="Times New Roman" w:hAnsi="Times New Roman" w:cs="Times New Roman"/>
                <w:sz w:val="24"/>
                <w:szCs w:val="24"/>
                <w:lang w:val="ru-RU"/>
              </w:rPr>
              <w:t>+)*)</w:t>
            </w:r>
          </w:p>
          <w:p w14:paraId="1F149615"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 String</w:t>
            </w:r>
          </w:p>
          <w:p w14:paraId="0D6BFB59" w14:textId="77777777" w:rsidR="00EA19E2" w:rsidRPr="00F932E3" w:rsidRDefault="00EA19E2" w:rsidP="00EA19E2">
            <w:pPr>
              <w:pStyle w:val="aff0"/>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964F37" w14:textId="77777777" w:rsidR="00EA19E2" w:rsidRPr="00F932E3" w:rsidRDefault="00EA19E2" w:rsidP="00EA19E2">
            <w:pPr>
              <w:pStyle w:val="aff0"/>
              <w:rPr>
                <w:rFonts w:ascii="Times New Roman" w:hAnsi="Times New Roman" w:cs="Times New Roman"/>
                <w:sz w:val="24"/>
                <w:szCs w:val="24"/>
              </w:rPr>
            </w:pPr>
          </w:p>
        </w:tc>
      </w:tr>
      <w:tr w:rsidR="00EA19E2" w:rsidRPr="00F932E3" w14:paraId="24B184C9"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AE49D2" w14:textId="77777777" w:rsidR="00EA19E2" w:rsidRPr="00F932E3" w:rsidRDefault="00EA19E2" w:rsidP="00EA19E2">
            <w:pPr>
              <w:pStyle w:val="affffff7"/>
              <w:numPr>
                <w:ilvl w:val="0"/>
                <w:numId w:val="169"/>
              </w:numPr>
              <w:ind w:hanging="795"/>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5B6AA6"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personeOfficial</w:t>
            </w:r>
          </w:p>
          <w:p w14:paraId="7852E2A0" w14:textId="611735D9"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79B3FA" w14:textId="77777777" w:rsidR="00EA19E2" w:rsidRPr="00F932E3"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Информация о лице, принявшем решение об учете факта оплаты.</w:t>
            </w:r>
          </w:p>
          <w:p w14:paraId="1ECD1AD9" w14:textId="77777777" w:rsidR="00EA19E2" w:rsidRPr="00F932E3" w:rsidRDefault="00EA19E2" w:rsidP="00EA19E2">
            <w:pPr>
              <w:pStyle w:val="aff0"/>
              <w:spacing w:after="0"/>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8BC116" w14:textId="21FA581C" w:rsidR="00EA19E2" w:rsidRPr="00F932E3" w:rsidRDefault="00EA19E2" w:rsidP="00EA19E2">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12FF4B" w14:textId="77777777" w:rsidR="00EA19E2" w:rsidRPr="00F932E3" w:rsidRDefault="00EA19E2" w:rsidP="00EA19E2">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p w14:paraId="357B430F" w14:textId="77777777" w:rsidR="00EA19E2" w:rsidRPr="00F932E3" w:rsidRDefault="00EA19E2" w:rsidP="00EA19E2">
            <w:pPr>
              <w:pStyle w:val="aff0"/>
              <w:spacing w:after="0"/>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856A9" w14:textId="77777777" w:rsidR="00EA19E2" w:rsidRPr="00F932E3" w:rsidRDefault="00EA19E2" w:rsidP="00EA19E2">
            <w:pPr>
              <w:pStyle w:val="aff0"/>
              <w:rPr>
                <w:rFonts w:ascii="Times New Roman" w:hAnsi="Times New Roman" w:cs="Times New Roman"/>
                <w:sz w:val="24"/>
                <w:szCs w:val="24"/>
              </w:rPr>
            </w:pPr>
          </w:p>
        </w:tc>
      </w:tr>
      <w:tr w:rsidR="00EA19E2" w:rsidRPr="00F932E3" w14:paraId="04BFD914"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60E0A6" w14:textId="77777777" w:rsidR="00EA19E2" w:rsidRPr="00F932E3" w:rsidRDefault="00EA19E2" w:rsidP="00EA19E2">
            <w:pPr>
              <w:pStyle w:val="affffff7"/>
              <w:numPr>
                <w:ilvl w:val="0"/>
                <w:numId w:val="170"/>
              </w:numPr>
              <w:ind w:left="351"/>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D64ABB"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name</w:t>
            </w:r>
          </w:p>
          <w:p w14:paraId="649704CA" w14:textId="71FDACA4"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9F93F9" w14:textId="2BD4FF13" w:rsidR="00EA19E2" w:rsidRPr="00F932E3"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Фамилия и инициалы должностного лица, принявшего решение об учете факта оплаты.</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FC8216" w14:textId="254A513F" w:rsidR="00EA19E2" w:rsidRPr="00F932E3" w:rsidRDefault="00EA19E2" w:rsidP="00EA19E2">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1BB375" w14:textId="77777777" w:rsidR="00EA19E2" w:rsidRPr="00F932E3"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Строка длинной от 1 до 100 символов </w:t>
            </w:r>
          </w:p>
          <w:p w14:paraId="54C0539D" w14:textId="77777777" w:rsidR="00EA19E2" w:rsidRPr="00F932E3"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 </w:t>
            </w:r>
            <w:r w:rsidRPr="00F932E3">
              <w:rPr>
                <w:rFonts w:ascii="Times New Roman" w:hAnsi="Times New Roman" w:cs="Times New Roman"/>
                <w:sz w:val="24"/>
                <w:szCs w:val="24"/>
              </w:rPr>
              <w:t>String</w:t>
            </w:r>
          </w:p>
          <w:p w14:paraId="76175C88" w14:textId="77777777" w:rsidR="00EA19E2" w:rsidRPr="00F932E3" w:rsidRDefault="00EA19E2" w:rsidP="00EA19E2">
            <w:pPr>
              <w:pStyle w:val="aff0"/>
              <w:rPr>
                <w:rFonts w:ascii="Times New Roman" w:hAnsi="Times New Roman" w:cs="Times New Roman"/>
                <w:sz w:val="24"/>
                <w:szCs w:val="24"/>
                <w:lang w:val="ru-RU"/>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45C5BD" w14:textId="77777777" w:rsidR="00EA19E2" w:rsidRPr="00F932E3" w:rsidRDefault="00EA19E2" w:rsidP="00EA19E2">
            <w:pPr>
              <w:pStyle w:val="aff0"/>
              <w:rPr>
                <w:rFonts w:ascii="Times New Roman" w:hAnsi="Times New Roman" w:cs="Times New Roman"/>
                <w:sz w:val="24"/>
                <w:szCs w:val="24"/>
                <w:lang w:val="ru-RU"/>
              </w:rPr>
            </w:pPr>
          </w:p>
        </w:tc>
      </w:tr>
      <w:tr w:rsidR="00EA19E2" w:rsidRPr="00F932E3" w14:paraId="2E130159"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19ED4A" w14:textId="77777777" w:rsidR="00EA19E2" w:rsidRPr="00F932E3" w:rsidRDefault="00EA19E2" w:rsidP="00EA19E2">
            <w:pPr>
              <w:pStyle w:val="affffff7"/>
              <w:numPr>
                <w:ilvl w:val="0"/>
                <w:numId w:val="170"/>
              </w:numPr>
              <w:ind w:left="351"/>
              <w:rPr>
                <w:rFonts w:ascii="Times New Roman" w:hAnsi="Times New Roman" w:cs="Times New Roman"/>
                <w:sz w:val="24"/>
                <w:szCs w:val="24"/>
                <w:lang w:val="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276D1A"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officialPosition</w:t>
            </w:r>
          </w:p>
          <w:p w14:paraId="0AB1364F" w14:textId="45915A02"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7D2314" w14:textId="7436D737" w:rsidR="00EA19E2" w:rsidRPr="00F932E3"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Должность лица, принявшего решение об учете платежа.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B7A0D1" w14:textId="76EB46AC" w:rsidR="00EA19E2" w:rsidRPr="00F932E3" w:rsidRDefault="00EA19E2" w:rsidP="00EA19E2">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0331B1" w14:textId="77777777" w:rsidR="00EA19E2" w:rsidRPr="00F932E3"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Строка длинной от 1 до 300 символов </w:t>
            </w:r>
          </w:p>
          <w:p w14:paraId="04961ADC" w14:textId="77777777" w:rsidR="00EA19E2" w:rsidRPr="00F932E3"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 </w:t>
            </w:r>
            <w:r w:rsidRPr="00F932E3">
              <w:rPr>
                <w:rFonts w:ascii="Times New Roman" w:hAnsi="Times New Roman" w:cs="Times New Roman"/>
                <w:sz w:val="24"/>
                <w:szCs w:val="24"/>
              </w:rPr>
              <w:t>String</w:t>
            </w:r>
          </w:p>
          <w:p w14:paraId="11A130A5" w14:textId="77777777" w:rsidR="00EA19E2" w:rsidRPr="00F932E3" w:rsidRDefault="00EA19E2" w:rsidP="00EA19E2">
            <w:pPr>
              <w:pStyle w:val="aff0"/>
              <w:spacing w:after="0"/>
              <w:rPr>
                <w:rFonts w:ascii="Times New Roman" w:hAnsi="Times New Roman" w:cs="Times New Roman"/>
                <w:sz w:val="24"/>
                <w:szCs w:val="24"/>
                <w:lang w:val="ru-RU"/>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3DEB0" w14:textId="77777777" w:rsidR="00EA19E2" w:rsidRPr="00F932E3" w:rsidRDefault="00EA19E2" w:rsidP="00EA19E2">
            <w:pPr>
              <w:pStyle w:val="aff0"/>
              <w:rPr>
                <w:rFonts w:ascii="Times New Roman" w:hAnsi="Times New Roman" w:cs="Times New Roman"/>
                <w:sz w:val="24"/>
                <w:szCs w:val="24"/>
                <w:lang w:val="ru-RU"/>
              </w:rPr>
            </w:pPr>
          </w:p>
        </w:tc>
      </w:tr>
      <w:tr w:rsidR="00EA19E2" w:rsidRPr="00F932E3" w14:paraId="7277020A"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560DE0" w14:textId="77777777" w:rsidR="00EA19E2" w:rsidRPr="00F932E3" w:rsidRDefault="00EA19E2" w:rsidP="00EA19E2">
            <w:pPr>
              <w:pStyle w:val="affffff7"/>
              <w:numPr>
                <w:ilvl w:val="0"/>
                <w:numId w:val="167"/>
              </w:numPr>
              <w:ind w:left="351" w:hanging="351"/>
              <w:rPr>
                <w:rFonts w:ascii="Times New Roman" w:hAnsi="Times New Roman" w:cs="Times New Roman"/>
                <w:sz w:val="24"/>
                <w:szCs w:val="24"/>
                <w:lang w:val="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4AC945"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serviceDataId</w:t>
            </w:r>
          </w:p>
          <w:p w14:paraId="465F3D3D" w14:textId="1C18224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BD3888" w14:textId="64E7B8D6" w:rsidR="00EA19E2" w:rsidRPr="00F932E3"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Идентификатор информации об учете факта оплаты.</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2E9E69" w14:textId="28AAC8AE" w:rsidR="00EA19E2" w:rsidRPr="00F932E3" w:rsidRDefault="00EA19E2" w:rsidP="00EA19E2">
            <w:pPr>
              <w:rPr>
                <w:rFonts w:ascii="Times New Roman" w:hAnsi="Times New Roman" w:cs="Times New Roman"/>
                <w:color w:val="00FF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E17402" w14:textId="77777777" w:rsidR="00EA19E2" w:rsidRPr="00F932E3"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Строка длинной 24 символа</w:t>
            </w:r>
          </w:p>
          <w:p w14:paraId="762C3E6D" w14:textId="77777777" w:rsidR="00EA19E2" w:rsidRPr="00F932E3"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rPr>
              <w:t>P</w:t>
            </w:r>
            <w:r w:rsidRPr="00F932E3">
              <w:rPr>
                <w:rFonts w:ascii="Times New Roman" w:hAnsi="Times New Roman" w:cs="Times New Roman"/>
                <w:sz w:val="24"/>
                <w:szCs w:val="24"/>
                <w:lang w:val="ru-RU"/>
              </w:rPr>
              <w:t>[</w:t>
            </w:r>
            <w:r w:rsidRPr="00F932E3">
              <w:rPr>
                <w:rFonts w:ascii="Times New Roman" w:hAnsi="Times New Roman" w:cs="Times New Roman"/>
                <w:sz w:val="24"/>
                <w:szCs w:val="24"/>
              </w:rPr>
              <w:t>a</w:t>
            </w:r>
            <w:r w:rsidRPr="00F932E3">
              <w:rPr>
                <w:rFonts w:ascii="Times New Roman" w:hAnsi="Times New Roman" w:cs="Times New Roman"/>
                <w:sz w:val="24"/>
                <w:szCs w:val="24"/>
                <w:lang w:val="ru-RU"/>
              </w:rPr>
              <w:t>-</w:t>
            </w:r>
            <w:r w:rsidRPr="00F932E3">
              <w:rPr>
                <w:rFonts w:ascii="Times New Roman" w:hAnsi="Times New Roman" w:cs="Times New Roman"/>
                <w:sz w:val="24"/>
                <w:szCs w:val="24"/>
              </w:rPr>
              <w:t>fA</w:t>
            </w:r>
            <w:r w:rsidRPr="00F932E3">
              <w:rPr>
                <w:rFonts w:ascii="Times New Roman" w:hAnsi="Times New Roman" w:cs="Times New Roman"/>
                <w:sz w:val="24"/>
                <w:szCs w:val="24"/>
                <w:lang w:val="ru-RU"/>
              </w:rPr>
              <w:t>-</w:t>
            </w:r>
            <w:r w:rsidRPr="00F932E3">
              <w:rPr>
                <w:rFonts w:ascii="Times New Roman" w:hAnsi="Times New Roman" w:cs="Times New Roman"/>
                <w:sz w:val="24"/>
                <w:szCs w:val="24"/>
              </w:rPr>
              <w:t>F</w:t>
            </w:r>
            <w:r w:rsidRPr="00F932E3">
              <w:rPr>
                <w:rFonts w:ascii="Times New Roman" w:hAnsi="Times New Roman" w:cs="Times New Roman"/>
                <w:sz w:val="24"/>
                <w:szCs w:val="24"/>
                <w:lang w:val="ru-RU"/>
              </w:rPr>
              <w:t>0-9]{6}\</w:t>
            </w:r>
            <w:r w:rsidRPr="00F932E3">
              <w:rPr>
                <w:rFonts w:ascii="Times New Roman" w:hAnsi="Times New Roman" w:cs="Times New Roman"/>
                <w:sz w:val="24"/>
                <w:szCs w:val="24"/>
              </w:rPr>
              <w:t>d</w:t>
            </w:r>
            <w:r w:rsidRPr="00F932E3">
              <w:rPr>
                <w:rFonts w:ascii="Times New Roman" w:hAnsi="Times New Roman" w:cs="Times New Roman"/>
                <w:sz w:val="24"/>
                <w:szCs w:val="24"/>
                <w:lang w:val="ru-RU"/>
              </w:rPr>
              <w:t>{17}</w:t>
            </w:r>
          </w:p>
          <w:p w14:paraId="1A63C34D" w14:textId="77777777" w:rsidR="00EA19E2" w:rsidRPr="00F932E3" w:rsidRDefault="00EA19E2" w:rsidP="00EA19E2">
            <w:pPr>
              <w:pStyle w:val="aff0"/>
              <w:spacing w:after="0"/>
              <w:rPr>
                <w:rFonts w:ascii="Times New Roman" w:hAnsi="Times New Roman" w:cs="Times New Roman"/>
                <w:sz w:val="24"/>
                <w:szCs w:val="24"/>
                <w:lang w:val="ru-RU"/>
              </w:rPr>
            </w:pPr>
          </w:p>
          <w:p w14:paraId="00482370" w14:textId="77777777" w:rsidR="00EA19E2" w:rsidRPr="00F932E3"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 </w:t>
            </w:r>
            <w:r w:rsidRPr="00F932E3">
              <w:rPr>
                <w:rFonts w:ascii="Times New Roman" w:hAnsi="Times New Roman" w:cs="Times New Roman"/>
                <w:sz w:val="24"/>
                <w:szCs w:val="24"/>
              </w:rPr>
              <w:t>String</w:t>
            </w:r>
          </w:p>
          <w:p w14:paraId="337FF64A" w14:textId="77777777" w:rsidR="00EA19E2" w:rsidRPr="00F932E3" w:rsidRDefault="00EA19E2" w:rsidP="00EA19E2">
            <w:pPr>
              <w:pStyle w:val="aff0"/>
              <w:spacing w:after="0"/>
              <w:rPr>
                <w:rFonts w:ascii="Times New Roman" w:hAnsi="Times New Roman" w:cs="Times New Roman"/>
                <w:sz w:val="24"/>
                <w:szCs w:val="24"/>
                <w:lang w:val="ru-RU"/>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184E0C" w14:textId="77777777" w:rsidR="00EA19E2" w:rsidRPr="00F932E3" w:rsidRDefault="00EA19E2" w:rsidP="00EA19E2">
            <w:pPr>
              <w:pStyle w:val="aff0"/>
              <w:rPr>
                <w:rFonts w:ascii="Times New Roman" w:hAnsi="Times New Roman" w:cs="Times New Roman"/>
                <w:sz w:val="24"/>
                <w:szCs w:val="24"/>
                <w:lang w:val="ru-RU"/>
              </w:rPr>
            </w:pPr>
          </w:p>
        </w:tc>
      </w:tr>
      <w:tr w:rsidR="00EA19E2" w:rsidRPr="00F932E3" w14:paraId="057B7F40"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436DE9" w14:textId="77777777" w:rsidR="00EA19E2" w:rsidRPr="00F932E3" w:rsidRDefault="00EA19E2" w:rsidP="00EA19E2">
            <w:pPr>
              <w:pStyle w:val="affffff7"/>
              <w:numPr>
                <w:ilvl w:val="0"/>
                <w:numId w:val="171"/>
              </w:numPr>
              <w:ind w:left="351" w:hanging="351"/>
              <w:rPr>
                <w:rFonts w:ascii="Times New Roman" w:hAnsi="Times New Roman" w:cs="Times New Roman"/>
                <w:sz w:val="24"/>
                <w:szCs w:val="24"/>
                <w:lang w:val="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ADEE32"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refundInfo</w:t>
            </w:r>
          </w:p>
          <w:p w14:paraId="0ADC6056" w14:textId="4F97EB39"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27DBAD" w14:textId="5D258AB1" w:rsidR="00EA19E2" w:rsidRPr="00F932E3"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Сведения о возвратах денежных средств.</w:t>
            </w:r>
          </w:p>
          <w:p w14:paraId="43686ACE" w14:textId="77777777" w:rsidR="00EA19E2" w:rsidRPr="00F932E3" w:rsidRDefault="00EA19E2" w:rsidP="00EA19E2">
            <w:pPr>
              <w:pStyle w:val="aff0"/>
              <w:spacing w:after="0"/>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D63715" w14:textId="1E2339E4" w:rsidR="00EA19E2" w:rsidRPr="00F932E3" w:rsidRDefault="00EA19E2" w:rsidP="00EA19E2">
            <w:pPr>
              <w:rPr>
                <w:rFonts w:ascii="Times New Roman" w:hAnsi="Times New Roman" w:cs="Times New Roman"/>
                <w:color w:val="00FF00"/>
              </w:rPr>
            </w:pPr>
            <w:r w:rsidRPr="00F932E3">
              <w:rPr>
                <w:rFonts w:ascii="Times New Roman" w:hAnsi="Times New Roman" w:cs="Times New Roman"/>
                <w:color w:val="00FF00"/>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0A297" w14:textId="77777777" w:rsidR="00EA19E2" w:rsidRPr="00F932E3" w:rsidRDefault="00EA19E2" w:rsidP="00EA19E2">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p w14:paraId="100BD6BB" w14:textId="77777777" w:rsidR="00EA19E2" w:rsidRPr="00F932E3" w:rsidRDefault="00EA19E2" w:rsidP="00EA19E2">
            <w:pPr>
              <w:pStyle w:val="aff0"/>
              <w:spacing w:after="0"/>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397CF5" w14:textId="4ADF8726" w:rsidR="00EA19E2" w:rsidRPr="00052FF6" w:rsidRDefault="00EA19E2" w:rsidP="00EA19E2">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Присутствует в ответе на запрос предоставления информации об уплате в случае осуществления возврата денежных средств.</w:t>
            </w:r>
          </w:p>
        </w:tc>
      </w:tr>
      <w:tr w:rsidR="00EA19E2" w:rsidRPr="00F932E3" w14:paraId="63F1893F"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56946" w14:textId="77777777" w:rsidR="00EA19E2" w:rsidRPr="00052FF6" w:rsidRDefault="00EA19E2" w:rsidP="00EA19E2">
            <w:pPr>
              <w:pStyle w:val="affffff7"/>
              <w:numPr>
                <w:ilvl w:val="0"/>
                <w:numId w:val="172"/>
              </w:numPr>
              <w:ind w:left="351"/>
              <w:rPr>
                <w:rFonts w:ascii="Times New Roman" w:hAnsi="Times New Roman" w:cs="Times New Roman"/>
                <w:sz w:val="24"/>
                <w:szCs w:val="24"/>
                <w:lang w:val="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C8CEDE"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refundId</w:t>
            </w:r>
          </w:p>
          <w:p w14:paraId="6214937F" w14:textId="6CB4CBCD"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6B4CB9" w14:textId="6EFB574E"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УИВ.</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6B2A07" w14:textId="3B514864" w:rsidR="00EA19E2" w:rsidRPr="00F932E3" w:rsidRDefault="00EA19E2" w:rsidP="00EA19E2">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D93EB0"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 xml:space="preserve">Строка длинной от 25 до 32 символов </w:t>
            </w:r>
          </w:p>
          <w:p w14:paraId="2046C6AC"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(\d{8}((0[1-9]|[12][0-9]|3[01])(0[1-9]|1[012])\d{4})\d{9})|(6\d{4}((0[1-9]|[12][0-9]|3[01])(0[1-9]|1[012])\d{4})\d{19})</w:t>
            </w:r>
          </w:p>
          <w:p w14:paraId="56407B11"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 String</w:t>
            </w:r>
          </w:p>
          <w:p w14:paraId="573819B2" w14:textId="77777777" w:rsidR="00EA19E2" w:rsidRPr="00F932E3" w:rsidRDefault="00EA19E2" w:rsidP="00EA19E2">
            <w:pPr>
              <w:pStyle w:val="aff0"/>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3EA2A0" w14:textId="77777777" w:rsidR="00EA19E2" w:rsidRPr="00F932E3" w:rsidRDefault="00EA19E2" w:rsidP="00EA19E2">
            <w:pPr>
              <w:pStyle w:val="aff0"/>
              <w:rPr>
                <w:rFonts w:ascii="Times New Roman" w:hAnsi="Times New Roman" w:cs="Times New Roman"/>
                <w:sz w:val="24"/>
                <w:szCs w:val="24"/>
              </w:rPr>
            </w:pPr>
          </w:p>
        </w:tc>
      </w:tr>
      <w:tr w:rsidR="00EA19E2" w:rsidRPr="00F932E3" w14:paraId="73475CA8"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34E2DD" w14:textId="77777777" w:rsidR="00EA19E2" w:rsidRPr="00F932E3" w:rsidRDefault="00EA19E2" w:rsidP="00EA19E2">
            <w:pPr>
              <w:pStyle w:val="affffff7"/>
              <w:numPr>
                <w:ilvl w:val="0"/>
                <w:numId w:val="172"/>
              </w:numPr>
              <w:ind w:left="351"/>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BA8BAD"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amount</w:t>
            </w:r>
          </w:p>
          <w:p w14:paraId="49F0114D" w14:textId="768D1C06"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D488B9" w14:textId="1E790A84"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Сумма возврата.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8DDB35" w14:textId="24953901" w:rsidR="00EA19E2" w:rsidRPr="00F932E3" w:rsidRDefault="00EA19E2" w:rsidP="00EA19E2">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392C12" w14:textId="04469759" w:rsidR="00EA19E2" w:rsidRPr="001271D9"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rPr>
              <w:t xml:space="preserve">Строка длинной </w:t>
            </w:r>
            <w:r>
              <w:rPr>
                <w:rFonts w:ascii="Times New Roman" w:hAnsi="Times New Roman" w:cs="Times New Roman"/>
                <w:sz w:val="24"/>
                <w:szCs w:val="24"/>
                <w:lang w:val="ru-RU"/>
              </w:rPr>
              <w:t xml:space="preserve">не более </w:t>
            </w:r>
            <w:r w:rsidRPr="00F932E3">
              <w:rPr>
                <w:rFonts w:ascii="Times New Roman" w:hAnsi="Times New Roman" w:cs="Times New Roman"/>
                <w:sz w:val="24"/>
                <w:szCs w:val="24"/>
              </w:rPr>
              <w:t>1</w:t>
            </w:r>
            <w:r>
              <w:rPr>
                <w:rFonts w:ascii="Times New Roman" w:hAnsi="Times New Roman" w:cs="Times New Roman"/>
                <w:sz w:val="24"/>
                <w:szCs w:val="24"/>
                <w:lang w:val="ru-RU"/>
              </w:rPr>
              <w:t>8</w:t>
            </w:r>
            <w:r w:rsidRPr="00F932E3">
              <w:rPr>
                <w:rFonts w:ascii="Times New Roman" w:hAnsi="Times New Roman" w:cs="Times New Roman"/>
                <w:sz w:val="24"/>
                <w:szCs w:val="24"/>
              </w:rPr>
              <w:t xml:space="preserve"> </w:t>
            </w:r>
            <w:r>
              <w:rPr>
                <w:rFonts w:ascii="Times New Roman" w:hAnsi="Times New Roman" w:cs="Times New Roman"/>
                <w:sz w:val="24"/>
                <w:szCs w:val="24"/>
                <w:lang w:val="ru-RU"/>
              </w:rPr>
              <w:t>цифр</w:t>
            </w:r>
          </w:p>
          <w:p w14:paraId="31986333" w14:textId="766AD496" w:rsidR="00EA19E2" w:rsidRPr="005F0EDD" w:rsidRDefault="00EA19E2" w:rsidP="00EA19E2">
            <w:pPr>
              <w:pStyle w:val="aff0"/>
              <w:spacing w:after="0"/>
              <w:rPr>
                <w:rFonts w:ascii="Times New Roman" w:hAnsi="Times New Roman" w:cs="Times New Roman"/>
                <w:sz w:val="24"/>
                <w:szCs w:val="24"/>
                <w:lang w:val="ru-RU"/>
              </w:rPr>
            </w:pPr>
            <w:r>
              <w:rPr>
                <w:rFonts w:ascii="Times New Roman" w:hAnsi="Times New Roman" w:cs="Times New Roman"/>
                <w:sz w:val="24"/>
                <w:szCs w:val="24"/>
                <w:lang w:val="ru-RU"/>
              </w:rPr>
              <w:t>(</w:t>
            </w:r>
            <w:r w:rsidRPr="00F6713F">
              <w:rPr>
                <w:rFonts w:ascii="Times New Roman" w:hAnsi="Times New Roman" w:cs="Times New Roman"/>
                <w:sz w:val="24"/>
                <w:szCs w:val="24"/>
                <w:lang w:val="ru-RU"/>
              </w:rPr>
              <w:t>[1-9]\d{0,}|[0]</w:t>
            </w:r>
            <w:r>
              <w:rPr>
                <w:rFonts w:ascii="Times New Roman" w:hAnsi="Times New Roman" w:cs="Times New Roman"/>
                <w:sz w:val="24"/>
                <w:szCs w:val="24"/>
                <w:lang w:val="ru-RU"/>
              </w:rPr>
              <w:t>)</w:t>
            </w:r>
          </w:p>
          <w:p w14:paraId="215CB26A"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 String</w:t>
            </w:r>
          </w:p>
          <w:p w14:paraId="221F23FF" w14:textId="3F2102C5" w:rsidR="00EA19E2" w:rsidRPr="00F932E3" w:rsidRDefault="00EA19E2" w:rsidP="00EA19E2">
            <w:pPr>
              <w:pStyle w:val="aff0"/>
              <w:spacing w:after="0"/>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B4B9C4" w14:textId="77777777" w:rsidR="00EA19E2" w:rsidRPr="00F932E3" w:rsidRDefault="00EA19E2" w:rsidP="00EA19E2">
            <w:pPr>
              <w:pStyle w:val="aff0"/>
              <w:rPr>
                <w:rFonts w:ascii="Times New Roman" w:hAnsi="Times New Roman" w:cs="Times New Roman"/>
                <w:sz w:val="24"/>
                <w:szCs w:val="24"/>
              </w:rPr>
            </w:pPr>
          </w:p>
        </w:tc>
      </w:tr>
      <w:tr w:rsidR="00EA19E2" w:rsidRPr="00F932E3" w14:paraId="4D591158"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6F6C34" w14:textId="77777777" w:rsidR="00EA19E2" w:rsidRPr="00F932E3" w:rsidRDefault="00EA19E2" w:rsidP="00EA19E2">
            <w:pPr>
              <w:pStyle w:val="affffff7"/>
              <w:numPr>
                <w:ilvl w:val="0"/>
                <w:numId w:val="173"/>
              </w:numPr>
              <w:ind w:left="351"/>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12D714"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incomeInfo</w:t>
            </w:r>
          </w:p>
          <w:p w14:paraId="7496F256" w14:textId="6BD1E5A4"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DBB936" w14:textId="6E63BA70" w:rsidR="00EA19E2" w:rsidRPr="00F932E3"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Сведения о сопоставлении платежа и зачисления.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5D4314" w14:textId="02F45041" w:rsidR="00EA19E2" w:rsidRPr="00F932E3" w:rsidRDefault="00EA19E2" w:rsidP="00EA19E2">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B780F0" w14:textId="77777777" w:rsidR="00EA19E2" w:rsidRPr="00F932E3" w:rsidRDefault="00EA19E2" w:rsidP="00EA19E2">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p w14:paraId="01E336C7" w14:textId="77777777" w:rsidR="00EA19E2" w:rsidRPr="00F932E3" w:rsidRDefault="00EA19E2" w:rsidP="00EA19E2">
            <w:pPr>
              <w:pStyle w:val="aff0"/>
              <w:spacing w:after="0"/>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B921F9" w14:textId="77777777" w:rsidR="00EA19E2" w:rsidRPr="00F932E3" w:rsidRDefault="00EA19E2" w:rsidP="00EA19E2">
            <w:pPr>
              <w:pStyle w:val="aff0"/>
              <w:rPr>
                <w:rFonts w:ascii="Times New Roman" w:hAnsi="Times New Roman" w:cs="Times New Roman"/>
                <w:sz w:val="24"/>
                <w:szCs w:val="24"/>
              </w:rPr>
            </w:pPr>
          </w:p>
        </w:tc>
      </w:tr>
      <w:tr w:rsidR="00EA19E2" w:rsidRPr="00F932E3" w14:paraId="74566F50"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D5A30A" w14:textId="77777777" w:rsidR="00EA19E2" w:rsidRPr="00F932E3" w:rsidRDefault="00EA19E2" w:rsidP="00EA19E2">
            <w:pPr>
              <w:pStyle w:val="affffff7"/>
              <w:numPr>
                <w:ilvl w:val="0"/>
                <w:numId w:val="174"/>
              </w:numPr>
              <w:ind w:left="351"/>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8CD97C"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receiptIncomeStatus</w:t>
            </w:r>
          </w:p>
          <w:p w14:paraId="62DC6E9A" w14:textId="6A803772"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8BFE16" w14:textId="53DC029B" w:rsidR="00EA19E2" w:rsidRPr="00F932E3"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Статус сопоставление платежа и зачислений.</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9F5A4C" w14:textId="3A5CC741" w:rsidR="00EA19E2" w:rsidRPr="00F932E3" w:rsidRDefault="00EA19E2" w:rsidP="00EA19E2">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54E561"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Строка длинной 1 символ</w:t>
            </w:r>
          </w:p>
          <w:p w14:paraId="17F068C6"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 String</w:t>
            </w:r>
          </w:p>
          <w:p w14:paraId="0257FA51" w14:textId="77777777" w:rsidR="00EA19E2" w:rsidRPr="00F932E3" w:rsidRDefault="00EA19E2" w:rsidP="00EA19E2">
            <w:pPr>
              <w:pStyle w:val="aff0"/>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2AADB3" w14:textId="77777777" w:rsidR="00EA19E2" w:rsidRPr="00F932E3" w:rsidRDefault="00EA19E2" w:rsidP="00EA19E2">
            <w:pPr>
              <w:pStyle w:val="aff0"/>
              <w:rPr>
                <w:rFonts w:ascii="Times New Roman" w:hAnsi="Times New Roman" w:cs="Times New Roman"/>
                <w:sz w:val="24"/>
                <w:szCs w:val="24"/>
              </w:rPr>
            </w:pPr>
          </w:p>
        </w:tc>
      </w:tr>
      <w:tr w:rsidR="00EA19E2" w:rsidRPr="0086797E" w14:paraId="04AEEBBD"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9DC8BB" w14:textId="77777777" w:rsidR="00EA19E2" w:rsidRPr="00F932E3" w:rsidRDefault="00EA19E2" w:rsidP="00EA19E2">
            <w:pPr>
              <w:pStyle w:val="affffff7"/>
              <w:numPr>
                <w:ilvl w:val="0"/>
                <w:numId w:val="174"/>
              </w:numPr>
              <w:ind w:left="351"/>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9651A8"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incomeId</w:t>
            </w:r>
          </w:p>
          <w:p w14:paraId="152A9AA8" w14:textId="32C76303"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2E40C9" w14:textId="77777777" w:rsidR="00EA19E2" w:rsidRPr="00F932E3"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Идентификатор зачисления, сопоставленного с платежом.</w:t>
            </w:r>
          </w:p>
          <w:p w14:paraId="1E7BE804" w14:textId="2328EC27" w:rsidR="00EA19E2" w:rsidRPr="00052FF6" w:rsidRDefault="00EA19E2" w:rsidP="00EA19E2">
            <w:pPr>
              <w:pStyle w:val="aff0"/>
              <w:spacing w:after="0"/>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8091C9" w14:textId="35533956" w:rsidR="00EA19E2" w:rsidRPr="00F932E3" w:rsidRDefault="00EA19E2" w:rsidP="00EA19E2">
            <w:pPr>
              <w:rPr>
                <w:rFonts w:ascii="Times New Roman" w:hAnsi="Times New Roman" w:cs="Times New Roman"/>
                <w:color w:val="00FF00"/>
              </w:rPr>
            </w:pPr>
            <w:r w:rsidRPr="00F932E3">
              <w:rPr>
                <w:rFonts w:ascii="Times New Roman" w:hAnsi="Times New Roman" w:cs="Times New Roman"/>
                <w:color w:val="00FF00"/>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B3082" w14:textId="77777777" w:rsidR="00EA19E2" w:rsidRPr="002E40DE"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Строка</w:t>
            </w:r>
            <w:r w:rsidRPr="002E40DE">
              <w:rPr>
                <w:rFonts w:ascii="Times New Roman" w:hAnsi="Times New Roman"/>
                <w:sz w:val="24"/>
                <w:szCs w:val="24"/>
                <w:lang w:val="ru-RU"/>
              </w:rPr>
              <w:t xml:space="preserve"> </w:t>
            </w:r>
            <w:r w:rsidRPr="00F932E3">
              <w:rPr>
                <w:rFonts w:ascii="Times New Roman" w:hAnsi="Times New Roman" w:cs="Times New Roman"/>
                <w:sz w:val="24"/>
                <w:szCs w:val="24"/>
                <w:lang w:val="ru-RU"/>
              </w:rPr>
              <w:t>длинной</w:t>
            </w:r>
            <w:r w:rsidRPr="002E40DE">
              <w:rPr>
                <w:rFonts w:ascii="Times New Roman" w:hAnsi="Times New Roman"/>
                <w:sz w:val="24"/>
                <w:szCs w:val="24"/>
                <w:lang w:val="ru-RU"/>
              </w:rPr>
              <w:t xml:space="preserve"> 32 </w:t>
            </w:r>
            <w:r w:rsidRPr="00F932E3">
              <w:rPr>
                <w:rFonts w:ascii="Times New Roman" w:hAnsi="Times New Roman" w:cs="Times New Roman"/>
                <w:sz w:val="24"/>
                <w:szCs w:val="24"/>
                <w:lang w:val="ru-RU"/>
              </w:rPr>
              <w:t>символа</w:t>
            </w:r>
          </w:p>
          <w:p w14:paraId="6910A645" w14:textId="77777777" w:rsidR="00EA19E2" w:rsidRPr="002E40DE" w:rsidRDefault="00EA19E2" w:rsidP="00EA19E2">
            <w:pPr>
              <w:pStyle w:val="aff0"/>
              <w:spacing w:after="0"/>
              <w:rPr>
                <w:rFonts w:ascii="Times New Roman" w:hAnsi="Times New Roman" w:cs="Times New Roman"/>
                <w:sz w:val="24"/>
                <w:szCs w:val="24"/>
                <w:lang w:val="ru-RU"/>
              </w:rPr>
            </w:pPr>
            <w:r w:rsidRPr="002E40DE">
              <w:rPr>
                <w:rFonts w:ascii="Times New Roman" w:hAnsi="Times New Roman"/>
                <w:sz w:val="24"/>
                <w:szCs w:val="24"/>
                <w:lang w:val="ru-RU"/>
              </w:rPr>
              <w:t>4\</w:t>
            </w:r>
            <w:r w:rsidRPr="00F932E3">
              <w:rPr>
                <w:rFonts w:ascii="Times New Roman" w:hAnsi="Times New Roman" w:cs="Times New Roman"/>
                <w:sz w:val="24"/>
                <w:szCs w:val="24"/>
              </w:rPr>
              <w:t>d</w:t>
            </w:r>
            <w:r w:rsidRPr="002E40DE">
              <w:rPr>
                <w:rFonts w:ascii="Times New Roman" w:hAnsi="Times New Roman"/>
                <w:sz w:val="24"/>
                <w:szCs w:val="24"/>
                <w:lang w:val="ru-RU"/>
              </w:rPr>
              <w:t>{4}((0[1-9]|[12][0-9]|3[01])(0[1-9]|1[012])\</w:t>
            </w:r>
            <w:r w:rsidRPr="00F932E3">
              <w:rPr>
                <w:rFonts w:ascii="Times New Roman" w:hAnsi="Times New Roman" w:cs="Times New Roman"/>
                <w:sz w:val="24"/>
                <w:szCs w:val="24"/>
              </w:rPr>
              <w:t>d</w:t>
            </w:r>
            <w:r w:rsidRPr="002E40DE">
              <w:rPr>
                <w:rFonts w:ascii="Times New Roman" w:hAnsi="Times New Roman"/>
                <w:sz w:val="24"/>
                <w:szCs w:val="24"/>
                <w:lang w:val="ru-RU"/>
              </w:rPr>
              <w:t>{4})\</w:t>
            </w:r>
            <w:r w:rsidRPr="00F932E3">
              <w:rPr>
                <w:rFonts w:ascii="Times New Roman" w:hAnsi="Times New Roman" w:cs="Times New Roman"/>
                <w:sz w:val="24"/>
                <w:szCs w:val="24"/>
              </w:rPr>
              <w:t>d</w:t>
            </w:r>
            <w:r w:rsidRPr="002E40DE">
              <w:rPr>
                <w:rFonts w:ascii="Times New Roman" w:hAnsi="Times New Roman"/>
                <w:sz w:val="24"/>
                <w:szCs w:val="24"/>
                <w:lang w:val="ru-RU"/>
              </w:rPr>
              <w:t>{19}</w:t>
            </w:r>
          </w:p>
          <w:p w14:paraId="3EC78400"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 String</w:t>
            </w:r>
          </w:p>
          <w:p w14:paraId="69658590" w14:textId="77777777" w:rsidR="00EA19E2" w:rsidRPr="00F932E3" w:rsidRDefault="00EA19E2" w:rsidP="00EA19E2">
            <w:pPr>
              <w:pStyle w:val="aff0"/>
              <w:spacing w:after="0"/>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C1D255" w14:textId="77777777" w:rsidR="00EA19E2" w:rsidRPr="00F932E3" w:rsidRDefault="00EA19E2" w:rsidP="00EA19E2">
            <w:pPr>
              <w:pStyle w:val="aff0"/>
              <w:rPr>
                <w:rFonts w:ascii="Times New Roman" w:hAnsi="Times New Roman" w:cs="Times New Roman"/>
                <w:sz w:val="24"/>
                <w:szCs w:val="24"/>
              </w:rPr>
            </w:pPr>
          </w:p>
        </w:tc>
      </w:tr>
      <w:tr w:rsidR="00EA19E2" w:rsidRPr="00F932E3" w14:paraId="6A939FCF"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7325D" w14:textId="77777777" w:rsidR="00EA19E2" w:rsidRPr="00F932E3" w:rsidRDefault="00EA19E2" w:rsidP="00EA19E2">
            <w:pPr>
              <w:pStyle w:val="affffff7"/>
              <w:numPr>
                <w:ilvl w:val="0"/>
                <w:numId w:val="175"/>
              </w:numPr>
              <w:ind w:left="351"/>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340E00"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changeStatusInfo</w:t>
            </w:r>
          </w:p>
          <w:p w14:paraId="1FD3FCB1" w14:textId="6A0A04AB"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1F8D4" w14:textId="77777777" w:rsidR="00EA19E2" w:rsidRPr="00F932E3"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Информация, необходимая для осуществления исполнительного производства.</w:t>
            </w:r>
          </w:p>
          <w:p w14:paraId="52939549" w14:textId="77777777" w:rsidR="00EA19E2" w:rsidRPr="00F932E3" w:rsidRDefault="00EA19E2" w:rsidP="00EA19E2">
            <w:pPr>
              <w:pStyle w:val="aff0"/>
              <w:spacing w:after="0"/>
              <w:rPr>
                <w:rFonts w:ascii="Times New Roman" w:hAnsi="Times New Roman" w:cs="Times New Roman"/>
                <w:sz w:val="24"/>
                <w:szCs w:val="24"/>
                <w:lang w:val="ru-RU"/>
              </w:rPr>
            </w:pPr>
          </w:p>
          <w:p w14:paraId="2291E327" w14:textId="77777777" w:rsidR="00EA19E2" w:rsidRPr="00F932E3" w:rsidRDefault="00EA19E2" w:rsidP="00EA19E2">
            <w:pPr>
              <w:pStyle w:val="aff0"/>
              <w:spacing w:after="0"/>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C40245" w14:textId="02D2FB2C" w:rsidR="00EA19E2" w:rsidRPr="00F932E3" w:rsidRDefault="00EA19E2" w:rsidP="00EA19E2">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FA7ECE" w14:textId="77777777" w:rsidR="00EA19E2" w:rsidRPr="00F932E3" w:rsidRDefault="00EA19E2" w:rsidP="00EA19E2">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p w14:paraId="6797E642" w14:textId="77777777" w:rsidR="00EA19E2" w:rsidRPr="00F932E3" w:rsidRDefault="00EA19E2" w:rsidP="00EA19E2">
            <w:pPr>
              <w:pStyle w:val="aff0"/>
              <w:spacing w:after="0"/>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695FF9" w14:textId="77777777" w:rsidR="00EA19E2" w:rsidRPr="00F932E3" w:rsidRDefault="00EA19E2" w:rsidP="00EA19E2">
            <w:pPr>
              <w:pStyle w:val="aff0"/>
              <w:rPr>
                <w:rFonts w:ascii="Times New Roman" w:hAnsi="Times New Roman" w:cs="Times New Roman"/>
                <w:sz w:val="24"/>
                <w:szCs w:val="24"/>
              </w:rPr>
            </w:pPr>
          </w:p>
        </w:tc>
      </w:tr>
      <w:tr w:rsidR="00EA19E2" w:rsidRPr="00F932E3" w14:paraId="1C6222EC"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22B9B3" w14:textId="77777777" w:rsidR="00EA19E2" w:rsidRPr="00F932E3" w:rsidRDefault="00EA19E2" w:rsidP="00EA19E2">
            <w:pPr>
              <w:pStyle w:val="affffff7"/>
              <w:numPr>
                <w:ilvl w:val="0"/>
                <w:numId w:val="176"/>
              </w:numPr>
              <w:ind w:left="351"/>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9D8F8D"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meaning</w:t>
            </w:r>
          </w:p>
          <w:p w14:paraId="0F3AE8C3" w14:textId="1398D2CA"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DB5C8F"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Статус, отражающий изменение данных.</w:t>
            </w:r>
          </w:p>
          <w:p w14:paraId="427AB73C"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Возможные значения:</w:t>
            </w:r>
          </w:p>
          <w:p w14:paraId="78D4581A"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 xml:space="preserve">1 - новый. </w:t>
            </w:r>
          </w:p>
          <w:p w14:paraId="0544DF73"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 xml:space="preserve">2 - уточнение. </w:t>
            </w:r>
          </w:p>
          <w:p w14:paraId="3E3CF7F3"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 xml:space="preserve">3 - аннулирование. </w:t>
            </w:r>
          </w:p>
          <w:p w14:paraId="4400EF75"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4 - деаннулирование.</w:t>
            </w:r>
          </w:p>
          <w:p w14:paraId="72EF2E99" w14:textId="77777777" w:rsidR="00EA19E2" w:rsidRPr="00F932E3" w:rsidRDefault="00EA19E2" w:rsidP="00EA19E2">
            <w:pPr>
              <w:pStyle w:val="aff0"/>
              <w:spacing w:after="0"/>
              <w:rPr>
                <w:rFonts w:ascii="Times New Roman" w:hAnsi="Times New Roman" w:cs="Times New Roman"/>
                <w:sz w:val="24"/>
                <w:szCs w:val="24"/>
              </w:rPr>
            </w:pPr>
          </w:p>
          <w:p w14:paraId="6200476C" w14:textId="77777777" w:rsidR="00EA19E2" w:rsidRPr="00F932E3" w:rsidRDefault="00EA19E2" w:rsidP="00EA19E2">
            <w:pPr>
              <w:pStyle w:val="aff0"/>
              <w:spacing w:after="0"/>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C0D81F" w14:textId="5CDB8E47" w:rsidR="00EA19E2" w:rsidRPr="00F932E3" w:rsidRDefault="00EA19E2" w:rsidP="00EA19E2">
            <w:pPr>
              <w:rPr>
                <w:rFonts w:ascii="Times New Roman" w:hAnsi="Times New Roman" w:cs="Times New Roman"/>
                <w:color w:val="FF0000"/>
              </w:rPr>
            </w:pPr>
            <w:r w:rsidRPr="00F932E3">
              <w:rPr>
                <w:rFonts w:ascii="Times New Roman" w:hAnsi="Times New Roman" w:cs="Times New Roman"/>
                <w:color w:val="FF0000"/>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2FE797" w14:textId="6DEE2CCE" w:rsidR="00EA19E2" w:rsidRPr="00F932E3" w:rsidRDefault="00EA19E2" w:rsidP="00EA19E2">
            <w:pPr>
              <w:pStyle w:val="aff0"/>
              <w:rPr>
                <w:rFonts w:ascii="Times New Roman" w:hAnsi="Times New Roman" w:cs="Times New Roman"/>
                <w:sz w:val="24"/>
                <w:szCs w:val="24"/>
              </w:rPr>
            </w:pPr>
            <w:r w:rsidRPr="00F932E3">
              <w:rPr>
                <w:rFonts w:ascii="Times New Roman" w:hAnsi="Times New Roman" w:cs="Times New Roman"/>
                <w:sz w:val="24"/>
                <w:szCs w:val="24"/>
              </w:rPr>
              <w:t xml:space="preserve">Integer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46CE4" w14:textId="77777777" w:rsidR="00EA19E2" w:rsidRPr="00F932E3" w:rsidRDefault="00EA19E2" w:rsidP="00EA19E2">
            <w:pPr>
              <w:pStyle w:val="aff0"/>
              <w:rPr>
                <w:rFonts w:ascii="Times New Roman" w:hAnsi="Times New Roman" w:cs="Times New Roman"/>
                <w:sz w:val="24"/>
                <w:szCs w:val="24"/>
              </w:rPr>
            </w:pPr>
          </w:p>
        </w:tc>
      </w:tr>
      <w:tr w:rsidR="00EA19E2" w:rsidRPr="00F932E3" w14:paraId="6E76BBF9"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EE414" w14:textId="77777777" w:rsidR="00EA19E2" w:rsidRPr="00F932E3" w:rsidRDefault="00EA19E2" w:rsidP="00EA19E2">
            <w:pPr>
              <w:pStyle w:val="affffff7"/>
              <w:numPr>
                <w:ilvl w:val="0"/>
                <w:numId w:val="176"/>
              </w:numPr>
              <w:ind w:left="351"/>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163398"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reason</w:t>
            </w:r>
          </w:p>
          <w:p w14:paraId="6000A6CA" w14:textId="5AC63D09"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2074EA"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Основание изменения.</w:t>
            </w:r>
          </w:p>
          <w:p w14:paraId="3231E50A" w14:textId="77777777" w:rsidR="00EA19E2" w:rsidRPr="00F932E3" w:rsidRDefault="00EA19E2" w:rsidP="00EA19E2">
            <w:pPr>
              <w:pStyle w:val="aff0"/>
              <w:spacing w:after="0"/>
              <w:rPr>
                <w:rFonts w:ascii="Times New Roman" w:hAnsi="Times New Roman" w:cs="Times New Roman"/>
                <w:sz w:val="24"/>
                <w:szCs w:val="24"/>
              </w:rPr>
            </w:pPr>
          </w:p>
          <w:p w14:paraId="140B8966" w14:textId="77777777" w:rsidR="00EA19E2" w:rsidRPr="00F932E3" w:rsidRDefault="00EA19E2" w:rsidP="00EA19E2">
            <w:pPr>
              <w:pStyle w:val="aff0"/>
              <w:spacing w:after="0"/>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2C4C1" w14:textId="3F2C74AC" w:rsidR="00EA19E2" w:rsidRPr="00F932E3" w:rsidRDefault="00EA19E2" w:rsidP="00EA19E2">
            <w:pPr>
              <w:rPr>
                <w:rFonts w:ascii="Times New Roman" w:hAnsi="Times New Roman" w:cs="Times New Roman"/>
                <w:color w:val="00FF00"/>
              </w:rPr>
            </w:pPr>
            <w:r w:rsidRPr="00F932E3">
              <w:rPr>
                <w:rFonts w:ascii="Times New Roman" w:hAnsi="Times New Roman" w:cs="Times New Roman"/>
                <w:color w:val="00FF00"/>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84B244" w14:textId="77777777" w:rsidR="00EA19E2" w:rsidRPr="00F932E3" w:rsidRDefault="00EA19E2" w:rsidP="00EA19E2">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не более 512 символов</w:t>
            </w:r>
          </w:p>
          <w:p w14:paraId="28B7B4FE" w14:textId="77777777" w:rsidR="00EA19E2" w:rsidRPr="00F932E3" w:rsidRDefault="00EA19E2" w:rsidP="00EA19E2">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1462EA85" w14:textId="2AA74965" w:rsidR="00EA19E2" w:rsidRPr="00F932E3" w:rsidRDefault="00EA19E2" w:rsidP="00EA19E2">
            <w:pPr>
              <w:pStyle w:val="aff0"/>
              <w:rPr>
                <w:rFonts w:ascii="Times New Roman" w:hAnsi="Times New Roman" w:cs="Times New Roman"/>
                <w:sz w:val="24"/>
                <w:szCs w:val="24"/>
              </w:rPr>
            </w:pPr>
            <w:r w:rsidRPr="00F932E3">
              <w:rPr>
                <w:rFonts w:ascii="Times New Roman" w:hAnsi="Times New Roman" w:cs="Times New Roman"/>
                <w:sz w:val="24"/>
                <w:szCs w:val="24"/>
              </w:rPr>
              <w:t xml:space="preserve">String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CBB1F4" w14:textId="77777777" w:rsidR="00EA19E2" w:rsidRPr="00F932E3" w:rsidRDefault="00EA19E2" w:rsidP="00EA19E2">
            <w:pPr>
              <w:pStyle w:val="aff0"/>
              <w:rPr>
                <w:rFonts w:ascii="Times New Roman" w:hAnsi="Times New Roman" w:cs="Times New Roman"/>
                <w:sz w:val="24"/>
                <w:szCs w:val="24"/>
              </w:rPr>
            </w:pPr>
          </w:p>
        </w:tc>
      </w:tr>
      <w:tr w:rsidR="00EA19E2" w:rsidRPr="00F932E3" w14:paraId="6AAD37F2"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AAA95E" w14:textId="77777777" w:rsidR="00EA19E2" w:rsidRPr="00F932E3" w:rsidRDefault="00EA19E2" w:rsidP="00EA19E2">
            <w:pPr>
              <w:pStyle w:val="affffff7"/>
              <w:numPr>
                <w:ilvl w:val="0"/>
                <w:numId w:val="176"/>
              </w:numPr>
              <w:ind w:left="351"/>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48256B"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changeDate</w:t>
            </w:r>
          </w:p>
          <w:p w14:paraId="28305537" w14:textId="74D03FED"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3160EE" w14:textId="77777777" w:rsidR="00EA19E2" w:rsidRPr="00F932E3" w:rsidRDefault="00EA19E2" w:rsidP="00EA19E2">
            <w:pPr>
              <w:pStyle w:val="aff0"/>
              <w:spacing w:after="0"/>
              <w:rPr>
                <w:rFonts w:ascii="Times New Roman" w:hAnsi="Times New Roman" w:cs="Times New Roman"/>
                <w:sz w:val="24"/>
                <w:szCs w:val="24"/>
                <w:lang w:val="ru-RU"/>
              </w:rPr>
            </w:pPr>
            <w:r w:rsidRPr="00F932E3">
              <w:rPr>
                <w:rFonts w:ascii="Times New Roman" w:hAnsi="Times New Roman" w:cs="Times New Roman"/>
                <w:sz w:val="24"/>
                <w:szCs w:val="24"/>
                <w:lang w:val="ru-RU"/>
              </w:rPr>
              <w:t>Дата и время уточнения информации.</w:t>
            </w:r>
          </w:p>
          <w:p w14:paraId="256071CA" w14:textId="77777777" w:rsidR="00EA19E2" w:rsidRPr="00F932E3" w:rsidRDefault="00EA19E2" w:rsidP="00EA19E2">
            <w:pPr>
              <w:pStyle w:val="aff0"/>
              <w:spacing w:after="0"/>
              <w:rPr>
                <w:rFonts w:ascii="Times New Roman" w:hAnsi="Times New Roman" w:cs="Times New Roman"/>
                <w:sz w:val="24"/>
                <w:szCs w:val="24"/>
                <w:lang w:val="ru-RU"/>
              </w:rPr>
            </w:pPr>
          </w:p>
          <w:p w14:paraId="7FFA1870" w14:textId="77777777" w:rsidR="00EA19E2" w:rsidRPr="00F932E3" w:rsidRDefault="00EA19E2" w:rsidP="00EA19E2">
            <w:pPr>
              <w:pStyle w:val="aff0"/>
              <w:spacing w:after="0"/>
              <w:rPr>
                <w:rFonts w:ascii="Times New Roman" w:hAnsi="Times New Roman" w:cs="Times New Roman"/>
                <w:sz w:val="24"/>
                <w:szCs w:val="24"/>
                <w:lang w:val="ru-RU"/>
              </w:rPr>
            </w:pPr>
          </w:p>
          <w:p w14:paraId="38887A86" w14:textId="77777777" w:rsidR="00EA19E2" w:rsidRPr="00F932E3" w:rsidRDefault="00EA19E2" w:rsidP="00EA19E2">
            <w:pPr>
              <w:pStyle w:val="aff0"/>
              <w:spacing w:after="0"/>
              <w:rPr>
                <w:rFonts w:ascii="Times New Roman" w:hAnsi="Times New Roman" w:cs="Times New Roman"/>
                <w:sz w:val="24"/>
                <w:szCs w:val="24"/>
                <w:lang w:val="ru-RU"/>
              </w:rPr>
            </w:pPr>
          </w:p>
          <w:p w14:paraId="6141DF31" w14:textId="77777777" w:rsidR="00EA19E2" w:rsidRPr="00F932E3" w:rsidRDefault="00EA19E2" w:rsidP="00EA19E2">
            <w:pPr>
              <w:pStyle w:val="aff0"/>
              <w:spacing w:after="0"/>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1C4E31" w14:textId="66D127A4" w:rsidR="00EA19E2" w:rsidRPr="00F932E3" w:rsidRDefault="00EA19E2" w:rsidP="00EA19E2">
            <w:pPr>
              <w:rPr>
                <w:rFonts w:ascii="Times New Roman" w:hAnsi="Times New Roman" w:cs="Times New Roman"/>
                <w:color w:val="00FF00"/>
              </w:rPr>
            </w:pPr>
            <w:r w:rsidRPr="00F932E3">
              <w:rPr>
                <w:rFonts w:ascii="Times New Roman" w:hAnsi="Times New Roman" w:cs="Times New Roman"/>
                <w:color w:val="00FF00"/>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F07D26" w14:textId="00EAAAEE" w:rsidR="00EA19E2" w:rsidRPr="00F932E3" w:rsidRDefault="00EA19E2" w:rsidP="00EA19E2">
            <w:pPr>
              <w:pStyle w:val="aff0"/>
              <w:rPr>
                <w:rFonts w:ascii="Times New Roman" w:hAnsi="Times New Roman" w:cs="Times New Roman"/>
                <w:sz w:val="24"/>
                <w:szCs w:val="24"/>
              </w:rPr>
            </w:pPr>
            <w:r w:rsidRPr="00F932E3">
              <w:rPr>
                <w:rFonts w:ascii="Times New Roman" w:hAnsi="Times New Roman" w:cs="Times New Roman"/>
                <w:sz w:val="24"/>
                <w:szCs w:val="24"/>
              </w:rPr>
              <w:t xml:space="preserve">DateTime/String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FE025B" w14:textId="77777777" w:rsidR="00EA19E2" w:rsidRPr="00F932E3" w:rsidRDefault="00EA19E2" w:rsidP="00EA19E2">
            <w:pPr>
              <w:pStyle w:val="aff0"/>
              <w:rPr>
                <w:rFonts w:ascii="Times New Roman" w:hAnsi="Times New Roman" w:cs="Times New Roman"/>
                <w:sz w:val="24"/>
                <w:szCs w:val="24"/>
              </w:rPr>
            </w:pPr>
          </w:p>
        </w:tc>
      </w:tr>
      <w:tr w:rsidR="00EA19E2" w:rsidRPr="00F932E3" w14:paraId="6DD3BAE9" w14:textId="77777777" w:rsidTr="00166234">
        <w:trPr>
          <w:trHeight w:val="3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418C67" w14:textId="77777777" w:rsidR="00EA19E2" w:rsidRPr="00F932E3" w:rsidRDefault="00EA19E2" w:rsidP="00EA19E2">
            <w:pPr>
              <w:pStyle w:val="affffff7"/>
              <w:numPr>
                <w:ilvl w:val="0"/>
                <w:numId w:val="177"/>
              </w:numPr>
              <w:ind w:left="492" w:hanging="492"/>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A9F827" w14:textId="77777777" w:rsidR="00EA19E2" w:rsidRPr="00F932E3" w:rsidRDefault="00EA19E2" w:rsidP="00EA19E2">
            <w:pPr>
              <w:pStyle w:val="aff0"/>
              <w:spacing w:after="0"/>
              <w:rPr>
                <w:rFonts w:ascii="Times New Roman" w:hAnsi="Times New Roman" w:cs="Times New Roman"/>
                <w:sz w:val="24"/>
                <w:szCs w:val="24"/>
              </w:rPr>
            </w:pPr>
            <w:r w:rsidRPr="00F932E3">
              <w:rPr>
                <w:rFonts w:ascii="Times New Roman" w:hAnsi="Times New Roman" w:cs="Times New Roman"/>
                <w:sz w:val="24"/>
                <w:szCs w:val="24"/>
              </w:rPr>
              <w:t>noData</w:t>
            </w:r>
          </w:p>
          <w:p w14:paraId="1CB45690" w14:textId="77777777" w:rsidR="00EA19E2" w:rsidRPr="00F932E3" w:rsidRDefault="00EA19E2" w:rsidP="00EA19E2">
            <w:pPr>
              <w:pStyle w:val="aff0"/>
              <w:spacing w:after="0"/>
              <w:rPr>
                <w:rFonts w:ascii="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6991A0" w14:textId="2B5DD35D" w:rsidR="00EA19E2" w:rsidRPr="00F932E3" w:rsidRDefault="00EA19E2" w:rsidP="00052FF6">
            <w:pPr>
              <w:adjustRightInd w:val="0"/>
              <w:spacing w:after="60"/>
              <w:jc w:val="both"/>
              <w:rPr>
                <w:lang w:val="ru-RU"/>
              </w:rPr>
            </w:pPr>
            <w:r w:rsidRPr="00F932E3">
              <w:rPr>
                <w:rFonts w:ascii="Times New Roman" w:hAnsi="Times New Roman" w:cs="Times New Roman"/>
                <w:lang w:val="ru-RU"/>
              </w:rPr>
              <w:t>Отсутствует информация, удовлетворяющая указанным в запросе параметрам.</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04939F" w14:textId="0E0C191C" w:rsidR="00EA19E2" w:rsidRPr="00F932E3" w:rsidRDefault="00EA19E2" w:rsidP="00EA19E2">
            <w:pPr>
              <w:rPr>
                <w:rFonts w:ascii="Times New Roman" w:hAnsi="Times New Roman" w:cs="Times New Roman"/>
                <w:color w:val="00FF00"/>
              </w:rPr>
            </w:pPr>
            <w:r w:rsidRPr="00F932E3">
              <w:rPr>
                <w:rFonts w:ascii="Times New Roman" w:hAnsi="Times New Roman" w:cs="Times New Roman"/>
                <w:color w:val="00FF00"/>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A01533" w14:textId="012BF662" w:rsidR="00EA19E2" w:rsidRPr="00F932E3" w:rsidRDefault="00EA19E2" w:rsidP="00EA19E2">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5A2896" w14:textId="57B8CE09" w:rsidR="00EA19E2" w:rsidRPr="00052FF6" w:rsidRDefault="001213EF" w:rsidP="00EA19E2">
            <w:pPr>
              <w:pStyle w:val="aff0"/>
              <w:rPr>
                <w:rFonts w:ascii="Times New Roman" w:hAnsi="Times New Roman" w:cs="Times New Roman"/>
                <w:sz w:val="24"/>
                <w:szCs w:val="24"/>
                <w:lang w:val="ru-RU"/>
              </w:rPr>
            </w:pPr>
            <w:r>
              <w:rPr>
                <w:rFonts w:ascii="Times New Roman" w:hAnsi="Times New Roman" w:cs="Times New Roman"/>
                <w:sz w:val="24"/>
                <w:szCs w:val="24"/>
                <w:lang w:val="ru-RU"/>
              </w:rPr>
              <w:t xml:space="preserve">Значение атрибута: </w:t>
            </w:r>
            <w:r w:rsidRPr="006B6E6F">
              <w:rPr>
                <w:rFonts w:ascii="Times New Roman" w:hAnsi="Times New Roman" w:cs="Times New Roman"/>
                <w:sz w:val="24"/>
                <w:szCs w:val="24"/>
                <w:lang w:val="ru-RU"/>
              </w:rPr>
              <w:t>Не найдены данные по указанным в запросе параметрам</w:t>
            </w:r>
          </w:p>
        </w:tc>
      </w:tr>
    </w:tbl>
    <w:p w14:paraId="621512EF" w14:textId="77777777" w:rsidR="00A76848" w:rsidRPr="00F932E3" w:rsidRDefault="00A76848" w:rsidP="00A76848">
      <w:pPr>
        <w:pStyle w:val="42"/>
        <w:spacing w:before="0"/>
        <w:ind w:left="851"/>
      </w:pPr>
      <w:r w:rsidRPr="00F932E3">
        <w:rPr>
          <w:lang w:val="en-US"/>
        </w:rPr>
        <w:t>RESPONSE</w:t>
      </w:r>
      <w:r w:rsidRPr="00F932E3">
        <w:rPr>
          <w:spacing w:val="3"/>
        </w:rPr>
        <w:t xml:space="preserve"> </w:t>
      </w:r>
      <w:r w:rsidRPr="00F932E3">
        <w:rPr>
          <w:spacing w:val="3"/>
          <w:lang w:val="en-US"/>
        </w:rPr>
        <w:t>FAULT</w:t>
      </w:r>
      <w:r w:rsidRPr="00F932E3">
        <w:rPr>
          <w:spacing w:val="3"/>
        </w:rPr>
        <w:t xml:space="preserve"> </w:t>
      </w:r>
      <w:r w:rsidRPr="00F932E3">
        <w:rPr>
          <w:lang w:val="en-US"/>
        </w:rPr>
        <w:t>BODY</w:t>
      </w:r>
    </w:p>
    <w:p w14:paraId="5D843CC1" w14:textId="31656278" w:rsidR="00A76848" w:rsidRPr="00F932E3" w:rsidRDefault="00A76848" w:rsidP="00A76848">
      <w:pPr>
        <w:ind w:firstLine="567"/>
      </w:pPr>
      <w:r w:rsidRPr="00F932E3">
        <w:t xml:space="preserve">Ответ на неуспешный запрос описан в п.5.2 </w:t>
      </w:r>
      <w:r w:rsidRPr="00F932E3">
        <w:fldChar w:fldCharType="begin"/>
      </w:r>
      <w:r w:rsidRPr="00F932E3">
        <w:instrText xml:space="preserve"> REF _Ref151356683 \h </w:instrText>
      </w:r>
      <w:r w:rsidR="00F932E3" w:rsidRPr="00F932E3">
        <w:instrText xml:space="preserve"> \* MERGEFORMAT </w:instrText>
      </w:r>
      <w:r w:rsidRPr="00F932E3">
        <w:fldChar w:fldCharType="separate"/>
      </w:r>
      <w:r w:rsidR="00436B41" w:rsidRPr="00F932E3">
        <w:rPr>
          <w:lang w:val="en-US"/>
        </w:rPr>
        <w:t>RESPONSE</w:t>
      </w:r>
      <w:r w:rsidR="00436B41" w:rsidRPr="00F932E3">
        <w:rPr>
          <w:spacing w:val="3"/>
        </w:rPr>
        <w:t xml:space="preserve"> </w:t>
      </w:r>
      <w:r w:rsidR="00436B41" w:rsidRPr="00F932E3">
        <w:rPr>
          <w:spacing w:val="3"/>
          <w:lang w:val="en-US"/>
        </w:rPr>
        <w:t>FAULT</w:t>
      </w:r>
      <w:r w:rsidR="00436B41" w:rsidRPr="00F932E3">
        <w:rPr>
          <w:spacing w:val="3"/>
        </w:rPr>
        <w:t xml:space="preserve"> </w:t>
      </w:r>
      <w:r w:rsidR="00436B41" w:rsidRPr="00F932E3">
        <w:rPr>
          <w:lang w:val="en-US"/>
        </w:rPr>
        <w:t>BODY</w:t>
      </w:r>
      <w:r w:rsidRPr="00F932E3">
        <w:fldChar w:fldCharType="end"/>
      </w:r>
      <w:r w:rsidRPr="00F932E3">
        <w:t xml:space="preserve"> текущего документа.</w:t>
      </w:r>
    </w:p>
    <w:p w14:paraId="5C0B119B" w14:textId="77777777" w:rsidR="008B7DE0" w:rsidRPr="00F932E3" w:rsidRDefault="008B7DE0" w:rsidP="00A203FE">
      <w:pPr>
        <w:rPr>
          <w:b/>
          <w:bCs/>
          <w:iCs/>
          <w:sz w:val="28"/>
          <w:szCs w:val="28"/>
          <w:highlight w:val="lightGray"/>
          <w:lang w:eastAsia="en-US"/>
        </w:rPr>
      </w:pPr>
    </w:p>
    <w:p w14:paraId="2449BF1B" w14:textId="77777777" w:rsidR="004A4685" w:rsidRPr="00F932E3" w:rsidRDefault="004A4685" w:rsidP="004A4685">
      <w:pPr>
        <w:pStyle w:val="42"/>
        <w:spacing w:before="0"/>
        <w:ind w:left="851"/>
        <w:sectPr w:rsidR="004A4685" w:rsidRPr="00F932E3" w:rsidSect="00B60D6C">
          <w:pgSz w:w="16838" w:h="11906" w:orient="landscape"/>
          <w:pgMar w:top="1418" w:right="1134" w:bottom="851" w:left="1134" w:header="709" w:footer="709" w:gutter="0"/>
          <w:cols w:space="708"/>
          <w:docGrid w:linePitch="360"/>
        </w:sectPr>
      </w:pPr>
    </w:p>
    <w:p w14:paraId="4BDDF9E8" w14:textId="682310D6" w:rsidR="004A4685" w:rsidRPr="00F932E3" w:rsidRDefault="004A4685" w:rsidP="004A4685">
      <w:pPr>
        <w:pStyle w:val="42"/>
        <w:spacing w:before="0"/>
        <w:ind w:left="851"/>
      </w:pPr>
      <w:r w:rsidRPr="00F932E3">
        <w:t>Примеры запросов и ответов</w:t>
      </w:r>
    </w:p>
    <w:p w14:paraId="1DC90B08" w14:textId="427A9F3E" w:rsidR="004A4685" w:rsidRPr="00F932E3" w:rsidRDefault="004A4685" w:rsidP="004A4685">
      <w:pPr>
        <w:pStyle w:val="50"/>
        <w:ind w:firstLine="1276"/>
        <w:rPr>
          <w:lang w:val="ru-RU"/>
        </w:rPr>
      </w:pPr>
      <w:r w:rsidRPr="00F932E3">
        <w:rPr>
          <w:lang w:val="ru-RU"/>
        </w:rPr>
        <w:t>Получение извещений о приеме к исполнению распоряжений по УИН</w:t>
      </w:r>
    </w:p>
    <w:p w14:paraId="77435318" w14:textId="77777777" w:rsidR="004A4685" w:rsidRPr="00F932E3" w:rsidRDefault="004A4685" w:rsidP="004A4685">
      <w:pPr>
        <w:pStyle w:val="2fe"/>
        <w:ind w:firstLine="567"/>
        <w:jc w:val="both"/>
      </w:pPr>
      <w:r w:rsidRPr="00F932E3">
        <w:t>Запрос:</w:t>
      </w:r>
    </w:p>
    <w:tbl>
      <w:tblPr>
        <w:tblStyle w:val="afffd"/>
        <w:tblW w:w="0" w:type="auto"/>
        <w:tblLook w:val="04A0" w:firstRow="1" w:lastRow="0" w:firstColumn="1" w:lastColumn="0" w:noHBand="0" w:noVBand="1"/>
      </w:tblPr>
      <w:tblGrid>
        <w:gridCol w:w="8720"/>
      </w:tblGrid>
      <w:tr w:rsidR="004A4685" w:rsidRPr="00F932E3" w14:paraId="6B93545D" w14:textId="77777777" w:rsidTr="00FD0858">
        <w:trPr>
          <w:trHeight w:val="2707"/>
        </w:trPr>
        <w:tc>
          <w:tcPr>
            <w:tcW w:w="8720" w:type="dxa"/>
          </w:tcPr>
          <w:p w14:paraId="4BE4B5EB" w14:textId="77777777" w:rsidR="004A4685" w:rsidRPr="00F932E3" w:rsidRDefault="004A4685" w:rsidP="004A4685">
            <w:pPr>
              <w:pStyle w:val="2fe"/>
              <w:jc w:val="both"/>
              <w:rPr>
                <w:sz w:val="16"/>
                <w:lang w:val="en-US"/>
              </w:rPr>
            </w:pPr>
            <w:r w:rsidRPr="00F932E3">
              <w:rPr>
                <w:sz w:val="16"/>
                <w:lang w:val="en-US"/>
              </w:rPr>
              <w:t>{</w:t>
            </w:r>
          </w:p>
          <w:p w14:paraId="2023C7A6" w14:textId="77777777" w:rsidR="004A4685" w:rsidRPr="00F932E3" w:rsidRDefault="004A4685" w:rsidP="004A4685">
            <w:pPr>
              <w:pStyle w:val="2fe"/>
              <w:jc w:val="both"/>
              <w:rPr>
                <w:sz w:val="16"/>
                <w:lang w:val="en-US"/>
              </w:rPr>
            </w:pPr>
            <w:r w:rsidRPr="00F932E3">
              <w:rPr>
                <w:sz w:val="16"/>
                <w:lang w:val="en-US"/>
              </w:rPr>
              <w:t xml:space="preserve">  "paymentsExportConditions": {</w:t>
            </w:r>
          </w:p>
          <w:p w14:paraId="17AEE587" w14:textId="77777777" w:rsidR="004A4685" w:rsidRPr="00F932E3" w:rsidRDefault="004A4685" w:rsidP="004A4685">
            <w:pPr>
              <w:pStyle w:val="2fe"/>
              <w:jc w:val="both"/>
              <w:rPr>
                <w:sz w:val="16"/>
                <w:lang w:val="en-US"/>
              </w:rPr>
            </w:pPr>
            <w:r w:rsidRPr="00F932E3">
              <w:rPr>
                <w:sz w:val="16"/>
                <w:lang w:val="en-US"/>
              </w:rPr>
              <w:t xml:space="preserve">    "kind": "PAYMENT",</w:t>
            </w:r>
          </w:p>
          <w:p w14:paraId="2BA824B1" w14:textId="77777777" w:rsidR="004A4685" w:rsidRPr="00F932E3" w:rsidRDefault="004A4685" w:rsidP="004A4685">
            <w:pPr>
              <w:pStyle w:val="2fe"/>
              <w:jc w:val="both"/>
              <w:rPr>
                <w:sz w:val="16"/>
                <w:lang w:val="en-US"/>
              </w:rPr>
            </w:pPr>
            <w:r w:rsidRPr="00F932E3">
              <w:rPr>
                <w:sz w:val="16"/>
                <w:lang w:val="en-US"/>
              </w:rPr>
              <w:t xml:space="preserve">    "chargesConditions": {</w:t>
            </w:r>
          </w:p>
          <w:p w14:paraId="6C945A10" w14:textId="77777777" w:rsidR="004A4685" w:rsidRPr="00F932E3" w:rsidRDefault="004A4685" w:rsidP="004A4685">
            <w:pPr>
              <w:pStyle w:val="2fe"/>
              <w:jc w:val="both"/>
              <w:rPr>
                <w:sz w:val="16"/>
                <w:lang w:val="en-US"/>
              </w:rPr>
            </w:pPr>
            <w:r w:rsidRPr="00F932E3">
              <w:rPr>
                <w:sz w:val="16"/>
                <w:lang w:val="en-US"/>
              </w:rPr>
              <w:t xml:space="preserve">      "supplierBillIdList": [</w:t>
            </w:r>
          </w:p>
          <w:p w14:paraId="125007C2" w14:textId="77777777" w:rsidR="004A4685" w:rsidRPr="00F932E3" w:rsidRDefault="004A4685" w:rsidP="004A4685">
            <w:pPr>
              <w:pStyle w:val="2fe"/>
              <w:jc w:val="both"/>
              <w:rPr>
                <w:sz w:val="16"/>
                <w:lang w:val="en-US"/>
              </w:rPr>
            </w:pPr>
            <w:r w:rsidRPr="00F932E3">
              <w:rPr>
                <w:sz w:val="16"/>
                <w:lang w:val="en-US"/>
              </w:rPr>
              <w:t xml:space="preserve">        "18885721591598195000"</w:t>
            </w:r>
          </w:p>
          <w:p w14:paraId="23465F57" w14:textId="77777777" w:rsidR="004A4685" w:rsidRPr="00F932E3" w:rsidRDefault="004A4685" w:rsidP="004A4685">
            <w:pPr>
              <w:pStyle w:val="2fe"/>
              <w:jc w:val="both"/>
              <w:rPr>
                <w:sz w:val="16"/>
                <w:lang w:val="en-US"/>
              </w:rPr>
            </w:pPr>
            <w:r w:rsidRPr="00F932E3">
              <w:rPr>
                <w:sz w:val="16"/>
                <w:lang w:val="en-US"/>
              </w:rPr>
              <w:t xml:space="preserve">      ]</w:t>
            </w:r>
          </w:p>
          <w:p w14:paraId="5DC4597B" w14:textId="77777777" w:rsidR="004A4685" w:rsidRPr="00F932E3" w:rsidRDefault="004A4685" w:rsidP="004A4685">
            <w:pPr>
              <w:pStyle w:val="2fe"/>
              <w:jc w:val="both"/>
              <w:rPr>
                <w:sz w:val="16"/>
                <w:lang w:val="en-US"/>
              </w:rPr>
            </w:pPr>
            <w:r w:rsidRPr="00F932E3">
              <w:rPr>
                <w:sz w:val="16"/>
                <w:lang w:val="en-US"/>
              </w:rPr>
              <w:t xml:space="preserve">    }</w:t>
            </w:r>
          </w:p>
          <w:p w14:paraId="5C23FC4F" w14:textId="50A9AB75" w:rsidR="004A4685" w:rsidRPr="00F932E3" w:rsidRDefault="004A4685" w:rsidP="004A4685">
            <w:pPr>
              <w:pStyle w:val="2fe"/>
              <w:ind w:firstLine="0"/>
              <w:jc w:val="both"/>
            </w:pPr>
            <w:r w:rsidRPr="00F932E3">
              <w:rPr>
                <w:sz w:val="16"/>
                <w:lang w:val="en-US"/>
              </w:rPr>
              <w:t xml:space="preserve">  }</w:t>
            </w:r>
          </w:p>
        </w:tc>
      </w:tr>
    </w:tbl>
    <w:p w14:paraId="0E1862AF" w14:textId="77777777" w:rsidR="004A4685" w:rsidRPr="00F932E3" w:rsidRDefault="004A4685" w:rsidP="004A4685">
      <w:pPr>
        <w:pStyle w:val="2fe"/>
        <w:ind w:firstLine="567"/>
        <w:jc w:val="both"/>
      </w:pPr>
      <w:r w:rsidRPr="00F932E3">
        <w:t>Ответ:</w:t>
      </w:r>
    </w:p>
    <w:tbl>
      <w:tblPr>
        <w:tblStyle w:val="afffd"/>
        <w:tblW w:w="0" w:type="auto"/>
        <w:tblLook w:val="04A0" w:firstRow="1" w:lastRow="0" w:firstColumn="1" w:lastColumn="0" w:noHBand="0" w:noVBand="1"/>
      </w:tblPr>
      <w:tblGrid>
        <w:gridCol w:w="9627"/>
      </w:tblGrid>
      <w:tr w:rsidR="004A4685" w:rsidRPr="00F932E3" w14:paraId="32EFC8B4" w14:textId="77777777" w:rsidTr="004A4685">
        <w:tc>
          <w:tcPr>
            <w:tcW w:w="14560" w:type="dxa"/>
          </w:tcPr>
          <w:p w14:paraId="5A0803C0" w14:textId="77777777" w:rsidR="000D27C5" w:rsidRPr="000D27C5" w:rsidRDefault="000D27C5" w:rsidP="000D27C5">
            <w:pPr>
              <w:rPr>
                <w:sz w:val="16"/>
                <w:szCs w:val="20"/>
              </w:rPr>
            </w:pPr>
            <w:r w:rsidRPr="000D27C5">
              <w:rPr>
                <w:sz w:val="16"/>
                <w:szCs w:val="20"/>
              </w:rPr>
              <w:t>{</w:t>
            </w:r>
          </w:p>
          <w:p w14:paraId="0084BCBD" w14:textId="77777777" w:rsidR="000D27C5" w:rsidRPr="000D27C5" w:rsidRDefault="000D27C5" w:rsidP="000D27C5">
            <w:pPr>
              <w:rPr>
                <w:sz w:val="16"/>
                <w:szCs w:val="20"/>
              </w:rPr>
            </w:pPr>
            <w:r w:rsidRPr="000D27C5">
              <w:rPr>
                <w:sz w:val="16"/>
                <w:szCs w:val="20"/>
              </w:rPr>
              <w:t xml:space="preserve">  "</w:t>
            </w:r>
            <w:r w:rsidRPr="00052FF6">
              <w:rPr>
                <w:sz w:val="16"/>
              </w:rPr>
              <w:t>exportPaymentsResponse</w:t>
            </w:r>
            <w:r w:rsidRPr="000D27C5">
              <w:rPr>
                <w:sz w:val="16"/>
                <w:szCs w:val="20"/>
              </w:rPr>
              <w:t>": [</w:t>
            </w:r>
          </w:p>
          <w:p w14:paraId="7F4945EB" w14:textId="77777777" w:rsidR="000D27C5" w:rsidRPr="000D27C5" w:rsidRDefault="000D27C5" w:rsidP="000D27C5">
            <w:pPr>
              <w:rPr>
                <w:sz w:val="16"/>
                <w:szCs w:val="20"/>
              </w:rPr>
            </w:pPr>
            <w:r w:rsidRPr="000D27C5">
              <w:rPr>
                <w:sz w:val="16"/>
                <w:szCs w:val="20"/>
              </w:rPr>
              <w:t xml:space="preserve">    {</w:t>
            </w:r>
          </w:p>
          <w:p w14:paraId="390C4F78" w14:textId="77777777" w:rsidR="000D27C5" w:rsidRPr="000D27C5" w:rsidRDefault="000D27C5" w:rsidP="000D27C5">
            <w:pPr>
              <w:rPr>
                <w:sz w:val="16"/>
                <w:szCs w:val="20"/>
              </w:rPr>
            </w:pPr>
            <w:r w:rsidRPr="000D27C5">
              <w:rPr>
                <w:sz w:val="16"/>
                <w:szCs w:val="20"/>
              </w:rPr>
              <w:t xml:space="preserve">      "</w:t>
            </w:r>
            <w:r w:rsidRPr="00052FF6">
              <w:rPr>
                <w:sz w:val="16"/>
              </w:rPr>
              <w:t>paymentInfo</w:t>
            </w:r>
            <w:r w:rsidRPr="000D27C5">
              <w:rPr>
                <w:sz w:val="16"/>
                <w:szCs w:val="20"/>
              </w:rPr>
              <w:t>": {</w:t>
            </w:r>
          </w:p>
          <w:p w14:paraId="285180CB" w14:textId="77777777" w:rsidR="000D27C5" w:rsidRPr="000D27C5" w:rsidRDefault="000D27C5" w:rsidP="000D27C5">
            <w:pPr>
              <w:rPr>
                <w:sz w:val="16"/>
                <w:szCs w:val="20"/>
              </w:rPr>
            </w:pPr>
            <w:r w:rsidRPr="000D27C5">
              <w:rPr>
                <w:sz w:val="16"/>
                <w:szCs w:val="20"/>
              </w:rPr>
              <w:t xml:space="preserve">        "</w:t>
            </w:r>
            <w:r w:rsidRPr="00052FF6">
              <w:rPr>
                <w:sz w:val="16"/>
              </w:rPr>
              <w:t>payment</w:t>
            </w:r>
            <w:r w:rsidRPr="000D27C5">
              <w:rPr>
                <w:sz w:val="16"/>
                <w:szCs w:val="20"/>
              </w:rPr>
              <w:t>": {</w:t>
            </w:r>
          </w:p>
          <w:p w14:paraId="59C6A930" w14:textId="77777777" w:rsidR="000D27C5" w:rsidRPr="000D27C5" w:rsidRDefault="000D27C5" w:rsidP="000D27C5">
            <w:pPr>
              <w:rPr>
                <w:sz w:val="16"/>
                <w:szCs w:val="20"/>
              </w:rPr>
            </w:pPr>
            <w:r w:rsidRPr="000D27C5">
              <w:rPr>
                <w:sz w:val="16"/>
                <w:szCs w:val="20"/>
              </w:rPr>
              <w:t xml:space="preserve">          "</w:t>
            </w:r>
            <w:r w:rsidRPr="00052FF6">
              <w:rPr>
                <w:sz w:val="16"/>
              </w:rPr>
              <w:t>supplierBillId</w:t>
            </w:r>
            <w:r w:rsidRPr="000D27C5">
              <w:rPr>
                <w:sz w:val="16"/>
                <w:szCs w:val="20"/>
              </w:rPr>
              <w:t>": "18885721591598195000",</w:t>
            </w:r>
          </w:p>
          <w:p w14:paraId="35556E2E" w14:textId="77777777" w:rsidR="000D27C5" w:rsidRPr="000D27C5" w:rsidRDefault="000D27C5" w:rsidP="000D27C5">
            <w:pPr>
              <w:rPr>
                <w:sz w:val="16"/>
                <w:szCs w:val="20"/>
              </w:rPr>
            </w:pPr>
            <w:r w:rsidRPr="000D27C5">
              <w:rPr>
                <w:sz w:val="16"/>
                <w:szCs w:val="20"/>
              </w:rPr>
              <w:t xml:space="preserve">          "</w:t>
            </w:r>
            <w:r w:rsidRPr="00052FF6">
              <w:rPr>
                <w:sz w:val="16"/>
              </w:rPr>
              <w:t>purpose</w:t>
            </w:r>
            <w:r w:rsidRPr="000D27C5">
              <w:rPr>
                <w:sz w:val="16"/>
                <w:szCs w:val="20"/>
              </w:rPr>
              <w:t>": "Штраф по административному правонарушению",</w:t>
            </w:r>
          </w:p>
          <w:p w14:paraId="2970A916" w14:textId="77777777" w:rsidR="000D27C5" w:rsidRPr="005F0EDD" w:rsidRDefault="000D27C5" w:rsidP="000D27C5">
            <w:pPr>
              <w:rPr>
                <w:sz w:val="16"/>
                <w:szCs w:val="20"/>
                <w:lang w:val="en-US"/>
              </w:rPr>
            </w:pPr>
            <w:r w:rsidRPr="000D27C5">
              <w:rPr>
                <w:sz w:val="16"/>
                <w:szCs w:val="20"/>
              </w:rPr>
              <w:t xml:space="preserve">          </w:t>
            </w:r>
            <w:r w:rsidRPr="005F0EDD">
              <w:rPr>
                <w:sz w:val="16"/>
                <w:szCs w:val="20"/>
                <w:lang w:val="en-US"/>
              </w:rPr>
              <w:t>"amount": 75000,</w:t>
            </w:r>
          </w:p>
          <w:p w14:paraId="62138AAE" w14:textId="77777777" w:rsidR="000D27C5" w:rsidRPr="005F0EDD" w:rsidRDefault="000D27C5" w:rsidP="000D27C5">
            <w:pPr>
              <w:rPr>
                <w:sz w:val="16"/>
                <w:szCs w:val="20"/>
                <w:lang w:val="en-US"/>
              </w:rPr>
            </w:pPr>
            <w:r w:rsidRPr="005F0EDD">
              <w:rPr>
                <w:sz w:val="16"/>
                <w:szCs w:val="20"/>
                <w:lang w:val="en-US"/>
              </w:rPr>
              <w:t xml:space="preserve">          "receiptDate": "2023-03-23",</w:t>
            </w:r>
          </w:p>
          <w:p w14:paraId="22BC1F50" w14:textId="77777777" w:rsidR="000D27C5" w:rsidRPr="005F0EDD" w:rsidRDefault="000D27C5" w:rsidP="000D27C5">
            <w:pPr>
              <w:rPr>
                <w:sz w:val="16"/>
                <w:szCs w:val="20"/>
                <w:lang w:val="en-US"/>
              </w:rPr>
            </w:pPr>
            <w:r w:rsidRPr="005F0EDD">
              <w:rPr>
                <w:sz w:val="16"/>
                <w:szCs w:val="20"/>
                <w:lang w:val="en-US"/>
              </w:rPr>
              <w:t xml:space="preserve">          "kbk": "18811601121010001140",</w:t>
            </w:r>
          </w:p>
          <w:p w14:paraId="2609FB55" w14:textId="77777777" w:rsidR="000D27C5" w:rsidRPr="005F0EDD" w:rsidRDefault="000D27C5" w:rsidP="000D27C5">
            <w:pPr>
              <w:rPr>
                <w:sz w:val="16"/>
                <w:szCs w:val="20"/>
                <w:lang w:val="en-US"/>
              </w:rPr>
            </w:pPr>
            <w:r w:rsidRPr="005F0EDD">
              <w:rPr>
                <w:sz w:val="16"/>
                <w:szCs w:val="20"/>
                <w:lang w:val="en-US"/>
              </w:rPr>
              <w:t xml:space="preserve">          "oktmo": "05701000",</w:t>
            </w:r>
          </w:p>
          <w:p w14:paraId="67FBB95A" w14:textId="77777777" w:rsidR="000D27C5" w:rsidRPr="005F0EDD" w:rsidRDefault="000D27C5" w:rsidP="000D27C5">
            <w:pPr>
              <w:rPr>
                <w:sz w:val="16"/>
                <w:szCs w:val="20"/>
                <w:lang w:val="en-US"/>
              </w:rPr>
            </w:pPr>
            <w:r w:rsidRPr="005F0EDD">
              <w:rPr>
                <w:sz w:val="16"/>
                <w:szCs w:val="20"/>
                <w:lang w:val="en-US"/>
              </w:rPr>
              <w:t xml:space="preserve">          "transKind": 1,</w:t>
            </w:r>
          </w:p>
          <w:p w14:paraId="3F02AADB" w14:textId="77777777" w:rsidR="000D27C5" w:rsidRPr="005F0EDD" w:rsidRDefault="000D27C5" w:rsidP="000D27C5">
            <w:pPr>
              <w:rPr>
                <w:sz w:val="16"/>
                <w:szCs w:val="20"/>
                <w:lang w:val="en-US"/>
              </w:rPr>
            </w:pPr>
            <w:r w:rsidRPr="005F0EDD">
              <w:rPr>
                <w:sz w:val="16"/>
                <w:szCs w:val="20"/>
                <w:lang w:val="en-US"/>
              </w:rPr>
              <w:t xml:space="preserve">          "paymentOrgBank": {</w:t>
            </w:r>
          </w:p>
          <w:p w14:paraId="64616262" w14:textId="77777777" w:rsidR="000D27C5" w:rsidRPr="005F0EDD" w:rsidRDefault="000D27C5" w:rsidP="000D27C5">
            <w:pPr>
              <w:rPr>
                <w:sz w:val="16"/>
                <w:szCs w:val="20"/>
                <w:lang w:val="en-US"/>
              </w:rPr>
            </w:pPr>
            <w:r w:rsidRPr="005F0EDD">
              <w:rPr>
                <w:sz w:val="16"/>
                <w:szCs w:val="20"/>
                <w:lang w:val="en-US"/>
              </w:rPr>
              <w:t xml:space="preserve">            "bik": "040813608"</w:t>
            </w:r>
          </w:p>
          <w:p w14:paraId="070826BE" w14:textId="77777777" w:rsidR="000D27C5" w:rsidRPr="005F0EDD" w:rsidRDefault="000D27C5" w:rsidP="000D27C5">
            <w:pPr>
              <w:rPr>
                <w:sz w:val="16"/>
                <w:szCs w:val="20"/>
                <w:lang w:val="en-US"/>
              </w:rPr>
            </w:pPr>
            <w:r w:rsidRPr="005F0EDD">
              <w:rPr>
                <w:sz w:val="16"/>
                <w:szCs w:val="20"/>
                <w:lang w:val="en-US"/>
              </w:rPr>
              <w:t xml:space="preserve">          },</w:t>
            </w:r>
          </w:p>
          <w:p w14:paraId="5EC2F208" w14:textId="77777777" w:rsidR="000D27C5" w:rsidRPr="005F0EDD" w:rsidRDefault="000D27C5" w:rsidP="000D27C5">
            <w:pPr>
              <w:rPr>
                <w:sz w:val="16"/>
                <w:szCs w:val="20"/>
                <w:lang w:val="en-US"/>
              </w:rPr>
            </w:pPr>
            <w:r w:rsidRPr="005F0EDD">
              <w:rPr>
                <w:sz w:val="16"/>
                <w:szCs w:val="20"/>
                <w:lang w:val="en-US"/>
              </w:rPr>
              <w:t xml:space="preserve">          "payer": {</w:t>
            </w:r>
          </w:p>
          <w:p w14:paraId="77CC00C8" w14:textId="77777777" w:rsidR="000D27C5" w:rsidRPr="005F0EDD" w:rsidRDefault="000D27C5" w:rsidP="000D27C5">
            <w:pPr>
              <w:rPr>
                <w:sz w:val="16"/>
                <w:szCs w:val="20"/>
                <w:lang w:val="en-US"/>
              </w:rPr>
            </w:pPr>
            <w:r w:rsidRPr="005F0EDD">
              <w:rPr>
                <w:sz w:val="16"/>
                <w:szCs w:val="20"/>
                <w:lang w:val="en-US"/>
              </w:rPr>
              <w:t xml:space="preserve">            "payerIdentifier": "1010000000008751379232",</w:t>
            </w:r>
          </w:p>
          <w:p w14:paraId="6846FDBA" w14:textId="77777777" w:rsidR="000D27C5" w:rsidRPr="005F0EDD" w:rsidRDefault="000D27C5" w:rsidP="000D27C5">
            <w:pPr>
              <w:rPr>
                <w:sz w:val="16"/>
                <w:szCs w:val="20"/>
                <w:lang w:val="en-US"/>
              </w:rPr>
            </w:pPr>
            <w:r w:rsidRPr="005F0EDD">
              <w:rPr>
                <w:sz w:val="16"/>
                <w:szCs w:val="20"/>
                <w:lang w:val="en-US"/>
              </w:rPr>
              <w:t xml:space="preserve">            "payerName": "</w:t>
            </w:r>
            <w:r w:rsidRPr="00052FF6">
              <w:rPr>
                <w:sz w:val="16"/>
              </w:rPr>
              <w:t>Иванов</w:t>
            </w:r>
            <w:r w:rsidRPr="005F0EDD">
              <w:rPr>
                <w:sz w:val="16"/>
                <w:szCs w:val="20"/>
                <w:lang w:val="en-US"/>
              </w:rPr>
              <w:t xml:space="preserve"> </w:t>
            </w:r>
            <w:r w:rsidRPr="00052FF6">
              <w:rPr>
                <w:sz w:val="16"/>
              </w:rPr>
              <w:t>И</w:t>
            </w:r>
            <w:r w:rsidRPr="005F0EDD">
              <w:rPr>
                <w:sz w:val="16"/>
                <w:szCs w:val="20"/>
                <w:lang w:val="en-US"/>
              </w:rPr>
              <w:t>.</w:t>
            </w:r>
            <w:r w:rsidRPr="00052FF6">
              <w:rPr>
                <w:sz w:val="16"/>
              </w:rPr>
              <w:t>И</w:t>
            </w:r>
            <w:r w:rsidRPr="005F0EDD">
              <w:rPr>
                <w:sz w:val="16"/>
                <w:szCs w:val="20"/>
                <w:lang w:val="en-US"/>
              </w:rPr>
              <w:t>"</w:t>
            </w:r>
          </w:p>
          <w:p w14:paraId="0680B931" w14:textId="77777777" w:rsidR="000D27C5" w:rsidRPr="005F0EDD" w:rsidRDefault="000D27C5" w:rsidP="000D27C5">
            <w:pPr>
              <w:rPr>
                <w:sz w:val="16"/>
                <w:szCs w:val="20"/>
                <w:lang w:val="en-US"/>
              </w:rPr>
            </w:pPr>
            <w:r w:rsidRPr="005F0EDD">
              <w:rPr>
                <w:sz w:val="16"/>
                <w:szCs w:val="20"/>
                <w:lang w:val="en-US"/>
              </w:rPr>
              <w:t xml:space="preserve">          },</w:t>
            </w:r>
          </w:p>
          <w:p w14:paraId="134D4081" w14:textId="77777777" w:rsidR="000D27C5" w:rsidRPr="005F0EDD" w:rsidRDefault="000D27C5" w:rsidP="000D27C5">
            <w:pPr>
              <w:rPr>
                <w:sz w:val="16"/>
                <w:szCs w:val="20"/>
                <w:lang w:val="en-US"/>
              </w:rPr>
            </w:pPr>
            <w:r w:rsidRPr="005F0EDD">
              <w:rPr>
                <w:sz w:val="16"/>
                <w:szCs w:val="20"/>
                <w:lang w:val="en-US"/>
              </w:rPr>
              <w:t xml:space="preserve">          "payee": {</w:t>
            </w:r>
          </w:p>
          <w:p w14:paraId="15B05514" w14:textId="77777777" w:rsidR="000D27C5" w:rsidRPr="005F0EDD" w:rsidRDefault="000D27C5" w:rsidP="000D27C5">
            <w:pPr>
              <w:rPr>
                <w:sz w:val="16"/>
                <w:szCs w:val="20"/>
                <w:lang w:val="en-US"/>
              </w:rPr>
            </w:pPr>
            <w:r w:rsidRPr="005F0EDD">
              <w:rPr>
                <w:sz w:val="16"/>
                <w:szCs w:val="20"/>
                <w:lang w:val="en-US"/>
              </w:rPr>
              <w:t xml:space="preserve">            "name": "</w:t>
            </w:r>
            <w:r w:rsidRPr="00052FF6">
              <w:rPr>
                <w:sz w:val="16"/>
              </w:rPr>
              <w:t>Организация</w:t>
            </w:r>
            <w:r w:rsidRPr="005F0EDD">
              <w:rPr>
                <w:sz w:val="16"/>
                <w:szCs w:val="20"/>
                <w:lang w:val="en-US"/>
              </w:rPr>
              <w:t xml:space="preserve"> 1",</w:t>
            </w:r>
          </w:p>
          <w:p w14:paraId="28BCAD4B" w14:textId="77777777" w:rsidR="000D27C5" w:rsidRPr="005F0EDD" w:rsidRDefault="000D27C5" w:rsidP="000D27C5">
            <w:pPr>
              <w:rPr>
                <w:sz w:val="16"/>
                <w:szCs w:val="20"/>
                <w:lang w:val="en-US"/>
              </w:rPr>
            </w:pPr>
            <w:r w:rsidRPr="005F0EDD">
              <w:rPr>
                <w:sz w:val="16"/>
                <w:szCs w:val="20"/>
                <w:lang w:val="en-US"/>
              </w:rPr>
              <w:t xml:space="preserve">            "inn": "5047063999",</w:t>
            </w:r>
          </w:p>
          <w:p w14:paraId="6950E598" w14:textId="77777777" w:rsidR="000D27C5" w:rsidRPr="005F0EDD" w:rsidRDefault="000D27C5" w:rsidP="000D27C5">
            <w:pPr>
              <w:rPr>
                <w:sz w:val="16"/>
                <w:szCs w:val="20"/>
                <w:lang w:val="en-US"/>
              </w:rPr>
            </w:pPr>
            <w:r w:rsidRPr="005F0EDD">
              <w:rPr>
                <w:sz w:val="16"/>
                <w:szCs w:val="20"/>
                <w:lang w:val="en-US"/>
              </w:rPr>
              <w:t xml:space="preserve">            "kpp": "504704031",</w:t>
            </w:r>
          </w:p>
          <w:p w14:paraId="5F84DFC5" w14:textId="77777777" w:rsidR="000D27C5" w:rsidRPr="005F0EDD" w:rsidRDefault="000D27C5" w:rsidP="000D27C5">
            <w:pPr>
              <w:rPr>
                <w:sz w:val="16"/>
                <w:szCs w:val="20"/>
                <w:lang w:val="en-US"/>
              </w:rPr>
            </w:pPr>
            <w:r w:rsidRPr="005F0EDD">
              <w:rPr>
                <w:sz w:val="16"/>
                <w:szCs w:val="20"/>
                <w:lang w:val="en-US"/>
              </w:rPr>
              <w:t xml:space="preserve">            "ogrn": "1037700029620"</w:t>
            </w:r>
          </w:p>
          <w:p w14:paraId="07896375" w14:textId="77777777" w:rsidR="000D27C5" w:rsidRPr="005F0EDD" w:rsidRDefault="000D27C5" w:rsidP="000D27C5">
            <w:pPr>
              <w:rPr>
                <w:sz w:val="16"/>
                <w:szCs w:val="20"/>
                <w:lang w:val="en-US"/>
              </w:rPr>
            </w:pPr>
            <w:r w:rsidRPr="005F0EDD">
              <w:rPr>
                <w:sz w:val="16"/>
                <w:szCs w:val="20"/>
                <w:lang w:val="en-US"/>
              </w:rPr>
              <w:t xml:space="preserve">          },</w:t>
            </w:r>
          </w:p>
          <w:p w14:paraId="3CB93FA5" w14:textId="77777777" w:rsidR="000D27C5" w:rsidRPr="005F0EDD" w:rsidRDefault="000D27C5" w:rsidP="000D27C5">
            <w:pPr>
              <w:rPr>
                <w:sz w:val="16"/>
                <w:szCs w:val="20"/>
                <w:lang w:val="en-US"/>
              </w:rPr>
            </w:pPr>
            <w:r w:rsidRPr="005F0EDD">
              <w:rPr>
                <w:sz w:val="16"/>
                <w:szCs w:val="20"/>
                <w:lang w:val="en-US"/>
              </w:rPr>
              <w:t xml:space="preserve">          "orgAccount": {</w:t>
            </w:r>
          </w:p>
          <w:p w14:paraId="29CB6300" w14:textId="77777777" w:rsidR="000D27C5" w:rsidRPr="005F0EDD" w:rsidRDefault="000D27C5" w:rsidP="000D27C5">
            <w:pPr>
              <w:rPr>
                <w:sz w:val="16"/>
                <w:szCs w:val="20"/>
                <w:lang w:val="en-US"/>
              </w:rPr>
            </w:pPr>
            <w:r w:rsidRPr="005F0EDD">
              <w:rPr>
                <w:sz w:val="16"/>
                <w:szCs w:val="20"/>
                <w:lang w:val="en-US"/>
              </w:rPr>
              <w:t xml:space="preserve">            "accountNumber": "03100643000000012000",</w:t>
            </w:r>
          </w:p>
          <w:p w14:paraId="7AA1CA78" w14:textId="77777777" w:rsidR="000D27C5" w:rsidRPr="005F0EDD" w:rsidRDefault="000D27C5" w:rsidP="000D27C5">
            <w:pPr>
              <w:rPr>
                <w:sz w:val="16"/>
                <w:szCs w:val="20"/>
                <w:lang w:val="en-US"/>
              </w:rPr>
            </w:pPr>
            <w:r w:rsidRPr="005F0EDD">
              <w:rPr>
                <w:sz w:val="16"/>
                <w:szCs w:val="20"/>
                <w:lang w:val="en-US"/>
              </w:rPr>
              <w:t xml:space="preserve">            "bank": {</w:t>
            </w:r>
          </w:p>
          <w:p w14:paraId="2BE144C6" w14:textId="77777777" w:rsidR="000D27C5" w:rsidRPr="005F0EDD" w:rsidRDefault="000D27C5" w:rsidP="000D27C5">
            <w:pPr>
              <w:rPr>
                <w:sz w:val="16"/>
                <w:szCs w:val="20"/>
                <w:lang w:val="en-US"/>
              </w:rPr>
            </w:pPr>
            <w:r w:rsidRPr="005F0EDD">
              <w:rPr>
                <w:sz w:val="16"/>
                <w:szCs w:val="20"/>
                <w:lang w:val="en-US"/>
              </w:rPr>
              <w:t xml:space="preserve">              "name": "</w:t>
            </w:r>
            <w:r w:rsidRPr="00052FF6">
              <w:rPr>
                <w:sz w:val="16"/>
              </w:rPr>
              <w:t>ОПЕРАЦИОННЫЙ</w:t>
            </w:r>
            <w:r w:rsidRPr="005F0EDD">
              <w:rPr>
                <w:sz w:val="16"/>
                <w:szCs w:val="20"/>
                <w:lang w:val="en-US"/>
              </w:rPr>
              <w:t xml:space="preserve"> </w:t>
            </w:r>
            <w:r w:rsidRPr="00052FF6">
              <w:rPr>
                <w:sz w:val="16"/>
              </w:rPr>
              <w:t>ДЕПАРТАМЕНТ</w:t>
            </w:r>
            <w:r w:rsidRPr="005F0EDD">
              <w:rPr>
                <w:sz w:val="16"/>
                <w:szCs w:val="20"/>
                <w:lang w:val="en-US"/>
              </w:rPr>
              <w:t xml:space="preserve"> </w:t>
            </w:r>
            <w:r w:rsidRPr="00052FF6">
              <w:rPr>
                <w:sz w:val="16"/>
              </w:rPr>
              <w:t>БАНКА</w:t>
            </w:r>
            <w:r w:rsidRPr="005F0EDD">
              <w:rPr>
                <w:sz w:val="16"/>
                <w:szCs w:val="20"/>
                <w:lang w:val="en-US"/>
              </w:rPr>
              <w:t xml:space="preserve"> </w:t>
            </w:r>
            <w:r w:rsidRPr="00052FF6">
              <w:rPr>
                <w:sz w:val="16"/>
              </w:rPr>
              <w:t>РОССИИ</w:t>
            </w:r>
            <w:r w:rsidRPr="005F0EDD">
              <w:rPr>
                <w:sz w:val="16"/>
                <w:szCs w:val="20"/>
                <w:lang w:val="en-US"/>
              </w:rPr>
              <w:t>",</w:t>
            </w:r>
          </w:p>
          <w:p w14:paraId="7C18180C" w14:textId="77777777" w:rsidR="000D27C5" w:rsidRPr="005F0EDD" w:rsidRDefault="000D27C5" w:rsidP="000D27C5">
            <w:pPr>
              <w:rPr>
                <w:sz w:val="16"/>
                <w:szCs w:val="20"/>
                <w:lang w:val="en-US"/>
              </w:rPr>
            </w:pPr>
            <w:r w:rsidRPr="005F0EDD">
              <w:rPr>
                <w:sz w:val="16"/>
                <w:szCs w:val="20"/>
                <w:lang w:val="en-US"/>
              </w:rPr>
              <w:t xml:space="preserve">              "bik": "010507002",</w:t>
            </w:r>
          </w:p>
          <w:p w14:paraId="435F866F" w14:textId="77777777" w:rsidR="000D27C5" w:rsidRPr="005F0EDD" w:rsidRDefault="000D27C5" w:rsidP="000D27C5">
            <w:pPr>
              <w:rPr>
                <w:sz w:val="16"/>
                <w:szCs w:val="20"/>
                <w:lang w:val="en-US"/>
              </w:rPr>
            </w:pPr>
            <w:r w:rsidRPr="005F0EDD">
              <w:rPr>
                <w:sz w:val="16"/>
                <w:szCs w:val="20"/>
                <w:lang w:val="en-US"/>
              </w:rPr>
              <w:t xml:space="preserve">              "correspondentBankAccount": "40102810545370000012"</w:t>
            </w:r>
          </w:p>
          <w:p w14:paraId="42B536C0" w14:textId="77777777" w:rsidR="000D27C5" w:rsidRPr="005F0EDD" w:rsidRDefault="000D27C5" w:rsidP="000D27C5">
            <w:pPr>
              <w:rPr>
                <w:sz w:val="16"/>
                <w:szCs w:val="20"/>
                <w:lang w:val="en-US"/>
              </w:rPr>
            </w:pPr>
            <w:r w:rsidRPr="005F0EDD">
              <w:rPr>
                <w:sz w:val="16"/>
                <w:szCs w:val="20"/>
                <w:lang w:val="en-US"/>
              </w:rPr>
              <w:t xml:space="preserve">            }</w:t>
            </w:r>
          </w:p>
          <w:p w14:paraId="3D024934" w14:textId="77777777" w:rsidR="000D27C5" w:rsidRPr="005F0EDD" w:rsidRDefault="000D27C5" w:rsidP="000D27C5">
            <w:pPr>
              <w:rPr>
                <w:sz w:val="16"/>
                <w:szCs w:val="20"/>
                <w:lang w:val="en-US"/>
              </w:rPr>
            </w:pPr>
            <w:r w:rsidRPr="005F0EDD">
              <w:rPr>
                <w:sz w:val="16"/>
                <w:szCs w:val="20"/>
                <w:lang w:val="en-US"/>
              </w:rPr>
              <w:t xml:space="preserve">          },</w:t>
            </w:r>
          </w:p>
          <w:p w14:paraId="1BBF277C" w14:textId="77777777" w:rsidR="000D27C5" w:rsidRPr="005F0EDD" w:rsidRDefault="000D27C5" w:rsidP="000D27C5">
            <w:pPr>
              <w:rPr>
                <w:sz w:val="16"/>
                <w:szCs w:val="20"/>
                <w:lang w:val="en-US"/>
              </w:rPr>
            </w:pPr>
            <w:r w:rsidRPr="005F0EDD">
              <w:rPr>
                <w:sz w:val="16"/>
                <w:szCs w:val="20"/>
                <w:lang w:val="en-US"/>
              </w:rPr>
              <w:t xml:space="preserve">          "budgetIndex": {</w:t>
            </w:r>
          </w:p>
          <w:p w14:paraId="0F5A807D" w14:textId="77777777" w:rsidR="000D27C5" w:rsidRPr="005F0EDD" w:rsidRDefault="000D27C5" w:rsidP="000D27C5">
            <w:pPr>
              <w:rPr>
                <w:sz w:val="16"/>
                <w:szCs w:val="20"/>
                <w:lang w:val="en-US"/>
              </w:rPr>
            </w:pPr>
            <w:r w:rsidRPr="005F0EDD">
              <w:rPr>
                <w:sz w:val="16"/>
                <w:szCs w:val="20"/>
                <w:lang w:val="en-US"/>
              </w:rPr>
              <w:t xml:space="preserve">            "status": "24",</w:t>
            </w:r>
          </w:p>
          <w:p w14:paraId="1DFFF6FB" w14:textId="77777777" w:rsidR="000D27C5" w:rsidRPr="005F0EDD" w:rsidRDefault="000D27C5" w:rsidP="000D27C5">
            <w:pPr>
              <w:rPr>
                <w:sz w:val="16"/>
                <w:szCs w:val="20"/>
                <w:lang w:val="en-US"/>
              </w:rPr>
            </w:pPr>
            <w:r w:rsidRPr="005F0EDD">
              <w:rPr>
                <w:sz w:val="16"/>
                <w:szCs w:val="20"/>
                <w:lang w:val="en-US"/>
              </w:rPr>
              <w:t xml:space="preserve">            "paytReason": "0",</w:t>
            </w:r>
          </w:p>
          <w:p w14:paraId="7FB2BE2A" w14:textId="77777777" w:rsidR="000D27C5" w:rsidRPr="005F0EDD" w:rsidRDefault="000D27C5" w:rsidP="000D27C5">
            <w:pPr>
              <w:rPr>
                <w:sz w:val="16"/>
                <w:szCs w:val="20"/>
                <w:lang w:val="en-US"/>
              </w:rPr>
            </w:pPr>
            <w:r w:rsidRPr="005F0EDD">
              <w:rPr>
                <w:sz w:val="16"/>
                <w:szCs w:val="20"/>
                <w:lang w:val="en-US"/>
              </w:rPr>
              <w:t xml:space="preserve">            "taxPeriod": "0",</w:t>
            </w:r>
          </w:p>
          <w:p w14:paraId="0736604D" w14:textId="77777777" w:rsidR="000D27C5" w:rsidRPr="005F0EDD" w:rsidRDefault="000D27C5" w:rsidP="000D27C5">
            <w:pPr>
              <w:rPr>
                <w:sz w:val="16"/>
                <w:szCs w:val="20"/>
                <w:lang w:val="en-US"/>
              </w:rPr>
            </w:pPr>
            <w:r w:rsidRPr="005F0EDD">
              <w:rPr>
                <w:sz w:val="16"/>
                <w:szCs w:val="20"/>
                <w:lang w:val="en-US"/>
              </w:rPr>
              <w:t xml:space="preserve">            "taxDocNumber": "22;7909111623",</w:t>
            </w:r>
          </w:p>
          <w:p w14:paraId="4C191402" w14:textId="77777777" w:rsidR="000D27C5" w:rsidRPr="005F0EDD" w:rsidRDefault="000D27C5" w:rsidP="000D27C5">
            <w:pPr>
              <w:rPr>
                <w:sz w:val="16"/>
                <w:szCs w:val="20"/>
                <w:lang w:val="en-US"/>
              </w:rPr>
            </w:pPr>
            <w:r w:rsidRPr="005F0EDD">
              <w:rPr>
                <w:sz w:val="16"/>
                <w:szCs w:val="20"/>
                <w:lang w:val="en-US"/>
              </w:rPr>
              <w:t xml:space="preserve">            "taxDocDate": "0"</w:t>
            </w:r>
          </w:p>
          <w:p w14:paraId="792166BE" w14:textId="77777777" w:rsidR="000D27C5" w:rsidRPr="005F0EDD" w:rsidRDefault="000D27C5" w:rsidP="000D27C5">
            <w:pPr>
              <w:rPr>
                <w:sz w:val="16"/>
                <w:szCs w:val="20"/>
                <w:lang w:val="en-US"/>
              </w:rPr>
            </w:pPr>
            <w:r w:rsidRPr="005F0EDD">
              <w:rPr>
                <w:sz w:val="16"/>
                <w:szCs w:val="20"/>
                <w:lang w:val="en-US"/>
              </w:rPr>
              <w:t xml:space="preserve">          },</w:t>
            </w:r>
          </w:p>
          <w:p w14:paraId="116F74F2" w14:textId="77777777" w:rsidR="000D27C5" w:rsidRPr="005F0EDD" w:rsidRDefault="000D27C5" w:rsidP="000D27C5">
            <w:pPr>
              <w:rPr>
                <w:sz w:val="16"/>
                <w:szCs w:val="20"/>
                <w:lang w:val="en-US"/>
              </w:rPr>
            </w:pPr>
            <w:r w:rsidRPr="005F0EDD">
              <w:rPr>
                <w:sz w:val="16"/>
                <w:szCs w:val="20"/>
                <w:lang w:val="en-US"/>
              </w:rPr>
              <w:t xml:space="preserve">          "accDoc": {</w:t>
            </w:r>
          </w:p>
          <w:p w14:paraId="7BE62D5F" w14:textId="77777777" w:rsidR="000D27C5" w:rsidRPr="005F0EDD" w:rsidRDefault="000D27C5" w:rsidP="000D27C5">
            <w:pPr>
              <w:rPr>
                <w:sz w:val="16"/>
                <w:szCs w:val="20"/>
                <w:lang w:val="en-US"/>
              </w:rPr>
            </w:pPr>
            <w:r w:rsidRPr="005F0EDD">
              <w:rPr>
                <w:sz w:val="16"/>
                <w:szCs w:val="20"/>
                <w:lang w:val="en-US"/>
              </w:rPr>
              <w:t xml:space="preserve">            "accDocDate": "2023-03-09"</w:t>
            </w:r>
          </w:p>
          <w:p w14:paraId="48677DF6" w14:textId="77777777" w:rsidR="000D27C5" w:rsidRPr="005F0EDD" w:rsidRDefault="000D27C5" w:rsidP="000D27C5">
            <w:pPr>
              <w:rPr>
                <w:sz w:val="16"/>
                <w:szCs w:val="20"/>
                <w:lang w:val="en-US"/>
              </w:rPr>
            </w:pPr>
            <w:r w:rsidRPr="005F0EDD">
              <w:rPr>
                <w:sz w:val="16"/>
                <w:szCs w:val="20"/>
                <w:lang w:val="en-US"/>
              </w:rPr>
              <w:t xml:space="preserve">          }</w:t>
            </w:r>
          </w:p>
          <w:p w14:paraId="4558284C" w14:textId="77777777" w:rsidR="000D27C5" w:rsidRPr="005F0EDD" w:rsidRDefault="000D27C5" w:rsidP="000D27C5">
            <w:pPr>
              <w:rPr>
                <w:sz w:val="16"/>
                <w:szCs w:val="20"/>
                <w:lang w:val="en-US"/>
              </w:rPr>
            </w:pPr>
            <w:r w:rsidRPr="005F0EDD">
              <w:rPr>
                <w:sz w:val="16"/>
                <w:szCs w:val="20"/>
                <w:lang w:val="en-US"/>
              </w:rPr>
              <w:t xml:space="preserve">        },</w:t>
            </w:r>
          </w:p>
          <w:p w14:paraId="620ED4F5" w14:textId="77777777" w:rsidR="000D27C5" w:rsidRPr="005F0EDD" w:rsidRDefault="000D27C5" w:rsidP="000D27C5">
            <w:pPr>
              <w:rPr>
                <w:sz w:val="16"/>
                <w:szCs w:val="20"/>
                <w:lang w:val="en-US"/>
              </w:rPr>
            </w:pPr>
            <w:r w:rsidRPr="005F0EDD">
              <w:rPr>
                <w:sz w:val="16"/>
                <w:szCs w:val="20"/>
                <w:lang w:val="en-US"/>
              </w:rPr>
              <w:t xml:space="preserve">        "paymentId": "10408136080090700903202337976952",</w:t>
            </w:r>
          </w:p>
          <w:p w14:paraId="6E0CA3AD" w14:textId="77777777" w:rsidR="000D27C5" w:rsidRPr="005F0EDD" w:rsidRDefault="000D27C5" w:rsidP="000D27C5">
            <w:pPr>
              <w:rPr>
                <w:sz w:val="16"/>
                <w:szCs w:val="20"/>
                <w:lang w:val="en-US"/>
              </w:rPr>
            </w:pPr>
            <w:r w:rsidRPr="005F0EDD">
              <w:rPr>
                <w:sz w:val="16"/>
                <w:szCs w:val="20"/>
                <w:lang w:val="en-US"/>
              </w:rPr>
              <w:t xml:space="preserve">        "paymentDate": "2023-03-09T00:00:11.000+03:00"</w:t>
            </w:r>
          </w:p>
          <w:p w14:paraId="75F01A88" w14:textId="77777777" w:rsidR="000D27C5" w:rsidRPr="005F0EDD" w:rsidRDefault="000D27C5" w:rsidP="000D27C5">
            <w:pPr>
              <w:rPr>
                <w:sz w:val="16"/>
                <w:szCs w:val="20"/>
                <w:lang w:val="en-US"/>
              </w:rPr>
            </w:pPr>
            <w:r w:rsidRPr="005F0EDD">
              <w:rPr>
                <w:sz w:val="16"/>
                <w:szCs w:val="20"/>
                <w:lang w:val="en-US"/>
              </w:rPr>
              <w:t xml:space="preserve">      },</w:t>
            </w:r>
          </w:p>
          <w:p w14:paraId="1736C8D2" w14:textId="77777777" w:rsidR="000D27C5" w:rsidRPr="005F0EDD" w:rsidRDefault="000D27C5" w:rsidP="000D27C5">
            <w:pPr>
              <w:rPr>
                <w:sz w:val="16"/>
                <w:szCs w:val="20"/>
                <w:lang w:val="en-US"/>
              </w:rPr>
            </w:pPr>
            <w:r w:rsidRPr="005F0EDD">
              <w:rPr>
                <w:sz w:val="16"/>
                <w:szCs w:val="20"/>
                <w:lang w:val="en-US"/>
              </w:rPr>
              <w:t xml:space="preserve">      "acknowledgmentInfo": {</w:t>
            </w:r>
          </w:p>
          <w:p w14:paraId="2BC2EC0B" w14:textId="77777777" w:rsidR="000D27C5" w:rsidRPr="005F0EDD" w:rsidRDefault="000D27C5" w:rsidP="000D27C5">
            <w:pPr>
              <w:rPr>
                <w:sz w:val="16"/>
                <w:szCs w:val="20"/>
                <w:lang w:val="en-US"/>
              </w:rPr>
            </w:pPr>
            <w:r w:rsidRPr="005F0EDD">
              <w:rPr>
                <w:sz w:val="16"/>
                <w:szCs w:val="20"/>
                <w:lang w:val="en-US"/>
              </w:rPr>
              <w:t xml:space="preserve">        "supplierBillID": "18885721591598195000"</w:t>
            </w:r>
          </w:p>
          <w:p w14:paraId="6FE62DF9" w14:textId="77777777" w:rsidR="000D27C5" w:rsidRPr="00052FF6" w:rsidRDefault="000D27C5" w:rsidP="000D27C5">
            <w:pPr>
              <w:rPr>
                <w:sz w:val="16"/>
              </w:rPr>
            </w:pPr>
            <w:r w:rsidRPr="005F0EDD">
              <w:rPr>
                <w:sz w:val="16"/>
                <w:szCs w:val="20"/>
                <w:lang w:val="en-US"/>
              </w:rPr>
              <w:t xml:space="preserve">      </w:t>
            </w:r>
            <w:r w:rsidRPr="00052FF6">
              <w:rPr>
                <w:sz w:val="16"/>
              </w:rPr>
              <w:t>},</w:t>
            </w:r>
          </w:p>
          <w:p w14:paraId="6C7E8A56" w14:textId="77777777" w:rsidR="000D27C5" w:rsidRPr="00052FF6" w:rsidRDefault="000D27C5" w:rsidP="000D27C5">
            <w:pPr>
              <w:rPr>
                <w:sz w:val="16"/>
              </w:rPr>
            </w:pPr>
            <w:r w:rsidRPr="00052FF6">
              <w:rPr>
                <w:sz w:val="16"/>
              </w:rPr>
              <w:t xml:space="preserve">      "incomeInfo": {</w:t>
            </w:r>
          </w:p>
          <w:p w14:paraId="4D8E0033" w14:textId="77777777" w:rsidR="000D27C5" w:rsidRPr="00052FF6" w:rsidRDefault="000D27C5" w:rsidP="000D27C5">
            <w:pPr>
              <w:rPr>
                <w:sz w:val="16"/>
              </w:rPr>
            </w:pPr>
            <w:r w:rsidRPr="00052FF6">
              <w:rPr>
                <w:sz w:val="16"/>
              </w:rPr>
              <w:t xml:space="preserve">        "receiptIncomeStatus": 0</w:t>
            </w:r>
          </w:p>
          <w:p w14:paraId="5BAA8136" w14:textId="77777777" w:rsidR="000D27C5" w:rsidRPr="00052FF6" w:rsidRDefault="000D27C5" w:rsidP="000D27C5">
            <w:pPr>
              <w:rPr>
                <w:sz w:val="16"/>
              </w:rPr>
            </w:pPr>
            <w:r w:rsidRPr="00052FF6">
              <w:rPr>
                <w:sz w:val="16"/>
              </w:rPr>
              <w:t xml:space="preserve">      },</w:t>
            </w:r>
          </w:p>
          <w:p w14:paraId="372BE8E8" w14:textId="77777777" w:rsidR="000D27C5" w:rsidRPr="00052FF6" w:rsidRDefault="000D27C5" w:rsidP="000D27C5">
            <w:pPr>
              <w:rPr>
                <w:sz w:val="16"/>
              </w:rPr>
            </w:pPr>
            <w:r w:rsidRPr="00052FF6">
              <w:rPr>
                <w:sz w:val="16"/>
              </w:rPr>
              <w:t xml:space="preserve">      "changeStatusInfo": {</w:t>
            </w:r>
          </w:p>
          <w:p w14:paraId="2A92E286" w14:textId="77777777" w:rsidR="000D27C5" w:rsidRPr="00052FF6" w:rsidRDefault="000D27C5" w:rsidP="000D27C5">
            <w:pPr>
              <w:rPr>
                <w:sz w:val="16"/>
              </w:rPr>
            </w:pPr>
            <w:r w:rsidRPr="00052FF6">
              <w:rPr>
                <w:sz w:val="16"/>
              </w:rPr>
              <w:t xml:space="preserve">        "meaning": 1</w:t>
            </w:r>
          </w:p>
          <w:p w14:paraId="60090B24" w14:textId="77777777" w:rsidR="000D27C5" w:rsidRPr="00052FF6" w:rsidRDefault="000D27C5" w:rsidP="000D27C5">
            <w:pPr>
              <w:rPr>
                <w:sz w:val="16"/>
              </w:rPr>
            </w:pPr>
            <w:r w:rsidRPr="00052FF6">
              <w:rPr>
                <w:sz w:val="16"/>
              </w:rPr>
              <w:t xml:space="preserve">      }</w:t>
            </w:r>
          </w:p>
          <w:p w14:paraId="55FD4376" w14:textId="77777777" w:rsidR="000D27C5" w:rsidRPr="00052FF6" w:rsidRDefault="000D27C5" w:rsidP="000D27C5">
            <w:pPr>
              <w:rPr>
                <w:sz w:val="16"/>
              </w:rPr>
            </w:pPr>
            <w:r w:rsidRPr="00052FF6">
              <w:rPr>
                <w:sz w:val="16"/>
              </w:rPr>
              <w:t xml:space="preserve">    }</w:t>
            </w:r>
          </w:p>
          <w:p w14:paraId="7011E878" w14:textId="77777777" w:rsidR="000D27C5" w:rsidRPr="00052FF6" w:rsidRDefault="000D27C5" w:rsidP="000D27C5">
            <w:pPr>
              <w:rPr>
                <w:sz w:val="16"/>
              </w:rPr>
            </w:pPr>
            <w:r w:rsidRPr="00052FF6">
              <w:rPr>
                <w:sz w:val="16"/>
              </w:rPr>
              <w:t xml:space="preserve">  ]</w:t>
            </w:r>
          </w:p>
          <w:p w14:paraId="6DE2DAC6" w14:textId="242B7653" w:rsidR="004A4685" w:rsidRPr="00F932E3" w:rsidRDefault="000D27C5" w:rsidP="004A4685">
            <w:pPr>
              <w:rPr>
                <w:b/>
                <w:bCs/>
                <w:iCs/>
                <w:sz w:val="28"/>
                <w:szCs w:val="28"/>
                <w:highlight w:val="lightGray"/>
                <w:lang w:eastAsia="en-US"/>
              </w:rPr>
            </w:pPr>
            <w:r w:rsidRPr="00052FF6">
              <w:rPr>
                <w:sz w:val="16"/>
              </w:rPr>
              <w:t>}</w:t>
            </w:r>
          </w:p>
        </w:tc>
      </w:tr>
    </w:tbl>
    <w:p w14:paraId="5F4E46B9" w14:textId="77777777" w:rsidR="004A4685" w:rsidRPr="00F932E3" w:rsidRDefault="004A4685" w:rsidP="00A203FE">
      <w:pPr>
        <w:rPr>
          <w:b/>
          <w:bCs/>
          <w:iCs/>
          <w:sz w:val="28"/>
          <w:szCs w:val="28"/>
          <w:highlight w:val="lightGray"/>
          <w:lang w:eastAsia="en-US"/>
        </w:rPr>
        <w:sectPr w:rsidR="004A4685" w:rsidRPr="00F932E3" w:rsidSect="004A4685">
          <w:pgSz w:w="11906" w:h="16838"/>
          <w:pgMar w:top="1134" w:right="851" w:bottom="1134" w:left="1418" w:header="709" w:footer="709" w:gutter="0"/>
          <w:cols w:space="708"/>
          <w:docGrid w:linePitch="360"/>
        </w:sectPr>
      </w:pPr>
    </w:p>
    <w:p w14:paraId="12B2E9E0" w14:textId="2F638771" w:rsidR="004A4685" w:rsidRPr="00F932E3" w:rsidRDefault="004A4685" w:rsidP="004A4685">
      <w:pPr>
        <w:pStyle w:val="22"/>
        <w:numPr>
          <w:ilvl w:val="1"/>
          <w:numId w:val="4"/>
        </w:numPr>
        <w:tabs>
          <w:tab w:val="left" w:pos="851"/>
        </w:tabs>
        <w:suppressAutoHyphens/>
        <w:spacing w:after="240"/>
        <w:ind w:left="709"/>
        <w:jc w:val="both"/>
        <w:rPr>
          <w:rFonts w:ascii="Times New Roman" w:hAnsi="Times New Roman" w:cs="Times New Roman"/>
          <w:i w:val="0"/>
          <w:lang w:val="ru-RU"/>
        </w:rPr>
      </w:pPr>
      <w:bookmarkStart w:id="361" w:name="_Ref153196728"/>
      <w:bookmarkStart w:id="362" w:name="_Toc153284535"/>
      <w:r w:rsidRPr="00F932E3">
        <w:rPr>
          <w:rFonts w:ascii="Times New Roman" w:hAnsi="Times New Roman" w:cs="Times New Roman"/>
          <w:i w:val="0"/>
          <w:lang w:val="ru-RU"/>
        </w:rPr>
        <w:t>Формат запроса и ответа на получение извещений о приеме к исполнению распоряжений по идентификатору плательщика с указанием дополнительных параметров (при необходимости)</w:t>
      </w:r>
      <w:bookmarkEnd w:id="361"/>
      <w:bookmarkEnd w:id="362"/>
    </w:p>
    <w:p w14:paraId="0A00CA0D" w14:textId="312CA99F" w:rsidR="00553F8A" w:rsidRPr="00F932E3" w:rsidRDefault="00553F8A" w:rsidP="00553F8A">
      <w:pPr>
        <w:ind w:firstLine="709"/>
        <w:rPr>
          <w:lang w:val="en-US" w:eastAsia="en-US"/>
        </w:rPr>
      </w:pPr>
      <w:r w:rsidRPr="00F932E3">
        <w:rPr>
          <w:color w:val="000000"/>
          <w:sz w:val="27"/>
          <w:szCs w:val="27"/>
          <w:shd w:val="clear" w:color="auto" w:fill="FAFAFA"/>
          <w:lang w:val="en-US"/>
        </w:rPr>
        <w:t>POST / v1/payments/export-payments-payer-identifier-conditions</w:t>
      </w:r>
    </w:p>
    <w:p w14:paraId="428355EC" w14:textId="0C577D95" w:rsidR="00553F8A" w:rsidRPr="00F932E3" w:rsidRDefault="00553F8A" w:rsidP="00553F8A">
      <w:pPr>
        <w:ind w:firstLine="709"/>
        <w:rPr>
          <w:lang w:eastAsia="en-US"/>
        </w:rPr>
      </w:pPr>
      <w:r w:rsidRPr="00F932E3">
        <w:rPr>
          <w:lang w:eastAsia="en-US"/>
        </w:rPr>
        <w:t>Данный запрос предназначен для получения информации об извещений о приеме к исполнению распоряжений по идентификатору плательщика с указанием дополнительных параметров (при необходимости).</w:t>
      </w:r>
    </w:p>
    <w:p w14:paraId="43841CEB" w14:textId="77777777" w:rsidR="00553F8A" w:rsidRPr="00F932E3" w:rsidRDefault="00553F8A" w:rsidP="00553F8A">
      <w:pPr>
        <w:pStyle w:val="42"/>
        <w:spacing w:before="96"/>
        <w:ind w:left="708"/>
        <w:rPr>
          <w:lang w:val="en-US"/>
        </w:rPr>
      </w:pPr>
      <w:r w:rsidRPr="00F932E3">
        <w:rPr>
          <w:lang w:val="en-US"/>
        </w:rPr>
        <w:t>HEADER</w:t>
      </w:r>
      <w:r w:rsidRPr="00F932E3">
        <w:rPr>
          <w:spacing w:val="-2"/>
          <w:lang w:val="en-US"/>
        </w:rPr>
        <w:t xml:space="preserve"> </w:t>
      </w:r>
      <w:r w:rsidRPr="00F932E3">
        <w:rPr>
          <w:lang w:val="en-US"/>
        </w:rPr>
        <w:t>PARAMETERS REQUEST</w:t>
      </w:r>
    </w:p>
    <w:p w14:paraId="3E564993" w14:textId="56FED7CF" w:rsidR="00553F8A" w:rsidRPr="00052FF6" w:rsidRDefault="00553F8A" w:rsidP="00553F8A">
      <w:pPr>
        <w:ind w:left="567"/>
      </w:pPr>
      <w:r w:rsidRPr="00F932E3">
        <w:t>Параметры</w:t>
      </w:r>
      <w:r w:rsidRPr="00052FF6">
        <w:t xml:space="preserve"> </w:t>
      </w:r>
      <w:r w:rsidRPr="00F932E3">
        <w:t>запроса</w:t>
      </w:r>
      <w:r w:rsidRPr="00052FF6">
        <w:t xml:space="preserve"> </w:t>
      </w:r>
      <w:r w:rsidRPr="00F932E3">
        <w:t>описаны</w:t>
      </w:r>
      <w:r w:rsidRPr="00052FF6">
        <w:t xml:space="preserve"> </w:t>
      </w:r>
      <w:r w:rsidRPr="00F932E3">
        <w:t>в</w:t>
      </w:r>
      <w:r w:rsidRPr="00052FF6">
        <w:t xml:space="preserve"> </w:t>
      </w:r>
      <w:r w:rsidRPr="00F932E3">
        <w:t>п</w:t>
      </w:r>
      <w:r w:rsidRPr="00052FF6">
        <w:t xml:space="preserve">.5.2 </w:t>
      </w:r>
      <w:r w:rsidRPr="00F932E3">
        <w:fldChar w:fldCharType="begin"/>
      </w:r>
      <w:r w:rsidRPr="00052FF6">
        <w:instrText xml:space="preserve"> </w:instrText>
      </w:r>
      <w:r w:rsidRPr="00F932E3">
        <w:rPr>
          <w:lang w:val="en-US"/>
        </w:rPr>
        <w:instrText>REF</w:instrText>
      </w:r>
      <w:r w:rsidRPr="00052FF6">
        <w:instrText xml:space="preserve"> _</w:instrText>
      </w:r>
      <w:r w:rsidRPr="00F932E3">
        <w:rPr>
          <w:lang w:val="en-US"/>
        </w:rPr>
        <w:instrText>Ref</w:instrText>
      </w:r>
      <w:r w:rsidRPr="00052FF6">
        <w:instrText>151357413 \</w:instrText>
      </w:r>
      <w:r w:rsidRPr="00F932E3">
        <w:rPr>
          <w:lang w:val="en-US"/>
        </w:rPr>
        <w:instrText>h</w:instrText>
      </w:r>
      <w:r w:rsidRPr="00052FF6">
        <w:instrText xml:space="preserve"> </w:instrText>
      </w:r>
      <w:r w:rsidR="00F932E3" w:rsidRPr="00052FF6">
        <w:instrText xml:space="preserve"> \* </w:instrText>
      </w:r>
      <w:r w:rsidR="00F932E3" w:rsidRPr="00515776">
        <w:rPr>
          <w:lang w:val="en-US"/>
        </w:rPr>
        <w:instrText>MERGEFORMAT</w:instrText>
      </w:r>
      <w:r w:rsidR="00F932E3" w:rsidRPr="00052FF6">
        <w:instrText xml:space="preserve"> </w:instrText>
      </w:r>
      <w:r w:rsidRPr="00F932E3">
        <w:fldChar w:fldCharType="separate"/>
      </w:r>
      <w:r w:rsidR="00436B41" w:rsidRPr="00436B41">
        <w:rPr>
          <w:lang w:val="en-US"/>
        </w:rPr>
        <w:t>HEADER</w:t>
      </w:r>
      <w:r w:rsidR="00436B41" w:rsidRPr="00052FF6">
        <w:rPr>
          <w:spacing w:val="-2"/>
        </w:rPr>
        <w:t xml:space="preserve"> </w:t>
      </w:r>
      <w:r w:rsidR="00436B41" w:rsidRPr="00436B41">
        <w:rPr>
          <w:lang w:val="en-US"/>
        </w:rPr>
        <w:t>PARAMETERS</w:t>
      </w:r>
      <w:r w:rsidRPr="00F932E3">
        <w:fldChar w:fldCharType="end"/>
      </w:r>
      <w:r w:rsidRPr="00052FF6">
        <w:t xml:space="preserve"> </w:t>
      </w:r>
      <w:r w:rsidRPr="00F932E3">
        <w:t>текущего</w:t>
      </w:r>
      <w:r w:rsidRPr="00052FF6">
        <w:t xml:space="preserve"> </w:t>
      </w:r>
      <w:r w:rsidRPr="00F932E3">
        <w:t>документа</w:t>
      </w:r>
      <w:r w:rsidRPr="00052FF6">
        <w:t>.</w:t>
      </w:r>
    </w:p>
    <w:p w14:paraId="0F515CF4" w14:textId="77777777" w:rsidR="00553F8A" w:rsidRPr="00F932E3" w:rsidRDefault="00553F8A" w:rsidP="00553F8A">
      <w:pPr>
        <w:pStyle w:val="42"/>
        <w:ind w:left="851"/>
        <w:rPr>
          <w:lang w:val="en-US"/>
        </w:rPr>
      </w:pPr>
      <w:r w:rsidRPr="00F932E3">
        <w:rPr>
          <w:lang w:val="en-US"/>
        </w:rPr>
        <w:t>REQUEST</w:t>
      </w:r>
      <w:r w:rsidRPr="00F932E3">
        <w:rPr>
          <w:spacing w:val="3"/>
          <w:lang w:val="en-US"/>
        </w:rPr>
        <w:t xml:space="preserve"> </w:t>
      </w:r>
      <w:r w:rsidRPr="00F932E3">
        <w:rPr>
          <w:lang w:val="en-US"/>
        </w:rPr>
        <w:t>BODY</w:t>
      </w:r>
      <w:r w:rsidRPr="00F932E3">
        <w:rPr>
          <w:spacing w:val="3"/>
          <w:lang w:val="en-US"/>
        </w:rPr>
        <w:t xml:space="preserve"> </w:t>
      </w:r>
      <w:r w:rsidRPr="00F932E3">
        <w:rPr>
          <w:lang w:val="en-US"/>
        </w:rPr>
        <w:t>SCHEMA</w:t>
      </w:r>
    </w:p>
    <w:p w14:paraId="28A882E7" w14:textId="0F8DEC7F" w:rsidR="00553F8A" w:rsidRPr="00F932E3" w:rsidRDefault="00553F8A" w:rsidP="00BF1E6F">
      <w:pPr>
        <w:pStyle w:val="aff6"/>
        <w:spacing w:before="140"/>
        <w:ind w:left="119" w:firstLine="732"/>
        <w:rPr>
          <w:b/>
          <w:bCs/>
          <w:iCs/>
          <w:sz w:val="28"/>
          <w:szCs w:val="28"/>
          <w:highlight w:val="lightGray"/>
          <w:lang w:val="en-US" w:eastAsia="en-US"/>
        </w:rPr>
      </w:pPr>
      <w:r w:rsidRPr="00F932E3">
        <w:rPr>
          <w:lang w:val="en-US"/>
        </w:rPr>
        <w:t>application/json</w:t>
      </w:r>
    </w:p>
    <w:p w14:paraId="51BE21C9" w14:textId="140B826B" w:rsidR="00B33FA8" w:rsidRPr="00F932E3" w:rsidRDefault="00B33FA8" w:rsidP="00B33FA8">
      <w:pPr>
        <w:pStyle w:val="42"/>
        <w:spacing w:before="0"/>
        <w:ind w:left="851"/>
        <w:rPr>
          <w:lang w:val="en-US"/>
        </w:rPr>
      </w:pPr>
      <w:r w:rsidRPr="00F932E3">
        <w:rPr>
          <w:lang w:val="en-US"/>
        </w:rPr>
        <w:t>REQUEST</w:t>
      </w:r>
      <w:r w:rsidRPr="00F932E3">
        <w:rPr>
          <w:spacing w:val="3"/>
          <w:lang w:val="en-US"/>
        </w:rPr>
        <w:t xml:space="preserve"> </w:t>
      </w:r>
      <w:r w:rsidRPr="00F932E3">
        <w:rPr>
          <w:lang w:val="en-US"/>
        </w:rPr>
        <w:t>BODY</w:t>
      </w:r>
    </w:p>
    <w:p w14:paraId="18970F27" w14:textId="77777777" w:rsidR="00C22FD0" w:rsidRPr="00F932E3" w:rsidRDefault="00C22FD0" w:rsidP="00C22FD0">
      <w:pPr>
        <w:rPr>
          <w:highlight w:val="lightGray"/>
          <w:lang w:val="en-US"/>
        </w:rPr>
      </w:pPr>
    </w:p>
    <w:p w14:paraId="757B83FD" w14:textId="013BA5B2" w:rsidR="00D666DE" w:rsidRPr="00D666DE" w:rsidRDefault="00D666DE" w:rsidP="00D666DE">
      <w:pPr>
        <w:pStyle w:val="a"/>
        <w:keepNext/>
        <w:numPr>
          <w:ilvl w:val="0"/>
          <w:numId w:val="0"/>
        </w:numPr>
        <w:ind w:left="360" w:hanging="360"/>
        <w:rPr>
          <w:sz w:val="24"/>
          <w:szCs w:val="24"/>
        </w:rPr>
      </w:pPr>
      <w:r w:rsidRPr="00D666DE">
        <w:rPr>
          <w:sz w:val="24"/>
          <w:szCs w:val="24"/>
        </w:rPr>
        <w:t>Таблица</w:t>
      </w:r>
      <w:r w:rsidRPr="00A05104">
        <w:rPr>
          <w:sz w:val="24"/>
          <w:szCs w:val="24"/>
          <w:lang w:val="en-US"/>
        </w:rPr>
        <w:t xml:space="preserve"> №  </w:t>
      </w:r>
      <w:r w:rsidRPr="00D666DE">
        <w:rPr>
          <w:sz w:val="24"/>
          <w:szCs w:val="24"/>
        </w:rPr>
        <w:fldChar w:fldCharType="begin"/>
      </w:r>
      <w:r w:rsidRPr="00A05104">
        <w:rPr>
          <w:sz w:val="24"/>
          <w:szCs w:val="24"/>
          <w:lang w:val="en-US"/>
        </w:rPr>
        <w:instrText xml:space="preserve"> SEQ </w:instrText>
      </w:r>
      <w:r w:rsidRPr="00D666DE">
        <w:rPr>
          <w:sz w:val="24"/>
          <w:szCs w:val="24"/>
        </w:rPr>
        <w:instrText>Таблица</w:instrText>
      </w:r>
      <w:r w:rsidRPr="00A05104">
        <w:rPr>
          <w:sz w:val="24"/>
          <w:szCs w:val="24"/>
          <w:lang w:val="en-US"/>
        </w:rPr>
        <w:instrText xml:space="preserve">_№_ \* ARABIC </w:instrText>
      </w:r>
      <w:r w:rsidRPr="00D666DE">
        <w:rPr>
          <w:sz w:val="24"/>
          <w:szCs w:val="24"/>
        </w:rPr>
        <w:fldChar w:fldCharType="separate"/>
      </w:r>
      <w:r w:rsidR="00EA64C9" w:rsidRPr="00A05104">
        <w:rPr>
          <w:noProof/>
          <w:sz w:val="24"/>
          <w:szCs w:val="24"/>
          <w:lang w:val="en-US"/>
        </w:rPr>
        <w:t>17</w:t>
      </w:r>
      <w:r w:rsidRPr="00D666DE">
        <w:rPr>
          <w:sz w:val="24"/>
          <w:szCs w:val="24"/>
        </w:rPr>
        <w:fldChar w:fldCharType="end"/>
      </w:r>
      <w:r w:rsidRPr="00A05104">
        <w:rPr>
          <w:sz w:val="24"/>
          <w:szCs w:val="24"/>
          <w:lang w:val="en-US"/>
        </w:rPr>
        <w:t xml:space="preserve">. </w:t>
      </w:r>
      <w:r w:rsidRPr="00D666DE">
        <w:rPr>
          <w:sz w:val="24"/>
          <w:szCs w:val="24"/>
        </w:rPr>
        <w:t>Таблица тела запроса.</w:t>
      </w:r>
    </w:p>
    <w:tbl>
      <w:tblPr>
        <w:tblStyle w:val="TableNormal0"/>
        <w:tblW w:w="14601"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18"/>
        <w:gridCol w:w="1843"/>
        <w:gridCol w:w="2976"/>
        <w:gridCol w:w="2127"/>
        <w:gridCol w:w="2268"/>
        <w:gridCol w:w="3969"/>
      </w:tblGrid>
      <w:tr w:rsidR="00B33FA8" w:rsidRPr="00F932E3" w14:paraId="1D6AC7FF" w14:textId="77777777" w:rsidTr="0058336E">
        <w:trPr>
          <w:trHeight w:val="662"/>
          <w:tblHeader/>
        </w:trPr>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2AC518AF" w14:textId="77777777" w:rsidR="00B33FA8" w:rsidRPr="00F932E3" w:rsidRDefault="00B33FA8" w:rsidP="003C3FFA">
            <w:pPr>
              <w:pStyle w:val="afffffffffff4"/>
              <w:rPr>
                <w:rFonts w:ascii="Times New Roman" w:hAnsi="Times New Roman" w:cs="Times New Roman"/>
              </w:rPr>
            </w:pPr>
            <w:r w:rsidRPr="00F932E3">
              <w:rPr>
                <w:rFonts w:ascii="Times New Roman" w:hAnsi="Times New Roman" w:cs="Times New Roma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6650AB7E" w14:textId="77777777" w:rsidR="00B33FA8" w:rsidRPr="00F932E3" w:rsidRDefault="00B33FA8" w:rsidP="003C3FFA">
            <w:pPr>
              <w:pStyle w:val="afffffffffff4"/>
              <w:rPr>
                <w:rFonts w:ascii="Times New Roman" w:hAnsi="Times New Roman" w:cs="Times New Roman"/>
                <w:lang w:val="ru-RU"/>
              </w:rPr>
            </w:pPr>
            <w:r w:rsidRPr="00F932E3">
              <w:rPr>
                <w:rFonts w:ascii="Times New Roman" w:hAnsi="Times New Roman" w:cs="Times New Roman"/>
                <w:lang w:val="ru-RU"/>
              </w:rPr>
              <w:t>Название поля</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3FCFEA46" w14:textId="77777777" w:rsidR="00B33FA8" w:rsidRPr="00F932E3" w:rsidRDefault="00B33FA8" w:rsidP="003C3FFA">
            <w:pPr>
              <w:pStyle w:val="afffffffffff4"/>
              <w:rPr>
                <w:rFonts w:ascii="Times New Roman" w:hAnsi="Times New Roman" w:cs="Times New Roman"/>
              </w:rPr>
            </w:pPr>
            <w:r w:rsidRPr="00F932E3">
              <w:rPr>
                <w:rFonts w:ascii="Times New Roman" w:hAnsi="Times New Roman" w:cs="Times New Roman"/>
              </w:rPr>
              <w:t>Описание поля</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265B4FAE" w14:textId="77777777" w:rsidR="00B33FA8" w:rsidRPr="00F932E3" w:rsidRDefault="00B33FA8" w:rsidP="003C3FFA">
            <w:pPr>
              <w:pStyle w:val="afffffffffff4"/>
              <w:rPr>
                <w:rFonts w:ascii="Times New Roman" w:hAnsi="Times New Roman" w:cs="Times New Roman"/>
              </w:rPr>
            </w:pPr>
            <w:r w:rsidRPr="00F932E3">
              <w:rPr>
                <w:rFonts w:ascii="Times New Roman" w:hAnsi="Times New Roman" w:cs="Times New Roman"/>
                <w:lang w:val="ru-RU"/>
              </w:rPr>
              <w:t>Обязательность</w:t>
            </w:r>
            <w:r w:rsidRPr="00F932E3">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180C8E4B" w14:textId="77777777" w:rsidR="00B33FA8" w:rsidRPr="00F932E3" w:rsidRDefault="00B33FA8" w:rsidP="003C3FFA">
            <w:pPr>
              <w:pStyle w:val="afffffffffff4"/>
              <w:rPr>
                <w:rFonts w:ascii="Times New Roman" w:hAnsi="Times New Roman" w:cs="Times New Roman"/>
              </w:rPr>
            </w:pPr>
            <w:r w:rsidRPr="00F932E3">
              <w:rPr>
                <w:rFonts w:ascii="Times New Roman" w:hAnsi="Times New Roman" w:cs="Times New Roman"/>
              </w:rPr>
              <w:t xml:space="preserve">Способ заполнения/Тип </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34BBA30C" w14:textId="77777777" w:rsidR="00B33FA8" w:rsidRPr="00F932E3" w:rsidRDefault="00B33FA8" w:rsidP="003C3FFA">
            <w:pPr>
              <w:pStyle w:val="afffffffffff4"/>
              <w:rPr>
                <w:rFonts w:ascii="Times New Roman" w:hAnsi="Times New Roman" w:cs="Times New Roman"/>
              </w:rPr>
            </w:pPr>
            <w:r w:rsidRPr="00F932E3">
              <w:rPr>
                <w:rFonts w:ascii="Times New Roman" w:hAnsi="Times New Roman" w:cs="Times New Roman"/>
              </w:rPr>
              <w:t xml:space="preserve">Комментарий </w:t>
            </w:r>
          </w:p>
        </w:tc>
      </w:tr>
      <w:tr w:rsidR="00065108" w:rsidRPr="00F932E3" w14:paraId="702E152A" w14:textId="77777777" w:rsidTr="0058336E">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4F09A7" w14:textId="044F6A50" w:rsidR="00065108" w:rsidRPr="00F932E3" w:rsidRDefault="00065108" w:rsidP="007E2144">
            <w:pPr>
              <w:pStyle w:val="affffff7"/>
              <w:numPr>
                <w:ilvl w:val="0"/>
                <w:numId w:val="179"/>
              </w:numPr>
              <w:ind w:left="351"/>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A3A6D4" w14:textId="77777777" w:rsidR="00065108" w:rsidRPr="00F932E3" w:rsidRDefault="00065108" w:rsidP="003C3FFA">
            <w:pPr>
              <w:pStyle w:val="aff0"/>
              <w:rPr>
                <w:rFonts w:ascii="Times New Roman" w:hAnsi="Times New Roman" w:cs="Times New Roman"/>
                <w:sz w:val="24"/>
                <w:szCs w:val="24"/>
              </w:rPr>
            </w:pPr>
            <w:r w:rsidRPr="00F932E3">
              <w:rPr>
                <w:rFonts w:ascii="Times New Roman" w:hAnsi="Times New Roman" w:cs="Times New Roman"/>
                <w:sz w:val="24"/>
                <w:szCs w:val="24"/>
              </w:rPr>
              <w:t>paymentsExportConditions</w:t>
            </w:r>
          </w:p>
          <w:p w14:paraId="04321A59" w14:textId="5FB9D2C2" w:rsidR="00065108" w:rsidRPr="00F932E3" w:rsidRDefault="00065108" w:rsidP="003C3FFA">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29712C" w14:textId="41EC2EF6" w:rsidR="00065108" w:rsidRPr="00F932E3" w:rsidRDefault="00065108" w:rsidP="003C3FFA">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Условия для предоставления информации об уплате.</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E7583B" w14:textId="0AB28B4A" w:rsidR="00065108" w:rsidRPr="00F932E3" w:rsidRDefault="00065108" w:rsidP="003C3FFA">
            <w:pPr>
              <w:pStyle w:val="aff0"/>
              <w:rPr>
                <w:rFonts w:ascii="Times New Roman" w:hAnsi="Times New Roman" w:cs="Times New Roman"/>
                <w:color w:val="FF0000"/>
                <w:spacing w:val="0"/>
                <w:sz w:val="24"/>
                <w:szCs w:val="24"/>
              </w:rPr>
            </w:pPr>
            <w:r w:rsidRPr="00F932E3">
              <w:rPr>
                <w:rFonts w:ascii="Times New Roman" w:hAnsi="Times New Roman" w:cs="Times New Roman"/>
                <w:color w:val="FF0000"/>
                <w:spacing w:val="0"/>
                <w:sz w:val="24"/>
                <w:szCs w:val="24"/>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30D8EE" w14:textId="04AF82A1" w:rsidR="00065108" w:rsidRPr="00F932E3" w:rsidRDefault="00065108" w:rsidP="003C3FFA">
            <w:pPr>
              <w:rPr>
                <w:rFonts w:ascii="Times New Roman" w:hAnsi="Times New Roman" w:cs="Times New Roman"/>
                <w:lang w:val="ru-RU"/>
              </w:rPr>
            </w:pPr>
            <w:r w:rsidRPr="00F932E3">
              <w:rPr>
                <w:rFonts w:ascii="Times New Roman" w:hAnsi="Times New Roman" w:cs="Times New Roman"/>
                <w:lang w:val="ru-RU"/>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FEE1EC" w14:textId="77777777" w:rsidR="00065108" w:rsidRPr="00F932E3" w:rsidRDefault="00065108" w:rsidP="003C3FFA">
            <w:pPr>
              <w:pStyle w:val="aff0"/>
              <w:rPr>
                <w:rFonts w:ascii="Times New Roman" w:hAnsi="Times New Roman" w:cs="Times New Roman"/>
                <w:bCs/>
                <w:sz w:val="24"/>
                <w:szCs w:val="24"/>
                <w:lang w:val="ru-RU"/>
              </w:rPr>
            </w:pPr>
          </w:p>
        </w:tc>
      </w:tr>
      <w:tr w:rsidR="00B33FA8" w:rsidRPr="00F932E3" w14:paraId="02ACD9F1" w14:textId="77777777" w:rsidTr="0058336E">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8743CD" w14:textId="4E953CBF" w:rsidR="00B33FA8" w:rsidRPr="00F932E3" w:rsidRDefault="00B33FA8" w:rsidP="007E2144">
            <w:pPr>
              <w:pStyle w:val="affffff7"/>
              <w:numPr>
                <w:ilvl w:val="0"/>
                <w:numId w:val="180"/>
              </w:numPr>
              <w:ind w:left="351"/>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0D1DB" w14:textId="77777777" w:rsidR="00B33FA8" w:rsidRPr="00F932E3" w:rsidRDefault="00B33FA8" w:rsidP="003C3FFA">
            <w:pPr>
              <w:pStyle w:val="aff0"/>
              <w:rPr>
                <w:rFonts w:ascii="Times New Roman" w:hAnsi="Times New Roman" w:cs="Times New Roman"/>
                <w:sz w:val="24"/>
                <w:szCs w:val="24"/>
                <w:lang w:val="ru-RU"/>
              </w:rPr>
            </w:pPr>
            <w:r w:rsidRPr="00F932E3">
              <w:rPr>
                <w:rFonts w:ascii="Times New Roman" w:hAnsi="Times New Roman" w:cs="Times New Roman"/>
                <w:sz w:val="24"/>
                <w:szCs w:val="24"/>
              </w:rPr>
              <w:t>kind</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BFBC36" w14:textId="77777777" w:rsidR="00B33FA8" w:rsidRPr="00F932E3" w:rsidRDefault="00B33FA8" w:rsidP="003C3FFA">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Тип запроса на предоставление информации об уплате.</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A454FC" w14:textId="77777777" w:rsidR="00B33FA8" w:rsidRPr="00F932E3" w:rsidRDefault="00B33FA8" w:rsidP="003C3FFA">
            <w:pPr>
              <w:pStyle w:val="aff0"/>
              <w:rPr>
                <w:rFonts w:ascii="Times New Roman" w:hAnsi="Times New Roman" w:cs="Times New Roman"/>
                <w:color w:val="FF0000"/>
                <w:spacing w:val="0"/>
                <w:sz w:val="24"/>
                <w:szCs w:val="24"/>
              </w:rPr>
            </w:pPr>
            <w:r w:rsidRPr="00F932E3">
              <w:rPr>
                <w:rFonts w:ascii="Times New Roman" w:hAnsi="Times New Roman" w:cs="Times New Roman"/>
                <w:color w:val="FF0000"/>
                <w:spacing w:val="0"/>
                <w:sz w:val="24"/>
                <w:szCs w:val="24"/>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5D1AA4" w14:textId="77777777" w:rsidR="00B33FA8" w:rsidRPr="00F932E3" w:rsidRDefault="00B33FA8" w:rsidP="003C3FFA">
            <w:pPr>
              <w:rPr>
                <w:rFonts w:ascii="Times New Roman" w:hAnsi="Times New Roman" w:cs="Times New Roman"/>
              </w:rPr>
            </w:pPr>
            <w:r w:rsidRPr="00F932E3">
              <w:rPr>
                <w:rFonts w:ascii="Times New Roman" w:hAnsi="Times New Roman" w:cs="Times New Roman"/>
              </w:rPr>
              <w:t>String</w:t>
            </w:r>
          </w:p>
          <w:p w14:paraId="4CD3F047" w14:textId="77777777" w:rsidR="00B33FA8" w:rsidRPr="00F932E3" w:rsidRDefault="00B33FA8" w:rsidP="003C3FFA">
            <w:pPr>
              <w:rPr>
                <w:rFonts w:ascii="Times New Roman" w:hAnsi="Times New Roman" w:cs="Times New Roman"/>
              </w:rPr>
            </w:pPr>
            <w:r w:rsidRPr="00F932E3">
              <w:rPr>
                <w:rFonts w:ascii="Times New Roman" w:hAnsi="Times New Roman" w:cs="Times New Roman"/>
              </w:rPr>
              <w:t>Enum</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B5A071" w14:textId="77777777" w:rsidR="00B33FA8" w:rsidRPr="00F932E3" w:rsidRDefault="00B33FA8" w:rsidP="003C3FFA">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Допустимые значения:</w:t>
            </w:r>
          </w:p>
          <w:p w14:paraId="47D90849" w14:textId="77777777" w:rsidR="00B33FA8" w:rsidRPr="00F932E3" w:rsidRDefault="00B33FA8" w:rsidP="003C3FFA">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lang w:val="ru-RU"/>
              </w:rPr>
              <w:tab/>
            </w:r>
            <w:r w:rsidRPr="00F932E3">
              <w:rPr>
                <w:rFonts w:ascii="Times New Roman" w:hAnsi="Times New Roman" w:cs="Times New Roman"/>
                <w:bCs/>
                <w:sz w:val="24"/>
                <w:szCs w:val="24"/>
              </w:rPr>
              <w:t>PAYMENT</w:t>
            </w:r>
            <w:r w:rsidRPr="00F932E3">
              <w:rPr>
                <w:rFonts w:ascii="Times New Roman" w:hAnsi="Times New Roman" w:cs="Times New Roman"/>
                <w:bCs/>
                <w:sz w:val="24"/>
                <w:szCs w:val="24"/>
                <w:lang w:val="ru-RU"/>
              </w:rPr>
              <w:t xml:space="preserve"> — все активные (неаннулированные) платежи;</w:t>
            </w:r>
          </w:p>
          <w:p w14:paraId="6C1FAE76" w14:textId="77777777" w:rsidR="00B33FA8" w:rsidRPr="00F932E3" w:rsidRDefault="00B33FA8" w:rsidP="003C3FFA">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lang w:val="ru-RU"/>
              </w:rPr>
              <w:tab/>
            </w:r>
            <w:r w:rsidRPr="00F932E3">
              <w:rPr>
                <w:rFonts w:ascii="Times New Roman" w:hAnsi="Times New Roman" w:cs="Times New Roman"/>
                <w:bCs/>
                <w:sz w:val="24"/>
                <w:szCs w:val="24"/>
              </w:rPr>
              <w:t>PAYMENTMODIFIED</w:t>
            </w:r>
            <w:r w:rsidRPr="00F932E3">
              <w:rPr>
                <w:rFonts w:ascii="Times New Roman" w:hAnsi="Times New Roman" w:cs="Times New Roman"/>
                <w:bCs/>
                <w:sz w:val="24"/>
                <w:szCs w:val="24"/>
                <w:lang w:val="ru-RU"/>
              </w:rPr>
              <w:t xml:space="preserve"> — все платежи, имеющие статус уточнения (</w:t>
            </w:r>
            <w:r w:rsidRPr="00F932E3">
              <w:rPr>
                <w:rFonts w:ascii="Times New Roman" w:hAnsi="Times New Roman" w:cs="Times New Roman"/>
                <w:bCs/>
                <w:sz w:val="24"/>
                <w:szCs w:val="24"/>
              </w:rPr>
              <w:t>ChangeStatus</w:t>
            </w: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rPr>
              <w:t>meaning</w:t>
            </w:r>
            <w:r w:rsidRPr="00F932E3">
              <w:rPr>
                <w:rFonts w:ascii="Times New Roman" w:hAnsi="Times New Roman" w:cs="Times New Roman"/>
                <w:bCs/>
                <w:sz w:val="24"/>
                <w:szCs w:val="24"/>
                <w:lang w:val="ru-RU"/>
              </w:rPr>
              <w:t xml:space="preserve"> имеет значение «2») или статус аннулирования (</w:t>
            </w:r>
            <w:r w:rsidRPr="00F932E3">
              <w:rPr>
                <w:rFonts w:ascii="Times New Roman" w:hAnsi="Times New Roman" w:cs="Times New Roman"/>
                <w:bCs/>
                <w:sz w:val="24"/>
                <w:szCs w:val="24"/>
              </w:rPr>
              <w:t>ChangeStatus</w:t>
            </w: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rPr>
              <w:t>meaning</w:t>
            </w:r>
            <w:r w:rsidRPr="00F932E3">
              <w:rPr>
                <w:rFonts w:ascii="Times New Roman" w:hAnsi="Times New Roman" w:cs="Times New Roman"/>
                <w:bCs/>
                <w:sz w:val="24"/>
                <w:szCs w:val="24"/>
                <w:lang w:val="ru-RU"/>
              </w:rPr>
              <w:t xml:space="preserve"> имеет значение «3»);</w:t>
            </w:r>
          </w:p>
          <w:p w14:paraId="1674CBD2" w14:textId="77777777" w:rsidR="00B33FA8" w:rsidRPr="00F932E3" w:rsidRDefault="00B33FA8" w:rsidP="003C3FFA">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lang w:val="ru-RU"/>
              </w:rPr>
              <w:tab/>
            </w:r>
            <w:r w:rsidRPr="00F932E3">
              <w:rPr>
                <w:rFonts w:ascii="Times New Roman" w:hAnsi="Times New Roman" w:cs="Times New Roman"/>
                <w:bCs/>
                <w:sz w:val="24"/>
                <w:szCs w:val="24"/>
              </w:rPr>
              <w:t>PAYMENTUNMATCHED</w:t>
            </w:r>
            <w:r w:rsidRPr="00F932E3">
              <w:rPr>
                <w:rFonts w:ascii="Times New Roman" w:hAnsi="Times New Roman" w:cs="Times New Roman"/>
                <w:bCs/>
                <w:sz w:val="24"/>
                <w:szCs w:val="24"/>
                <w:lang w:val="ru-RU"/>
              </w:rPr>
              <w:t xml:space="preserve"> — все активные (неаннулированные) платежи, для которых в системе отсутствуют соответствующие начисления (не создана ни одна квитанция);</w:t>
            </w:r>
          </w:p>
          <w:p w14:paraId="19BC00F2" w14:textId="77777777" w:rsidR="00B33FA8" w:rsidRPr="00F932E3" w:rsidRDefault="00B33FA8" w:rsidP="003C3FFA">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lang w:val="ru-RU"/>
              </w:rPr>
              <w:tab/>
            </w:r>
            <w:r w:rsidRPr="00F932E3">
              <w:rPr>
                <w:rFonts w:ascii="Times New Roman" w:hAnsi="Times New Roman" w:cs="Times New Roman"/>
                <w:bCs/>
                <w:sz w:val="24"/>
                <w:szCs w:val="24"/>
              </w:rPr>
              <w:t>PAYMENTCANCELLED</w:t>
            </w:r>
            <w:r w:rsidRPr="00F932E3">
              <w:rPr>
                <w:rFonts w:ascii="Times New Roman" w:hAnsi="Times New Roman" w:cs="Times New Roman"/>
                <w:bCs/>
                <w:sz w:val="24"/>
                <w:szCs w:val="24"/>
                <w:lang w:val="ru-RU"/>
              </w:rPr>
              <w:t xml:space="preserve"> — аннулированные платежи (</w:t>
            </w:r>
            <w:r w:rsidRPr="00F932E3">
              <w:rPr>
                <w:rFonts w:ascii="Times New Roman" w:hAnsi="Times New Roman" w:cs="Times New Roman"/>
                <w:bCs/>
                <w:sz w:val="24"/>
                <w:szCs w:val="24"/>
              </w:rPr>
              <w:t>ChangeStatus</w:t>
            </w: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rPr>
              <w:t>meaning</w:t>
            </w:r>
            <w:r w:rsidRPr="00F932E3">
              <w:rPr>
                <w:rFonts w:ascii="Times New Roman" w:hAnsi="Times New Roman" w:cs="Times New Roman"/>
                <w:bCs/>
                <w:sz w:val="24"/>
                <w:szCs w:val="24"/>
                <w:lang w:val="ru-RU"/>
              </w:rPr>
              <w:t xml:space="preserve"> имеет значение «3»);</w:t>
            </w:r>
          </w:p>
          <w:p w14:paraId="5C7D0C98" w14:textId="77777777" w:rsidR="00B33FA8" w:rsidRPr="00F932E3" w:rsidRDefault="00B33FA8" w:rsidP="003C3FFA">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lang w:val="ru-RU"/>
              </w:rPr>
              <w:tab/>
            </w:r>
            <w:r w:rsidRPr="00F932E3">
              <w:rPr>
                <w:rFonts w:ascii="Times New Roman" w:hAnsi="Times New Roman" w:cs="Times New Roman"/>
                <w:bCs/>
                <w:sz w:val="24"/>
                <w:szCs w:val="24"/>
              </w:rPr>
              <w:t>PAYMENTMAINCHARGE</w:t>
            </w:r>
            <w:r w:rsidRPr="00F932E3">
              <w:rPr>
                <w:rFonts w:ascii="Times New Roman" w:hAnsi="Times New Roman" w:cs="Times New Roman"/>
                <w:bCs/>
                <w:sz w:val="24"/>
                <w:szCs w:val="24"/>
                <w:lang w:val="ru-RU"/>
              </w:rPr>
              <w:t xml:space="preserve"> — запрос платежей по связанным начислениям (используется только ФССП);</w:t>
            </w:r>
          </w:p>
          <w:p w14:paraId="44590467" w14:textId="77777777" w:rsidR="00B33FA8" w:rsidRPr="00F932E3" w:rsidRDefault="00B33FA8" w:rsidP="003C3FFA">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lang w:val="ru-RU"/>
              </w:rPr>
              <w:tab/>
            </w:r>
            <w:r w:rsidRPr="00F932E3">
              <w:rPr>
                <w:rFonts w:ascii="Times New Roman" w:hAnsi="Times New Roman" w:cs="Times New Roman"/>
                <w:bCs/>
                <w:sz w:val="24"/>
                <w:szCs w:val="24"/>
              </w:rPr>
              <w:t>PAYMENT</w:t>
            </w: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rPr>
              <w:t>PART</w:t>
            </w: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rPr>
              <w:t>SERVICE</w:t>
            </w:r>
            <w:r w:rsidRPr="00F932E3">
              <w:rPr>
                <w:rFonts w:ascii="Times New Roman" w:hAnsi="Times New Roman" w:cs="Times New Roman"/>
                <w:bCs/>
                <w:sz w:val="24"/>
                <w:szCs w:val="24"/>
                <w:lang w:val="ru-RU"/>
              </w:rPr>
              <w:t xml:space="preserve"> - запрос неаннулированных платежей, содержащих дополнительную информацию о частичном предоставлении услуги.</w:t>
            </w:r>
          </w:p>
          <w:p w14:paraId="260AAD73" w14:textId="77777777" w:rsidR="00B33FA8" w:rsidRPr="00F932E3" w:rsidRDefault="00B33FA8" w:rsidP="003C3FFA">
            <w:pPr>
              <w:pStyle w:val="aff0"/>
              <w:rPr>
                <w:rFonts w:ascii="Times New Roman" w:hAnsi="Times New Roman" w:cs="Times New Roman"/>
                <w:sz w:val="24"/>
                <w:szCs w:val="24"/>
                <w:lang w:val="ru-RU"/>
              </w:rPr>
            </w:pPr>
          </w:p>
        </w:tc>
      </w:tr>
      <w:tr w:rsidR="00334393" w:rsidRPr="00F932E3" w14:paraId="7E84D974" w14:textId="77777777" w:rsidTr="0058336E">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BCF02E" w14:textId="77777777" w:rsidR="00334393" w:rsidRPr="00F932E3" w:rsidRDefault="00334393" w:rsidP="007E2144">
            <w:pPr>
              <w:pStyle w:val="affffff7"/>
              <w:numPr>
                <w:ilvl w:val="0"/>
                <w:numId w:val="180"/>
              </w:numPr>
              <w:ind w:left="351"/>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56E99B" w14:textId="153A1F9C" w:rsidR="00334393" w:rsidRPr="00F932E3" w:rsidRDefault="00334393" w:rsidP="00334393">
            <w:pPr>
              <w:pStyle w:val="aff0"/>
              <w:rPr>
                <w:rFonts w:ascii="Times New Roman" w:hAnsi="Times New Roman" w:cs="Times New Roman"/>
                <w:sz w:val="24"/>
                <w:szCs w:val="24"/>
              </w:rPr>
            </w:pPr>
            <w:r w:rsidRPr="00F932E3">
              <w:rPr>
                <w:rFonts w:ascii="Times New Roman" w:hAnsi="Times New Roman" w:cs="Times New Roman"/>
                <w:sz w:val="24"/>
                <w:szCs w:val="24"/>
              </w:rPr>
              <w:t>payersConditions (Контейнер)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4CB16E" w14:textId="1D047E8A" w:rsidR="00334393" w:rsidRPr="00F932E3" w:rsidRDefault="00334393" w:rsidP="0058336E">
            <w:pPr>
              <w:pStyle w:val="aff0"/>
              <w:rPr>
                <w:rFonts w:ascii="Times New Roman" w:hAnsi="Times New Roman" w:cs="Times New Roman"/>
                <w:bCs/>
                <w:sz w:val="24"/>
                <w:szCs w:val="24"/>
                <w:lang w:val="ru-RU"/>
              </w:rPr>
            </w:pPr>
            <w:r w:rsidRPr="00F932E3">
              <w:rPr>
                <w:rFonts w:ascii="Times New Roman" w:hAnsi="Times New Roman" w:cs="Times New Roman"/>
                <w:sz w:val="24"/>
                <w:szCs w:val="24"/>
                <w:lang w:val="ru-RU"/>
              </w:rPr>
              <w:t>Условия для получения извещений о приеме к исполнению распоряжений по идентификатору плательщика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3FA5CB" w14:textId="09517FF6" w:rsidR="00334393" w:rsidRPr="00F932E3" w:rsidRDefault="00334393" w:rsidP="00334393">
            <w:pPr>
              <w:pStyle w:val="aff0"/>
              <w:rPr>
                <w:rFonts w:ascii="Times New Roman" w:hAnsi="Times New Roman" w:cs="Times New Roman"/>
                <w:color w:val="FF0000"/>
                <w:sz w:val="24"/>
                <w:szCs w:val="24"/>
              </w:rPr>
            </w:pPr>
            <w:r w:rsidRPr="00F932E3">
              <w:rPr>
                <w:rFonts w:ascii="Times New Roman" w:hAnsi="Times New Roman" w:cs="Times New Roman"/>
                <w:color w:val="FF0000"/>
                <w:sz w:val="24"/>
                <w:szCs w:val="24"/>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C85EF9" w14:textId="16A6A60F" w:rsidR="00334393" w:rsidRPr="00F932E3" w:rsidRDefault="00334393" w:rsidP="00334393">
            <w:pPr>
              <w:rPr>
                <w:rFonts w:ascii="Times New Roman" w:hAnsi="Times New Roman" w:cs="Times New Roman"/>
              </w:rPr>
            </w:pPr>
            <w:r w:rsidRPr="00F932E3">
              <w:rPr>
                <w:rFonts w:ascii="Times New Roman" w:hAnsi="Times New Roman" w:cs="Times New Roman"/>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F0449B" w14:textId="77777777" w:rsidR="00334393" w:rsidRPr="00F932E3" w:rsidRDefault="00334393" w:rsidP="00334393">
            <w:pPr>
              <w:pStyle w:val="aff0"/>
              <w:rPr>
                <w:rFonts w:ascii="Times New Roman" w:hAnsi="Times New Roman" w:cs="Times New Roman"/>
                <w:bCs/>
                <w:sz w:val="24"/>
                <w:szCs w:val="24"/>
              </w:rPr>
            </w:pPr>
          </w:p>
        </w:tc>
      </w:tr>
      <w:tr w:rsidR="0058336E" w:rsidRPr="00F932E3" w14:paraId="60613F56" w14:textId="77777777" w:rsidTr="0058336E">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FF7B7F" w14:textId="77777777" w:rsidR="0058336E" w:rsidRPr="00F932E3" w:rsidRDefault="0058336E" w:rsidP="007E2144">
            <w:pPr>
              <w:pStyle w:val="affffff7"/>
              <w:numPr>
                <w:ilvl w:val="0"/>
                <w:numId w:val="181"/>
              </w:numPr>
              <w:ind w:left="351"/>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317D0C" w14:textId="7144BD8B" w:rsidR="0058336E" w:rsidRPr="00F932E3" w:rsidRDefault="0058336E" w:rsidP="0058336E">
            <w:pPr>
              <w:pStyle w:val="aff0"/>
              <w:rPr>
                <w:rFonts w:ascii="Times New Roman" w:hAnsi="Times New Roman" w:cs="Times New Roman"/>
                <w:sz w:val="24"/>
                <w:szCs w:val="24"/>
              </w:rPr>
            </w:pPr>
            <w:r w:rsidRPr="00F932E3">
              <w:rPr>
                <w:rFonts w:ascii="Times New Roman" w:hAnsi="Times New Roman" w:cs="Times New Roman"/>
                <w:sz w:val="24"/>
                <w:szCs w:val="24"/>
              </w:rPr>
              <w:t>payerIdentifierList</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6FAE5" w14:textId="75287B39" w:rsidR="0058336E" w:rsidRPr="00F932E3" w:rsidRDefault="0058336E" w:rsidP="0058336E">
            <w:pPr>
              <w:pStyle w:val="aff0"/>
              <w:rPr>
                <w:rFonts w:ascii="Times New Roman" w:hAnsi="Times New Roman" w:cs="Times New Roman"/>
                <w:sz w:val="24"/>
                <w:szCs w:val="24"/>
              </w:rPr>
            </w:pPr>
            <w:r w:rsidRPr="00F932E3">
              <w:rPr>
                <w:rFonts w:ascii="Times New Roman" w:hAnsi="Times New Roman" w:cs="Times New Roman"/>
                <w:sz w:val="24"/>
                <w:szCs w:val="24"/>
                <w:lang w:val="ru-RU"/>
              </w:rPr>
              <w:t>П</w:t>
            </w:r>
            <w:r w:rsidRPr="00F932E3">
              <w:rPr>
                <w:rFonts w:ascii="Times New Roman" w:hAnsi="Times New Roman" w:cs="Times New Roman"/>
                <w:sz w:val="24"/>
                <w:szCs w:val="24"/>
              </w:rPr>
              <w:t>еречень идентификаторов плательщика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23EC3F" w14:textId="2D0C321E" w:rsidR="0058336E" w:rsidRPr="00F932E3" w:rsidRDefault="0058336E" w:rsidP="0058336E">
            <w:pPr>
              <w:pStyle w:val="aff0"/>
              <w:rPr>
                <w:rFonts w:ascii="Times New Roman" w:hAnsi="Times New Roman" w:cs="Times New Roman"/>
                <w:color w:val="FF0000"/>
                <w:sz w:val="24"/>
                <w:szCs w:val="24"/>
              </w:rPr>
            </w:pPr>
            <w:r w:rsidRPr="00F932E3">
              <w:rPr>
                <w:rFonts w:ascii="Times New Roman" w:hAnsi="Times New Roman" w:cs="Times New Roman"/>
                <w:color w:val="FF0000"/>
                <w:sz w:val="24"/>
                <w:szCs w:val="24"/>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EB7ED7" w14:textId="2C07DD39" w:rsidR="0058336E" w:rsidRPr="00F932E3" w:rsidRDefault="0058336E" w:rsidP="0058336E">
            <w:pPr>
              <w:rPr>
                <w:rFonts w:ascii="Times New Roman" w:hAnsi="Times New Roman" w:cs="Times New Roman"/>
                <w:lang w:val="ru-RU"/>
              </w:rPr>
            </w:pPr>
            <w:r w:rsidRPr="00F932E3">
              <w:rPr>
                <w:rFonts w:ascii="Times New Roman" w:hAnsi="Times New Roman" w:cs="Times New Roman"/>
                <w:lang w:val="ru-RU"/>
              </w:rPr>
              <w:t>Заполняется согласно требованиям формирования идентификатора плательщика</w:t>
            </w:r>
            <w:r w:rsidR="007C037C">
              <w:rPr>
                <w:rFonts w:ascii="Times New Roman" w:hAnsi="Times New Roman" w:cs="Times New Roman"/>
                <w:lang w:val="ru-RU"/>
              </w:rPr>
              <w:t>,</w:t>
            </w:r>
            <w:r w:rsidRPr="00F932E3">
              <w:rPr>
                <w:rFonts w:ascii="Times New Roman" w:hAnsi="Times New Roman" w:cs="Times New Roman"/>
                <w:lang w:val="ru-RU"/>
              </w:rPr>
              <w:t xml:space="preserve"> </w:t>
            </w:r>
            <w:r w:rsidR="007C037C">
              <w:rPr>
                <w:rFonts w:ascii="Times New Roman" w:hAnsi="Times New Roman" w:cs="Times New Roman"/>
                <w:lang w:val="ru-RU"/>
              </w:rPr>
              <w:t>приведе</w:t>
            </w:r>
            <w:r w:rsidR="007C037C" w:rsidRPr="00F932E3">
              <w:rPr>
                <w:rFonts w:ascii="Times New Roman" w:hAnsi="Times New Roman" w:cs="Times New Roman"/>
                <w:lang w:val="ru-RU"/>
              </w:rPr>
              <w:t xml:space="preserve">нным </w:t>
            </w:r>
            <w:r w:rsidRPr="00F932E3">
              <w:rPr>
                <w:rFonts w:ascii="Times New Roman" w:hAnsi="Times New Roman" w:cs="Times New Roman"/>
                <w:lang w:val="ru-RU"/>
              </w:rPr>
              <w:t xml:space="preserve">в </w:t>
            </w:r>
            <w:r w:rsidRPr="00F932E3">
              <w:fldChar w:fldCharType="begin"/>
            </w:r>
            <w:r w:rsidRPr="00F932E3">
              <w:rPr>
                <w:rFonts w:ascii="Times New Roman" w:hAnsi="Times New Roman" w:cs="Times New Roman"/>
                <w:lang w:val="ru-RU"/>
              </w:rPr>
              <w:instrText xml:space="preserve"> REF _Ref151361102 \h </w:instrText>
            </w:r>
            <w:r w:rsidR="00BB7C9C" w:rsidRPr="00F932E3">
              <w:rPr>
                <w:rFonts w:ascii="Times New Roman" w:hAnsi="Times New Roman" w:cs="Times New Roman"/>
                <w:lang w:val="ru-RU"/>
              </w:rPr>
              <w:instrText xml:space="preserve"> \* </w:instrText>
            </w:r>
            <w:r w:rsidR="00BB7C9C" w:rsidRPr="00F932E3">
              <w:rPr>
                <w:rFonts w:ascii="Times New Roman" w:hAnsi="Times New Roman" w:cs="Times New Roman"/>
              </w:rPr>
              <w:instrText>MERGEFORMAT</w:instrText>
            </w:r>
            <w:r w:rsidR="00BB7C9C" w:rsidRPr="00F932E3">
              <w:rPr>
                <w:rFonts w:ascii="Times New Roman" w:hAnsi="Times New Roman" w:cs="Times New Roman"/>
                <w:lang w:val="ru-RU"/>
              </w:rPr>
              <w:instrText xml:space="preserve"> </w:instrText>
            </w:r>
            <w:r w:rsidRPr="00F932E3">
              <w:fldChar w:fldCharType="separate"/>
            </w:r>
            <w:r w:rsidR="00436B41" w:rsidRPr="00F932E3">
              <w:rPr>
                <w:rFonts w:ascii="Times New Roman" w:hAnsi="Times New Roman" w:cs="Times New Roman"/>
                <w:lang w:val="ru-RU"/>
              </w:rPr>
              <w:t>Приложени</w:t>
            </w:r>
            <w:r w:rsidR="007C037C">
              <w:rPr>
                <w:rFonts w:ascii="Times New Roman" w:hAnsi="Times New Roman" w:cs="Times New Roman"/>
                <w:lang w:val="ru-RU"/>
              </w:rPr>
              <w:t>и</w:t>
            </w:r>
            <w:r w:rsidR="00436B41" w:rsidRPr="00F932E3">
              <w:rPr>
                <w:rFonts w:ascii="Times New Roman" w:hAnsi="Times New Roman" w:cs="Times New Roman"/>
                <w:lang w:val="ru-RU"/>
              </w:rPr>
              <w:t xml:space="preserve"> 1</w:t>
            </w:r>
            <w:r w:rsidRPr="00F932E3">
              <w:fldChar w:fldCharType="end"/>
            </w:r>
            <w:r w:rsidRPr="00F932E3">
              <w:rPr>
                <w:rFonts w:ascii="Times New Roman" w:hAnsi="Times New Roman" w:cs="Times New Roman"/>
                <w:lang w:val="ru-RU"/>
              </w:rPr>
              <w:t xml:space="preserve"> </w:t>
            </w:r>
          </w:p>
          <w:p w14:paraId="306DE50F" w14:textId="77777777" w:rsidR="0058336E" w:rsidRPr="00F932E3" w:rsidRDefault="0058336E" w:rsidP="0058336E">
            <w:pPr>
              <w:rPr>
                <w:rFonts w:ascii="Times New Roman" w:hAnsi="Times New Roman" w:cs="Times New Roman"/>
                <w:lang w:val="ru-RU"/>
              </w:rPr>
            </w:pPr>
            <w:r w:rsidRPr="00F932E3">
              <w:rPr>
                <w:rFonts w:ascii="Times New Roman" w:hAnsi="Times New Roman" w:cs="Times New Roman"/>
                <w:lang w:val="ru-RU"/>
              </w:rPr>
              <w:t>/</w:t>
            </w:r>
            <w:r w:rsidRPr="00F932E3">
              <w:rPr>
                <w:rFonts w:ascii="Times New Roman" w:hAnsi="Times New Roman" w:cs="Times New Roman"/>
              </w:rPr>
              <w:t>String</w:t>
            </w:r>
          </w:p>
          <w:p w14:paraId="562B0A8C" w14:textId="77777777" w:rsidR="0058336E" w:rsidRPr="00F932E3" w:rsidRDefault="0058336E" w:rsidP="0058336E">
            <w:pPr>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F939F5" w14:textId="77777777" w:rsidR="0058336E" w:rsidRPr="00F932E3" w:rsidRDefault="0058336E" w:rsidP="0058336E">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Указывается перечень до 100 идентфиикаторов плательщика. </w:t>
            </w:r>
          </w:p>
          <w:p w14:paraId="4C4078A5" w14:textId="77777777" w:rsidR="0058336E" w:rsidRPr="00F932E3" w:rsidRDefault="0058336E" w:rsidP="0058336E">
            <w:pPr>
              <w:pStyle w:val="aff0"/>
              <w:rPr>
                <w:rFonts w:ascii="Times New Roman" w:hAnsi="Times New Roman" w:cs="Times New Roman"/>
                <w:bCs/>
                <w:sz w:val="24"/>
                <w:szCs w:val="24"/>
                <w:lang w:val="ru-RU"/>
              </w:rPr>
            </w:pPr>
          </w:p>
        </w:tc>
      </w:tr>
      <w:tr w:rsidR="0058336E" w:rsidRPr="00F932E3" w14:paraId="6ECA89C3" w14:textId="77777777" w:rsidTr="0058336E">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D92086" w14:textId="77777777" w:rsidR="0058336E" w:rsidRPr="00F932E3" w:rsidRDefault="0058336E" w:rsidP="007E2144">
            <w:pPr>
              <w:pStyle w:val="affffff7"/>
              <w:numPr>
                <w:ilvl w:val="0"/>
                <w:numId w:val="181"/>
              </w:numPr>
              <w:ind w:left="351"/>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8B70F3" w14:textId="77777777" w:rsidR="0058336E" w:rsidRPr="00F932E3" w:rsidRDefault="0058336E" w:rsidP="0058336E">
            <w:pPr>
              <w:pStyle w:val="aff0"/>
              <w:rPr>
                <w:rFonts w:ascii="Times New Roman" w:hAnsi="Times New Roman" w:cs="Times New Roman"/>
                <w:sz w:val="24"/>
                <w:szCs w:val="24"/>
              </w:rPr>
            </w:pPr>
            <w:r w:rsidRPr="00F932E3">
              <w:rPr>
                <w:rFonts w:ascii="Times New Roman" w:hAnsi="Times New Roman" w:cs="Times New Roman"/>
                <w:sz w:val="24"/>
                <w:szCs w:val="24"/>
              </w:rPr>
              <w:t>timeInterval</w:t>
            </w:r>
          </w:p>
          <w:p w14:paraId="00C17951" w14:textId="7278EC2C" w:rsidR="0058336E" w:rsidRPr="00F932E3" w:rsidRDefault="0058336E" w:rsidP="0058336E">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57DA97" w14:textId="24094248" w:rsidR="0058336E" w:rsidRPr="00F932E3" w:rsidRDefault="0058336E" w:rsidP="0058336E">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Временной интервал, за который запрашивается информация из ГИС ГМП</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69953E" w14:textId="12408605" w:rsidR="0058336E" w:rsidRPr="00F932E3" w:rsidRDefault="0058336E" w:rsidP="0058336E">
            <w:pPr>
              <w:pStyle w:val="aff0"/>
              <w:rPr>
                <w:rFonts w:ascii="Times New Roman" w:hAnsi="Times New Roman" w:cs="Times New Roman"/>
                <w:color w:val="00FF00"/>
                <w:sz w:val="24"/>
                <w:szCs w:val="24"/>
              </w:rPr>
            </w:pPr>
            <w:r w:rsidRPr="00F932E3">
              <w:rPr>
                <w:rFonts w:ascii="Times New Roman" w:hAnsi="Times New Roman" w:cs="Times New Roman"/>
                <w:color w:val="00FF00"/>
                <w:sz w:val="24"/>
                <w:szCs w:val="24"/>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8F4E52" w14:textId="50623AB1" w:rsidR="0058336E" w:rsidRPr="00F932E3" w:rsidRDefault="0058336E" w:rsidP="0058336E">
            <w:pPr>
              <w:rPr>
                <w:rFonts w:ascii="Times New Roman" w:hAnsi="Times New Roman" w:cs="Times New Roman"/>
              </w:rPr>
            </w:pPr>
            <w:r w:rsidRPr="00F932E3">
              <w:rPr>
                <w:rFonts w:ascii="Times New Roman" w:hAnsi="Times New Roman" w:cs="Times New Roman"/>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BC530A" w14:textId="77777777" w:rsidR="0058336E" w:rsidRPr="00F932E3" w:rsidRDefault="0058336E" w:rsidP="0058336E">
            <w:pPr>
              <w:pStyle w:val="aff0"/>
              <w:rPr>
                <w:rFonts w:ascii="Times New Roman" w:hAnsi="Times New Roman" w:cs="Times New Roman"/>
                <w:sz w:val="24"/>
                <w:szCs w:val="24"/>
              </w:rPr>
            </w:pPr>
          </w:p>
        </w:tc>
      </w:tr>
      <w:tr w:rsidR="0058336E" w:rsidRPr="00F932E3" w14:paraId="3815B4C6" w14:textId="77777777" w:rsidTr="0058336E">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850A7D" w14:textId="77777777" w:rsidR="0058336E" w:rsidRPr="00F932E3" w:rsidRDefault="0058336E" w:rsidP="007E2144">
            <w:pPr>
              <w:pStyle w:val="affffff7"/>
              <w:numPr>
                <w:ilvl w:val="0"/>
                <w:numId w:val="182"/>
              </w:numPr>
              <w:ind w:left="351"/>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F04A0F" w14:textId="2D13A2B0" w:rsidR="0058336E" w:rsidRPr="00F932E3" w:rsidRDefault="0058336E" w:rsidP="0058336E">
            <w:pPr>
              <w:pStyle w:val="aff0"/>
              <w:rPr>
                <w:rFonts w:ascii="Times New Roman" w:hAnsi="Times New Roman" w:cs="Times New Roman"/>
                <w:sz w:val="24"/>
                <w:szCs w:val="24"/>
              </w:rPr>
            </w:pPr>
            <w:r w:rsidRPr="00F932E3">
              <w:rPr>
                <w:rFonts w:ascii="Times New Roman" w:hAnsi="Times New Roman" w:cs="Times New Roman"/>
                <w:sz w:val="24"/>
                <w:szCs w:val="24"/>
              </w:rPr>
              <w:t>startDate</w:t>
            </w:r>
            <w:r w:rsidRPr="00F932E3">
              <w:rPr>
                <w:rFonts w:ascii="Times New Roman" w:hAnsi="Times New Roman" w:cs="Times New Roman"/>
                <w:sz w:val="24"/>
                <w:szCs w:val="24"/>
                <w:lang w:val="ru-RU"/>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55E376" w14:textId="655511FA" w:rsidR="0058336E" w:rsidRPr="00F932E3" w:rsidRDefault="0058336E" w:rsidP="0058336E">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Начальная дата временного интервала запроса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0400AE" w14:textId="0B9F8E12" w:rsidR="0058336E" w:rsidRPr="00F932E3" w:rsidRDefault="0058336E" w:rsidP="0058336E">
            <w:pPr>
              <w:pStyle w:val="aff0"/>
              <w:rPr>
                <w:rFonts w:ascii="Times New Roman" w:hAnsi="Times New Roman" w:cs="Times New Roman"/>
                <w:color w:val="FF0000"/>
                <w:sz w:val="24"/>
                <w:szCs w:val="24"/>
              </w:rPr>
            </w:pPr>
            <w:r w:rsidRPr="00F932E3">
              <w:rPr>
                <w:rFonts w:ascii="Times New Roman" w:hAnsi="Times New Roman" w:cs="Times New Roman"/>
                <w:color w:val="FF0000"/>
                <w:sz w:val="24"/>
                <w:szCs w:val="24"/>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9AF2BF" w14:textId="031A11C0" w:rsidR="0058336E" w:rsidRPr="00F932E3" w:rsidRDefault="0058336E" w:rsidP="0058336E">
            <w:pPr>
              <w:rPr>
                <w:rFonts w:ascii="Times New Roman" w:hAnsi="Times New Roman" w:cs="Times New Roman"/>
              </w:rPr>
            </w:pPr>
            <w:r w:rsidRPr="00F932E3">
              <w:rPr>
                <w:rFonts w:ascii="Times New Roman" w:hAnsi="Times New Roman" w:cs="Times New Roman"/>
              </w:rPr>
              <w:t>DateTime</w:t>
            </w:r>
            <w:r w:rsidRPr="00F932E3">
              <w:rPr>
                <w:rFonts w:ascii="Times New Roman" w:hAnsi="Times New Roman" w:cs="Times New Roman"/>
                <w:lang w:val="ru-RU"/>
              </w:rPr>
              <w:t>/</w:t>
            </w:r>
            <w:r w:rsidRPr="00F932E3">
              <w:rPr>
                <w:rFonts w:ascii="Times New Roman" w:hAnsi="Times New Roman" w:cs="Times New Roman"/>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5F5390" w14:textId="77777777" w:rsidR="0058336E" w:rsidRPr="00F932E3" w:rsidRDefault="0058336E" w:rsidP="0058336E">
            <w:pPr>
              <w:pStyle w:val="aff0"/>
              <w:rPr>
                <w:rFonts w:ascii="Times New Roman" w:hAnsi="Times New Roman" w:cs="Times New Roman"/>
                <w:sz w:val="24"/>
                <w:szCs w:val="24"/>
              </w:rPr>
            </w:pPr>
          </w:p>
        </w:tc>
      </w:tr>
      <w:tr w:rsidR="0058336E" w:rsidRPr="00F932E3" w14:paraId="3DD46BC1" w14:textId="77777777" w:rsidTr="0058336E">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1076F8" w14:textId="77777777" w:rsidR="0058336E" w:rsidRPr="00F932E3" w:rsidRDefault="0058336E" w:rsidP="007E2144">
            <w:pPr>
              <w:pStyle w:val="affffff7"/>
              <w:numPr>
                <w:ilvl w:val="0"/>
                <w:numId w:val="182"/>
              </w:numPr>
              <w:ind w:left="351"/>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B0E8C0" w14:textId="1A2791A0" w:rsidR="0058336E" w:rsidRPr="00F932E3" w:rsidRDefault="0058336E" w:rsidP="0058336E">
            <w:pPr>
              <w:pStyle w:val="aff0"/>
              <w:rPr>
                <w:rFonts w:ascii="Times New Roman" w:hAnsi="Times New Roman" w:cs="Times New Roman"/>
                <w:sz w:val="24"/>
                <w:szCs w:val="24"/>
              </w:rPr>
            </w:pPr>
            <w:r w:rsidRPr="00F932E3">
              <w:rPr>
                <w:rFonts w:ascii="Times New Roman" w:hAnsi="Times New Roman" w:cs="Times New Roman"/>
                <w:sz w:val="24"/>
                <w:szCs w:val="24"/>
              </w:rPr>
              <w:t>endDate</w:t>
            </w:r>
            <w:r w:rsidRPr="00F932E3">
              <w:rPr>
                <w:rFonts w:ascii="Times New Roman" w:hAnsi="Times New Roman" w:cs="Times New Roman"/>
                <w:sz w:val="24"/>
                <w:szCs w:val="24"/>
                <w:lang w:val="ru-RU"/>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DDF3BB" w14:textId="7B0A544E" w:rsidR="0058336E" w:rsidRPr="00F932E3" w:rsidRDefault="0058336E" w:rsidP="0058336E">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Конечная дата временного интервала запроса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DC0894" w14:textId="5651397C" w:rsidR="0058336E" w:rsidRPr="00F932E3" w:rsidRDefault="0058336E" w:rsidP="0058336E">
            <w:pPr>
              <w:pStyle w:val="aff0"/>
              <w:rPr>
                <w:rFonts w:ascii="Times New Roman" w:hAnsi="Times New Roman" w:cs="Times New Roman"/>
                <w:color w:val="FF0000"/>
                <w:sz w:val="24"/>
                <w:szCs w:val="24"/>
              </w:rPr>
            </w:pPr>
            <w:r w:rsidRPr="00F932E3">
              <w:rPr>
                <w:rFonts w:ascii="Times New Roman" w:hAnsi="Times New Roman" w:cs="Times New Roman"/>
                <w:color w:val="FF0000"/>
                <w:sz w:val="24"/>
                <w:szCs w:val="24"/>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41DFB9" w14:textId="05171B59" w:rsidR="0058336E" w:rsidRPr="00F932E3" w:rsidRDefault="0058336E" w:rsidP="0058336E">
            <w:pPr>
              <w:rPr>
                <w:rFonts w:ascii="Times New Roman" w:hAnsi="Times New Roman" w:cs="Times New Roman"/>
              </w:rPr>
            </w:pPr>
            <w:r w:rsidRPr="00F932E3">
              <w:rPr>
                <w:rFonts w:ascii="Times New Roman" w:hAnsi="Times New Roman" w:cs="Times New Roman"/>
              </w:rPr>
              <w:t>DateTime</w:t>
            </w:r>
            <w:r w:rsidRPr="00F932E3">
              <w:rPr>
                <w:rFonts w:ascii="Times New Roman" w:hAnsi="Times New Roman" w:cs="Times New Roman"/>
                <w:lang w:val="ru-RU"/>
              </w:rPr>
              <w:t>/</w:t>
            </w:r>
            <w:r w:rsidRPr="00F932E3">
              <w:rPr>
                <w:rFonts w:ascii="Times New Roman" w:hAnsi="Times New Roman" w:cs="Times New Roman"/>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307A65" w14:textId="77777777" w:rsidR="0058336E" w:rsidRPr="00F932E3" w:rsidRDefault="0058336E" w:rsidP="0058336E">
            <w:pPr>
              <w:pStyle w:val="aff0"/>
              <w:rPr>
                <w:rFonts w:ascii="Times New Roman" w:hAnsi="Times New Roman" w:cs="Times New Roman"/>
                <w:sz w:val="24"/>
                <w:szCs w:val="24"/>
              </w:rPr>
            </w:pPr>
          </w:p>
        </w:tc>
      </w:tr>
      <w:tr w:rsidR="0058336E" w:rsidRPr="00F932E3" w14:paraId="3645329B" w14:textId="77777777" w:rsidTr="0058336E">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5DE822" w14:textId="77777777" w:rsidR="0058336E" w:rsidRPr="00F932E3" w:rsidRDefault="0058336E" w:rsidP="007E2144">
            <w:pPr>
              <w:pStyle w:val="affffff7"/>
              <w:numPr>
                <w:ilvl w:val="0"/>
                <w:numId w:val="183"/>
              </w:numPr>
              <w:ind w:left="351"/>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9F4D39" w14:textId="7ED40187" w:rsidR="0058336E" w:rsidRPr="00F932E3" w:rsidRDefault="0058336E" w:rsidP="0058336E">
            <w:pPr>
              <w:pStyle w:val="aff0"/>
              <w:rPr>
                <w:rFonts w:ascii="Times New Roman" w:hAnsi="Times New Roman" w:cs="Times New Roman"/>
                <w:sz w:val="24"/>
                <w:szCs w:val="24"/>
              </w:rPr>
            </w:pPr>
            <w:r w:rsidRPr="00F932E3">
              <w:rPr>
                <w:rFonts w:ascii="Times New Roman" w:hAnsi="Times New Roman" w:cs="Times New Roman"/>
                <w:sz w:val="24"/>
                <w:szCs w:val="24"/>
              </w:rPr>
              <w:t>kbkList</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625AA1" w14:textId="264B9DF1" w:rsidR="0058336E" w:rsidRPr="00F932E3" w:rsidRDefault="0058336E" w:rsidP="0058336E">
            <w:pPr>
              <w:pStyle w:val="aff0"/>
              <w:rPr>
                <w:rFonts w:ascii="Times New Roman" w:hAnsi="Times New Roman" w:cs="Times New Roman"/>
                <w:sz w:val="24"/>
                <w:szCs w:val="24"/>
              </w:rPr>
            </w:pPr>
            <w:r w:rsidRPr="00F932E3">
              <w:rPr>
                <w:rFonts w:ascii="Times New Roman" w:hAnsi="Times New Roman" w:cs="Times New Roman"/>
                <w:sz w:val="24"/>
                <w:szCs w:val="24"/>
                <w:lang w:val="ru-RU"/>
              </w:rPr>
              <w:t>Перечень КБК</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3B7A94" w14:textId="3DF6F0CE" w:rsidR="0058336E" w:rsidRPr="00F932E3" w:rsidRDefault="0058336E" w:rsidP="0058336E">
            <w:pPr>
              <w:pStyle w:val="aff0"/>
              <w:rPr>
                <w:rFonts w:ascii="Times New Roman" w:hAnsi="Times New Roman" w:cs="Times New Roman"/>
                <w:color w:val="00FF00"/>
                <w:sz w:val="24"/>
                <w:szCs w:val="24"/>
                <w:lang w:val="ru-RU"/>
              </w:rPr>
            </w:pPr>
            <w:r w:rsidRPr="00F932E3">
              <w:rPr>
                <w:rFonts w:ascii="Times New Roman" w:hAnsi="Times New Roman" w:cs="Times New Roman"/>
                <w:color w:val="00FF00"/>
                <w:sz w:val="24"/>
                <w:szCs w:val="24"/>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80E8E6" w14:textId="77777777" w:rsidR="0058336E" w:rsidRPr="00F932E3" w:rsidRDefault="0058336E" w:rsidP="0058336E">
            <w:pPr>
              <w:pStyle w:val="aff0"/>
              <w:rPr>
                <w:rFonts w:ascii="Times New Roman" w:hAnsi="Times New Roman" w:cs="Times New Roman"/>
                <w:sz w:val="24"/>
                <w:szCs w:val="24"/>
                <w:lang w:val="ru-RU"/>
              </w:rPr>
            </w:pPr>
            <w:r w:rsidRPr="00F932E3">
              <w:rPr>
                <w:rFonts w:ascii="Times New Roman" w:hAnsi="Times New Roman" w:cs="Times New Roman"/>
                <w:sz w:val="24"/>
                <w:szCs w:val="24"/>
              </w:rPr>
              <w:t>C</w:t>
            </w:r>
            <w:r w:rsidRPr="00F932E3">
              <w:rPr>
                <w:rFonts w:ascii="Times New Roman" w:hAnsi="Times New Roman" w:cs="Times New Roman"/>
                <w:sz w:val="24"/>
                <w:szCs w:val="24"/>
                <w:lang w:val="ru-RU"/>
              </w:rPr>
              <w:t>трока длиной не более 20 символов.</w:t>
            </w:r>
          </w:p>
          <w:p w14:paraId="7D73A621" w14:textId="77777777" w:rsidR="0058336E" w:rsidRPr="00F932E3" w:rsidRDefault="0058336E" w:rsidP="0058336E">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31DA3A10" w14:textId="58B93360" w:rsidR="0058336E" w:rsidRPr="00F932E3" w:rsidRDefault="0058336E" w:rsidP="0058336E">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2376E" w14:textId="53F4DF96" w:rsidR="0058336E" w:rsidRPr="00F932E3" w:rsidRDefault="0058336E" w:rsidP="0058336E">
            <w:pPr>
              <w:pStyle w:val="aff0"/>
              <w:rPr>
                <w:rFonts w:ascii="Times New Roman" w:hAnsi="Times New Roman" w:cs="Times New Roman"/>
                <w:sz w:val="24"/>
                <w:szCs w:val="24"/>
              </w:rPr>
            </w:pPr>
            <w:r w:rsidRPr="00F932E3">
              <w:rPr>
                <w:rFonts w:ascii="Times New Roman" w:hAnsi="Times New Roman" w:cs="Times New Roman"/>
                <w:sz w:val="24"/>
                <w:szCs w:val="24"/>
                <w:lang w:val="ru-RU"/>
              </w:rPr>
              <w:t>Указывается перечень до 10 КБК.</w:t>
            </w:r>
          </w:p>
        </w:tc>
      </w:tr>
      <w:tr w:rsidR="0058336E" w:rsidRPr="00F932E3" w14:paraId="25BFDE89" w14:textId="77777777" w:rsidTr="0058336E">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B3750F" w14:textId="77777777" w:rsidR="0058336E" w:rsidRPr="00F932E3" w:rsidRDefault="0058336E" w:rsidP="007E2144">
            <w:pPr>
              <w:pStyle w:val="affffff7"/>
              <w:numPr>
                <w:ilvl w:val="0"/>
                <w:numId w:val="183"/>
              </w:numPr>
              <w:ind w:left="351"/>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9E84B6" w14:textId="77204B98" w:rsidR="0058336E" w:rsidRPr="00F932E3" w:rsidRDefault="0058336E" w:rsidP="0058336E">
            <w:pPr>
              <w:pStyle w:val="aff0"/>
              <w:rPr>
                <w:rFonts w:ascii="Times New Roman" w:hAnsi="Times New Roman" w:cs="Times New Roman"/>
                <w:sz w:val="24"/>
                <w:szCs w:val="24"/>
              </w:rPr>
            </w:pPr>
            <w:r w:rsidRPr="00F932E3">
              <w:rPr>
                <w:rFonts w:ascii="Times New Roman" w:hAnsi="Times New Roman" w:cs="Times New Roman"/>
                <w:sz w:val="24"/>
                <w:szCs w:val="24"/>
              </w:rPr>
              <w:t>beneficiaryList (Контейнер)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55FFCD" w14:textId="2D00F005" w:rsidR="0058336E" w:rsidRPr="00F932E3" w:rsidRDefault="0058336E" w:rsidP="0058336E">
            <w:pPr>
              <w:pStyle w:val="aff0"/>
              <w:rPr>
                <w:rFonts w:ascii="Times New Roman" w:hAnsi="Times New Roman" w:cs="Times New Roman"/>
                <w:sz w:val="24"/>
                <w:szCs w:val="24"/>
              </w:rPr>
            </w:pPr>
            <w:r w:rsidRPr="00F932E3">
              <w:rPr>
                <w:rFonts w:ascii="Times New Roman" w:hAnsi="Times New Roman" w:cs="Times New Roman"/>
                <w:sz w:val="24"/>
                <w:szCs w:val="24"/>
                <w:lang w:val="ru-RU"/>
              </w:rPr>
              <w:t>Идентификация получателя средств</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433278" w14:textId="1804B594" w:rsidR="0058336E" w:rsidRPr="00F932E3" w:rsidRDefault="0058336E" w:rsidP="0058336E">
            <w:pPr>
              <w:pStyle w:val="aff0"/>
              <w:rPr>
                <w:rFonts w:ascii="Times New Roman" w:hAnsi="Times New Roman" w:cs="Times New Roman"/>
                <w:color w:val="00FF00"/>
                <w:sz w:val="24"/>
                <w:szCs w:val="24"/>
                <w:lang w:val="ru-RU"/>
              </w:rPr>
            </w:pPr>
            <w:r w:rsidRPr="00F932E3">
              <w:rPr>
                <w:rFonts w:ascii="Times New Roman" w:hAnsi="Times New Roman" w:cs="Times New Roman"/>
                <w:color w:val="00FF00"/>
                <w:sz w:val="24"/>
                <w:szCs w:val="24"/>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F3D4A5" w14:textId="07B6A65E" w:rsidR="0058336E" w:rsidRPr="00F932E3" w:rsidRDefault="0058336E" w:rsidP="0058336E">
            <w:pPr>
              <w:pStyle w:val="aff0"/>
              <w:rPr>
                <w:rFonts w:ascii="Times New Roman" w:hAnsi="Times New Roman" w:cs="Times New Roman"/>
                <w:sz w:val="24"/>
                <w:szCs w:val="24"/>
              </w:rPr>
            </w:pPr>
            <w:r w:rsidRPr="00F932E3">
              <w:rPr>
                <w:rFonts w:ascii="Times New Roman" w:hAnsi="Times New Roman" w:cs="Times New Roman"/>
                <w:sz w:val="24"/>
                <w:szCs w:val="24"/>
                <w:lang w:val="ru-RU"/>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190F16" w14:textId="77777777" w:rsidR="0058336E" w:rsidRPr="00F932E3" w:rsidRDefault="0058336E" w:rsidP="0058336E">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Указывается перечень до 10 пар ИНН и КПП или только ИНН</w:t>
            </w:r>
          </w:p>
          <w:p w14:paraId="0E31C0D8" w14:textId="77777777" w:rsidR="0058336E" w:rsidRPr="00F932E3" w:rsidRDefault="0058336E" w:rsidP="0058336E">
            <w:pPr>
              <w:pStyle w:val="aff0"/>
              <w:rPr>
                <w:rFonts w:ascii="Times New Roman" w:hAnsi="Times New Roman" w:cs="Times New Roman"/>
                <w:sz w:val="24"/>
                <w:szCs w:val="24"/>
                <w:lang w:val="ru-RU"/>
              </w:rPr>
            </w:pPr>
          </w:p>
        </w:tc>
      </w:tr>
      <w:tr w:rsidR="0058336E" w:rsidRPr="00F932E3" w14:paraId="6135093F" w14:textId="77777777" w:rsidTr="0058336E">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F70797" w14:textId="77777777" w:rsidR="0058336E" w:rsidRPr="00F932E3" w:rsidRDefault="0058336E" w:rsidP="007E2144">
            <w:pPr>
              <w:pStyle w:val="affffff7"/>
              <w:numPr>
                <w:ilvl w:val="0"/>
                <w:numId w:val="184"/>
              </w:numPr>
              <w:ind w:left="351"/>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EB0C5D" w14:textId="0238EBBC" w:rsidR="0058336E" w:rsidRPr="00F932E3" w:rsidRDefault="0058336E" w:rsidP="0058336E">
            <w:pPr>
              <w:pStyle w:val="aff0"/>
              <w:rPr>
                <w:rFonts w:ascii="Times New Roman" w:hAnsi="Times New Roman" w:cs="Times New Roman"/>
                <w:sz w:val="24"/>
                <w:szCs w:val="24"/>
              </w:rPr>
            </w:pPr>
            <w:r w:rsidRPr="00F932E3">
              <w:rPr>
                <w:rFonts w:ascii="Times New Roman" w:hAnsi="Times New Roman" w:cs="Times New Roman"/>
                <w:sz w:val="24"/>
                <w:szCs w:val="24"/>
              </w:rPr>
              <w:t>inn</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4623D3" w14:textId="5CB82B37" w:rsidR="0058336E" w:rsidRPr="00F932E3" w:rsidRDefault="0058336E" w:rsidP="0058336E">
            <w:pPr>
              <w:pStyle w:val="aff0"/>
              <w:rPr>
                <w:rFonts w:ascii="Times New Roman" w:hAnsi="Times New Roman" w:cs="Times New Roman"/>
                <w:sz w:val="24"/>
                <w:szCs w:val="24"/>
              </w:rPr>
            </w:pPr>
            <w:r w:rsidRPr="00F932E3">
              <w:rPr>
                <w:rFonts w:ascii="Times New Roman" w:hAnsi="Times New Roman" w:cs="Times New Roman"/>
                <w:sz w:val="24"/>
                <w:szCs w:val="24"/>
                <w:lang w:val="ru-RU"/>
              </w:rPr>
              <w:t>ИНН юридических лиц</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D93FE8" w14:textId="205EC55C" w:rsidR="0058336E" w:rsidRPr="00F932E3" w:rsidRDefault="0058336E" w:rsidP="0058336E">
            <w:pPr>
              <w:pStyle w:val="aff0"/>
              <w:rPr>
                <w:rFonts w:ascii="Times New Roman" w:hAnsi="Times New Roman" w:cs="Times New Roman"/>
                <w:color w:val="FF0000"/>
                <w:sz w:val="24"/>
                <w:szCs w:val="24"/>
              </w:rPr>
            </w:pPr>
            <w:r w:rsidRPr="00F932E3">
              <w:rPr>
                <w:rFonts w:ascii="Times New Roman" w:hAnsi="Times New Roman" w:cs="Times New Roman"/>
                <w:color w:val="FF0000"/>
                <w:sz w:val="24"/>
                <w:szCs w:val="24"/>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C625DF" w14:textId="77777777" w:rsidR="0058336E" w:rsidRPr="00F932E3" w:rsidRDefault="0058336E" w:rsidP="0058336E">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10 цифр</w:t>
            </w:r>
          </w:p>
          <w:p w14:paraId="42A7D8D8" w14:textId="77777777" w:rsidR="0058336E" w:rsidRPr="00F932E3" w:rsidRDefault="0058336E" w:rsidP="0058336E">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57754A46" w14:textId="3C36A19F" w:rsidR="0058336E" w:rsidRPr="00F932E3" w:rsidRDefault="0058336E" w:rsidP="0058336E">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AF329A" w14:textId="77777777" w:rsidR="0058336E" w:rsidRPr="00F932E3" w:rsidRDefault="0058336E" w:rsidP="0058336E">
            <w:pPr>
              <w:pStyle w:val="aff0"/>
              <w:rPr>
                <w:rFonts w:ascii="Times New Roman" w:hAnsi="Times New Roman" w:cs="Times New Roman"/>
                <w:sz w:val="24"/>
                <w:szCs w:val="24"/>
              </w:rPr>
            </w:pPr>
          </w:p>
        </w:tc>
      </w:tr>
      <w:tr w:rsidR="0058336E" w:rsidRPr="00F932E3" w14:paraId="6EE74084" w14:textId="77777777" w:rsidTr="0058336E">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A4733E" w14:textId="77777777" w:rsidR="0058336E" w:rsidRPr="00F932E3" w:rsidRDefault="0058336E" w:rsidP="007E2144">
            <w:pPr>
              <w:pStyle w:val="affffff7"/>
              <w:numPr>
                <w:ilvl w:val="0"/>
                <w:numId w:val="184"/>
              </w:numPr>
              <w:ind w:left="351"/>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E5B77A" w14:textId="16E331B9" w:rsidR="0058336E" w:rsidRPr="00F932E3" w:rsidRDefault="0058336E" w:rsidP="0058336E">
            <w:pPr>
              <w:pStyle w:val="aff0"/>
              <w:rPr>
                <w:rFonts w:ascii="Times New Roman" w:hAnsi="Times New Roman" w:cs="Times New Roman"/>
                <w:sz w:val="24"/>
                <w:szCs w:val="24"/>
              </w:rPr>
            </w:pPr>
            <w:r w:rsidRPr="00F932E3">
              <w:rPr>
                <w:rFonts w:ascii="Times New Roman" w:hAnsi="Times New Roman" w:cs="Times New Roman"/>
                <w:sz w:val="24"/>
                <w:szCs w:val="24"/>
              </w:rPr>
              <w:t>kpp</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BC8A04" w14:textId="24F73B55" w:rsidR="0058336E" w:rsidRPr="00F932E3" w:rsidRDefault="0058336E" w:rsidP="0058336E">
            <w:pPr>
              <w:pStyle w:val="aff0"/>
              <w:rPr>
                <w:rFonts w:ascii="Times New Roman" w:hAnsi="Times New Roman" w:cs="Times New Roman"/>
                <w:sz w:val="24"/>
                <w:szCs w:val="24"/>
              </w:rPr>
            </w:pPr>
            <w:r w:rsidRPr="00F932E3">
              <w:rPr>
                <w:rFonts w:ascii="Times New Roman" w:hAnsi="Times New Roman" w:cs="Times New Roman"/>
                <w:sz w:val="24"/>
                <w:szCs w:val="24"/>
                <w:lang w:val="ru-RU"/>
              </w:rPr>
              <w:t>КПП юридических лиц</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079C1C" w14:textId="3BABFD67" w:rsidR="0058336E" w:rsidRPr="00F932E3" w:rsidRDefault="0058336E" w:rsidP="0058336E">
            <w:pPr>
              <w:pStyle w:val="aff0"/>
              <w:rPr>
                <w:rFonts w:ascii="Times New Roman" w:hAnsi="Times New Roman" w:cs="Times New Roman"/>
                <w:color w:val="FF0000"/>
                <w:sz w:val="24"/>
                <w:szCs w:val="24"/>
              </w:rPr>
            </w:pPr>
            <w:r w:rsidRPr="00F932E3">
              <w:rPr>
                <w:rFonts w:ascii="Times New Roman" w:hAnsi="Times New Roman" w:cs="Times New Roman"/>
                <w:color w:val="00FF00"/>
                <w:sz w:val="24"/>
                <w:szCs w:val="24"/>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2523DF" w14:textId="77777777" w:rsidR="0058336E" w:rsidRPr="00F932E3" w:rsidRDefault="0058336E" w:rsidP="0058336E">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9 цифр</w:t>
            </w:r>
          </w:p>
          <w:p w14:paraId="3BDDF87B" w14:textId="77777777" w:rsidR="0058336E" w:rsidRPr="00F932E3" w:rsidRDefault="0058336E" w:rsidP="0058336E">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35FCC426" w14:textId="4D9251B0" w:rsidR="0058336E" w:rsidRPr="00F932E3" w:rsidRDefault="0058336E" w:rsidP="0058336E">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FDC7D0" w14:textId="01549FF6" w:rsidR="0058336E" w:rsidRPr="00F932E3" w:rsidRDefault="0058336E" w:rsidP="0058336E">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КПП юр. лица. 9 символов, пятый и шестой из которых могут быть прописными(заглавными) латинскими буквами или цифрами, а все остальные только цифрами,и при этом первый и второй знаки (цифры) не могут одновременно принимать значение ноль ("0").</w:t>
            </w:r>
          </w:p>
        </w:tc>
      </w:tr>
    </w:tbl>
    <w:p w14:paraId="777797B5" w14:textId="77777777" w:rsidR="00B33FA8" w:rsidRPr="00F932E3" w:rsidRDefault="00B33FA8" w:rsidP="00A203FE">
      <w:pPr>
        <w:rPr>
          <w:b/>
          <w:bCs/>
          <w:iCs/>
          <w:sz w:val="28"/>
          <w:szCs w:val="28"/>
          <w:highlight w:val="lightGray"/>
          <w:lang w:eastAsia="en-US"/>
        </w:rPr>
      </w:pPr>
    </w:p>
    <w:p w14:paraId="314D1D3D" w14:textId="77777777" w:rsidR="00BF1E6F" w:rsidRPr="00F932E3" w:rsidRDefault="00BF1E6F" w:rsidP="00BF1E6F">
      <w:pPr>
        <w:pStyle w:val="42"/>
        <w:spacing w:before="96"/>
        <w:ind w:left="851"/>
        <w:rPr>
          <w:lang w:val="en-US"/>
        </w:rPr>
      </w:pPr>
      <w:r w:rsidRPr="00F932E3">
        <w:rPr>
          <w:lang w:val="en-US"/>
        </w:rPr>
        <w:t>HEADER</w:t>
      </w:r>
      <w:r w:rsidRPr="00F932E3">
        <w:rPr>
          <w:spacing w:val="-2"/>
          <w:lang w:val="en-US"/>
        </w:rPr>
        <w:t xml:space="preserve"> </w:t>
      </w:r>
      <w:r w:rsidRPr="00F932E3">
        <w:rPr>
          <w:lang w:val="en-US"/>
        </w:rPr>
        <w:t>PARAMETERS RESPONSE</w:t>
      </w:r>
    </w:p>
    <w:p w14:paraId="766786FF" w14:textId="222BF174" w:rsidR="00BF1E6F" w:rsidRPr="00052FF6" w:rsidRDefault="00BF1E6F" w:rsidP="00BF1E6F">
      <w:pPr>
        <w:ind w:firstLine="709"/>
        <w:rPr>
          <w:b/>
          <w:sz w:val="28"/>
          <w:highlight w:val="lightGray"/>
        </w:rPr>
      </w:pPr>
      <w:r w:rsidRPr="00F932E3">
        <w:t>Параметры</w:t>
      </w:r>
      <w:r w:rsidRPr="00052FF6">
        <w:t xml:space="preserve"> </w:t>
      </w:r>
      <w:r w:rsidRPr="00F932E3">
        <w:t>ответа</w:t>
      </w:r>
      <w:r w:rsidRPr="00052FF6">
        <w:t xml:space="preserve"> </w:t>
      </w:r>
      <w:r w:rsidRPr="00F932E3">
        <w:t>описаны</w:t>
      </w:r>
      <w:r w:rsidRPr="00052FF6">
        <w:t xml:space="preserve"> </w:t>
      </w:r>
      <w:r w:rsidRPr="00F932E3">
        <w:t>в</w:t>
      </w:r>
      <w:r w:rsidRPr="00052FF6">
        <w:t xml:space="preserve"> </w:t>
      </w:r>
      <w:r w:rsidRPr="00F932E3">
        <w:t>п</w:t>
      </w:r>
      <w:r w:rsidRPr="00052FF6">
        <w:t xml:space="preserve">.5.7 </w:t>
      </w:r>
      <w:r w:rsidRPr="00F932E3">
        <w:fldChar w:fldCharType="begin"/>
      </w:r>
      <w:r w:rsidRPr="00052FF6">
        <w:instrText xml:space="preserve"> </w:instrText>
      </w:r>
      <w:r w:rsidRPr="00F932E3">
        <w:rPr>
          <w:lang w:val="en-US"/>
        </w:rPr>
        <w:instrText>REF</w:instrText>
      </w:r>
      <w:r w:rsidRPr="00052FF6">
        <w:instrText xml:space="preserve"> _</w:instrText>
      </w:r>
      <w:r w:rsidRPr="00F932E3">
        <w:rPr>
          <w:lang w:val="en-US"/>
        </w:rPr>
        <w:instrText>Ref</w:instrText>
      </w:r>
      <w:r w:rsidRPr="00052FF6">
        <w:instrText>153193173 \</w:instrText>
      </w:r>
      <w:r w:rsidRPr="00F932E3">
        <w:rPr>
          <w:lang w:val="en-US"/>
        </w:rPr>
        <w:instrText>h</w:instrText>
      </w:r>
      <w:r w:rsidRPr="00052FF6">
        <w:instrText xml:space="preserve"> </w:instrText>
      </w:r>
      <w:r w:rsidR="00F932E3" w:rsidRPr="00052FF6">
        <w:instrText xml:space="preserve"> \* </w:instrText>
      </w:r>
      <w:r w:rsidR="00F932E3" w:rsidRPr="00515776">
        <w:rPr>
          <w:lang w:val="en-US"/>
        </w:rPr>
        <w:instrText>MERGEFORMAT</w:instrText>
      </w:r>
      <w:r w:rsidR="00F932E3" w:rsidRPr="00052FF6">
        <w:instrText xml:space="preserve"> </w:instrText>
      </w:r>
      <w:r w:rsidRPr="00F932E3">
        <w:fldChar w:fldCharType="separate"/>
      </w:r>
      <w:r w:rsidR="00436B41" w:rsidRPr="00436B41">
        <w:rPr>
          <w:lang w:val="en-US"/>
        </w:rPr>
        <w:t>HEADER</w:t>
      </w:r>
      <w:r w:rsidR="00436B41" w:rsidRPr="00052FF6">
        <w:rPr>
          <w:spacing w:val="-2"/>
        </w:rPr>
        <w:t xml:space="preserve"> </w:t>
      </w:r>
      <w:r w:rsidR="00436B41" w:rsidRPr="00436B41">
        <w:rPr>
          <w:lang w:val="en-US"/>
        </w:rPr>
        <w:t>PARAMETERS</w:t>
      </w:r>
      <w:r w:rsidR="00436B41" w:rsidRPr="00052FF6">
        <w:t xml:space="preserve"> </w:t>
      </w:r>
      <w:r w:rsidR="00436B41" w:rsidRPr="00F932E3">
        <w:rPr>
          <w:lang w:val="en-US"/>
        </w:rPr>
        <w:t>RESPONSE</w:t>
      </w:r>
      <w:r w:rsidRPr="00F932E3">
        <w:fldChar w:fldCharType="end"/>
      </w:r>
      <w:r w:rsidRPr="00052FF6">
        <w:t xml:space="preserve"> </w:t>
      </w:r>
      <w:r w:rsidRPr="00F932E3">
        <w:t>текущего</w:t>
      </w:r>
      <w:r w:rsidRPr="00052FF6">
        <w:t xml:space="preserve"> </w:t>
      </w:r>
      <w:r w:rsidRPr="00F932E3">
        <w:t>документа</w:t>
      </w:r>
      <w:r w:rsidRPr="00052FF6">
        <w:t>.</w:t>
      </w:r>
    </w:p>
    <w:p w14:paraId="6AC1A308" w14:textId="77777777" w:rsidR="00D666DE" w:rsidRPr="00BF1E6F" w:rsidRDefault="00D666DE" w:rsidP="00D666DE">
      <w:pPr>
        <w:pStyle w:val="42"/>
        <w:spacing w:before="0"/>
        <w:ind w:left="851"/>
        <w:rPr>
          <w:highlight w:val="lightGray"/>
        </w:rPr>
      </w:pPr>
      <w:r>
        <w:rPr>
          <w:lang w:val="en-US"/>
        </w:rPr>
        <w:t>RESPONSE</w:t>
      </w:r>
      <w:r w:rsidRPr="00BF1E6F">
        <w:rPr>
          <w:spacing w:val="3"/>
        </w:rPr>
        <w:t xml:space="preserve"> </w:t>
      </w:r>
      <w:r w:rsidRPr="00E05C66">
        <w:rPr>
          <w:lang w:val="en-US"/>
        </w:rPr>
        <w:t>BODY</w:t>
      </w:r>
    </w:p>
    <w:p w14:paraId="21985C53" w14:textId="77777777" w:rsidR="00D666DE" w:rsidRDefault="00D666DE" w:rsidP="00D666DE">
      <w:pPr>
        <w:ind w:firstLine="709"/>
        <w:rPr>
          <w:b/>
          <w:bCs/>
          <w:iCs/>
          <w:sz w:val="28"/>
          <w:szCs w:val="28"/>
          <w:highlight w:val="lightGray"/>
          <w:lang w:eastAsia="en-US"/>
        </w:rPr>
      </w:pPr>
      <w:r>
        <w:t>Ответ на успешный запрос</w:t>
      </w:r>
      <w:r w:rsidRPr="000B63FA">
        <w:t xml:space="preserve"> </w:t>
      </w:r>
      <w:r>
        <w:t xml:space="preserve">описан в п.5.7 </w:t>
      </w:r>
      <w:r>
        <w:fldChar w:fldCharType="begin"/>
      </w:r>
      <w:r>
        <w:instrText xml:space="preserve"> REF _Ref153193243 \h </w:instrText>
      </w:r>
      <w:r>
        <w:fldChar w:fldCharType="separate"/>
      </w:r>
      <w:r>
        <w:rPr>
          <w:lang w:val="en-US"/>
        </w:rPr>
        <w:t>RESPONSE</w:t>
      </w:r>
      <w:r w:rsidRPr="009B5EDF">
        <w:rPr>
          <w:spacing w:val="3"/>
        </w:rPr>
        <w:t xml:space="preserve"> </w:t>
      </w:r>
      <w:r w:rsidRPr="00E05C66">
        <w:rPr>
          <w:lang w:val="en-US"/>
        </w:rPr>
        <w:t>BODY</w:t>
      </w:r>
      <w:r>
        <w:fldChar w:fldCharType="end"/>
      </w:r>
      <w:r>
        <w:fldChar w:fldCharType="begin"/>
      </w:r>
      <w:r>
        <w:instrText xml:space="preserve"> REF _Ref151358701 \h </w:instrText>
      </w:r>
      <w:r>
        <w:fldChar w:fldCharType="end"/>
      </w:r>
      <w:r w:rsidRPr="000B63FA">
        <w:t xml:space="preserve"> </w:t>
      </w:r>
      <w:r>
        <w:t>текущего документа</w:t>
      </w:r>
      <w:r>
        <w:rPr>
          <w:lang w:eastAsia="en-US"/>
        </w:rPr>
        <w:t>.</w:t>
      </w:r>
    </w:p>
    <w:p w14:paraId="6D1A9DA3" w14:textId="77777777" w:rsidR="00D666DE" w:rsidRPr="009B234C" w:rsidRDefault="00D666DE" w:rsidP="00D666DE">
      <w:pPr>
        <w:pStyle w:val="42"/>
        <w:spacing w:before="0"/>
        <w:ind w:left="851"/>
      </w:pPr>
      <w:r>
        <w:rPr>
          <w:lang w:val="en-US"/>
        </w:rPr>
        <w:t>RESPONSE</w:t>
      </w:r>
      <w:r w:rsidRPr="009B234C">
        <w:rPr>
          <w:spacing w:val="3"/>
        </w:rPr>
        <w:t xml:space="preserve"> </w:t>
      </w:r>
      <w:r>
        <w:rPr>
          <w:spacing w:val="3"/>
          <w:lang w:val="en-US"/>
        </w:rPr>
        <w:t>FAULT</w:t>
      </w:r>
      <w:r w:rsidRPr="009B234C">
        <w:rPr>
          <w:spacing w:val="3"/>
        </w:rPr>
        <w:t xml:space="preserve"> </w:t>
      </w:r>
      <w:r w:rsidRPr="00E05C66">
        <w:rPr>
          <w:lang w:val="en-US"/>
        </w:rPr>
        <w:t>BODY</w:t>
      </w:r>
    </w:p>
    <w:p w14:paraId="311E6CFA" w14:textId="77777777" w:rsidR="00D666DE" w:rsidRDefault="00D666DE" w:rsidP="00D666DE">
      <w:pPr>
        <w:ind w:firstLine="567"/>
        <w:rPr>
          <w:b/>
          <w:bCs/>
          <w:iCs/>
          <w:sz w:val="28"/>
          <w:szCs w:val="28"/>
          <w:highlight w:val="lightGray"/>
          <w:lang w:eastAsia="en-US"/>
        </w:rPr>
      </w:pPr>
      <w:r>
        <w:t>Ответ на неуспешный запрос</w:t>
      </w:r>
      <w:r w:rsidRPr="000B63FA">
        <w:t xml:space="preserve"> </w:t>
      </w:r>
      <w:r>
        <w:t xml:space="preserve">описан в п.5.2 </w:t>
      </w:r>
      <w:r>
        <w:fldChar w:fldCharType="begin"/>
      </w:r>
      <w:r>
        <w:instrText xml:space="preserve"> REF _Ref151356683 \h </w:instrText>
      </w:r>
      <w:r>
        <w:fldChar w:fldCharType="separate"/>
      </w:r>
      <w:r>
        <w:rPr>
          <w:lang w:val="en-US"/>
        </w:rPr>
        <w:t>RESPONSE</w:t>
      </w:r>
      <w:r w:rsidRPr="009B234C">
        <w:rPr>
          <w:spacing w:val="3"/>
        </w:rPr>
        <w:t xml:space="preserve"> </w:t>
      </w:r>
      <w:r>
        <w:rPr>
          <w:spacing w:val="3"/>
          <w:lang w:val="en-US"/>
        </w:rPr>
        <w:t>FAULT</w:t>
      </w:r>
      <w:r w:rsidRPr="009B234C">
        <w:rPr>
          <w:spacing w:val="3"/>
        </w:rPr>
        <w:t xml:space="preserve"> </w:t>
      </w:r>
      <w:r w:rsidRPr="00E05C66">
        <w:rPr>
          <w:lang w:val="en-US"/>
        </w:rPr>
        <w:t>BODY</w:t>
      </w:r>
      <w:r>
        <w:fldChar w:fldCharType="end"/>
      </w:r>
      <w:r>
        <w:t xml:space="preserve"> текущего документа.</w:t>
      </w:r>
    </w:p>
    <w:p w14:paraId="7730F52D" w14:textId="77777777" w:rsidR="00596756" w:rsidRPr="00F932E3" w:rsidRDefault="00596756" w:rsidP="00596756">
      <w:pPr>
        <w:ind w:firstLine="709"/>
        <w:rPr>
          <w:sz w:val="28"/>
          <w:szCs w:val="28"/>
        </w:rPr>
      </w:pPr>
    </w:p>
    <w:p w14:paraId="37CDECBB" w14:textId="77777777" w:rsidR="004A4685" w:rsidRPr="00F932E3" w:rsidRDefault="004A4685" w:rsidP="004A4685">
      <w:pPr>
        <w:pStyle w:val="42"/>
        <w:spacing w:before="0"/>
        <w:ind w:left="851"/>
        <w:sectPr w:rsidR="004A4685" w:rsidRPr="00F932E3" w:rsidSect="00B60D6C">
          <w:pgSz w:w="16838" w:h="11906" w:orient="landscape"/>
          <w:pgMar w:top="1418" w:right="1134" w:bottom="851" w:left="1134" w:header="709" w:footer="709" w:gutter="0"/>
          <w:cols w:space="708"/>
          <w:docGrid w:linePitch="360"/>
        </w:sectPr>
      </w:pPr>
    </w:p>
    <w:p w14:paraId="5796BE89" w14:textId="220F160E" w:rsidR="004A4685" w:rsidRPr="00F932E3" w:rsidRDefault="004A4685" w:rsidP="004A4685">
      <w:pPr>
        <w:pStyle w:val="42"/>
        <w:spacing w:before="0"/>
        <w:ind w:left="851"/>
      </w:pPr>
      <w:r w:rsidRPr="00F932E3">
        <w:t>Примеры запросов и ответов</w:t>
      </w:r>
    </w:p>
    <w:p w14:paraId="4D186955" w14:textId="733961C3" w:rsidR="004A4685" w:rsidRPr="00F932E3" w:rsidRDefault="004A4685" w:rsidP="004A4685">
      <w:pPr>
        <w:pStyle w:val="50"/>
        <w:ind w:firstLine="1276"/>
        <w:rPr>
          <w:lang w:val="ru-RU"/>
        </w:rPr>
      </w:pPr>
      <w:r w:rsidRPr="00F932E3">
        <w:rPr>
          <w:lang w:val="ru-RU"/>
        </w:rPr>
        <w:t>Получение извещений о приеме к исполнению распоряжений по идентификатору плательщика</w:t>
      </w:r>
    </w:p>
    <w:p w14:paraId="3C8DBA5F" w14:textId="77777777" w:rsidR="004A4685" w:rsidRPr="00F932E3" w:rsidRDefault="004A4685" w:rsidP="004A4685">
      <w:pPr>
        <w:pStyle w:val="2fe"/>
        <w:ind w:firstLine="567"/>
        <w:jc w:val="both"/>
      </w:pPr>
      <w:r w:rsidRPr="00F932E3">
        <w:t>Запрос:</w:t>
      </w:r>
    </w:p>
    <w:tbl>
      <w:tblPr>
        <w:tblStyle w:val="afffd"/>
        <w:tblW w:w="0" w:type="auto"/>
        <w:tblLook w:val="04A0" w:firstRow="1" w:lastRow="0" w:firstColumn="1" w:lastColumn="0" w:noHBand="0" w:noVBand="1"/>
      </w:tblPr>
      <w:tblGrid>
        <w:gridCol w:w="9627"/>
      </w:tblGrid>
      <w:tr w:rsidR="004A4685" w:rsidRPr="00F932E3" w14:paraId="7798AF31" w14:textId="77777777" w:rsidTr="00124978">
        <w:trPr>
          <w:trHeight w:val="2707"/>
        </w:trPr>
        <w:tc>
          <w:tcPr>
            <w:tcW w:w="9634" w:type="dxa"/>
          </w:tcPr>
          <w:p w14:paraId="5637F4BF" w14:textId="77777777" w:rsidR="004A4685" w:rsidRPr="00F932E3" w:rsidRDefault="004A4685" w:rsidP="004A4685">
            <w:pPr>
              <w:pStyle w:val="2fe"/>
              <w:jc w:val="both"/>
              <w:rPr>
                <w:sz w:val="16"/>
                <w:lang w:val="en-US"/>
              </w:rPr>
            </w:pPr>
            <w:r w:rsidRPr="00F932E3">
              <w:rPr>
                <w:sz w:val="16"/>
                <w:lang w:val="en-US"/>
              </w:rPr>
              <w:t>{</w:t>
            </w:r>
          </w:p>
          <w:p w14:paraId="3BB52F22" w14:textId="77777777" w:rsidR="004A4685" w:rsidRPr="00F932E3" w:rsidRDefault="004A4685" w:rsidP="004A4685">
            <w:pPr>
              <w:pStyle w:val="2fe"/>
              <w:jc w:val="both"/>
              <w:rPr>
                <w:sz w:val="16"/>
                <w:lang w:val="en-US"/>
              </w:rPr>
            </w:pPr>
            <w:r w:rsidRPr="00F932E3">
              <w:rPr>
                <w:sz w:val="16"/>
                <w:lang w:val="en-US"/>
              </w:rPr>
              <w:t xml:space="preserve">  "paymentsExportConditions": {</w:t>
            </w:r>
          </w:p>
          <w:p w14:paraId="30DE0CD6" w14:textId="77777777" w:rsidR="004A4685" w:rsidRPr="00F932E3" w:rsidRDefault="004A4685" w:rsidP="004A4685">
            <w:pPr>
              <w:pStyle w:val="2fe"/>
              <w:jc w:val="both"/>
              <w:rPr>
                <w:sz w:val="16"/>
                <w:lang w:val="en-US"/>
              </w:rPr>
            </w:pPr>
            <w:r w:rsidRPr="00F932E3">
              <w:rPr>
                <w:sz w:val="16"/>
                <w:lang w:val="en-US"/>
              </w:rPr>
              <w:t xml:space="preserve">    "kind": "PAYMENT",</w:t>
            </w:r>
          </w:p>
          <w:p w14:paraId="519F2D48" w14:textId="77777777" w:rsidR="004A4685" w:rsidRPr="00F932E3" w:rsidRDefault="004A4685" w:rsidP="004A4685">
            <w:pPr>
              <w:pStyle w:val="2fe"/>
              <w:jc w:val="both"/>
              <w:rPr>
                <w:sz w:val="16"/>
                <w:lang w:val="en-US"/>
              </w:rPr>
            </w:pPr>
            <w:r w:rsidRPr="00F932E3">
              <w:rPr>
                <w:sz w:val="16"/>
                <w:lang w:val="en-US"/>
              </w:rPr>
              <w:t xml:space="preserve">    "payersConditions": {</w:t>
            </w:r>
          </w:p>
          <w:p w14:paraId="6298FE31" w14:textId="77777777" w:rsidR="004A4685" w:rsidRPr="00F932E3" w:rsidRDefault="004A4685" w:rsidP="004A4685">
            <w:pPr>
              <w:pStyle w:val="2fe"/>
              <w:jc w:val="both"/>
              <w:rPr>
                <w:sz w:val="16"/>
                <w:lang w:val="en-US"/>
              </w:rPr>
            </w:pPr>
            <w:r w:rsidRPr="00F932E3">
              <w:rPr>
                <w:sz w:val="16"/>
                <w:lang w:val="en-US"/>
              </w:rPr>
              <w:t xml:space="preserve">      "payerIdentifierList": [</w:t>
            </w:r>
          </w:p>
          <w:p w14:paraId="225C923E" w14:textId="77777777" w:rsidR="004A4685" w:rsidRPr="00F932E3" w:rsidRDefault="004A4685" w:rsidP="004A4685">
            <w:pPr>
              <w:pStyle w:val="2fe"/>
              <w:jc w:val="both"/>
              <w:rPr>
                <w:sz w:val="16"/>
                <w:lang w:val="en-US"/>
              </w:rPr>
            </w:pPr>
            <w:r w:rsidRPr="00F932E3">
              <w:rPr>
                <w:sz w:val="16"/>
                <w:lang w:val="en-US"/>
              </w:rPr>
              <w:t xml:space="preserve">        "1010000000008751379232"</w:t>
            </w:r>
          </w:p>
          <w:p w14:paraId="54631257" w14:textId="77777777" w:rsidR="004A4685" w:rsidRPr="00F932E3" w:rsidRDefault="004A4685" w:rsidP="004A4685">
            <w:pPr>
              <w:pStyle w:val="2fe"/>
              <w:jc w:val="both"/>
              <w:rPr>
                <w:sz w:val="16"/>
                <w:lang w:val="en-US"/>
              </w:rPr>
            </w:pPr>
            <w:r w:rsidRPr="00F932E3">
              <w:rPr>
                <w:sz w:val="16"/>
                <w:lang w:val="en-US"/>
              </w:rPr>
              <w:t xml:space="preserve">      ]</w:t>
            </w:r>
          </w:p>
          <w:p w14:paraId="77C367D2" w14:textId="77777777" w:rsidR="004A4685" w:rsidRPr="00F932E3" w:rsidRDefault="004A4685" w:rsidP="004A4685">
            <w:pPr>
              <w:pStyle w:val="2fe"/>
              <w:jc w:val="both"/>
              <w:rPr>
                <w:sz w:val="16"/>
                <w:lang w:val="en-US"/>
              </w:rPr>
            </w:pPr>
            <w:r w:rsidRPr="00F932E3">
              <w:rPr>
                <w:sz w:val="16"/>
                <w:lang w:val="en-US"/>
              </w:rPr>
              <w:t xml:space="preserve">    }</w:t>
            </w:r>
          </w:p>
          <w:p w14:paraId="1E72E9CA" w14:textId="77777777" w:rsidR="004A4685" w:rsidRPr="00F932E3" w:rsidRDefault="004A4685" w:rsidP="004A4685">
            <w:pPr>
              <w:pStyle w:val="2fe"/>
              <w:jc w:val="both"/>
              <w:rPr>
                <w:sz w:val="16"/>
                <w:lang w:val="en-US"/>
              </w:rPr>
            </w:pPr>
            <w:r w:rsidRPr="00F932E3">
              <w:rPr>
                <w:sz w:val="16"/>
                <w:lang w:val="en-US"/>
              </w:rPr>
              <w:t xml:space="preserve">  }</w:t>
            </w:r>
          </w:p>
          <w:p w14:paraId="343BDCF7" w14:textId="397F9FA8" w:rsidR="004A4685" w:rsidRPr="00F932E3" w:rsidRDefault="004A4685" w:rsidP="004A4685">
            <w:pPr>
              <w:pStyle w:val="2fe"/>
              <w:ind w:firstLine="0"/>
              <w:jc w:val="both"/>
            </w:pPr>
            <w:r w:rsidRPr="00F932E3">
              <w:rPr>
                <w:sz w:val="16"/>
                <w:lang w:val="en-US"/>
              </w:rPr>
              <w:t>}</w:t>
            </w:r>
          </w:p>
        </w:tc>
      </w:tr>
    </w:tbl>
    <w:p w14:paraId="3785E53C" w14:textId="77777777" w:rsidR="004A4685" w:rsidRPr="00F932E3" w:rsidRDefault="004A4685" w:rsidP="004A4685">
      <w:pPr>
        <w:pStyle w:val="2fe"/>
        <w:ind w:firstLine="567"/>
        <w:jc w:val="both"/>
      </w:pPr>
      <w:r w:rsidRPr="00F932E3">
        <w:t>Ответ:</w:t>
      </w:r>
    </w:p>
    <w:tbl>
      <w:tblPr>
        <w:tblStyle w:val="afffd"/>
        <w:tblW w:w="0" w:type="auto"/>
        <w:tblLook w:val="04A0" w:firstRow="1" w:lastRow="0" w:firstColumn="1" w:lastColumn="0" w:noHBand="0" w:noVBand="1"/>
      </w:tblPr>
      <w:tblGrid>
        <w:gridCol w:w="9627"/>
      </w:tblGrid>
      <w:tr w:rsidR="004A4685" w:rsidRPr="00F932E3" w14:paraId="5FA8ABAA" w14:textId="77777777" w:rsidTr="004A4685">
        <w:tc>
          <w:tcPr>
            <w:tcW w:w="9627" w:type="dxa"/>
          </w:tcPr>
          <w:p w14:paraId="23165C45" w14:textId="77777777" w:rsidR="000D27C5" w:rsidRPr="000D27C5" w:rsidRDefault="000D27C5" w:rsidP="000D27C5">
            <w:pPr>
              <w:rPr>
                <w:sz w:val="16"/>
                <w:szCs w:val="20"/>
              </w:rPr>
            </w:pPr>
            <w:r w:rsidRPr="000D27C5">
              <w:rPr>
                <w:sz w:val="16"/>
                <w:szCs w:val="20"/>
              </w:rPr>
              <w:t>{</w:t>
            </w:r>
          </w:p>
          <w:p w14:paraId="2BDE877A" w14:textId="77777777" w:rsidR="000D27C5" w:rsidRPr="000D27C5" w:rsidRDefault="000D27C5" w:rsidP="000D27C5">
            <w:pPr>
              <w:rPr>
                <w:sz w:val="16"/>
                <w:szCs w:val="20"/>
              </w:rPr>
            </w:pPr>
            <w:r w:rsidRPr="000D27C5">
              <w:rPr>
                <w:sz w:val="16"/>
                <w:szCs w:val="20"/>
              </w:rPr>
              <w:t xml:space="preserve">  "exportPaymentsResponse": [</w:t>
            </w:r>
          </w:p>
          <w:p w14:paraId="130026F1" w14:textId="77777777" w:rsidR="000D27C5" w:rsidRPr="000D27C5" w:rsidRDefault="000D27C5" w:rsidP="000D27C5">
            <w:pPr>
              <w:rPr>
                <w:sz w:val="16"/>
                <w:szCs w:val="20"/>
              </w:rPr>
            </w:pPr>
            <w:r w:rsidRPr="000D27C5">
              <w:rPr>
                <w:sz w:val="16"/>
                <w:szCs w:val="20"/>
              </w:rPr>
              <w:t xml:space="preserve">    {</w:t>
            </w:r>
          </w:p>
          <w:p w14:paraId="07E2BA4E" w14:textId="77777777" w:rsidR="000D27C5" w:rsidRPr="000D27C5" w:rsidRDefault="000D27C5" w:rsidP="000D27C5">
            <w:pPr>
              <w:rPr>
                <w:sz w:val="16"/>
                <w:szCs w:val="20"/>
              </w:rPr>
            </w:pPr>
            <w:r w:rsidRPr="000D27C5">
              <w:rPr>
                <w:sz w:val="16"/>
                <w:szCs w:val="20"/>
              </w:rPr>
              <w:t xml:space="preserve">      "paymentInfo": {</w:t>
            </w:r>
          </w:p>
          <w:p w14:paraId="2011F224" w14:textId="77777777" w:rsidR="000D27C5" w:rsidRPr="000D27C5" w:rsidRDefault="000D27C5" w:rsidP="000D27C5">
            <w:pPr>
              <w:rPr>
                <w:sz w:val="16"/>
                <w:szCs w:val="20"/>
              </w:rPr>
            </w:pPr>
            <w:r w:rsidRPr="000D27C5">
              <w:rPr>
                <w:sz w:val="16"/>
                <w:szCs w:val="20"/>
              </w:rPr>
              <w:t xml:space="preserve">        "payment": {</w:t>
            </w:r>
          </w:p>
          <w:p w14:paraId="6B832492" w14:textId="77777777" w:rsidR="000D27C5" w:rsidRPr="000D27C5" w:rsidRDefault="000D27C5" w:rsidP="000D27C5">
            <w:pPr>
              <w:rPr>
                <w:sz w:val="16"/>
                <w:szCs w:val="20"/>
              </w:rPr>
            </w:pPr>
            <w:r w:rsidRPr="000D27C5">
              <w:rPr>
                <w:sz w:val="16"/>
                <w:szCs w:val="20"/>
              </w:rPr>
              <w:t xml:space="preserve">          "supplierBillId": "18885721591598195000",</w:t>
            </w:r>
          </w:p>
          <w:p w14:paraId="211ED88C" w14:textId="77777777" w:rsidR="000D27C5" w:rsidRPr="000D27C5" w:rsidRDefault="000D27C5" w:rsidP="000D27C5">
            <w:pPr>
              <w:rPr>
                <w:sz w:val="16"/>
                <w:szCs w:val="20"/>
              </w:rPr>
            </w:pPr>
            <w:r w:rsidRPr="000D27C5">
              <w:rPr>
                <w:sz w:val="16"/>
                <w:szCs w:val="20"/>
              </w:rPr>
              <w:t xml:space="preserve">          "purpose": "Штраф по административному правонарушению",</w:t>
            </w:r>
          </w:p>
          <w:p w14:paraId="37662EBA" w14:textId="77777777" w:rsidR="000D27C5" w:rsidRPr="005F0EDD" w:rsidRDefault="000D27C5" w:rsidP="000D27C5">
            <w:pPr>
              <w:rPr>
                <w:sz w:val="16"/>
                <w:szCs w:val="20"/>
                <w:lang w:val="en-US"/>
              </w:rPr>
            </w:pPr>
            <w:r w:rsidRPr="000D27C5">
              <w:rPr>
                <w:sz w:val="16"/>
                <w:szCs w:val="20"/>
              </w:rPr>
              <w:t xml:space="preserve">          </w:t>
            </w:r>
            <w:r w:rsidRPr="005F0EDD">
              <w:rPr>
                <w:sz w:val="16"/>
                <w:szCs w:val="20"/>
                <w:lang w:val="en-US"/>
              </w:rPr>
              <w:t>"amount": 75000,</w:t>
            </w:r>
          </w:p>
          <w:p w14:paraId="661B746D" w14:textId="77777777" w:rsidR="000D27C5" w:rsidRPr="005F0EDD" w:rsidRDefault="000D27C5" w:rsidP="000D27C5">
            <w:pPr>
              <w:rPr>
                <w:sz w:val="16"/>
                <w:szCs w:val="20"/>
                <w:lang w:val="en-US"/>
              </w:rPr>
            </w:pPr>
            <w:r w:rsidRPr="005F0EDD">
              <w:rPr>
                <w:sz w:val="16"/>
                <w:szCs w:val="20"/>
                <w:lang w:val="en-US"/>
              </w:rPr>
              <w:t xml:space="preserve">          "receiptDate": "2023-03-23",</w:t>
            </w:r>
          </w:p>
          <w:p w14:paraId="464E7827" w14:textId="77777777" w:rsidR="000D27C5" w:rsidRPr="005F0EDD" w:rsidRDefault="000D27C5" w:rsidP="000D27C5">
            <w:pPr>
              <w:rPr>
                <w:sz w:val="16"/>
                <w:szCs w:val="20"/>
                <w:lang w:val="en-US"/>
              </w:rPr>
            </w:pPr>
            <w:r w:rsidRPr="005F0EDD">
              <w:rPr>
                <w:sz w:val="16"/>
                <w:szCs w:val="20"/>
                <w:lang w:val="en-US"/>
              </w:rPr>
              <w:t xml:space="preserve">          "kbk": "18811601121010001140",</w:t>
            </w:r>
          </w:p>
          <w:p w14:paraId="4B6441FD" w14:textId="77777777" w:rsidR="000D27C5" w:rsidRPr="005F0EDD" w:rsidRDefault="000D27C5" w:rsidP="000D27C5">
            <w:pPr>
              <w:rPr>
                <w:sz w:val="16"/>
                <w:szCs w:val="20"/>
                <w:lang w:val="en-US"/>
              </w:rPr>
            </w:pPr>
            <w:r w:rsidRPr="005F0EDD">
              <w:rPr>
                <w:sz w:val="16"/>
                <w:szCs w:val="20"/>
                <w:lang w:val="en-US"/>
              </w:rPr>
              <w:t xml:space="preserve">          "oktmo": "05701000",</w:t>
            </w:r>
          </w:p>
          <w:p w14:paraId="60446E3C" w14:textId="77777777" w:rsidR="000D27C5" w:rsidRPr="005F0EDD" w:rsidRDefault="000D27C5" w:rsidP="000D27C5">
            <w:pPr>
              <w:rPr>
                <w:sz w:val="16"/>
                <w:szCs w:val="20"/>
                <w:lang w:val="en-US"/>
              </w:rPr>
            </w:pPr>
            <w:r w:rsidRPr="005F0EDD">
              <w:rPr>
                <w:sz w:val="16"/>
                <w:szCs w:val="20"/>
                <w:lang w:val="en-US"/>
              </w:rPr>
              <w:t xml:space="preserve">          "transKind": 1,</w:t>
            </w:r>
          </w:p>
          <w:p w14:paraId="3C45E025" w14:textId="77777777" w:rsidR="000D27C5" w:rsidRPr="005F0EDD" w:rsidRDefault="000D27C5" w:rsidP="000D27C5">
            <w:pPr>
              <w:rPr>
                <w:sz w:val="16"/>
                <w:szCs w:val="20"/>
                <w:lang w:val="en-US"/>
              </w:rPr>
            </w:pPr>
            <w:r w:rsidRPr="005F0EDD">
              <w:rPr>
                <w:sz w:val="16"/>
                <w:szCs w:val="20"/>
                <w:lang w:val="en-US"/>
              </w:rPr>
              <w:t xml:space="preserve">          "paymentOrgBank": {</w:t>
            </w:r>
          </w:p>
          <w:p w14:paraId="5FB4B7F1" w14:textId="77777777" w:rsidR="000D27C5" w:rsidRPr="005F0EDD" w:rsidRDefault="000D27C5" w:rsidP="000D27C5">
            <w:pPr>
              <w:rPr>
                <w:sz w:val="16"/>
                <w:szCs w:val="20"/>
                <w:lang w:val="en-US"/>
              </w:rPr>
            </w:pPr>
            <w:r w:rsidRPr="005F0EDD">
              <w:rPr>
                <w:sz w:val="16"/>
                <w:szCs w:val="20"/>
                <w:lang w:val="en-US"/>
              </w:rPr>
              <w:t xml:space="preserve">            "bik": "040813608"</w:t>
            </w:r>
          </w:p>
          <w:p w14:paraId="330183D9" w14:textId="77777777" w:rsidR="000D27C5" w:rsidRPr="005F0EDD" w:rsidRDefault="000D27C5" w:rsidP="000D27C5">
            <w:pPr>
              <w:rPr>
                <w:sz w:val="16"/>
                <w:szCs w:val="20"/>
                <w:lang w:val="en-US"/>
              </w:rPr>
            </w:pPr>
            <w:r w:rsidRPr="005F0EDD">
              <w:rPr>
                <w:sz w:val="16"/>
                <w:szCs w:val="20"/>
                <w:lang w:val="en-US"/>
              </w:rPr>
              <w:t xml:space="preserve">          },</w:t>
            </w:r>
          </w:p>
          <w:p w14:paraId="5C2BF9DE" w14:textId="77777777" w:rsidR="000D27C5" w:rsidRPr="005F0EDD" w:rsidRDefault="000D27C5" w:rsidP="000D27C5">
            <w:pPr>
              <w:rPr>
                <w:sz w:val="16"/>
                <w:szCs w:val="20"/>
                <w:lang w:val="en-US"/>
              </w:rPr>
            </w:pPr>
            <w:r w:rsidRPr="005F0EDD">
              <w:rPr>
                <w:sz w:val="16"/>
                <w:szCs w:val="20"/>
                <w:lang w:val="en-US"/>
              </w:rPr>
              <w:t xml:space="preserve">          "payer": {</w:t>
            </w:r>
          </w:p>
          <w:p w14:paraId="1E1D91EB" w14:textId="77777777" w:rsidR="000D27C5" w:rsidRPr="005F0EDD" w:rsidRDefault="000D27C5" w:rsidP="000D27C5">
            <w:pPr>
              <w:rPr>
                <w:sz w:val="16"/>
                <w:szCs w:val="20"/>
                <w:lang w:val="en-US"/>
              </w:rPr>
            </w:pPr>
            <w:r w:rsidRPr="005F0EDD">
              <w:rPr>
                <w:sz w:val="16"/>
                <w:szCs w:val="20"/>
                <w:lang w:val="en-US"/>
              </w:rPr>
              <w:t xml:space="preserve">            "payerIdentifier": "1010000000008751379232",</w:t>
            </w:r>
          </w:p>
          <w:p w14:paraId="6F7396CC" w14:textId="77777777" w:rsidR="000D27C5" w:rsidRPr="005F0EDD" w:rsidRDefault="000D27C5" w:rsidP="000D27C5">
            <w:pPr>
              <w:rPr>
                <w:sz w:val="16"/>
                <w:szCs w:val="20"/>
                <w:lang w:val="en-US"/>
              </w:rPr>
            </w:pPr>
            <w:r w:rsidRPr="005F0EDD">
              <w:rPr>
                <w:sz w:val="16"/>
                <w:szCs w:val="20"/>
                <w:lang w:val="en-US"/>
              </w:rPr>
              <w:t xml:space="preserve">            "payerName": "</w:t>
            </w:r>
            <w:r w:rsidRPr="000D27C5">
              <w:rPr>
                <w:sz w:val="16"/>
                <w:szCs w:val="20"/>
              </w:rPr>
              <w:t>Иванов</w:t>
            </w:r>
            <w:r w:rsidRPr="005F0EDD">
              <w:rPr>
                <w:sz w:val="16"/>
                <w:szCs w:val="20"/>
                <w:lang w:val="en-US"/>
              </w:rPr>
              <w:t xml:space="preserve"> </w:t>
            </w:r>
            <w:r w:rsidRPr="000D27C5">
              <w:rPr>
                <w:sz w:val="16"/>
                <w:szCs w:val="20"/>
              </w:rPr>
              <w:t>И</w:t>
            </w:r>
            <w:r w:rsidRPr="005F0EDD">
              <w:rPr>
                <w:sz w:val="16"/>
                <w:szCs w:val="20"/>
                <w:lang w:val="en-US"/>
              </w:rPr>
              <w:t>.</w:t>
            </w:r>
            <w:r w:rsidRPr="000D27C5">
              <w:rPr>
                <w:sz w:val="16"/>
                <w:szCs w:val="20"/>
              </w:rPr>
              <w:t>И</w:t>
            </w:r>
            <w:r w:rsidRPr="005F0EDD">
              <w:rPr>
                <w:sz w:val="16"/>
                <w:szCs w:val="20"/>
                <w:lang w:val="en-US"/>
              </w:rPr>
              <w:t>"</w:t>
            </w:r>
          </w:p>
          <w:p w14:paraId="406CF351" w14:textId="77777777" w:rsidR="000D27C5" w:rsidRPr="005F0EDD" w:rsidRDefault="000D27C5" w:rsidP="000D27C5">
            <w:pPr>
              <w:rPr>
                <w:sz w:val="16"/>
                <w:szCs w:val="20"/>
                <w:lang w:val="en-US"/>
              </w:rPr>
            </w:pPr>
            <w:r w:rsidRPr="005F0EDD">
              <w:rPr>
                <w:sz w:val="16"/>
                <w:szCs w:val="20"/>
                <w:lang w:val="en-US"/>
              </w:rPr>
              <w:t xml:space="preserve">          },</w:t>
            </w:r>
          </w:p>
          <w:p w14:paraId="2EBF30C9" w14:textId="77777777" w:rsidR="000D27C5" w:rsidRPr="005F0EDD" w:rsidRDefault="000D27C5" w:rsidP="000D27C5">
            <w:pPr>
              <w:rPr>
                <w:sz w:val="16"/>
                <w:szCs w:val="20"/>
                <w:lang w:val="en-US"/>
              </w:rPr>
            </w:pPr>
            <w:r w:rsidRPr="005F0EDD">
              <w:rPr>
                <w:sz w:val="16"/>
                <w:szCs w:val="20"/>
                <w:lang w:val="en-US"/>
              </w:rPr>
              <w:t xml:space="preserve">          "payee": {</w:t>
            </w:r>
          </w:p>
          <w:p w14:paraId="77BF57FF" w14:textId="77777777" w:rsidR="000D27C5" w:rsidRPr="005F0EDD" w:rsidRDefault="000D27C5" w:rsidP="000D27C5">
            <w:pPr>
              <w:rPr>
                <w:sz w:val="16"/>
                <w:szCs w:val="20"/>
                <w:lang w:val="en-US"/>
              </w:rPr>
            </w:pPr>
            <w:r w:rsidRPr="005F0EDD">
              <w:rPr>
                <w:sz w:val="16"/>
                <w:szCs w:val="20"/>
                <w:lang w:val="en-US"/>
              </w:rPr>
              <w:t xml:space="preserve">            "name": "</w:t>
            </w:r>
            <w:r w:rsidRPr="000D27C5">
              <w:rPr>
                <w:sz w:val="16"/>
                <w:szCs w:val="20"/>
              </w:rPr>
              <w:t>Организация</w:t>
            </w:r>
            <w:r w:rsidRPr="005F0EDD">
              <w:rPr>
                <w:sz w:val="16"/>
                <w:szCs w:val="20"/>
                <w:lang w:val="en-US"/>
              </w:rPr>
              <w:t xml:space="preserve"> 1",</w:t>
            </w:r>
          </w:p>
          <w:p w14:paraId="029FCEB2" w14:textId="77777777" w:rsidR="000D27C5" w:rsidRPr="005F0EDD" w:rsidRDefault="000D27C5" w:rsidP="000D27C5">
            <w:pPr>
              <w:rPr>
                <w:sz w:val="16"/>
                <w:szCs w:val="20"/>
                <w:lang w:val="en-US"/>
              </w:rPr>
            </w:pPr>
            <w:r w:rsidRPr="005F0EDD">
              <w:rPr>
                <w:sz w:val="16"/>
                <w:szCs w:val="20"/>
                <w:lang w:val="en-US"/>
              </w:rPr>
              <w:t xml:space="preserve">            "inn": "5047063999",</w:t>
            </w:r>
          </w:p>
          <w:p w14:paraId="47C93C49" w14:textId="77777777" w:rsidR="000D27C5" w:rsidRPr="005F0EDD" w:rsidRDefault="000D27C5" w:rsidP="000D27C5">
            <w:pPr>
              <w:rPr>
                <w:sz w:val="16"/>
                <w:szCs w:val="20"/>
                <w:lang w:val="en-US"/>
              </w:rPr>
            </w:pPr>
            <w:r w:rsidRPr="005F0EDD">
              <w:rPr>
                <w:sz w:val="16"/>
                <w:szCs w:val="20"/>
                <w:lang w:val="en-US"/>
              </w:rPr>
              <w:t xml:space="preserve">            "kpp": "504704031",</w:t>
            </w:r>
          </w:p>
          <w:p w14:paraId="0E1A8A27" w14:textId="77777777" w:rsidR="000D27C5" w:rsidRPr="005F0EDD" w:rsidRDefault="000D27C5" w:rsidP="000D27C5">
            <w:pPr>
              <w:rPr>
                <w:sz w:val="16"/>
                <w:szCs w:val="20"/>
                <w:lang w:val="en-US"/>
              </w:rPr>
            </w:pPr>
            <w:r w:rsidRPr="005F0EDD">
              <w:rPr>
                <w:sz w:val="16"/>
                <w:szCs w:val="20"/>
                <w:lang w:val="en-US"/>
              </w:rPr>
              <w:t xml:space="preserve">            "ogrn": "1037700029620"</w:t>
            </w:r>
          </w:p>
          <w:p w14:paraId="2B32A52E" w14:textId="77777777" w:rsidR="000D27C5" w:rsidRPr="005F0EDD" w:rsidRDefault="000D27C5" w:rsidP="000D27C5">
            <w:pPr>
              <w:rPr>
                <w:sz w:val="16"/>
                <w:szCs w:val="20"/>
                <w:lang w:val="en-US"/>
              </w:rPr>
            </w:pPr>
            <w:r w:rsidRPr="005F0EDD">
              <w:rPr>
                <w:sz w:val="16"/>
                <w:szCs w:val="20"/>
                <w:lang w:val="en-US"/>
              </w:rPr>
              <w:t xml:space="preserve">          },</w:t>
            </w:r>
          </w:p>
          <w:p w14:paraId="50F7933A" w14:textId="77777777" w:rsidR="000D27C5" w:rsidRPr="005F0EDD" w:rsidRDefault="000D27C5" w:rsidP="000D27C5">
            <w:pPr>
              <w:rPr>
                <w:sz w:val="16"/>
                <w:szCs w:val="20"/>
                <w:lang w:val="en-US"/>
              </w:rPr>
            </w:pPr>
            <w:r w:rsidRPr="005F0EDD">
              <w:rPr>
                <w:sz w:val="16"/>
                <w:szCs w:val="20"/>
                <w:lang w:val="en-US"/>
              </w:rPr>
              <w:t xml:space="preserve">          "orgAccount": {</w:t>
            </w:r>
          </w:p>
          <w:p w14:paraId="44D7F6C8" w14:textId="77777777" w:rsidR="000D27C5" w:rsidRPr="005F0EDD" w:rsidRDefault="000D27C5" w:rsidP="000D27C5">
            <w:pPr>
              <w:rPr>
                <w:sz w:val="16"/>
                <w:szCs w:val="20"/>
                <w:lang w:val="en-US"/>
              </w:rPr>
            </w:pPr>
            <w:r w:rsidRPr="005F0EDD">
              <w:rPr>
                <w:sz w:val="16"/>
                <w:szCs w:val="20"/>
                <w:lang w:val="en-US"/>
              </w:rPr>
              <w:t xml:space="preserve">            "accountNumber": "03100643000000012000",</w:t>
            </w:r>
          </w:p>
          <w:p w14:paraId="2C2320E9" w14:textId="77777777" w:rsidR="000D27C5" w:rsidRPr="005F0EDD" w:rsidRDefault="000D27C5" w:rsidP="000D27C5">
            <w:pPr>
              <w:rPr>
                <w:sz w:val="16"/>
                <w:szCs w:val="20"/>
                <w:lang w:val="en-US"/>
              </w:rPr>
            </w:pPr>
            <w:r w:rsidRPr="005F0EDD">
              <w:rPr>
                <w:sz w:val="16"/>
                <w:szCs w:val="20"/>
                <w:lang w:val="en-US"/>
              </w:rPr>
              <w:t xml:space="preserve">            "bank": {</w:t>
            </w:r>
          </w:p>
          <w:p w14:paraId="5AB264B5" w14:textId="77777777" w:rsidR="000D27C5" w:rsidRPr="005F0EDD" w:rsidRDefault="000D27C5" w:rsidP="000D27C5">
            <w:pPr>
              <w:rPr>
                <w:sz w:val="16"/>
                <w:szCs w:val="20"/>
                <w:lang w:val="en-US"/>
              </w:rPr>
            </w:pPr>
            <w:r w:rsidRPr="005F0EDD">
              <w:rPr>
                <w:sz w:val="16"/>
                <w:szCs w:val="20"/>
                <w:lang w:val="en-US"/>
              </w:rPr>
              <w:t xml:space="preserve">              "name": "</w:t>
            </w:r>
            <w:r w:rsidRPr="000D27C5">
              <w:rPr>
                <w:sz w:val="16"/>
                <w:szCs w:val="20"/>
              </w:rPr>
              <w:t>ОПЕРАЦИОННЫЙ</w:t>
            </w:r>
            <w:r w:rsidRPr="005F0EDD">
              <w:rPr>
                <w:sz w:val="16"/>
                <w:szCs w:val="20"/>
                <w:lang w:val="en-US"/>
              </w:rPr>
              <w:t xml:space="preserve"> </w:t>
            </w:r>
            <w:r w:rsidRPr="000D27C5">
              <w:rPr>
                <w:sz w:val="16"/>
                <w:szCs w:val="20"/>
              </w:rPr>
              <w:t>ДЕПАРТАМЕНТ</w:t>
            </w:r>
            <w:r w:rsidRPr="005F0EDD">
              <w:rPr>
                <w:sz w:val="16"/>
                <w:szCs w:val="20"/>
                <w:lang w:val="en-US"/>
              </w:rPr>
              <w:t xml:space="preserve"> </w:t>
            </w:r>
            <w:r w:rsidRPr="000D27C5">
              <w:rPr>
                <w:sz w:val="16"/>
                <w:szCs w:val="20"/>
              </w:rPr>
              <w:t>БАНКА</w:t>
            </w:r>
            <w:r w:rsidRPr="005F0EDD">
              <w:rPr>
                <w:sz w:val="16"/>
                <w:szCs w:val="20"/>
                <w:lang w:val="en-US"/>
              </w:rPr>
              <w:t xml:space="preserve"> </w:t>
            </w:r>
            <w:r w:rsidRPr="000D27C5">
              <w:rPr>
                <w:sz w:val="16"/>
                <w:szCs w:val="20"/>
              </w:rPr>
              <w:t>РОССИИ</w:t>
            </w:r>
            <w:r w:rsidRPr="005F0EDD">
              <w:rPr>
                <w:sz w:val="16"/>
                <w:szCs w:val="20"/>
                <w:lang w:val="en-US"/>
              </w:rPr>
              <w:t>",</w:t>
            </w:r>
          </w:p>
          <w:p w14:paraId="08CE5A56" w14:textId="77777777" w:rsidR="000D27C5" w:rsidRPr="005F0EDD" w:rsidRDefault="000D27C5" w:rsidP="000D27C5">
            <w:pPr>
              <w:rPr>
                <w:sz w:val="16"/>
                <w:szCs w:val="20"/>
                <w:lang w:val="en-US"/>
              </w:rPr>
            </w:pPr>
            <w:r w:rsidRPr="005F0EDD">
              <w:rPr>
                <w:sz w:val="16"/>
                <w:szCs w:val="20"/>
                <w:lang w:val="en-US"/>
              </w:rPr>
              <w:t xml:space="preserve">              "bik": "010507002",</w:t>
            </w:r>
          </w:p>
          <w:p w14:paraId="6F6C3BE7" w14:textId="77777777" w:rsidR="000D27C5" w:rsidRPr="005F0EDD" w:rsidRDefault="000D27C5" w:rsidP="000D27C5">
            <w:pPr>
              <w:rPr>
                <w:sz w:val="16"/>
                <w:szCs w:val="20"/>
                <w:lang w:val="en-US"/>
              </w:rPr>
            </w:pPr>
            <w:r w:rsidRPr="005F0EDD">
              <w:rPr>
                <w:sz w:val="16"/>
                <w:szCs w:val="20"/>
                <w:lang w:val="en-US"/>
              </w:rPr>
              <w:t xml:space="preserve">              "correspondentBankAccount": "40102810545370000012"</w:t>
            </w:r>
          </w:p>
          <w:p w14:paraId="264302A2" w14:textId="77777777" w:rsidR="000D27C5" w:rsidRPr="005F0EDD" w:rsidRDefault="000D27C5" w:rsidP="000D27C5">
            <w:pPr>
              <w:rPr>
                <w:sz w:val="16"/>
                <w:szCs w:val="20"/>
                <w:lang w:val="en-US"/>
              </w:rPr>
            </w:pPr>
            <w:r w:rsidRPr="005F0EDD">
              <w:rPr>
                <w:sz w:val="16"/>
                <w:szCs w:val="20"/>
                <w:lang w:val="en-US"/>
              </w:rPr>
              <w:t xml:space="preserve">            }</w:t>
            </w:r>
          </w:p>
          <w:p w14:paraId="73C8C21C" w14:textId="77777777" w:rsidR="000D27C5" w:rsidRPr="005F0EDD" w:rsidRDefault="000D27C5" w:rsidP="000D27C5">
            <w:pPr>
              <w:rPr>
                <w:sz w:val="16"/>
                <w:szCs w:val="20"/>
                <w:lang w:val="en-US"/>
              </w:rPr>
            </w:pPr>
            <w:r w:rsidRPr="005F0EDD">
              <w:rPr>
                <w:sz w:val="16"/>
                <w:szCs w:val="20"/>
                <w:lang w:val="en-US"/>
              </w:rPr>
              <w:t xml:space="preserve">          },</w:t>
            </w:r>
          </w:p>
          <w:p w14:paraId="77CBB463" w14:textId="77777777" w:rsidR="000D27C5" w:rsidRPr="005F0EDD" w:rsidRDefault="000D27C5" w:rsidP="000D27C5">
            <w:pPr>
              <w:rPr>
                <w:sz w:val="16"/>
                <w:szCs w:val="20"/>
                <w:lang w:val="en-US"/>
              </w:rPr>
            </w:pPr>
            <w:r w:rsidRPr="005F0EDD">
              <w:rPr>
                <w:sz w:val="16"/>
                <w:szCs w:val="20"/>
                <w:lang w:val="en-US"/>
              </w:rPr>
              <w:t xml:space="preserve">          "budgetIndex": {</w:t>
            </w:r>
          </w:p>
          <w:p w14:paraId="5CD442DB" w14:textId="77777777" w:rsidR="000D27C5" w:rsidRPr="005F0EDD" w:rsidRDefault="000D27C5" w:rsidP="000D27C5">
            <w:pPr>
              <w:rPr>
                <w:sz w:val="16"/>
                <w:szCs w:val="20"/>
                <w:lang w:val="en-US"/>
              </w:rPr>
            </w:pPr>
            <w:r w:rsidRPr="005F0EDD">
              <w:rPr>
                <w:sz w:val="16"/>
                <w:szCs w:val="20"/>
                <w:lang w:val="en-US"/>
              </w:rPr>
              <w:t xml:space="preserve">            "status": "24",</w:t>
            </w:r>
          </w:p>
          <w:p w14:paraId="5615C65D" w14:textId="77777777" w:rsidR="000D27C5" w:rsidRPr="005F0EDD" w:rsidRDefault="000D27C5" w:rsidP="000D27C5">
            <w:pPr>
              <w:rPr>
                <w:sz w:val="16"/>
                <w:szCs w:val="20"/>
                <w:lang w:val="en-US"/>
              </w:rPr>
            </w:pPr>
            <w:r w:rsidRPr="005F0EDD">
              <w:rPr>
                <w:sz w:val="16"/>
                <w:szCs w:val="20"/>
                <w:lang w:val="en-US"/>
              </w:rPr>
              <w:t xml:space="preserve">            "paytReason": "0",</w:t>
            </w:r>
          </w:p>
          <w:p w14:paraId="1C67D2D3" w14:textId="77777777" w:rsidR="000D27C5" w:rsidRPr="005F0EDD" w:rsidRDefault="000D27C5" w:rsidP="000D27C5">
            <w:pPr>
              <w:rPr>
                <w:sz w:val="16"/>
                <w:szCs w:val="20"/>
                <w:lang w:val="en-US"/>
              </w:rPr>
            </w:pPr>
            <w:r w:rsidRPr="005F0EDD">
              <w:rPr>
                <w:sz w:val="16"/>
                <w:szCs w:val="20"/>
                <w:lang w:val="en-US"/>
              </w:rPr>
              <w:t xml:space="preserve">            "taxPeriod": "0",</w:t>
            </w:r>
          </w:p>
          <w:p w14:paraId="560FB7DA" w14:textId="77777777" w:rsidR="000D27C5" w:rsidRPr="005F0EDD" w:rsidRDefault="000D27C5" w:rsidP="000D27C5">
            <w:pPr>
              <w:rPr>
                <w:sz w:val="16"/>
                <w:szCs w:val="20"/>
                <w:lang w:val="en-US"/>
              </w:rPr>
            </w:pPr>
            <w:r w:rsidRPr="005F0EDD">
              <w:rPr>
                <w:sz w:val="16"/>
                <w:szCs w:val="20"/>
                <w:lang w:val="en-US"/>
              </w:rPr>
              <w:t xml:space="preserve">            "taxDocNumber": "22;7909111623",</w:t>
            </w:r>
          </w:p>
          <w:p w14:paraId="340CFFD0" w14:textId="77777777" w:rsidR="000D27C5" w:rsidRPr="005F0EDD" w:rsidRDefault="000D27C5" w:rsidP="000D27C5">
            <w:pPr>
              <w:rPr>
                <w:sz w:val="16"/>
                <w:szCs w:val="20"/>
                <w:lang w:val="en-US"/>
              </w:rPr>
            </w:pPr>
            <w:r w:rsidRPr="005F0EDD">
              <w:rPr>
                <w:sz w:val="16"/>
                <w:szCs w:val="20"/>
                <w:lang w:val="en-US"/>
              </w:rPr>
              <w:t xml:space="preserve">            "taxDocDate": "0"</w:t>
            </w:r>
          </w:p>
          <w:p w14:paraId="71BE8B54" w14:textId="77777777" w:rsidR="000D27C5" w:rsidRPr="005F0EDD" w:rsidRDefault="000D27C5" w:rsidP="000D27C5">
            <w:pPr>
              <w:rPr>
                <w:sz w:val="16"/>
                <w:szCs w:val="20"/>
                <w:lang w:val="en-US"/>
              </w:rPr>
            </w:pPr>
            <w:r w:rsidRPr="005F0EDD">
              <w:rPr>
                <w:sz w:val="16"/>
                <w:szCs w:val="20"/>
                <w:lang w:val="en-US"/>
              </w:rPr>
              <w:t xml:space="preserve">          },</w:t>
            </w:r>
          </w:p>
          <w:p w14:paraId="35F3FB45" w14:textId="77777777" w:rsidR="000D27C5" w:rsidRPr="005F0EDD" w:rsidRDefault="000D27C5" w:rsidP="000D27C5">
            <w:pPr>
              <w:rPr>
                <w:sz w:val="16"/>
                <w:szCs w:val="20"/>
                <w:lang w:val="en-US"/>
              </w:rPr>
            </w:pPr>
            <w:r w:rsidRPr="005F0EDD">
              <w:rPr>
                <w:sz w:val="16"/>
                <w:szCs w:val="20"/>
                <w:lang w:val="en-US"/>
              </w:rPr>
              <w:t xml:space="preserve">          "accDoc": {</w:t>
            </w:r>
          </w:p>
          <w:p w14:paraId="6BFB5351" w14:textId="77777777" w:rsidR="000D27C5" w:rsidRPr="005F0EDD" w:rsidRDefault="000D27C5" w:rsidP="000D27C5">
            <w:pPr>
              <w:rPr>
                <w:sz w:val="16"/>
                <w:szCs w:val="20"/>
                <w:lang w:val="en-US"/>
              </w:rPr>
            </w:pPr>
            <w:r w:rsidRPr="005F0EDD">
              <w:rPr>
                <w:sz w:val="16"/>
                <w:szCs w:val="20"/>
                <w:lang w:val="en-US"/>
              </w:rPr>
              <w:t xml:space="preserve">            "accDocDate": "2023-03-09"</w:t>
            </w:r>
          </w:p>
          <w:p w14:paraId="23B82EAF" w14:textId="77777777" w:rsidR="000D27C5" w:rsidRPr="005F0EDD" w:rsidRDefault="000D27C5" w:rsidP="000D27C5">
            <w:pPr>
              <w:rPr>
                <w:sz w:val="16"/>
                <w:szCs w:val="20"/>
                <w:lang w:val="en-US"/>
              </w:rPr>
            </w:pPr>
            <w:r w:rsidRPr="005F0EDD">
              <w:rPr>
                <w:sz w:val="16"/>
                <w:szCs w:val="20"/>
                <w:lang w:val="en-US"/>
              </w:rPr>
              <w:t xml:space="preserve">          }</w:t>
            </w:r>
          </w:p>
          <w:p w14:paraId="6BE3A48C" w14:textId="77777777" w:rsidR="000D27C5" w:rsidRPr="005F0EDD" w:rsidRDefault="000D27C5" w:rsidP="000D27C5">
            <w:pPr>
              <w:rPr>
                <w:sz w:val="16"/>
                <w:szCs w:val="20"/>
                <w:lang w:val="en-US"/>
              </w:rPr>
            </w:pPr>
            <w:r w:rsidRPr="005F0EDD">
              <w:rPr>
                <w:sz w:val="16"/>
                <w:szCs w:val="20"/>
                <w:lang w:val="en-US"/>
              </w:rPr>
              <w:t xml:space="preserve">        },</w:t>
            </w:r>
          </w:p>
          <w:p w14:paraId="172C78D0" w14:textId="77777777" w:rsidR="000D27C5" w:rsidRPr="005F0EDD" w:rsidRDefault="000D27C5" w:rsidP="000D27C5">
            <w:pPr>
              <w:rPr>
                <w:sz w:val="16"/>
                <w:szCs w:val="20"/>
                <w:lang w:val="en-US"/>
              </w:rPr>
            </w:pPr>
            <w:r w:rsidRPr="005F0EDD">
              <w:rPr>
                <w:sz w:val="16"/>
                <w:szCs w:val="20"/>
                <w:lang w:val="en-US"/>
              </w:rPr>
              <w:t xml:space="preserve">        "paymentId": "10408136080090700903202337976952",</w:t>
            </w:r>
          </w:p>
          <w:p w14:paraId="2023710C" w14:textId="77777777" w:rsidR="000D27C5" w:rsidRPr="005F0EDD" w:rsidRDefault="000D27C5" w:rsidP="000D27C5">
            <w:pPr>
              <w:rPr>
                <w:sz w:val="16"/>
                <w:szCs w:val="20"/>
                <w:lang w:val="en-US"/>
              </w:rPr>
            </w:pPr>
            <w:r w:rsidRPr="005F0EDD">
              <w:rPr>
                <w:sz w:val="16"/>
                <w:szCs w:val="20"/>
                <w:lang w:val="en-US"/>
              </w:rPr>
              <w:t xml:space="preserve">        "paymentDate": "2023-03-09T00:00:11.000+03:00"</w:t>
            </w:r>
          </w:p>
          <w:p w14:paraId="0AB496A8" w14:textId="77777777" w:rsidR="000D27C5" w:rsidRPr="005F0EDD" w:rsidRDefault="000D27C5" w:rsidP="000D27C5">
            <w:pPr>
              <w:rPr>
                <w:sz w:val="16"/>
                <w:szCs w:val="20"/>
                <w:lang w:val="en-US"/>
              </w:rPr>
            </w:pPr>
            <w:r w:rsidRPr="005F0EDD">
              <w:rPr>
                <w:sz w:val="16"/>
                <w:szCs w:val="20"/>
                <w:lang w:val="en-US"/>
              </w:rPr>
              <w:t xml:space="preserve">      },</w:t>
            </w:r>
          </w:p>
          <w:p w14:paraId="4D044E79" w14:textId="77777777" w:rsidR="000D27C5" w:rsidRPr="005F0EDD" w:rsidRDefault="000D27C5" w:rsidP="000D27C5">
            <w:pPr>
              <w:rPr>
                <w:sz w:val="16"/>
                <w:szCs w:val="20"/>
                <w:lang w:val="en-US"/>
              </w:rPr>
            </w:pPr>
            <w:r w:rsidRPr="005F0EDD">
              <w:rPr>
                <w:sz w:val="16"/>
                <w:szCs w:val="20"/>
                <w:lang w:val="en-US"/>
              </w:rPr>
              <w:t xml:space="preserve">      "acknowledgmentInfo": {</w:t>
            </w:r>
          </w:p>
          <w:p w14:paraId="39434E93" w14:textId="77777777" w:rsidR="000D27C5" w:rsidRPr="005F0EDD" w:rsidRDefault="000D27C5" w:rsidP="000D27C5">
            <w:pPr>
              <w:rPr>
                <w:sz w:val="16"/>
                <w:szCs w:val="20"/>
                <w:lang w:val="en-US"/>
              </w:rPr>
            </w:pPr>
            <w:r w:rsidRPr="005F0EDD">
              <w:rPr>
                <w:sz w:val="16"/>
                <w:szCs w:val="20"/>
                <w:lang w:val="en-US"/>
              </w:rPr>
              <w:t xml:space="preserve">        "supplierBillID": "18885721591598195000"</w:t>
            </w:r>
          </w:p>
          <w:p w14:paraId="662A3657" w14:textId="77777777" w:rsidR="000D27C5" w:rsidRPr="000D27C5" w:rsidRDefault="000D27C5" w:rsidP="000D27C5">
            <w:pPr>
              <w:rPr>
                <w:sz w:val="16"/>
                <w:szCs w:val="20"/>
              </w:rPr>
            </w:pPr>
            <w:r w:rsidRPr="005F0EDD">
              <w:rPr>
                <w:sz w:val="16"/>
                <w:szCs w:val="20"/>
                <w:lang w:val="en-US"/>
              </w:rPr>
              <w:t xml:space="preserve">      </w:t>
            </w:r>
            <w:r w:rsidRPr="000D27C5">
              <w:rPr>
                <w:sz w:val="16"/>
                <w:szCs w:val="20"/>
              </w:rPr>
              <w:t>},</w:t>
            </w:r>
          </w:p>
          <w:p w14:paraId="7C7398BE" w14:textId="77777777" w:rsidR="000D27C5" w:rsidRPr="000D27C5" w:rsidRDefault="000D27C5" w:rsidP="000D27C5">
            <w:pPr>
              <w:rPr>
                <w:sz w:val="16"/>
                <w:szCs w:val="20"/>
              </w:rPr>
            </w:pPr>
            <w:r w:rsidRPr="000D27C5">
              <w:rPr>
                <w:sz w:val="16"/>
                <w:szCs w:val="20"/>
              </w:rPr>
              <w:t xml:space="preserve">      "incomeInfo": {</w:t>
            </w:r>
          </w:p>
          <w:p w14:paraId="79B7BBDD" w14:textId="77777777" w:rsidR="000D27C5" w:rsidRPr="000D27C5" w:rsidRDefault="000D27C5" w:rsidP="000D27C5">
            <w:pPr>
              <w:rPr>
                <w:sz w:val="16"/>
                <w:szCs w:val="20"/>
              </w:rPr>
            </w:pPr>
            <w:r w:rsidRPr="000D27C5">
              <w:rPr>
                <w:sz w:val="16"/>
                <w:szCs w:val="20"/>
              </w:rPr>
              <w:t xml:space="preserve">        "receiptIncomeStatus": 0</w:t>
            </w:r>
          </w:p>
          <w:p w14:paraId="18AEFD75" w14:textId="77777777" w:rsidR="000D27C5" w:rsidRPr="000D27C5" w:rsidRDefault="000D27C5" w:rsidP="000D27C5">
            <w:pPr>
              <w:rPr>
                <w:sz w:val="16"/>
                <w:szCs w:val="20"/>
              </w:rPr>
            </w:pPr>
            <w:r w:rsidRPr="000D27C5">
              <w:rPr>
                <w:sz w:val="16"/>
                <w:szCs w:val="20"/>
              </w:rPr>
              <w:t xml:space="preserve">      },</w:t>
            </w:r>
          </w:p>
          <w:p w14:paraId="0C3E21D6" w14:textId="77777777" w:rsidR="000D27C5" w:rsidRPr="000D27C5" w:rsidRDefault="000D27C5" w:rsidP="000D27C5">
            <w:pPr>
              <w:rPr>
                <w:sz w:val="16"/>
                <w:szCs w:val="20"/>
              </w:rPr>
            </w:pPr>
            <w:r w:rsidRPr="000D27C5">
              <w:rPr>
                <w:sz w:val="16"/>
                <w:szCs w:val="20"/>
              </w:rPr>
              <w:t xml:space="preserve">      "changeStatusInfo": {</w:t>
            </w:r>
          </w:p>
          <w:p w14:paraId="46A4C849" w14:textId="77777777" w:rsidR="000D27C5" w:rsidRPr="000D27C5" w:rsidRDefault="000D27C5" w:rsidP="000D27C5">
            <w:pPr>
              <w:rPr>
                <w:sz w:val="16"/>
                <w:szCs w:val="20"/>
              </w:rPr>
            </w:pPr>
            <w:r w:rsidRPr="000D27C5">
              <w:rPr>
                <w:sz w:val="16"/>
                <w:szCs w:val="20"/>
              </w:rPr>
              <w:t xml:space="preserve">        "meaning": 1</w:t>
            </w:r>
          </w:p>
          <w:p w14:paraId="3AA4858A" w14:textId="77777777" w:rsidR="000D27C5" w:rsidRPr="000D27C5" w:rsidRDefault="000D27C5" w:rsidP="000D27C5">
            <w:pPr>
              <w:rPr>
                <w:sz w:val="16"/>
                <w:szCs w:val="20"/>
              </w:rPr>
            </w:pPr>
            <w:r w:rsidRPr="000D27C5">
              <w:rPr>
                <w:sz w:val="16"/>
                <w:szCs w:val="20"/>
              </w:rPr>
              <w:t xml:space="preserve">      }</w:t>
            </w:r>
          </w:p>
          <w:p w14:paraId="54A3E3FC" w14:textId="77777777" w:rsidR="000D27C5" w:rsidRPr="000D27C5" w:rsidRDefault="000D27C5" w:rsidP="000D27C5">
            <w:pPr>
              <w:rPr>
                <w:sz w:val="16"/>
                <w:szCs w:val="20"/>
              </w:rPr>
            </w:pPr>
            <w:r w:rsidRPr="000D27C5">
              <w:rPr>
                <w:sz w:val="16"/>
                <w:szCs w:val="20"/>
              </w:rPr>
              <w:t xml:space="preserve">    }</w:t>
            </w:r>
          </w:p>
          <w:p w14:paraId="2E6E271F" w14:textId="77777777" w:rsidR="000D27C5" w:rsidRPr="000D27C5" w:rsidRDefault="000D27C5" w:rsidP="000D27C5">
            <w:pPr>
              <w:rPr>
                <w:sz w:val="16"/>
                <w:szCs w:val="20"/>
              </w:rPr>
            </w:pPr>
            <w:r w:rsidRPr="000D27C5">
              <w:rPr>
                <w:sz w:val="16"/>
                <w:szCs w:val="20"/>
              </w:rPr>
              <w:t xml:space="preserve">  ]</w:t>
            </w:r>
          </w:p>
          <w:p w14:paraId="46AC6B99" w14:textId="266EAA14" w:rsidR="004A4685" w:rsidRPr="00F932E3" w:rsidRDefault="000D27C5" w:rsidP="004A4685">
            <w:pPr>
              <w:rPr>
                <w:b/>
                <w:bCs/>
                <w:iCs/>
                <w:sz w:val="28"/>
                <w:szCs w:val="28"/>
                <w:highlight w:val="lightGray"/>
                <w:lang w:eastAsia="en-US"/>
              </w:rPr>
            </w:pPr>
            <w:r w:rsidRPr="000D27C5">
              <w:rPr>
                <w:sz w:val="16"/>
                <w:szCs w:val="20"/>
              </w:rPr>
              <w:t>}</w:t>
            </w:r>
          </w:p>
        </w:tc>
      </w:tr>
    </w:tbl>
    <w:p w14:paraId="73D18613" w14:textId="1B4210FA" w:rsidR="004A4685" w:rsidRPr="00F932E3" w:rsidRDefault="004A4685" w:rsidP="00124978">
      <w:pPr>
        <w:pStyle w:val="50"/>
        <w:ind w:firstLine="1276"/>
        <w:rPr>
          <w:lang w:val="ru-RU"/>
        </w:rPr>
      </w:pPr>
      <w:r w:rsidRPr="00F932E3">
        <w:rPr>
          <w:lang w:val="ru-RU"/>
        </w:rPr>
        <w:t>Получение извещений о приеме к исполнению распоряжений по идентификатору плательщика</w:t>
      </w:r>
      <w:r w:rsidR="00124978" w:rsidRPr="00F932E3">
        <w:rPr>
          <w:lang w:val="ru-RU"/>
        </w:rPr>
        <w:t xml:space="preserve"> с указанием интервала времени</w:t>
      </w:r>
    </w:p>
    <w:p w14:paraId="59FDBCB5" w14:textId="77777777" w:rsidR="00124978" w:rsidRPr="00F932E3" w:rsidRDefault="00124978" w:rsidP="00124978">
      <w:pPr>
        <w:pStyle w:val="2fe"/>
        <w:ind w:firstLine="567"/>
        <w:jc w:val="both"/>
      </w:pPr>
      <w:r w:rsidRPr="00F932E3">
        <w:t>Запрос:</w:t>
      </w:r>
    </w:p>
    <w:tbl>
      <w:tblPr>
        <w:tblStyle w:val="afffd"/>
        <w:tblW w:w="0" w:type="auto"/>
        <w:tblLook w:val="04A0" w:firstRow="1" w:lastRow="0" w:firstColumn="1" w:lastColumn="0" w:noHBand="0" w:noVBand="1"/>
      </w:tblPr>
      <w:tblGrid>
        <w:gridCol w:w="9627"/>
      </w:tblGrid>
      <w:tr w:rsidR="00124978" w:rsidRPr="00F932E3" w14:paraId="65CF81EA" w14:textId="77777777" w:rsidTr="00124978">
        <w:trPr>
          <w:trHeight w:val="2707"/>
        </w:trPr>
        <w:tc>
          <w:tcPr>
            <w:tcW w:w="9634" w:type="dxa"/>
          </w:tcPr>
          <w:p w14:paraId="26A6F612" w14:textId="77777777" w:rsidR="00124978" w:rsidRPr="00F932E3" w:rsidRDefault="00124978" w:rsidP="00124978">
            <w:pPr>
              <w:pStyle w:val="2fe"/>
              <w:jc w:val="both"/>
              <w:rPr>
                <w:sz w:val="16"/>
                <w:lang w:val="en-US"/>
              </w:rPr>
            </w:pPr>
            <w:r w:rsidRPr="00F932E3">
              <w:rPr>
                <w:sz w:val="16"/>
                <w:lang w:val="en-US"/>
              </w:rPr>
              <w:t>{</w:t>
            </w:r>
          </w:p>
          <w:p w14:paraId="6E3ACAFB" w14:textId="77777777" w:rsidR="00124978" w:rsidRPr="00F932E3" w:rsidRDefault="00124978" w:rsidP="00124978">
            <w:pPr>
              <w:pStyle w:val="2fe"/>
              <w:jc w:val="both"/>
              <w:rPr>
                <w:sz w:val="16"/>
                <w:lang w:val="en-US"/>
              </w:rPr>
            </w:pPr>
            <w:r w:rsidRPr="00F932E3">
              <w:rPr>
                <w:sz w:val="16"/>
                <w:lang w:val="en-US"/>
              </w:rPr>
              <w:t xml:space="preserve">  "paymentsExportConditions": {</w:t>
            </w:r>
          </w:p>
          <w:p w14:paraId="6089FE99" w14:textId="77777777" w:rsidR="00124978" w:rsidRPr="00F932E3" w:rsidRDefault="00124978" w:rsidP="00124978">
            <w:pPr>
              <w:pStyle w:val="2fe"/>
              <w:jc w:val="both"/>
              <w:rPr>
                <w:sz w:val="16"/>
                <w:lang w:val="en-US"/>
              </w:rPr>
            </w:pPr>
            <w:r w:rsidRPr="00F932E3">
              <w:rPr>
                <w:sz w:val="16"/>
                <w:lang w:val="en-US"/>
              </w:rPr>
              <w:t xml:space="preserve">    "kind": "PAYMENT",</w:t>
            </w:r>
          </w:p>
          <w:p w14:paraId="28F91C1C" w14:textId="77777777" w:rsidR="00124978" w:rsidRPr="00F932E3" w:rsidRDefault="00124978" w:rsidP="00124978">
            <w:pPr>
              <w:pStyle w:val="2fe"/>
              <w:jc w:val="both"/>
              <w:rPr>
                <w:sz w:val="16"/>
                <w:lang w:val="en-US"/>
              </w:rPr>
            </w:pPr>
            <w:r w:rsidRPr="00F932E3">
              <w:rPr>
                <w:sz w:val="16"/>
                <w:lang w:val="en-US"/>
              </w:rPr>
              <w:t xml:space="preserve">    "payersConditions": {</w:t>
            </w:r>
          </w:p>
          <w:p w14:paraId="77B8208E" w14:textId="77777777" w:rsidR="00124978" w:rsidRPr="00F932E3" w:rsidRDefault="00124978" w:rsidP="00124978">
            <w:pPr>
              <w:pStyle w:val="2fe"/>
              <w:jc w:val="both"/>
              <w:rPr>
                <w:sz w:val="16"/>
                <w:lang w:val="en-US"/>
              </w:rPr>
            </w:pPr>
            <w:r w:rsidRPr="00F932E3">
              <w:rPr>
                <w:sz w:val="16"/>
                <w:lang w:val="en-US"/>
              </w:rPr>
              <w:t xml:space="preserve">      "payerIdentifierList": [</w:t>
            </w:r>
          </w:p>
          <w:p w14:paraId="6DC5E53D" w14:textId="77777777" w:rsidR="00124978" w:rsidRPr="00F932E3" w:rsidRDefault="00124978" w:rsidP="00124978">
            <w:pPr>
              <w:pStyle w:val="2fe"/>
              <w:jc w:val="both"/>
              <w:rPr>
                <w:sz w:val="16"/>
                <w:lang w:val="en-US"/>
              </w:rPr>
            </w:pPr>
            <w:r w:rsidRPr="00F932E3">
              <w:rPr>
                <w:sz w:val="16"/>
                <w:lang w:val="en-US"/>
              </w:rPr>
              <w:t xml:space="preserve">        "1010000000008751379232"</w:t>
            </w:r>
          </w:p>
          <w:p w14:paraId="5BF84686" w14:textId="77777777" w:rsidR="00124978" w:rsidRPr="00F932E3" w:rsidRDefault="00124978" w:rsidP="00124978">
            <w:pPr>
              <w:pStyle w:val="2fe"/>
              <w:jc w:val="both"/>
              <w:rPr>
                <w:sz w:val="16"/>
                <w:lang w:val="en-US"/>
              </w:rPr>
            </w:pPr>
            <w:r w:rsidRPr="00F932E3">
              <w:rPr>
                <w:sz w:val="16"/>
                <w:lang w:val="en-US"/>
              </w:rPr>
              <w:t xml:space="preserve">      ],</w:t>
            </w:r>
          </w:p>
          <w:p w14:paraId="5EB67C23" w14:textId="77777777" w:rsidR="00124978" w:rsidRPr="00F932E3" w:rsidRDefault="00124978" w:rsidP="00124978">
            <w:pPr>
              <w:pStyle w:val="2fe"/>
              <w:jc w:val="both"/>
              <w:rPr>
                <w:sz w:val="16"/>
                <w:lang w:val="en-US"/>
              </w:rPr>
            </w:pPr>
            <w:r w:rsidRPr="00F932E3">
              <w:rPr>
                <w:sz w:val="16"/>
                <w:lang w:val="en-US"/>
              </w:rPr>
              <w:t xml:space="preserve">      "timeInterval": {</w:t>
            </w:r>
          </w:p>
          <w:p w14:paraId="19C5356A" w14:textId="77777777" w:rsidR="00124978" w:rsidRPr="00F932E3" w:rsidRDefault="00124978" w:rsidP="00124978">
            <w:pPr>
              <w:pStyle w:val="2fe"/>
              <w:jc w:val="both"/>
              <w:rPr>
                <w:sz w:val="16"/>
                <w:lang w:val="en-US"/>
              </w:rPr>
            </w:pPr>
            <w:r w:rsidRPr="00F932E3">
              <w:rPr>
                <w:sz w:val="16"/>
                <w:lang w:val="en-US"/>
              </w:rPr>
              <w:t xml:space="preserve">        "startDate": "2023-03-08T23:00:00.000+03:00",</w:t>
            </w:r>
          </w:p>
          <w:p w14:paraId="3D9EF029" w14:textId="77777777" w:rsidR="00124978" w:rsidRPr="00F932E3" w:rsidRDefault="00124978" w:rsidP="00124978">
            <w:pPr>
              <w:pStyle w:val="2fe"/>
              <w:jc w:val="both"/>
              <w:rPr>
                <w:sz w:val="16"/>
                <w:lang w:val="en-US"/>
              </w:rPr>
            </w:pPr>
            <w:r w:rsidRPr="00F932E3">
              <w:rPr>
                <w:sz w:val="16"/>
                <w:lang w:val="en-US"/>
              </w:rPr>
              <w:t xml:space="preserve">        "endDate": "2023-03-09T01:00:00.000+03:00"</w:t>
            </w:r>
          </w:p>
          <w:p w14:paraId="157027C5" w14:textId="77777777" w:rsidR="00124978" w:rsidRPr="00F932E3" w:rsidRDefault="00124978" w:rsidP="00124978">
            <w:pPr>
              <w:pStyle w:val="2fe"/>
              <w:jc w:val="both"/>
              <w:rPr>
                <w:sz w:val="16"/>
                <w:lang w:val="en-US"/>
              </w:rPr>
            </w:pPr>
            <w:r w:rsidRPr="00F932E3">
              <w:rPr>
                <w:sz w:val="16"/>
                <w:lang w:val="en-US"/>
              </w:rPr>
              <w:t xml:space="preserve">      }</w:t>
            </w:r>
          </w:p>
          <w:p w14:paraId="0AB26000" w14:textId="77777777" w:rsidR="00124978" w:rsidRPr="00F932E3" w:rsidRDefault="00124978" w:rsidP="00124978">
            <w:pPr>
              <w:pStyle w:val="2fe"/>
              <w:jc w:val="both"/>
              <w:rPr>
                <w:sz w:val="16"/>
                <w:lang w:val="en-US"/>
              </w:rPr>
            </w:pPr>
            <w:r w:rsidRPr="00F932E3">
              <w:rPr>
                <w:sz w:val="16"/>
                <w:lang w:val="en-US"/>
              </w:rPr>
              <w:t xml:space="preserve">    }</w:t>
            </w:r>
          </w:p>
          <w:p w14:paraId="781992A6" w14:textId="77777777" w:rsidR="00124978" w:rsidRPr="00F932E3" w:rsidRDefault="00124978" w:rsidP="00124978">
            <w:pPr>
              <w:pStyle w:val="2fe"/>
              <w:jc w:val="both"/>
              <w:rPr>
                <w:sz w:val="16"/>
                <w:lang w:val="en-US"/>
              </w:rPr>
            </w:pPr>
            <w:r w:rsidRPr="00F932E3">
              <w:rPr>
                <w:sz w:val="16"/>
                <w:lang w:val="en-US"/>
              </w:rPr>
              <w:t xml:space="preserve">  }</w:t>
            </w:r>
          </w:p>
          <w:p w14:paraId="178BB5F0" w14:textId="081BE26B" w:rsidR="00124978" w:rsidRPr="00F932E3" w:rsidRDefault="00124978" w:rsidP="00124978">
            <w:pPr>
              <w:pStyle w:val="2fe"/>
              <w:ind w:firstLine="0"/>
              <w:jc w:val="both"/>
            </w:pPr>
            <w:r w:rsidRPr="00F932E3">
              <w:rPr>
                <w:sz w:val="16"/>
                <w:lang w:val="en-US"/>
              </w:rPr>
              <w:t>}</w:t>
            </w:r>
          </w:p>
        </w:tc>
      </w:tr>
    </w:tbl>
    <w:p w14:paraId="64B7E405" w14:textId="77777777" w:rsidR="00124978" w:rsidRPr="00F932E3" w:rsidRDefault="00124978" w:rsidP="00124978">
      <w:pPr>
        <w:pStyle w:val="2fe"/>
        <w:ind w:firstLine="567"/>
        <w:jc w:val="both"/>
      </w:pPr>
      <w:r w:rsidRPr="00F932E3">
        <w:t>Ответ:</w:t>
      </w:r>
    </w:p>
    <w:tbl>
      <w:tblPr>
        <w:tblStyle w:val="afffd"/>
        <w:tblW w:w="0" w:type="auto"/>
        <w:tblLook w:val="04A0" w:firstRow="1" w:lastRow="0" w:firstColumn="1" w:lastColumn="0" w:noHBand="0" w:noVBand="1"/>
      </w:tblPr>
      <w:tblGrid>
        <w:gridCol w:w="9627"/>
      </w:tblGrid>
      <w:tr w:rsidR="00124978" w:rsidRPr="00F932E3" w14:paraId="4C32AE59" w14:textId="77777777" w:rsidTr="00FD0858">
        <w:tc>
          <w:tcPr>
            <w:tcW w:w="9627" w:type="dxa"/>
          </w:tcPr>
          <w:p w14:paraId="1F336118" w14:textId="77777777" w:rsidR="000D27C5" w:rsidRPr="000D27C5" w:rsidRDefault="000D27C5" w:rsidP="000D27C5">
            <w:pPr>
              <w:rPr>
                <w:sz w:val="16"/>
                <w:szCs w:val="20"/>
              </w:rPr>
            </w:pPr>
            <w:r w:rsidRPr="000D27C5">
              <w:rPr>
                <w:sz w:val="16"/>
                <w:szCs w:val="20"/>
              </w:rPr>
              <w:t>{</w:t>
            </w:r>
          </w:p>
          <w:p w14:paraId="11209C87" w14:textId="77777777" w:rsidR="000D27C5" w:rsidRPr="000D27C5" w:rsidRDefault="000D27C5" w:rsidP="000D27C5">
            <w:pPr>
              <w:rPr>
                <w:sz w:val="16"/>
                <w:szCs w:val="20"/>
              </w:rPr>
            </w:pPr>
            <w:r w:rsidRPr="000D27C5">
              <w:rPr>
                <w:sz w:val="16"/>
                <w:szCs w:val="20"/>
              </w:rPr>
              <w:t xml:space="preserve">  "exportPaymentsResponse": [</w:t>
            </w:r>
          </w:p>
          <w:p w14:paraId="2B21B379" w14:textId="77777777" w:rsidR="000D27C5" w:rsidRPr="000D27C5" w:rsidRDefault="000D27C5" w:rsidP="000D27C5">
            <w:pPr>
              <w:rPr>
                <w:sz w:val="16"/>
                <w:szCs w:val="20"/>
              </w:rPr>
            </w:pPr>
            <w:r w:rsidRPr="000D27C5">
              <w:rPr>
                <w:sz w:val="16"/>
                <w:szCs w:val="20"/>
              </w:rPr>
              <w:t xml:space="preserve">    {</w:t>
            </w:r>
          </w:p>
          <w:p w14:paraId="46EEE6EC" w14:textId="77777777" w:rsidR="000D27C5" w:rsidRPr="000D27C5" w:rsidRDefault="000D27C5" w:rsidP="000D27C5">
            <w:pPr>
              <w:rPr>
                <w:sz w:val="16"/>
                <w:szCs w:val="20"/>
              </w:rPr>
            </w:pPr>
            <w:r w:rsidRPr="000D27C5">
              <w:rPr>
                <w:sz w:val="16"/>
                <w:szCs w:val="20"/>
              </w:rPr>
              <w:t xml:space="preserve">      "paymentInfo": {</w:t>
            </w:r>
          </w:p>
          <w:p w14:paraId="561DCDE4" w14:textId="77777777" w:rsidR="000D27C5" w:rsidRPr="000D27C5" w:rsidRDefault="000D27C5" w:rsidP="000D27C5">
            <w:pPr>
              <w:rPr>
                <w:sz w:val="16"/>
                <w:szCs w:val="20"/>
              </w:rPr>
            </w:pPr>
            <w:r w:rsidRPr="000D27C5">
              <w:rPr>
                <w:sz w:val="16"/>
                <w:szCs w:val="20"/>
              </w:rPr>
              <w:t xml:space="preserve">        "payment": {</w:t>
            </w:r>
          </w:p>
          <w:p w14:paraId="50707BB8" w14:textId="77777777" w:rsidR="000D27C5" w:rsidRPr="000D27C5" w:rsidRDefault="000D27C5" w:rsidP="000D27C5">
            <w:pPr>
              <w:rPr>
                <w:sz w:val="16"/>
                <w:szCs w:val="20"/>
              </w:rPr>
            </w:pPr>
            <w:r w:rsidRPr="000D27C5">
              <w:rPr>
                <w:sz w:val="16"/>
                <w:szCs w:val="20"/>
              </w:rPr>
              <w:t xml:space="preserve">          "supplierBillId": "18885721591598195000",</w:t>
            </w:r>
          </w:p>
          <w:p w14:paraId="06471E29" w14:textId="77777777" w:rsidR="000D27C5" w:rsidRPr="000D27C5" w:rsidRDefault="000D27C5" w:rsidP="000D27C5">
            <w:pPr>
              <w:rPr>
                <w:sz w:val="16"/>
                <w:szCs w:val="20"/>
              </w:rPr>
            </w:pPr>
            <w:r w:rsidRPr="000D27C5">
              <w:rPr>
                <w:sz w:val="16"/>
                <w:szCs w:val="20"/>
              </w:rPr>
              <w:t xml:space="preserve">          "purpose": "Штраф по административному правонарушению",</w:t>
            </w:r>
          </w:p>
          <w:p w14:paraId="715CB5FA" w14:textId="77777777" w:rsidR="000D27C5" w:rsidRPr="005F0EDD" w:rsidRDefault="000D27C5" w:rsidP="000D27C5">
            <w:pPr>
              <w:rPr>
                <w:sz w:val="16"/>
                <w:szCs w:val="20"/>
                <w:lang w:val="en-US"/>
              </w:rPr>
            </w:pPr>
            <w:r w:rsidRPr="000D27C5">
              <w:rPr>
                <w:sz w:val="16"/>
                <w:szCs w:val="20"/>
              </w:rPr>
              <w:t xml:space="preserve">          </w:t>
            </w:r>
            <w:r w:rsidRPr="005F0EDD">
              <w:rPr>
                <w:sz w:val="16"/>
                <w:szCs w:val="20"/>
                <w:lang w:val="en-US"/>
              </w:rPr>
              <w:t>"amount": 75000,</w:t>
            </w:r>
          </w:p>
          <w:p w14:paraId="0CBE22AC" w14:textId="77777777" w:rsidR="000D27C5" w:rsidRPr="005F0EDD" w:rsidRDefault="000D27C5" w:rsidP="000D27C5">
            <w:pPr>
              <w:rPr>
                <w:sz w:val="16"/>
                <w:szCs w:val="20"/>
                <w:lang w:val="en-US"/>
              </w:rPr>
            </w:pPr>
            <w:r w:rsidRPr="005F0EDD">
              <w:rPr>
                <w:sz w:val="16"/>
                <w:szCs w:val="20"/>
                <w:lang w:val="en-US"/>
              </w:rPr>
              <w:t xml:space="preserve">          "receiptDate": "2023-03-23",</w:t>
            </w:r>
          </w:p>
          <w:p w14:paraId="7544D4DB" w14:textId="77777777" w:rsidR="000D27C5" w:rsidRPr="005F0EDD" w:rsidRDefault="000D27C5" w:rsidP="000D27C5">
            <w:pPr>
              <w:rPr>
                <w:sz w:val="16"/>
                <w:szCs w:val="20"/>
                <w:lang w:val="en-US"/>
              </w:rPr>
            </w:pPr>
            <w:r w:rsidRPr="005F0EDD">
              <w:rPr>
                <w:sz w:val="16"/>
                <w:szCs w:val="20"/>
                <w:lang w:val="en-US"/>
              </w:rPr>
              <w:t xml:space="preserve">          "kbk": "18811601121010001140",</w:t>
            </w:r>
          </w:p>
          <w:p w14:paraId="6CA6D47C" w14:textId="77777777" w:rsidR="000D27C5" w:rsidRPr="005F0EDD" w:rsidRDefault="000D27C5" w:rsidP="000D27C5">
            <w:pPr>
              <w:rPr>
                <w:sz w:val="16"/>
                <w:szCs w:val="20"/>
                <w:lang w:val="en-US"/>
              </w:rPr>
            </w:pPr>
            <w:r w:rsidRPr="005F0EDD">
              <w:rPr>
                <w:sz w:val="16"/>
                <w:szCs w:val="20"/>
                <w:lang w:val="en-US"/>
              </w:rPr>
              <w:t xml:space="preserve">          "oktmo": "05701000",</w:t>
            </w:r>
          </w:p>
          <w:p w14:paraId="57328DDC" w14:textId="77777777" w:rsidR="000D27C5" w:rsidRPr="005F0EDD" w:rsidRDefault="000D27C5" w:rsidP="000D27C5">
            <w:pPr>
              <w:rPr>
                <w:sz w:val="16"/>
                <w:szCs w:val="20"/>
                <w:lang w:val="en-US"/>
              </w:rPr>
            </w:pPr>
            <w:r w:rsidRPr="005F0EDD">
              <w:rPr>
                <w:sz w:val="16"/>
                <w:szCs w:val="20"/>
                <w:lang w:val="en-US"/>
              </w:rPr>
              <w:t xml:space="preserve">          "transKind": 1,</w:t>
            </w:r>
          </w:p>
          <w:p w14:paraId="497911A7" w14:textId="77777777" w:rsidR="000D27C5" w:rsidRPr="005F0EDD" w:rsidRDefault="000D27C5" w:rsidP="000D27C5">
            <w:pPr>
              <w:rPr>
                <w:sz w:val="16"/>
                <w:szCs w:val="20"/>
                <w:lang w:val="en-US"/>
              </w:rPr>
            </w:pPr>
            <w:r w:rsidRPr="005F0EDD">
              <w:rPr>
                <w:sz w:val="16"/>
                <w:szCs w:val="20"/>
                <w:lang w:val="en-US"/>
              </w:rPr>
              <w:t xml:space="preserve">          "paymentOrgBank": {</w:t>
            </w:r>
          </w:p>
          <w:p w14:paraId="44A7209D" w14:textId="77777777" w:rsidR="000D27C5" w:rsidRPr="005F0EDD" w:rsidRDefault="000D27C5" w:rsidP="000D27C5">
            <w:pPr>
              <w:rPr>
                <w:sz w:val="16"/>
                <w:szCs w:val="20"/>
                <w:lang w:val="en-US"/>
              </w:rPr>
            </w:pPr>
            <w:r w:rsidRPr="005F0EDD">
              <w:rPr>
                <w:sz w:val="16"/>
                <w:szCs w:val="20"/>
                <w:lang w:val="en-US"/>
              </w:rPr>
              <w:t xml:space="preserve">            "bik": "040813608"</w:t>
            </w:r>
          </w:p>
          <w:p w14:paraId="5A9B04EB" w14:textId="77777777" w:rsidR="000D27C5" w:rsidRPr="005F0EDD" w:rsidRDefault="000D27C5" w:rsidP="000D27C5">
            <w:pPr>
              <w:rPr>
                <w:sz w:val="16"/>
                <w:szCs w:val="20"/>
                <w:lang w:val="en-US"/>
              </w:rPr>
            </w:pPr>
            <w:r w:rsidRPr="005F0EDD">
              <w:rPr>
                <w:sz w:val="16"/>
                <w:szCs w:val="20"/>
                <w:lang w:val="en-US"/>
              </w:rPr>
              <w:t xml:space="preserve">          },</w:t>
            </w:r>
          </w:p>
          <w:p w14:paraId="08189C11" w14:textId="77777777" w:rsidR="000D27C5" w:rsidRPr="005F0EDD" w:rsidRDefault="000D27C5" w:rsidP="000D27C5">
            <w:pPr>
              <w:rPr>
                <w:sz w:val="16"/>
                <w:szCs w:val="20"/>
                <w:lang w:val="en-US"/>
              </w:rPr>
            </w:pPr>
            <w:r w:rsidRPr="005F0EDD">
              <w:rPr>
                <w:sz w:val="16"/>
                <w:szCs w:val="20"/>
                <w:lang w:val="en-US"/>
              </w:rPr>
              <w:t xml:space="preserve">          "payer": {</w:t>
            </w:r>
          </w:p>
          <w:p w14:paraId="3327F2D9" w14:textId="77777777" w:rsidR="000D27C5" w:rsidRPr="005F0EDD" w:rsidRDefault="000D27C5" w:rsidP="000D27C5">
            <w:pPr>
              <w:rPr>
                <w:sz w:val="16"/>
                <w:szCs w:val="20"/>
                <w:lang w:val="en-US"/>
              </w:rPr>
            </w:pPr>
            <w:r w:rsidRPr="005F0EDD">
              <w:rPr>
                <w:sz w:val="16"/>
                <w:szCs w:val="20"/>
                <w:lang w:val="en-US"/>
              </w:rPr>
              <w:t xml:space="preserve">            "payerIdentifier": "1010000000008751379232",</w:t>
            </w:r>
          </w:p>
          <w:p w14:paraId="1E9C2AED" w14:textId="77777777" w:rsidR="000D27C5" w:rsidRPr="005F0EDD" w:rsidRDefault="000D27C5" w:rsidP="000D27C5">
            <w:pPr>
              <w:rPr>
                <w:sz w:val="16"/>
                <w:szCs w:val="20"/>
                <w:lang w:val="en-US"/>
              </w:rPr>
            </w:pPr>
            <w:r w:rsidRPr="005F0EDD">
              <w:rPr>
                <w:sz w:val="16"/>
                <w:szCs w:val="20"/>
                <w:lang w:val="en-US"/>
              </w:rPr>
              <w:t xml:space="preserve">            "payerName": "</w:t>
            </w:r>
            <w:r w:rsidRPr="000D27C5">
              <w:rPr>
                <w:sz w:val="16"/>
                <w:szCs w:val="20"/>
              </w:rPr>
              <w:t>Иванов</w:t>
            </w:r>
            <w:r w:rsidRPr="005F0EDD">
              <w:rPr>
                <w:sz w:val="16"/>
                <w:szCs w:val="20"/>
                <w:lang w:val="en-US"/>
              </w:rPr>
              <w:t xml:space="preserve"> </w:t>
            </w:r>
            <w:r w:rsidRPr="000D27C5">
              <w:rPr>
                <w:sz w:val="16"/>
                <w:szCs w:val="20"/>
              </w:rPr>
              <w:t>И</w:t>
            </w:r>
            <w:r w:rsidRPr="005F0EDD">
              <w:rPr>
                <w:sz w:val="16"/>
                <w:szCs w:val="20"/>
                <w:lang w:val="en-US"/>
              </w:rPr>
              <w:t>.</w:t>
            </w:r>
            <w:r w:rsidRPr="000D27C5">
              <w:rPr>
                <w:sz w:val="16"/>
                <w:szCs w:val="20"/>
              </w:rPr>
              <w:t>И</w:t>
            </w:r>
            <w:r w:rsidRPr="005F0EDD">
              <w:rPr>
                <w:sz w:val="16"/>
                <w:szCs w:val="20"/>
                <w:lang w:val="en-US"/>
              </w:rPr>
              <w:t>"</w:t>
            </w:r>
          </w:p>
          <w:p w14:paraId="6827937F" w14:textId="77777777" w:rsidR="000D27C5" w:rsidRPr="005F0EDD" w:rsidRDefault="000D27C5" w:rsidP="000D27C5">
            <w:pPr>
              <w:rPr>
                <w:sz w:val="16"/>
                <w:szCs w:val="20"/>
                <w:lang w:val="en-US"/>
              </w:rPr>
            </w:pPr>
            <w:r w:rsidRPr="005F0EDD">
              <w:rPr>
                <w:sz w:val="16"/>
                <w:szCs w:val="20"/>
                <w:lang w:val="en-US"/>
              </w:rPr>
              <w:t xml:space="preserve">          },</w:t>
            </w:r>
          </w:p>
          <w:p w14:paraId="51526154" w14:textId="77777777" w:rsidR="000D27C5" w:rsidRPr="005F0EDD" w:rsidRDefault="000D27C5" w:rsidP="000D27C5">
            <w:pPr>
              <w:rPr>
                <w:sz w:val="16"/>
                <w:szCs w:val="20"/>
                <w:lang w:val="en-US"/>
              </w:rPr>
            </w:pPr>
            <w:r w:rsidRPr="005F0EDD">
              <w:rPr>
                <w:sz w:val="16"/>
                <w:szCs w:val="20"/>
                <w:lang w:val="en-US"/>
              </w:rPr>
              <w:t xml:space="preserve">          "payee": {</w:t>
            </w:r>
          </w:p>
          <w:p w14:paraId="606CA676" w14:textId="77777777" w:rsidR="000D27C5" w:rsidRPr="005F0EDD" w:rsidRDefault="000D27C5" w:rsidP="000D27C5">
            <w:pPr>
              <w:rPr>
                <w:sz w:val="16"/>
                <w:szCs w:val="20"/>
                <w:lang w:val="en-US"/>
              </w:rPr>
            </w:pPr>
            <w:r w:rsidRPr="005F0EDD">
              <w:rPr>
                <w:sz w:val="16"/>
                <w:szCs w:val="20"/>
                <w:lang w:val="en-US"/>
              </w:rPr>
              <w:t xml:space="preserve">            "name": "</w:t>
            </w:r>
            <w:r w:rsidRPr="000D27C5">
              <w:rPr>
                <w:sz w:val="16"/>
                <w:szCs w:val="20"/>
              </w:rPr>
              <w:t>Организация</w:t>
            </w:r>
            <w:r w:rsidRPr="005F0EDD">
              <w:rPr>
                <w:sz w:val="16"/>
                <w:szCs w:val="20"/>
                <w:lang w:val="en-US"/>
              </w:rPr>
              <w:t xml:space="preserve"> 1",</w:t>
            </w:r>
          </w:p>
          <w:p w14:paraId="433AD9A1" w14:textId="77777777" w:rsidR="000D27C5" w:rsidRPr="005F0EDD" w:rsidRDefault="000D27C5" w:rsidP="000D27C5">
            <w:pPr>
              <w:rPr>
                <w:sz w:val="16"/>
                <w:szCs w:val="20"/>
                <w:lang w:val="en-US"/>
              </w:rPr>
            </w:pPr>
            <w:r w:rsidRPr="005F0EDD">
              <w:rPr>
                <w:sz w:val="16"/>
                <w:szCs w:val="20"/>
                <w:lang w:val="en-US"/>
              </w:rPr>
              <w:t xml:space="preserve">            "inn": "5047063999",</w:t>
            </w:r>
          </w:p>
          <w:p w14:paraId="43BBCA62" w14:textId="77777777" w:rsidR="000D27C5" w:rsidRPr="005F0EDD" w:rsidRDefault="000D27C5" w:rsidP="000D27C5">
            <w:pPr>
              <w:rPr>
                <w:sz w:val="16"/>
                <w:szCs w:val="20"/>
                <w:lang w:val="en-US"/>
              </w:rPr>
            </w:pPr>
            <w:r w:rsidRPr="005F0EDD">
              <w:rPr>
                <w:sz w:val="16"/>
                <w:szCs w:val="20"/>
                <w:lang w:val="en-US"/>
              </w:rPr>
              <w:t xml:space="preserve">            "kpp": "504704031",</w:t>
            </w:r>
          </w:p>
          <w:p w14:paraId="164FE3BA" w14:textId="77777777" w:rsidR="000D27C5" w:rsidRPr="005F0EDD" w:rsidRDefault="000D27C5" w:rsidP="000D27C5">
            <w:pPr>
              <w:rPr>
                <w:sz w:val="16"/>
                <w:szCs w:val="20"/>
                <w:lang w:val="en-US"/>
              </w:rPr>
            </w:pPr>
            <w:r w:rsidRPr="005F0EDD">
              <w:rPr>
                <w:sz w:val="16"/>
                <w:szCs w:val="20"/>
                <w:lang w:val="en-US"/>
              </w:rPr>
              <w:t xml:space="preserve">            "ogrn": "1037700029620"</w:t>
            </w:r>
          </w:p>
          <w:p w14:paraId="11E00D0C" w14:textId="77777777" w:rsidR="000D27C5" w:rsidRPr="005F0EDD" w:rsidRDefault="000D27C5" w:rsidP="000D27C5">
            <w:pPr>
              <w:rPr>
                <w:sz w:val="16"/>
                <w:szCs w:val="20"/>
                <w:lang w:val="en-US"/>
              </w:rPr>
            </w:pPr>
            <w:r w:rsidRPr="005F0EDD">
              <w:rPr>
                <w:sz w:val="16"/>
                <w:szCs w:val="20"/>
                <w:lang w:val="en-US"/>
              </w:rPr>
              <w:t xml:space="preserve">          },</w:t>
            </w:r>
          </w:p>
          <w:p w14:paraId="5B613ADB" w14:textId="77777777" w:rsidR="000D27C5" w:rsidRPr="005F0EDD" w:rsidRDefault="000D27C5" w:rsidP="000D27C5">
            <w:pPr>
              <w:rPr>
                <w:sz w:val="16"/>
                <w:szCs w:val="20"/>
                <w:lang w:val="en-US"/>
              </w:rPr>
            </w:pPr>
            <w:r w:rsidRPr="005F0EDD">
              <w:rPr>
                <w:sz w:val="16"/>
                <w:szCs w:val="20"/>
                <w:lang w:val="en-US"/>
              </w:rPr>
              <w:t xml:space="preserve">          "orgAccount": {</w:t>
            </w:r>
          </w:p>
          <w:p w14:paraId="3C1BD7EC" w14:textId="77777777" w:rsidR="000D27C5" w:rsidRPr="005F0EDD" w:rsidRDefault="000D27C5" w:rsidP="000D27C5">
            <w:pPr>
              <w:rPr>
                <w:sz w:val="16"/>
                <w:szCs w:val="20"/>
                <w:lang w:val="en-US"/>
              </w:rPr>
            </w:pPr>
            <w:r w:rsidRPr="005F0EDD">
              <w:rPr>
                <w:sz w:val="16"/>
                <w:szCs w:val="20"/>
                <w:lang w:val="en-US"/>
              </w:rPr>
              <w:t xml:space="preserve">            "accountNumber": "03100643000000012000",</w:t>
            </w:r>
          </w:p>
          <w:p w14:paraId="133755F3" w14:textId="77777777" w:rsidR="000D27C5" w:rsidRPr="005F0EDD" w:rsidRDefault="000D27C5" w:rsidP="000D27C5">
            <w:pPr>
              <w:rPr>
                <w:sz w:val="16"/>
                <w:szCs w:val="20"/>
                <w:lang w:val="en-US"/>
              </w:rPr>
            </w:pPr>
            <w:r w:rsidRPr="005F0EDD">
              <w:rPr>
                <w:sz w:val="16"/>
                <w:szCs w:val="20"/>
                <w:lang w:val="en-US"/>
              </w:rPr>
              <w:t xml:space="preserve">            "bank": {</w:t>
            </w:r>
          </w:p>
          <w:p w14:paraId="4CE8FD41" w14:textId="77777777" w:rsidR="000D27C5" w:rsidRPr="005F0EDD" w:rsidRDefault="000D27C5" w:rsidP="000D27C5">
            <w:pPr>
              <w:rPr>
                <w:sz w:val="16"/>
                <w:szCs w:val="20"/>
                <w:lang w:val="en-US"/>
              </w:rPr>
            </w:pPr>
            <w:r w:rsidRPr="005F0EDD">
              <w:rPr>
                <w:sz w:val="16"/>
                <w:szCs w:val="20"/>
                <w:lang w:val="en-US"/>
              </w:rPr>
              <w:t xml:space="preserve">              "name": "</w:t>
            </w:r>
            <w:r w:rsidRPr="000D27C5">
              <w:rPr>
                <w:sz w:val="16"/>
                <w:szCs w:val="20"/>
              </w:rPr>
              <w:t>ОПЕРАЦИОННЫЙ</w:t>
            </w:r>
            <w:r w:rsidRPr="005F0EDD">
              <w:rPr>
                <w:sz w:val="16"/>
                <w:szCs w:val="20"/>
                <w:lang w:val="en-US"/>
              </w:rPr>
              <w:t xml:space="preserve"> </w:t>
            </w:r>
            <w:r w:rsidRPr="000D27C5">
              <w:rPr>
                <w:sz w:val="16"/>
                <w:szCs w:val="20"/>
              </w:rPr>
              <w:t>ДЕПАРТАМЕНТ</w:t>
            </w:r>
            <w:r w:rsidRPr="005F0EDD">
              <w:rPr>
                <w:sz w:val="16"/>
                <w:szCs w:val="20"/>
                <w:lang w:val="en-US"/>
              </w:rPr>
              <w:t xml:space="preserve"> </w:t>
            </w:r>
            <w:r w:rsidRPr="000D27C5">
              <w:rPr>
                <w:sz w:val="16"/>
                <w:szCs w:val="20"/>
              </w:rPr>
              <w:t>БАНКА</w:t>
            </w:r>
            <w:r w:rsidRPr="005F0EDD">
              <w:rPr>
                <w:sz w:val="16"/>
                <w:szCs w:val="20"/>
                <w:lang w:val="en-US"/>
              </w:rPr>
              <w:t xml:space="preserve"> </w:t>
            </w:r>
            <w:r w:rsidRPr="000D27C5">
              <w:rPr>
                <w:sz w:val="16"/>
                <w:szCs w:val="20"/>
              </w:rPr>
              <w:t>РОССИИ</w:t>
            </w:r>
            <w:r w:rsidRPr="005F0EDD">
              <w:rPr>
                <w:sz w:val="16"/>
                <w:szCs w:val="20"/>
                <w:lang w:val="en-US"/>
              </w:rPr>
              <w:t>",</w:t>
            </w:r>
          </w:p>
          <w:p w14:paraId="21488660" w14:textId="77777777" w:rsidR="000D27C5" w:rsidRPr="005F0EDD" w:rsidRDefault="000D27C5" w:rsidP="000D27C5">
            <w:pPr>
              <w:rPr>
                <w:sz w:val="16"/>
                <w:szCs w:val="20"/>
                <w:lang w:val="en-US"/>
              </w:rPr>
            </w:pPr>
            <w:r w:rsidRPr="005F0EDD">
              <w:rPr>
                <w:sz w:val="16"/>
                <w:szCs w:val="20"/>
                <w:lang w:val="en-US"/>
              </w:rPr>
              <w:t xml:space="preserve">              "bik": "010507002",</w:t>
            </w:r>
          </w:p>
          <w:p w14:paraId="7657C998" w14:textId="77777777" w:rsidR="000D27C5" w:rsidRPr="005F0EDD" w:rsidRDefault="000D27C5" w:rsidP="000D27C5">
            <w:pPr>
              <w:rPr>
                <w:sz w:val="16"/>
                <w:szCs w:val="20"/>
                <w:lang w:val="en-US"/>
              </w:rPr>
            </w:pPr>
            <w:r w:rsidRPr="005F0EDD">
              <w:rPr>
                <w:sz w:val="16"/>
                <w:szCs w:val="20"/>
                <w:lang w:val="en-US"/>
              </w:rPr>
              <w:t xml:space="preserve">              "correspondentBankAccount": "40102810545370000012"</w:t>
            </w:r>
          </w:p>
          <w:p w14:paraId="20DDB951" w14:textId="77777777" w:rsidR="000D27C5" w:rsidRPr="005F0EDD" w:rsidRDefault="000D27C5" w:rsidP="000D27C5">
            <w:pPr>
              <w:rPr>
                <w:sz w:val="16"/>
                <w:szCs w:val="20"/>
                <w:lang w:val="en-US"/>
              </w:rPr>
            </w:pPr>
            <w:r w:rsidRPr="005F0EDD">
              <w:rPr>
                <w:sz w:val="16"/>
                <w:szCs w:val="20"/>
                <w:lang w:val="en-US"/>
              </w:rPr>
              <w:t xml:space="preserve">            }</w:t>
            </w:r>
          </w:p>
          <w:p w14:paraId="751B1DE2" w14:textId="77777777" w:rsidR="000D27C5" w:rsidRPr="005F0EDD" w:rsidRDefault="000D27C5" w:rsidP="000D27C5">
            <w:pPr>
              <w:rPr>
                <w:sz w:val="16"/>
                <w:szCs w:val="20"/>
                <w:lang w:val="en-US"/>
              </w:rPr>
            </w:pPr>
            <w:r w:rsidRPr="005F0EDD">
              <w:rPr>
                <w:sz w:val="16"/>
                <w:szCs w:val="20"/>
                <w:lang w:val="en-US"/>
              </w:rPr>
              <w:t xml:space="preserve">          },</w:t>
            </w:r>
          </w:p>
          <w:p w14:paraId="2C564F8E" w14:textId="77777777" w:rsidR="000D27C5" w:rsidRPr="005F0EDD" w:rsidRDefault="000D27C5" w:rsidP="000D27C5">
            <w:pPr>
              <w:rPr>
                <w:sz w:val="16"/>
                <w:szCs w:val="20"/>
                <w:lang w:val="en-US"/>
              </w:rPr>
            </w:pPr>
            <w:r w:rsidRPr="005F0EDD">
              <w:rPr>
                <w:sz w:val="16"/>
                <w:szCs w:val="20"/>
                <w:lang w:val="en-US"/>
              </w:rPr>
              <w:t xml:space="preserve">          "budgetIndex": {</w:t>
            </w:r>
          </w:p>
          <w:p w14:paraId="0636B628" w14:textId="77777777" w:rsidR="000D27C5" w:rsidRPr="005F0EDD" w:rsidRDefault="000D27C5" w:rsidP="000D27C5">
            <w:pPr>
              <w:rPr>
                <w:sz w:val="16"/>
                <w:szCs w:val="20"/>
                <w:lang w:val="en-US"/>
              </w:rPr>
            </w:pPr>
            <w:r w:rsidRPr="005F0EDD">
              <w:rPr>
                <w:sz w:val="16"/>
                <w:szCs w:val="20"/>
                <w:lang w:val="en-US"/>
              </w:rPr>
              <w:t xml:space="preserve">            "status": "24",</w:t>
            </w:r>
          </w:p>
          <w:p w14:paraId="7BF6DF84" w14:textId="77777777" w:rsidR="000D27C5" w:rsidRPr="005F0EDD" w:rsidRDefault="000D27C5" w:rsidP="000D27C5">
            <w:pPr>
              <w:rPr>
                <w:sz w:val="16"/>
                <w:szCs w:val="20"/>
                <w:lang w:val="en-US"/>
              </w:rPr>
            </w:pPr>
            <w:r w:rsidRPr="005F0EDD">
              <w:rPr>
                <w:sz w:val="16"/>
                <w:szCs w:val="20"/>
                <w:lang w:val="en-US"/>
              </w:rPr>
              <w:t xml:space="preserve">            "paytReason": "0",</w:t>
            </w:r>
          </w:p>
          <w:p w14:paraId="48E9B3A1" w14:textId="77777777" w:rsidR="000D27C5" w:rsidRPr="005F0EDD" w:rsidRDefault="000D27C5" w:rsidP="000D27C5">
            <w:pPr>
              <w:rPr>
                <w:sz w:val="16"/>
                <w:szCs w:val="20"/>
                <w:lang w:val="en-US"/>
              </w:rPr>
            </w:pPr>
            <w:r w:rsidRPr="005F0EDD">
              <w:rPr>
                <w:sz w:val="16"/>
                <w:szCs w:val="20"/>
                <w:lang w:val="en-US"/>
              </w:rPr>
              <w:t xml:space="preserve">            "taxPeriod": "0",</w:t>
            </w:r>
          </w:p>
          <w:p w14:paraId="489CF7E3" w14:textId="77777777" w:rsidR="000D27C5" w:rsidRPr="005F0EDD" w:rsidRDefault="000D27C5" w:rsidP="000D27C5">
            <w:pPr>
              <w:rPr>
                <w:sz w:val="16"/>
                <w:szCs w:val="20"/>
                <w:lang w:val="en-US"/>
              </w:rPr>
            </w:pPr>
            <w:r w:rsidRPr="005F0EDD">
              <w:rPr>
                <w:sz w:val="16"/>
                <w:szCs w:val="20"/>
                <w:lang w:val="en-US"/>
              </w:rPr>
              <w:t xml:space="preserve">            "taxDocNumber": "22;7909111623",</w:t>
            </w:r>
          </w:p>
          <w:p w14:paraId="48DE957B" w14:textId="77777777" w:rsidR="000D27C5" w:rsidRPr="005F0EDD" w:rsidRDefault="000D27C5" w:rsidP="000D27C5">
            <w:pPr>
              <w:rPr>
                <w:sz w:val="16"/>
                <w:szCs w:val="20"/>
                <w:lang w:val="en-US"/>
              </w:rPr>
            </w:pPr>
            <w:r w:rsidRPr="005F0EDD">
              <w:rPr>
                <w:sz w:val="16"/>
                <w:szCs w:val="20"/>
                <w:lang w:val="en-US"/>
              </w:rPr>
              <w:t xml:space="preserve">            "taxDocDate": "0"</w:t>
            </w:r>
          </w:p>
          <w:p w14:paraId="1E197D9B" w14:textId="77777777" w:rsidR="000D27C5" w:rsidRPr="005F0EDD" w:rsidRDefault="000D27C5" w:rsidP="000D27C5">
            <w:pPr>
              <w:rPr>
                <w:sz w:val="16"/>
                <w:szCs w:val="20"/>
                <w:lang w:val="en-US"/>
              </w:rPr>
            </w:pPr>
            <w:r w:rsidRPr="005F0EDD">
              <w:rPr>
                <w:sz w:val="16"/>
                <w:szCs w:val="20"/>
                <w:lang w:val="en-US"/>
              </w:rPr>
              <w:t xml:space="preserve">          },</w:t>
            </w:r>
          </w:p>
          <w:p w14:paraId="52F468B1" w14:textId="77777777" w:rsidR="000D27C5" w:rsidRPr="005F0EDD" w:rsidRDefault="000D27C5" w:rsidP="000D27C5">
            <w:pPr>
              <w:rPr>
                <w:sz w:val="16"/>
                <w:szCs w:val="20"/>
                <w:lang w:val="en-US"/>
              </w:rPr>
            </w:pPr>
            <w:r w:rsidRPr="005F0EDD">
              <w:rPr>
                <w:sz w:val="16"/>
                <w:szCs w:val="20"/>
                <w:lang w:val="en-US"/>
              </w:rPr>
              <w:t xml:space="preserve">          "accDoc": {</w:t>
            </w:r>
          </w:p>
          <w:p w14:paraId="05612FC9" w14:textId="77777777" w:rsidR="000D27C5" w:rsidRPr="005F0EDD" w:rsidRDefault="000D27C5" w:rsidP="000D27C5">
            <w:pPr>
              <w:rPr>
                <w:sz w:val="16"/>
                <w:szCs w:val="20"/>
                <w:lang w:val="en-US"/>
              </w:rPr>
            </w:pPr>
            <w:r w:rsidRPr="005F0EDD">
              <w:rPr>
                <w:sz w:val="16"/>
                <w:szCs w:val="20"/>
                <w:lang w:val="en-US"/>
              </w:rPr>
              <w:t xml:space="preserve">            "accDocDate": "2023-03-09"</w:t>
            </w:r>
          </w:p>
          <w:p w14:paraId="7C72F18E" w14:textId="77777777" w:rsidR="000D27C5" w:rsidRPr="005F0EDD" w:rsidRDefault="000D27C5" w:rsidP="000D27C5">
            <w:pPr>
              <w:rPr>
                <w:sz w:val="16"/>
                <w:szCs w:val="20"/>
                <w:lang w:val="en-US"/>
              </w:rPr>
            </w:pPr>
            <w:r w:rsidRPr="005F0EDD">
              <w:rPr>
                <w:sz w:val="16"/>
                <w:szCs w:val="20"/>
                <w:lang w:val="en-US"/>
              </w:rPr>
              <w:t xml:space="preserve">          }</w:t>
            </w:r>
          </w:p>
          <w:p w14:paraId="60A9D5FC" w14:textId="77777777" w:rsidR="000D27C5" w:rsidRPr="005F0EDD" w:rsidRDefault="000D27C5" w:rsidP="000D27C5">
            <w:pPr>
              <w:rPr>
                <w:sz w:val="16"/>
                <w:szCs w:val="20"/>
                <w:lang w:val="en-US"/>
              </w:rPr>
            </w:pPr>
            <w:r w:rsidRPr="005F0EDD">
              <w:rPr>
                <w:sz w:val="16"/>
                <w:szCs w:val="20"/>
                <w:lang w:val="en-US"/>
              </w:rPr>
              <w:t xml:space="preserve">        },</w:t>
            </w:r>
          </w:p>
          <w:p w14:paraId="6E83190F" w14:textId="77777777" w:rsidR="000D27C5" w:rsidRPr="005F0EDD" w:rsidRDefault="000D27C5" w:rsidP="000D27C5">
            <w:pPr>
              <w:rPr>
                <w:sz w:val="16"/>
                <w:szCs w:val="20"/>
                <w:lang w:val="en-US"/>
              </w:rPr>
            </w:pPr>
            <w:r w:rsidRPr="005F0EDD">
              <w:rPr>
                <w:sz w:val="16"/>
                <w:szCs w:val="20"/>
                <w:lang w:val="en-US"/>
              </w:rPr>
              <w:t xml:space="preserve">        "paymentId": "10408136080090700903202337976952",</w:t>
            </w:r>
          </w:p>
          <w:p w14:paraId="36653F99" w14:textId="77777777" w:rsidR="000D27C5" w:rsidRPr="005F0EDD" w:rsidRDefault="000D27C5" w:rsidP="000D27C5">
            <w:pPr>
              <w:rPr>
                <w:sz w:val="16"/>
                <w:szCs w:val="20"/>
                <w:lang w:val="en-US"/>
              </w:rPr>
            </w:pPr>
            <w:r w:rsidRPr="005F0EDD">
              <w:rPr>
                <w:sz w:val="16"/>
                <w:szCs w:val="20"/>
                <w:lang w:val="en-US"/>
              </w:rPr>
              <w:t xml:space="preserve">        "paymentDate": "2023-03-09T00:00:11.000+03:00"</w:t>
            </w:r>
          </w:p>
          <w:p w14:paraId="6545A0D4" w14:textId="77777777" w:rsidR="000D27C5" w:rsidRPr="005F0EDD" w:rsidRDefault="000D27C5" w:rsidP="000D27C5">
            <w:pPr>
              <w:rPr>
                <w:sz w:val="16"/>
                <w:szCs w:val="20"/>
                <w:lang w:val="en-US"/>
              </w:rPr>
            </w:pPr>
            <w:r w:rsidRPr="005F0EDD">
              <w:rPr>
                <w:sz w:val="16"/>
                <w:szCs w:val="20"/>
                <w:lang w:val="en-US"/>
              </w:rPr>
              <w:t xml:space="preserve">      },</w:t>
            </w:r>
          </w:p>
          <w:p w14:paraId="3B37D376" w14:textId="77777777" w:rsidR="000D27C5" w:rsidRPr="005F0EDD" w:rsidRDefault="000D27C5" w:rsidP="000D27C5">
            <w:pPr>
              <w:rPr>
                <w:sz w:val="16"/>
                <w:szCs w:val="20"/>
                <w:lang w:val="en-US"/>
              </w:rPr>
            </w:pPr>
            <w:r w:rsidRPr="005F0EDD">
              <w:rPr>
                <w:sz w:val="16"/>
                <w:szCs w:val="20"/>
                <w:lang w:val="en-US"/>
              </w:rPr>
              <w:t xml:space="preserve">      "acknowledgmentInfo": {</w:t>
            </w:r>
          </w:p>
          <w:p w14:paraId="67B825AA" w14:textId="77777777" w:rsidR="000D27C5" w:rsidRPr="005F0EDD" w:rsidRDefault="000D27C5" w:rsidP="000D27C5">
            <w:pPr>
              <w:rPr>
                <w:sz w:val="16"/>
                <w:szCs w:val="20"/>
                <w:lang w:val="en-US"/>
              </w:rPr>
            </w:pPr>
            <w:r w:rsidRPr="005F0EDD">
              <w:rPr>
                <w:sz w:val="16"/>
                <w:szCs w:val="20"/>
                <w:lang w:val="en-US"/>
              </w:rPr>
              <w:t xml:space="preserve">        "supplierBillID": "18885721591598195000"</w:t>
            </w:r>
          </w:p>
          <w:p w14:paraId="1E89D5C2" w14:textId="77777777" w:rsidR="000D27C5" w:rsidRPr="005F0EDD" w:rsidRDefault="000D27C5" w:rsidP="000D27C5">
            <w:pPr>
              <w:rPr>
                <w:sz w:val="16"/>
                <w:szCs w:val="20"/>
                <w:lang w:val="en-US"/>
              </w:rPr>
            </w:pPr>
            <w:r w:rsidRPr="005F0EDD">
              <w:rPr>
                <w:sz w:val="16"/>
                <w:szCs w:val="20"/>
                <w:lang w:val="en-US"/>
              </w:rPr>
              <w:t xml:space="preserve">      },</w:t>
            </w:r>
          </w:p>
          <w:p w14:paraId="28DA35A4" w14:textId="77777777" w:rsidR="000D27C5" w:rsidRPr="005F0EDD" w:rsidRDefault="000D27C5" w:rsidP="000D27C5">
            <w:pPr>
              <w:rPr>
                <w:sz w:val="16"/>
                <w:szCs w:val="20"/>
                <w:lang w:val="en-US"/>
              </w:rPr>
            </w:pPr>
            <w:r w:rsidRPr="005F0EDD">
              <w:rPr>
                <w:sz w:val="16"/>
                <w:szCs w:val="20"/>
                <w:lang w:val="en-US"/>
              </w:rPr>
              <w:t xml:space="preserve">      "incomeInfo": {</w:t>
            </w:r>
          </w:p>
          <w:p w14:paraId="564896F7" w14:textId="77777777" w:rsidR="000D27C5" w:rsidRPr="005F0EDD" w:rsidRDefault="000D27C5" w:rsidP="000D27C5">
            <w:pPr>
              <w:rPr>
                <w:sz w:val="16"/>
                <w:szCs w:val="20"/>
                <w:lang w:val="en-US"/>
              </w:rPr>
            </w:pPr>
            <w:r w:rsidRPr="005F0EDD">
              <w:rPr>
                <w:sz w:val="16"/>
                <w:szCs w:val="20"/>
                <w:lang w:val="en-US"/>
              </w:rPr>
              <w:t xml:space="preserve">        "receiptIncomeStatus": 0</w:t>
            </w:r>
          </w:p>
          <w:p w14:paraId="39D45906" w14:textId="77777777" w:rsidR="000D27C5" w:rsidRPr="005F0EDD" w:rsidRDefault="000D27C5" w:rsidP="000D27C5">
            <w:pPr>
              <w:rPr>
                <w:sz w:val="16"/>
                <w:szCs w:val="20"/>
                <w:lang w:val="en-US"/>
              </w:rPr>
            </w:pPr>
            <w:r w:rsidRPr="005F0EDD">
              <w:rPr>
                <w:sz w:val="16"/>
                <w:szCs w:val="20"/>
                <w:lang w:val="en-US"/>
              </w:rPr>
              <w:t xml:space="preserve">      },</w:t>
            </w:r>
          </w:p>
          <w:p w14:paraId="2268061C" w14:textId="77777777" w:rsidR="000D27C5" w:rsidRPr="005F0EDD" w:rsidRDefault="000D27C5" w:rsidP="000D27C5">
            <w:pPr>
              <w:rPr>
                <w:sz w:val="16"/>
                <w:szCs w:val="20"/>
                <w:lang w:val="en-US"/>
              </w:rPr>
            </w:pPr>
            <w:r w:rsidRPr="005F0EDD">
              <w:rPr>
                <w:sz w:val="16"/>
                <w:szCs w:val="20"/>
                <w:lang w:val="en-US"/>
              </w:rPr>
              <w:t xml:space="preserve">      "changeStatusInfo": {</w:t>
            </w:r>
          </w:p>
          <w:p w14:paraId="0BBF2C3A" w14:textId="77777777" w:rsidR="000D27C5" w:rsidRPr="000D27C5" w:rsidRDefault="000D27C5" w:rsidP="000D27C5">
            <w:pPr>
              <w:rPr>
                <w:sz w:val="16"/>
                <w:szCs w:val="20"/>
              </w:rPr>
            </w:pPr>
            <w:r w:rsidRPr="005F0EDD">
              <w:rPr>
                <w:sz w:val="16"/>
                <w:szCs w:val="20"/>
                <w:lang w:val="en-US"/>
              </w:rPr>
              <w:t xml:space="preserve">        </w:t>
            </w:r>
            <w:r w:rsidRPr="000D27C5">
              <w:rPr>
                <w:sz w:val="16"/>
                <w:szCs w:val="20"/>
              </w:rPr>
              <w:t>"meaning": 1</w:t>
            </w:r>
          </w:p>
          <w:p w14:paraId="40106E8F" w14:textId="77777777" w:rsidR="000D27C5" w:rsidRPr="000D27C5" w:rsidRDefault="000D27C5" w:rsidP="000D27C5">
            <w:pPr>
              <w:rPr>
                <w:sz w:val="16"/>
                <w:szCs w:val="20"/>
              </w:rPr>
            </w:pPr>
            <w:r w:rsidRPr="000D27C5">
              <w:rPr>
                <w:sz w:val="16"/>
                <w:szCs w:val="20"/>
              </w:rPr>
              <w:t xml:space="preserve">      }</w:t>
            </w:r>
          </w:p>
          <w:p w14:paraId="516E3459" w14:textId="77777777" w:rsidR="000D27C5" w:rsidRPr="000D27C5" w:rsidRDefault="000D27C5" w:rsidP="000D27C5">
            <w:pPr>
              <w:rPr>
                <w:sz w:val="16"/>
                <w:szCs w:val="20"/>
              </w:rPr>
            </w:pPr>
            <w:r w:rsidRPr="000D27C5">
              <w:rPr>
                <w:sz w:val="16"/>
                <w:szCs w:val="20"/>
              </w:rPr>
              <w:t xml:space="preserve">    }</w:t>
            </w:r>
          </w:p>
          <w:p w14:paraId="0BDB105A" w14:textId="77777777" w:rsidR="000D27C5" w:rsidRPr="000D27C5" w:rsidRDefault="000D27C5" w:rsidP="000D27C5">
            <w:pPr>
              <w:rPr>
                <w:sz w:val="16"/>
                <w:szCs w:val="20"/>
              </w:rPr>
            </w:pPr>
            <w:r w:rsidRPr="000D27C5">
              <w:rPr>
                <w:sz w:val="16"/>
                <w:szCs w:val="20"/>
              </w:rPr>
              <w:t xml:space="preserve">  ]</w:t>
            </w:r>
          </w:p>
          <w:p w14:paraId="1C322E9B" w14:textId="01789CF6" w:rsidR="00124978" w:rsidRPr="00F932E3" w:rsidRDefault="000D27C5" w:rsidP="00FD0858">
            <w:pPr>
              <w:rPr>
                <w:b/>
                <w:bCs/>
                <w:iCs/>
                <w:sz w:val="28"/>
                <w:szCs w:val="28"/>
                <w:highlight w:val="lightGray"/>
                <w:lang w:eastAsia="en-US"/>
              </w:rPr>
            </w:pPr>
            <w:r w:rsidRPr="000D27C5">
              <w:rPr>
                <w:sz w:val="16"/>
                <w:szCs w:val="20"/>
              </w:rPr>
              <w:t>}</w:t>
            </w:r>
          </w:p>
        </w:tc>
      </w:tr>
    </w:tbl>
    <w:p w14:paraId="5C928C8B" w14:textId="07E9ADAB" w:rsidR="00124978" w:rsidRPr="00F932E3" w:rsidRDefault="00124978" w:rsidP="00124978">
      <w:pPr>
        <w:pStyle w:val="50"/>
        <w:ind w:firstLine="1276"/>
        <w:rPr>
          <w:lang w:val="ru-RU"/>
        </w:rPr>
      </w:pPr>
      <w:r w:rsidRPr="00F932E3">
        <w:rPr>
          <w:lang w:val="ru-RU"/>
        </w:rPr>
        <w:t>Получение извещений о приеме к исполнению распоряжений по идентификатору плательщика с указанием интервала времени и КБК</w:t>
      </w:r>
    </w:p>
    <w:p w14:paraId="7D268889" w14:textId="77777777" w:rsidR="00124978" w:rsidRPr="00F932E3" w:rsidRDefault="00124978" w:rsidP="00124978">
      <w:pPr>
        <w:pStyle w:val="2fe"/>
        <w:ind w:firstLine="567"/>
        <w:jc w:val="both"/>
      </w:pPr>
      <w:r w:rsidRPr="00F932E3">
        <w:t>Запрос:</w:t>
      </w:r>
    </w:p>
    <w:tbl>
      <w:tblPr>
        <w:tblStyle w:val="afffd"/>
        <w:tblW w:w="0" w:type="auto"/>
        <w:tblLook w:val="04A0" w:firstRow="1" w:lastRow="0" w:firstColumn="1" w:lastColumn="0" w:noHBand="0" w:noVBand="1"/>
      </w:tblPr>
      <w:tblGrid>
        <w:gridCol w:w="9627"/>
      </w:tblGrid>
      <w:tr w:rsidR="00124978" w:rsidRPr="00F932E3" w14:paraId="1AD1649F" w14:textId="77777777" w:rsidTr="00FD0858">
        <w:trPr>
          <w:trHeight w:val="2707"/>
        </w:trPr>
        <w:tc>
          <w:tcPr>
            <w:tcW w:w="9634" w:type="dxa"/>
          </w:tcPr>
          <w:p w14:paraId="7CC92FE8" w14:textId="77777777" w:rsidR="00124978" w:rsidRPr="00F932E3" w:rsidRDefault="00124978" w:rsidP="00124978">
            <w:pPr>
              <w:pStyle w:val="2fe"/>
              <w:jc w:val="both"/>
              <w:rPr>
                <w:sz w:val="16"/>
                <w:lang w:val="en-US"/>
              </w:rPr>
            </w:pPr>
            <w:r w:rsidRPr="00F932E3">
              <w:rPr>
                <w:sz w:val="16"/>
                <w:lang w:val="en-US"/>
              </w:rPr>
              <w:t>{</w:t>
            </w:r>
          </w:p>
          <w:p w14:paraId="4D3FD2D6" w14:textId="77777777" w:rsidR="00124978" w:rsidRPr="00F932E3" w:rsidRDefault="00124978" w:rsidP="00124978">
            <w:pPr>
              <w:pStyle w:val="2fe"/>
              <w:jc w:val="both"/>
              <w:rPr>
                <w:sz w:val="16"/>
                <w:lang w:val="en-US"/>
              </w:rPr>
            </w:pPr>
            <w:r w:rsidRPr="00F932E3">
              <w:rPr>
                <w:sz w:val="16"/>
                <w:lang w:val="en-US"/>
              </w:rPr>
              <w:t xml:space="preserve">  "paymentsExportConditions": {</w:t>
            </w:r>
          </w:p>
          <w:p w14:paraId="248849D0" w14:textId="77777777" w:rsidR="00124978" w:rsidRPr="00F932E3" w:rsidRDefault="00124978" w:rsidP="00124978">
            <w:pPr>
              <w:pStyle w:val="2fe"/>
              <w:jc w:val="both"/>
              <w:rPr>
                <w:sz w:val="16"/>
                <w:lang w:val="en-US"/>
              </w:rPr>
            </w:pPr>
            <w:r w:rsidRPr="00F932E3">
              <w:rPr>
                <w:sz w:val="16"/>
                <w:lang w:val="en-US"/>
              </w:rPr>
              <w:t xml:space="preserve">    "kind": "PAYMENT",</w:t>
            </w:r>
          </w:p>
          <w:p w14:paraId="1B8483E3" w14:textId="77777777" w:rsidR="00124978" w:rsidRPr="00F932E3" w:rsidRDefault="00124978" w:rsidP="00124978">
            <w:pPr>
              <w:pStyle w:val="2fe"/>
              <w:jc w:val="both"/>
              <w:rPr>
                <w:sz w:val="16"/>
                <w:lang w:val="en-US"/>
              </w:rPr>
            </w:pPr>
            <w:r w:rsidRPr="00F932E3">
              <w:rPr>
                <w:sz w:val="16"/>
                <w:lang w:val="en-US"/>
              </w:rPr>
              <w:t xml:space="preserve">    "payersConditions": {</w:t>
            </w:r>
          </w:p>
          <w:p w14:paraId="45C44E57" w14:textId="77777777" w:rsidR="00124978" w:rsidRPr="00F932E3" w:rsidRDefault="00124978" w:rsidP="00124978">
            <w:pPr>
              <w:pStyle w:val="2fe"/>
              <w:jc w:val="both"/>
              <w:rPr>
                <w:sz w:val="16"/>
                <w:lang w:val="en-US"/>
              </w:rPr>
            </w:pPr>
            <w:r w:rsidRPr="00F932E3">
              <w:rPr>
                <w:sz w:val="16"/>
                <w:lang w:val="en-US"/>
              </w:rPr>
              <w:t xml:space="preserve">      "payerIdentifierList": [</w:t>
            </w:r>
          </w:p>
          <w:p w14:paraId="16FE4643" w14:textId="77777777" w:rsidR="00124978" w:rsidRPr="00F932E3" w:rsidRDefault="00124978" w:rsidP="00124978">
            <w:pPr>
              <w:pStyle w:val="2fe"/>
              <w:jc w:val="both"/>
              <w:rPr>
                <w:sz w:val="16"/>
                <w:lang w:val="en-US"/>
              </w:rPr>
            </w:pPr>
            <w:r w:rsidRPr="00F932E3">
              <w:rPr>
                <w:sz w:val="16"/>
                <w:lang w:val="en-US"/>
              </w:rPr>
              <w:t xml:space="preserve">        "1010000000008751379232"</w:t>
            </w:r>
          </w:p>
          <w:p w14:paraId="33DA25F9" w14:textId="77777777" w:rsidR="00124978" w:rsidRPr="00F932E3" w:rsidRDefault="00124978" w:rsidP="00124978">
            <w:pPr>
              <w:pStyle w:val="2fe"/>
              <w:jc w:val="both"/>
              <w:rPr>
                <w:sz w:val="16"/>
                <w:lang w:val="en-US"/>
              </w:rPr>
            </w:pPr>
            <w:r w:rsidRPr="00F932E3">
              <w:rPr>
                <w:sz w:val="16"/>
                <w:lang w:val="en-US"/>
              </w:rPr>
              <w:t xml:space="preserve">      ],</w:t>
            </w:r>
          </w:p>
          <w:p w14:paraId="52EF8CAF" w14:textId="77777777" w:rsidR="00124978" w:rsidRPr="00F932E3" w:rsidRDefault="00124978" w:rsidP="00124978">
            <w:pPr>
              <w:pStyle w:val="2fe"/>
              <w:jc w:val="both"/>
              <w:rPr>
                <w:sz w:val="16"/>
                <w:lang w:val="en-US"/>
              </w:rPr>
            </w:pPr>
            <w:r w:rsidRPr="00F932E3">
              <w:rPr>
                <w:sz w:val="16"/>
                <w:lang w:val="en-US"/>
              </w:rPr>
              <w:t xml:space="preserve">      "timeInterval": {</w:t>
            </w:r>
          </w:p>
          <w:p w14:paraId="4AF4FD80" w14:textId="77777777" w:rsidR="00124978" w:rsidRPr="00F932E3" w:rsidRDefault="00124978" w:rsidP="00124978">
            <w:pPr>
              <w:pStyle w:val="2fe"/>
              <w:jc w:val="both"/>
              <w:rPr>
                <w:sz w:val="16"/>
                <w:lang w:val="en-US"/>
              </w:rPr>
            </w:pPr>
            <w:r w:rsidRPr="00F932E3">
              <w:rPr>
                <w:sz w:val="16"/>
                <w:lang w:val="en-US"/>
              </w:rPr>
              <w:t xml:space="preserve">        "startDate": "2023-03-08T23:00:00.000+03:00",</w:t>
            </w:r>
          </w:p>
          <w:p w14:paraId="33ADEEDE" w14:textId="77777777" w:rsidR="00124978" w:rsidRPr="00F932E3" w:rsidRDefault="00124978" w:rsidP="00124978">
            <w:pPr>
              <w:pStyle w:val="2fe"/>
              <w:jc w:val="both"/>
              <w:rPr>
                <w:sz w:val="16"/>
                <w:lang w:val="en-US"/>
              </w:rPr>
            </w:pPr>
            <w:r w:rsidRPr="00F932E3">
              <w:rPr>
                <w:sz w:val="16"/>
                <w:lang w:val="en-US"/>
              </w:rPr>
              <w:t xml:space="preserve">        "endDate": "2023-03-09T01:00:00.000+03:00"</w:t>
            </w:r>
          </w:p>
          <w:p w14:paraId="32B18C8C" w14:textId="77777777" w:rsidR="00124978" w:rsidRPr="00F932E3" w:rsidRDefault="00124978" w:rsidP="00124978">
            <w:pPr>
              <w:pStyle w:val="2fe"/>
              <w:jc w:val="both"/>
              <w:rPr>
                <w:sz w:val="16"/>
                <w:lang w:val="en-US"/>
              </w:rPr>
            </w:pPr>
            <w:r w:rsidRPr="00F932E3">
              <w:rPr>
                <w:sz w:val="16"/>
                <w:lang w:val="en-US"/>
              </w:rPr>
              <w:t xml:space="preserve">      },</w:t>
            </w:r>
          </w:p>
          <w:p w14:paraId="60699ECA" w14:textId="77777777" w:rsidR="00124978" w:rsidRPr="00F932E3" w:rsidRDefault="00124978" w:rsidP="00124978">
            <w:pPr>
              <w:pStyle w:val="2fe"/>
              <w:jc w:val="both"/>
              <w:rPr>
                <w:sz w:val="16"/>
                <w:lang w:val="en-US"/>
              </w:rPr>
            </w:pPr>
            <w:r w:rsidRPr="00F932E3">
              <w:rPr>
                <w:sz w:val="16"/>
                <w:lang w:val="en-US"/>
              </w:rPr>
              <w:t xml:space="preserve">      "kbkList": [</w:t>
            </w:r>
          </w:p>
          <w:p w14:paraId="4EFD939C" w14:textId="77777777" w:rsidR="00124978" w:rsidRPr="00F932E3" w:rsidRDefault="00124978" w:rsidP="00124978">
            <w:pPr>
              <w:pStyle w:val="2fe"/>
              <w:jc w:val="both"/>
              <w:rPr>
                <w:sz w:val="16"/>
                <w:lang w:val="en-US"/>
              </w:rPr>
            </w:pPr>
            <w:r w:rsidRPr="00F932E3">
              <w:rPr>
                <w:sz w:val="16"/>
                <w:lang w:val="en-US"/>
              </w:rPr>
              <w:t xml:space="preserve">        "32111301031016000130"</w:t>
            </w:r>
          </w:p>
          <w:p w14:paraId="7114948C" w14:textId="77777777" w:rsidR="00124978" w:rsidRPr="00F932E3" w:rsidRDefault="00124978" w:rsidP="00124978">
            <w:pPr>
              <w:pStyle w:val="2fe"/>
              <w:jc w:val="both"/>
              <w:rPr>
                <w:sz w:val="16"/>
                <w:lang w:val="en-US"/>
              </w:rPr>
            </w:pPr>
            <w:r w:rsidRPr="00F932E3">
              <w:rPr>
                <w:sz w:val="16"/>
                <w:lang w:val="en-US"/>
              </w:rPr>
              <w:t xml:space="preserve">      ]</w:t>
            </w:r>
          </w:p>
          <w:p w14:paraId="3D93A6A3" w14:textId="77777777" w:rsidR="00124978" w:rsidRPr="00F932E3" w:rsidRDefault="00124978" w:rsidP="00124978">
            <w:pPr>
              <w:pStyle w:val="2fe"/>
              <w:jc w:val="both"/>
              <w:rPr>
                <w:sz w:val="16"/>
                <w:lang w:val="en-US"/>
              </w:rPr>
            </w:pPr>
            <w:r w:rsidRPr="00F932E3">
              <w:rPr>
                <w:sz w:val="16"/>
                <w:lang w:val="en-US"/>
              </w:rPr>
              <w:t xml:space="preserve">    }</w:t>
            </w:r>
          </w:p>
          <w:p w14:paraId="646C84B8" w14:textId="77777777" w:rsidR="00124978" w:rsidRPr="00F932E3" w:rsidRDefault="00124978" w:rsidP="00124978">
            <w:pPr>
              <w:pStyle w:val="2fe"/>
              <w:jc w:val="both"/>
              <w:rPr>
                <w:sz w:val="16"/>
                <w:lang w:val="en-US"/>
              </w:rPr>
            </w:pPr>
            <w:r w:rsidRPr="00F932E3">
              <w:rPr>
                <w:sz w:val="16"/>
                <w:lang w:val="en-US"/>
              </w:rPr>
              <w:t xml:space="preserve">  }</w:t>
            </w:r>
          </w:p>
          <w:p w14:paraId="08AAC843" w14:textId="322C67F4" w:rsidR="00124978" w:rsidRPr="00F932E3" w:rsidRDefault="00124978" w:rsidP="00124978">
            <w:pPr>
              <w:pStyle w:val="2fe"/>
              <w:ind w:firstLine="0"/>
              <w:jc w:val="both"/>
            </w:pPr>
            <w:r w:rsidRPr="00F932E3">
              <w:rPr>
                <w:sz w:val="16"/>
                <w:lang w:val="en-US"/>
              </w:rPr>
              <w:t>}</w:t>
            </w:r>
          </w:p>
        </w:tc>
      </w:tr>
    </w:tbl>
    <w:p w14:paraId="6E0DD6AA" w14:textId="77777777" w:rsidR="00124978" w:rsidRPr="00F932E3" w:rsidRDefault="00124978" w:rsidP="00124978">
      <w:pPr>
        <w:pStyle w:val="2fe"/>
        <w:ind w:firstLine="567"/>
        <w:jc w:val="both"/>
      </w:pPr>
      <w:r w:rsidRPr="00F932E3">
        <w:t>Ответ:</w:t>
      </w:r>
    </w:p>
    <w:tbl>
      <w:tblPr>
        <w:tblStyle w:val="afffd"/>
        <w:tblW w:w="0" w:type="auto"/>
        <w:tblLook w:val="04A0" w:firstRow="1" w:lastRow="0" w:firstColumn="1" w:lastColumn="0" w:noHBand="0" w:noVBand="1"/>
      </w:tblPr>
      <w:tblGrid>
        <w:gridCol w:w="9627"/>
      </w:tblGrid>
      <w:tr w:rsidR="00124978" w:rsidRPr="00F932E3" w14:paraId="19D1B447" w14:textId="77777777" w:rsidTr="00FD0858">
        <w:tc>
          <w:tcPr>
            <w:tcW w:w="9627" w:type="dxa"/>
          </w:tcPr>
          <w:p w14:paraId="2F8BE414" w14:textId="77777777" w:rsidR="000D27C5" w:rsidRPr="000D27C5" w:rsidRDefault="000D27C5" w:rsidP="000D27C5">
            <w:pPr>
              <w:rPr>
                <w:sz w:val="16"/>
                <w:szCs w:val="20"/>
              </w:rPr>
            </w:pPr>
            <w:r w:rsidRPr="000D27C5">
              <w:rPr>
                <w:sz w:val="16"/>
                <w:szCs w:val="20"/>
              </w:rPr>
              <w:t>{</w:t>
            </w:r>
          </w:p>
          <w:p w14:paraId="24B9B20D" w14:textId="77777777" w:rsidR="000D27C5" w:rsidRPr="000D27C5" w:rsidRDefault="000D27C5" w:rsidP="000D27C5">
            <w:pPr>
              <w:rPr>
                <w:sz w:val="16"/>
                <w:szCs w:val="20"/>
              </w:rPr>
            </w:pPr>
            <w:r w:rsidRPr="000D27C5">
              <w:rPr>
                <w:sz w:val="16"/>
                <w:szCs w:val="20"/>
              </w:rPr>
              <w:t xml:space="preserve">  "exportPaymentsResponse": [</w:t>
            </w:r>
          </w:p>
          <w:p w14:paraId="02F06DF3" w14:textId="77777777" w:rsidR="000D27C5" w:rsidRPr="000D27C5" w:rsidRDefault="000D27C5" w:rsidP="000D27C5">
            <w:pPr>
              <w:rPr>
                <w:sz w:val="16"/>
                <w:szCs w:val="20"/>
              </w:rPr>
            </w:pPr>
            <w:r w:rsidRPr="000D27C5">
              <w:rPr>
                <w:sz w:val="16"/>
                <w:szCs w:val="20"/>
              </w:rPr>
              <w:t xml:space="preserve">    {</w:t>
            </w:r>
          </w:p>
          <w:p w14:paraId="5CB6B2DB" w14:textId="77777777" w:rsidR="000D27C5" w:rsidRPr="000D27C5" w:rsidRDefault="000D27C5" w:rsidP="000D27C5">
            <w:pPr>
              <w:rPr>
                <w:sz w:val="16"/>
                <w:szCs w:val="20"/>
              </w:rPr>
            </w:pPr>
            <w:r w:rsidRPr="000D27C5">
              <w:rPr>
                <w:sz w:val="16"/>
                <w:szCs w:val="20"/>
              </w:rPr>
              <w:t xml:space="preserve">      "paymentInfo": {</w:t>
            </w:r>
          </w:p>
          <w:p w14:paraId="67F86283" w14:textId="77777777" w:rsidR="000D27C5" w:rsidRPr="000D27C5" w:rsidRDefault="000D27C5" w:rsidP="000D27C5">
            <w:pPr>
              <w:rPr>
                <w:sz w:val="16"/>
                <w:szCs w:val="20"/>
              </w:rPr>
            </w:pPr>
            <w:r w:rsidRPr="000D27C5">
              <w:rPr>
                <w:sz w:val="16"/>
                <w:szCs w:val="20"/>
              </w:rPr>
              <w:t xml:space="preserve">        "payment": {</w:t>
            </w:r>
          </w:p>
          <w:p w14:paraId="3EE81C19" w14:textId="77777777" w:rsidR="000D27C5" w:rsidRPr="000D27C5" w:rsidRDefault="000D27C5" w:rsidP="000D27C5">
            <w:pPr>
              <w:rPr>
                <w:sz w:val="16"/>
                <w:szCs w:val="20"/>
              </w:rPr>
            </w:pPr>
            <w:r w:rsidRPr="000D27C5">
              <w:rPr>
                <w:sz w:val="16"/>
                <w:szCs w:val="20"/>
              </w:rPr>
              <w:t xml:space="preserve">          "supplierBillId": "18885721591598195000",</w:t>
            </w:r>
          </w:p>
          <w:p w14:paraId="698AC31F" w14:textId="77777777" w:rsidR="000D27C5" w:rsidRPr="000D27C5" w:rsidRDefault="000D27C5" w:rsidP="000D27C5">
            <w:pPr>
              <w:rPr>
                <w:sz w:val="16"/>
                <w:szCs w:val="20"/>
              </w:rPr>
            </w:pPr>
            <w:r w:rsidRPr="000D27C5">
              <w:rPr>
                <w:sz w:val="16"/>
                <w:szCs w:val="20"/>
              </w:rPr>
              <w:t xml:space="preserve">          "purpose": "Штраф по административному правонарушению",</w:t>
            </w:r>
          </w:p>
          <w:p w14:paraId="0B6C6683" w14:textId="77777777" w:rsidR="000D27C5" w:rsidRPr="005F0EDD" w:rsidRDefault="000D27C5" w:rsidP="000D27C5">
            <w:pPr>
              <w:rPr>
                <w:sz w:val="16"/>
                <w:szCs w:val="20"/>
                <w:lang w:val="en-US"/>
              </w:rPr>
            </w:pPr>
            <w:r w:rsidRPr="000D27C5">
              <w:rPr>
                <w:sz w:val="16"/>
                <w:szCs w:val="20"/>
              </w:rPr>
              <w:t xml:space="preserve">          </w:t>
            </w:r>
            <w:r w:rsidRPr="005F0EDD">
              <w:rPr>
                <w:sz w:val="16"/>
                <w:szCs w:val="20"/>
                <w:lang w:val="en-US"/>
              </w:rPr>
              <w:t>"amount": 75000,</w:t>
            </w:r>
          </w:p>
          <w:p w14:paraId="58A578CB" w14:textId="77777777" w:rsidR="000D27C5" w:rsidRPr="005F0EDD" w:rsidRDefault="000D27C5" w:rsidP="000D27C5">
            <w:pPr>
              <w:rPr>
                <w:sz w:val="16"/>
                <w:szCs w:val="20"/>
                <w:lang w:val="en-US"/>
              </w:rPr>
            </w:pPr>
            <w:r w:rsidRPr="005F0EDD">
              <w:rPr>
                <w:sz w:val="16"/>
                <w:szCs w:val="20"/>
                <w:lang w:val="en-US"/>
              </w:rPr>
              <w:t xml:space="preserve">          "receiptDate": "2023-03-23",</w:t>
            </w:r>
          </w:p>
          <w:p w14:paraId="5F17EF57" w14:textId="77777777" w:rsidR="000D27C5" w:rsidRPr="005F0EDD" w:rsidRDefault="000D27C5" w:rsidP="000D27C5">
            <w:pPr>
              <w:rPr>
                <w:sz w:val="16"/>
                <w:szCs w:val="20"/>
                <w:lang w:val="en-US"/>
              </w:rPr>
            </w:pPr>
            <w:r w:rsidRPr="005F0EDD">
              <w:rPr>
                <w:sz w:val="16"/>
                <w:szCs w:val="20"/>
                <w:lang w:val="en-US"/>
              </w:rPr>
              <w:t xml:space="preserve">          "kbk": "18811601121010001140",</w:t>
            </w:r>
          </w:p>
          <w:p w14:paraId="3445D684" w14:textId="77777777" w:rsidR="000D27C5" w:rsidRPr="005F0EDD" w:rsidRDefault="000D27C5" w:rsidP="000D27C5">
            <w:pPr>
              <w:rPr>
                <w:sz w:val="16"/>
                <w:szCs w:val="20"/>
                <w:lang w:val="en-US"/>
              </w:rPr>
            </w:pPr>
            <w:r w:rsidRPr="005F0EDD">
              <w:rPr>
                <w:sz w:val="16"/>
                <w:szCs w:val="20"/>
                <w:lang w:val="en-US"/>
              </w:rPr>
              <w:t xml:space="preserve">          "oktmo": "05701000",</w:t>
            </w:r>
          </w:p>
          <w:p w14:paraId="76434DBB" w14:textId="77777777" w:rsidR="000D27C5" w:rsidRPr="005F0EDD" w:rsidRDefault="000D27C5" w:rsidP="000D27C5">
            <w:pPr>
              <w:rPr>
                <w:sz w:val="16"/>
                <w:szCs w:val="20"/>
                <w:lang w:val="en-US"/>
              </w:rPr>
            </w:pPr>
            <w:r w:rsidRPr="005F0EDD">
              <w:rPr>
                <w:sz w:val="16"/>
                <w:szCs w:val="20"/>
                <w:lang w:val="en-US"/>
              </w:rPr>
              <w:t xml:space="preserve">          "transKind": 1,</w:t>
            </w:r>
          </w:p>
          <w:p w14:paraId="0F09FF97" w14:textId="77777777" w:rsidR="000D27C5" w:rsidRPr="005F0EDD" w:rsidRDefault="000D27C5" w:rsidP="000D27C5">
            <w:pPr>
              <w:rPr>
                <w:sz w:val="16"/>
                <w:szCs w:val="20"/>
                <w:lang w:val="en-US"/>
              </w:rPr>
            </w:pPr>
            <w:r w:rsidRPr="005F0EDD">
              <w:rPr>
                <w:sz w:val="16"/>
                <w:szCs w:val="20"/>
                <w:lang w:val="en-US"/>
              </w:rPr>
              <w:t xml:space="preserve">          "paymentOrgBank": {</w:t>
            </w:r>
          </w:p>
          <w:p w14:paraId="0D9EF2B0" w14:textId="77777777" w:rsidR="000D27C5" w:rsidRPr="005F0EDD" w:rsidRDefault="000D27C5" w:rsidP="000D27C5">
            <w:pPr>
              <w:rPr>
                <w:sz w:val="16"/>
                <w:szCs w:val="20"/>
                <w:lang w:val="en-US"/>
              </w:rPr>
            </w:pPr>
            <w:r w:rsidRPr="005F0EDD">
              <w:rPr>
                <w:sz w:val="16"/>
                <w:szCs w:val="20"/>
                <w:lang w:val="en-US"/>
              </w:rPr>
              <w:t xml:space="preserve">            "bik": "040813608"</w:t>
            </w:r>
          </w:p>
          <w:p w14:paraId="25D11192" w14:textId="77777777" w:rsidR="000D27C5" w:rsidRPr="005F0EDD" w:rsidRDefault="000D27C5" w:rsidP="000D27C5">
            <w:pPr>
              <w:rPr>
                <w:sz w:val="16"/>
                <w:szCs w:val="20"/>
                <w:lang w:val="en-US"/>
              </w:rPr>
            </w:pPr>
            <w:r w:rsidRPr="005F0EDD">
              <w:rPr>
                <w:sz w:val="16"/>
                <w:szCs w:val="20"/>
                <w:lang w:val="en-US"/>
              </w:rPr>
              <w:t xml:space="preserve">          },</w:t>
            </w:r>
          </w:p>
          <w:p w14:paraId="609BDA64" w14:textId="77777777" w:rsidR="000D27C5" w:rsidRPr="005F0EDD" w:rsidRDefault="000D27C5" w:rsidP="000D27C5">
            <w:pPr>
              <w:rPr>
                <w:sz w:val="16"/>
                <w:szCs w:val="20"/>
                <w:lang w:val="en-US"/>
              </w:rPr>
            </w:pPr>
            <w:r w:rsidRPr="005F0EDD">
              <w:rPr>
                <w:sz w:val="16"/>
                <w:szCs w:val="20"/>
                <w:lang w:val="en-US"/>
              </w:rPr>
              <w:t xml:space="preserve">          "payer": {</w:t>
            </w:r>
          </w:p>
          <w:p w14:paraId="56160BB0" w14:textId="77777777" w:rsidR="000D27C5" w:rsidRPr="005F0EDD" w:rsidRDefault="000D27C5" w:rsidP="000D27C5">
            <w:pPr>
              <w:rPr>
                <w:sz w:val="16"/>
                <w:szCs w:val="20"/>
                <w:lang w:val="en-US"/>
              </w:rPr>
            </w:pPr>
            <w:r w:rsidRPr="005F0EDD">
              <w:rPr>
                <w:sz w:val="16"/>
                <w:szCs w:val="20"/>
                <w:lang w:val="en-US"/>
              </w:rPr>
              <w:t xml:space="preserve">            "payerIdentifier": "1010000000008751379232",</w:t>
            </w:r>
          </w:p>
          <w:p w14:paraId="26CB4537" w14:textId="77777777" w:rsidR="000D27C5" w:rsidRPr="005F0EDD" w:rsidRDefault="000D27C5" w:rsidP="000D27C5">
            <w:pPr>
              <w:rPr>
                <w:sz w:val="16"/>
                <w:szCs w:val="20"/>
                <w:lang w:val="en-US"/>
              </w:rPr>
            </w:pPr>
            <w:r w:rsidRPr="005F0EDD">
              <w:rPr>
                <w:sz w:val="16"/>
                <w:szCs w:val="20"/>
                <w:lang w:val="en-US"/>
              </w:rPr>
              <w:t xml:space="preserve">            "payerName": "</w:t>
            </w:r>
            <w:r w:rsidRPr="000D27C5">
              <w:rPr>
                <w:sz w:val="16"/>
                <w:szCs w:val="20"/>
              </w:rPr>
              <w:t>Иванов</w:t>
            </w:r>
            <w:r w:rsidRPr="005F0EDD">
              <w:rPr>
                <w:sz w:val="16"/>
                <w:szCs w:val="20"/>
                <w:lang w:val="en-US"/>
              </w:rPr>
              <w:t xml:space="preserve"> </w:t>
            </w:r>
            <w:r w:rsidRPr="000D27C5">
              <w:rPr>
                <w:sz w:val="16"/>
                <w:szCs w:val="20"/>
              </w:rPr>
              <w:t>И</w:t>
            </w:r>
            <w:r w:rsidRPr="005F0EDD">
              <w:rPr>
                <w:sz w:val="16"/>
                <w:szCs w:val="20"/>
                <w:lang w:val="en-US"/>
              </w:rPr>
              <w:t>.</w:t>
            </w:r>
            <w:r w:rsidRPr="000D27C5">
              <w:rPr>
                <w:sz w:val="16"/>
                <w:szCs w:val="20"/>
              </w:rPr>
              <w:t>И</w:t>
            </w:r>
            <w:r w:rsidRPr="005F0EDD">
              <w:rPr>
                <w:sz w:val="16"/>
                <w:szCs w:val="20"/>
                <w:lang w:val="en-US"/>
              </w:rPr>
              <w:t>"</w:t>
            </w:r>
          </w:p>
          <w:p w14:paraId="5F2B267F" w14:textId="77777777" w:rsidR="000D27C5" w:rsidRPr="005F0EDD" w:rsidRDefault="000D27C5" w:rsidP="000D27C5">
            <w:pPr>
              <w:rPr>
                <w:sz w:val="16"/>
                <w:szCs w:val="20"/>
                <w:lang w:val="en-US"/>
              </w:rPr>
            </w:pPr>
            <w:r w:rsidRPr="005F0EDD">
              <w:rPr>
                <w:sz w:val="16"/>
                <w:szCs w:val="20"/>
                <w:lang w:val="en-US"/>
              </w:rPr>
              <w:t xml:space="preserve">          },</w:t>
            </w:r>
          </w:p>
          <w:p w14:paraId="1570B5F9" w14:textId="77777777" w:rsidR="000D27C5" w:rsidRPr="005F0EDD" w:rsidRDefault="000D27C5" w:rsidP="000D27C5">
            <w:pPr>
              <w:rPr>
                <w:sz w:val="16"/>
                <w:szCs w:val="20"/>
                <w:lang w:val="en-US"/>
              </w:rPr>
            </w:pPr>
            <w:r w:rsidRPr="005F0EDD">
              <w:rPr>
                <w:sz w:val="16"/>
                <w:szCs w:val="20"/>
                <w:lang w:val="en-US"/>
              </w:rPr>
              <w:t xml:space="preserve">          "payee": {</w:t>
            </w:r>
          </w:p>
          <w:p w14:paraId="2001D126" w14:textId="77777777" w:rsidR="000D27C5" w:rsidRPr="005F0EDD" w:rsidRDefault="000D27C5" w:rsidP="000D27C5">
            <w:pPr>
              <w:rPr>
                <w:sz w:val="16"/>
                <w:szCs w:val="20"/>
                <w:lang w:val="en-US"/>
              </w:rPr>
            </w:pPr>
            <w:r w:rsidRPr="005F0EDD">
              <w:rPr>
                <w:sz w:val="16"/>
                <w:szCs w:val="20"/>
                <w:lang w:val="en-US"/>
              </w:rPr>
              <w:t xml:space="preserve">            "name": "</w:t>
            </w:r>
            <w:r w:rsidRPr="000D27C5">
              <w:rPr>
                <w:sz w:val="16"/>
                <w:szCs w:val="20"/>
              </w:rPr>
              <w:t>Организация</w:t>
            </w:r>
            <w:r w:rsidRPr="005F0EDD">
              <w:rPr>
                <w:sz w:val="16"/>
                <w:szCs w:val="20"/>
                <w:lang w:val="en-US"/>
              </w:rPr>
              <w:t xml:space="preserve"> 1",</w:t>
            </w:r>
          </w:p>
          <w:p w14:paraId="00C1616C" w14:textId="77777777" w:rsidR="000D27C5" w:rsidRPr="005F0EDD" w:rsidRDefault="000D27C5" w:rsidP="000D27C5">
            <w:pPr>
              <w:rPr>
                <w:sz w:val="16"/>
                <w:szCs w:val="20"/>
                <w:lang w:val="en-US"/>
              </w:rPr>
            </w:pPr>
            <w:r w:rsidRPr="005F0EDD">
              <w:rPr>
                <w:sz w:val="16"/>
                <w:szCs w:val="20"/>
                <w:lang w:val="en-US"/>
              </w:rPr>
              <w:t xml:space="preserve">            "inn": "5047063999",</w:t>
            </w:r>
          </w:p>
          <w:p w14:paraId="15C30BB5" w14:textId="77777777" w:rsidR="000D27C5" w:rsidRPr="005F0EDD" w:rsidRDefault="000D27C5" w:rsidP="000D27C5">
            <w:pPr>
              <w:rPr>
                <w:sz w:val="16"/>
                <w:szCs w:val="20"/>
                <w:lang w:val="en-US"/>
              </w:rPr>
            </w:pPr>
            <w:r w:rsidRPr="005F0EDD">
              <w:rPr>
                <w:sz w:val="16"/>
                <w:szCs w:val="20"/>
                <w:lang w:val="en-US"/>
              </w:rPr>
              <w:t xml:space="preserve">            "kpp": "504704031",</w:t>
            </w:r>
          </w:p>
          <w:p w14:paraId="76A4DD51" w14:textId="77777777" w:rsidR="000D27C5" w:rsidRPr="005F0EDD" w:rsidRDefault="000D27C5" w:rsidP="000D27C5">
            <w:pPr>
              <w:rPr>
                <w:sz w:val="16"/>
                <w:szCs w:val="20"/>
                <w:lang w:val="en-US"/>
              </w:rPr>
            </w:pPr>
            <w:r w:rsidRPr="005F0EDD">
              <w:rPr>
                <w:sz w:val="16"/>
                <w:szCs w:val="20"/>
                <w:lang w:val="en-US"/>
              </w:rPr>
              <w:t xml:space="preserve">            "ogrn": "1037700029620"</w:t>
            </w:r>
          </w:p>
          <w:p w14:paraId="2DCB6B78" w14:textId="77777777" w:rsidR="000D27C5" w:rsidRPr="005F0EDD" w:rsidRDefault="000D27C5" w:rsidP="000D27C5">
            <w:pPr>
              <w:rPr>
                <w:sz w:val="16"/>
                <w:szCs w:val="20"/>
                <w:lang w:val="en-US"/>
              </w:rPr>
            </w:pPr>
            <w:r w:rsidRPr="005F0EDD">
              <w:rPr>
                <w:sz w:val="16"/>
                <w:szCs w:val="20"/>
                <w:lang w:val="en-US"/>
              </w:rPr>
              <w:t xml:space="preserve">          },</w:t>
            </w:r>
          </w:p>
          <w:p w14:paraId="6FE6A033" w14:textId="77777777" w:rsidR="000D27C5" w:rsidRPr="005F0EDD" w:rsidRDefault="000D27C5" w:rsidP="000D27C5">
            <w:pPr>
              <w:rPr>
                <w:sz w:val="16"/>
                <w:szCs w:val="20"/>
                <w:lang w:val="en-US"/>
              </w:rPr>
            </w:pPr>
            <w:r w:rsidRPr="005F0EDD">
              <w:rPr>
                <w:sz w:val="16"/>
                <w:szCs w:val="20"/>
                <w:lang w:val="en-US"/>
              </w:rPr>
              <w:t xml:space="preserve">          "orgAccount": {</w:t>
            </w:r>
          </w:p>
          <w:p w14:paraId="7D9CBAE9" w14:textId="77777777" w:rsidR="000D27C5" w:rsidRPr="005F0EDD" w:rsidRDefault="000D27C5" w:rsidP="000D27C5">
            <w:pPr>
              <w:rPr>
                <w:sz w:val="16"/>
                <w:szCs w:val="20"/>
                <w:lang w:val="en-US"/>
              </w:rPr>
            </w:pPr>
            <w:r w:rsidRPr="005F0EDD">
              <w:rPr>
                <w:sz w:val="16"/>
                <w:szCs w:val="20"/>
                <w:lang w:val="en-US"/>
              </w:rPr>
              <w:t xml:space="preserve">            "accountNumber": "03100643000000012000",</w:t>
            </w:r>
          </w:p>
          <w:p w14:paraId="00BB7C8D" w14:textId="77777777" w:rsidR="000D27C5" w:rsidRPr="005F0EDD" w:rsidRDefault="000D27C5" w:rsidP="000D27C5">
            <w:pPr>
              <w:rPr>
                <w:sz w:val="16"/>
                <w:szCs w:val="20"/>
                <w:lang w:val="en-US"/>
              </w:rPr>
            </w:pPr>
            <w:r w:rsidRPr="005F0EDD">
              <w:rPr>
                <w:sz w:val="16"/>
                <w:szCs w:val="20"/>
                <w:lang w:val="en-US"/>
              </w:rPr>
              <w:t xml:space="preserve">            "bank": {</w:t>
            </w:r>
          </w:p>
          <w:p w14:paraId="33A5E319" w14:textId="77777777" w:rsidR="000D27C5" w:rsidRPr="005F0EDD" w:rsidRDefault="000D27C5" w:rsidP="000D27C5">
            <w:pPr>
              <w:rPr>
                <w:sz w:val="16"/>
                <w:szCs w:val="20"/>
                <w:lang w:val="en-US"/>
              </w:rPr>
            </w:pPr>
            <w:r w:rsidRPr="005F0EDD">
              <w:rPr>
                <w:sz w:val="16"/>
                <w:szCs w:val="20"/>
                <w:lang w:val="en-US"/>
              </w:rPr>
              <w:t xml:space="preserve">              "name": "</w:t>
            </w:r>
            <w:r w:rsidRPr="000D27C5">
              <w:rPr>
                <w:sz w:val="16"/>
                <w:szCs w:val="20"/>
              </w:rPr>
              <w:t>ОПЕРАЦИОННЫЙ</w:t>
            </w:r>
            <w:r w:rsidRPr="005F0EDD">
              <w:rPr>
                <w:sz w:val="16"/>
                <w:szCs w:val="20"/>
                <w:lang w:val="en-US"/>
              </w:rPr>
              <w:t xml:space="preserve"> </w:t>
            </w:r>
            <w:r w:rsidRPr="000D27C5">
              <w:rPr>
                <w:sz w:val="16"/>
                <w:szCs w:val="20"/>
              </w:rPr>
              <w:t>ДЕПАРТАМЕНТ</w:t>
            </w:r>
            <w:r w:rsidRPr="005F0EDD">
              <w:rPr>
                <w:sz w:val="16"/>
                <w:szCs w:val="20"/>
                <w:lang w:val="en-US"/>
              </w:rPr>
              <w:t xml:space="preserve"> </w:t>
            </w:r>
            <w:r w:rsidRPr="000D27C5">
              <w:rPr>
                <w:sz w:val="16"/>
                <w:szCs w:val="20"/>
              </w:rPr>
              <w:t>БАНКА</w:t>
            </w:r>
            <w:r w:rsidRPr="005F0EDD">
              <w:rPr>
                <w:sz w:val="16"/>
                <w:szCs w:val="20"/>
                <w:lang w:val="en-US"/>
              </w:rPr>
              <w:t xml:space="preserve"> </w:t>
            </w:r>
            <w:r w:rsidRPr="000D27C5">
              <w:rPr>
                <w:sz w:val="16"/>
                <w:szCs w:val="20"/>
              </w:rPr>
              <w:t>РОССИИ</w:t>
            </w:r>
            <w:r w:rsidRPr="005F0EDD">
              <w:rPr>
                <w:sz w:val="16"/>
                <w:szCs w:val="20"/>
                <w:lang w:val="en-US"/>
              </w:rPr>
              <w:t>",</w:t>
            </w:r>
          </w:p>
          <w:p w14:paraId="7E06008F" w14:textId="77777777" w:rsidR="000D27C5" w:rsidRPr="005F0EDD" w:rsidRDefault="000D27C5" w:rsidP="000D27C5">
            <w:pPr>
              <w:rPr>
                <w:sz w:val="16"/>
                <w:szCs w:val="20"/>
                <w:lang w:val="en-US"/>
              </w:rPr>
            </w:pPr>
            <w:r w:rsidRPr="005F0EDD">
              <w:rPr>
                <w:sz w:val="16"/>
                <w:szCs w:val="20"/>
                <w:lang w:val="en-US"/>
              </w:rPr>
              <w:t xml:space="preserve">              "bik": "010507002",</w:t>
            </w:r>
          </w:p>
          <w:p w14:paraId="4750686B" w14:textId="77777777" w:rsidR="000D27C5" w:rsidRPr="005F0EDD" w:rsidRDefault="000D27C5" w:rsidP="000D27C5">
            <w:pPr>
              <w:rPr>
                <w:sz w:val="16"/>
                <w:szCs w:val="20"/>
                <w:lang w:val="en-US"/>
              </w:rPr>
            </w:pPr>
            <w:r w:rsidRPr="005F0EDD">
              <w:rPr>
                <w:sz w:val="16"/>
                <w:szCs w:val="20"/>
                <w:lang w:val="en-US"/>
              </w:rPr>
              <w:t xml:space="preserve">              "correspondentBankAccount": "40102810545370000012"</w:t>
            </w:r>
          </w:p>
          <w:p w14:paraId="72C2B9D8" w14:textId="77777777" w:rsidR="000D27C5" w:rsidRPr="005F0EDD" w:rsidRDefault="000D27C5" w:rsidP="000D27C5">
            <w:pPr>
              <w:rPr>
                <w:sz w:val="16"/>
                <w:szCs w:val="20"/>
                <w:lang w:val="en-US"/>
              </w:rPr>
            </w:pPr>
            <w:r w:rsidRPr="005F0EDD">
              <w:rPr>
                <w:sz w:val="16"/>
                <w:szCs w:val="20"/>
                <w:lang w:val="en-US"/>
              </w:rPr>
              <w:t xml:space="preserve">            }</w:t>
            </w:r>
          </w:p>
          <w:p w14:paraId="33607FAB" w14:textId="77777777" w:rsidR="000D27C5" w:rsidRPr="005F0EDD" w:rsidRDefault="000D27C5" w:rsidP="000D27C5">
            <w:pPr>
              <w:rPr>
                <w:sz w:val="16"/>
                <w:szCs w:val="20"/>
                <w:lang w:val="en-US"/>
              </w:rPr>
            </w:pPr>
            <w:r w:rsidRPr="005F0EDD">
              <w:rPr>
                <w:sz w:val="16"/>
                <w:szCs w:val="20"/>
                <w:lang w:val="en-US"/>
              </w:rPr>
              <w:t xml:space="preserve">          },</w:t>
            </w:r>
          </w:p>
          <w:p w14:paraId="180E81B0" w14:textId="77777777" w:rsidR="000D27C5" w:rsidRPr="005F0EDD" w:rsidRDefault="000D27C5" w:rsidP="000D27C5">
            <w:pPr>
              <w:rPr>
                <w:sz w:val="16"/>
                <w:szCs w:val="20"/>
                <w:lang w:val="en-US"/>
              </w:rPr>
            </w:pPr>
            <w:r w:rsidRPr="005F0EDD">
              <w:rPr>
                <w:sz w:val="16"/>
                <w:szCs w:val="20"/>
                <w:lang w:val="en-US"/>
              </w:rPr>
              <w:t xml:space="preserve">          "budgetIndex": {</w:t>
            </w:r>
          </w:p>
          <w:p w14:paraId="7F920A1C" w14:textId="77777777" w:rsidR="000D27C5" w:rsidRPr="005F0EDD" w:rsidRDefault="000D27C5" w:rsidP="000D27C5">
            <w:pPr>
              <w:rPr>
                <w:sz w:val="16"/>
                <w:szCs w:val="20"/>
                <w:lang w:val="en-US"/>
              </w:rPr>
            </w:pPr>
            <w:r w:rsidRPr="005F0EDD">
              <w:rPr>
                <w:sz w:val="16"/>
                <w:szCs w:val="20"/>
                <w:lang w:val="en-US"/>
              </w:rPr>
              <w:t xml:space="preserve">            "status": "24",</w:t>
            </w:r>
          </w:p>
          <w:p w14:paraId="209AD7D3" w14:textId="77777777" w:rsidR="000D27C5" w:rsidRPr="005F0EDD" w:rsidRDefault="000D27C5" w:rsidP="000D27C5">
            <w:pPr>
              <w:rPr>
                <w:sz w:val="16"/>
                <w:szCs w:val="20"/>
                <w:lang w:val="en-US"/>
              </w:rPr>
            </w:pPr>
            <w:r w:rsidRPr="005F0EDD">
              <w:rPr>
                <w:sz w:val="16"/>
                <w:szCs w:val="20"/>
                <w:lang w:val="en-US"/>
              </w:rPr>
              <w:t xml:space="preserve">            "paytReason": "0",</w:t>
            </w:r>
          </w:p>
          <w:p w14:paraId="6F5672AC" w14:textId="77777777" w:rsidR="000D27C5" w:rsidRPr="005F0EDD" w:rsidRDefault="000D27C5" w:rsidP="000D27C5">
            <w:pPr>
              <w:rPr>
                <w:sz w:val="16"/>
                <w:szCs w:val="20"/>
                <w:lang w:val="en-US"/>
              </w:rPr>
            </w:pPr>
            <w:r w:rsidRPr="005F0EDD">
              <w:rPr>
                <w:sz w:val="16"/>
                <w:szCs w:val="20"/>
                <w:lang w:val="en-US"/>
              </w:rPr>
              <w:t xml:space="preserve">            "taxPeriod": "0",</w:t>
            </w:r>
          </w:p>
          <w:p w14:paraId="627A1317" w14:textId="77777777" w:rsidR="000D27C5" w:rsidRPr="005F0EDD" w:rsidRDefault="000D27C5" w:rsidP="000D27C5">
            <w:pPr>
              <w:rPr>
                <w:sz w:val="16"/>
                <w:szCs w:val="20"/>
                <w:lang w:val="en-US"/>
              </w:rPr>
            </w:pPr>
            <w:r w:rsidRPr="005F0EDD">
              <w:rPr>
                <w:sz w:val="16"/>
                <w:szCs w:val="20"/>
                <w:lang w:val="en-US"/>
              </w:rPr>
              <w:t xml:space="preserve">            "taxDocNumber": "22;7909111623",</w:t>
            </w:r>
          </w:p>
          <w:p w14:paraId="003B34B3" w14:textId="77777777" w:rsidR="000D27C5" w:rsidRPr="005F0EDD" w:rsidRDefault="000D27C5" w:rsidP="000D27C5">
            <w:pPr>
              <w:rPr>
                <w:sz w:val="16"/>
                <w:szCs w:val="20"/>
                <w:lang w:val="en-US"/>
              </w:rPr>
            </w:pPr>
            <w:r w:rsidRPr="005F0EDD">
              <w:rPr>
                <w:sz w:val="16"/>
                <w:szCs w:val="20"/>
                <w:lang w:val="en-US"/>
              </w:rPr>
              <w:t xml:space="preserve">            "taxDocDate": "0"</w:t>
            </w:r>
          </w:p>
          <w:p w14:paraId="7A61543F" w14:textId="77777777" w:rsidR="000D27C5" w:rsidRPr="005F0EDD" w:rsidRDefault="000D27C5" w:rsidP="000D27C5">
            <w:pPr>
              <w:rPr>
                <w:sz w:val="16"/>
                <w:szCs w:val="20"/>
                <w:lang w:val="en-US"/>
              </w:rPr>
            </w:pPr>
            <w:r w:rsidRPr="005F0EDD">
              <w:rPr>
                <w:sz w:val="16"/>
                <w:szCs w:val="20"/>
                <w:lang w:val="en-US"/>
              </w:rPr>
              <w:t xml:space="preserve">          },</w:t>
            </w:r>
          </w:p>
          <w:p w14:paraId="02E9EEF3" w14:textId="77777777" w:rsidR="000D27C5" w:rsidRPr="005F0EDD" w:rsidRDefault="000D27C5" w:rsidP="000D27C5">
            <w:pPr>
              <w:rPr>
                <w:sz w:val="16"/>
                <w:szCs w:val="20"/>
                <w:lang w:val="en-US"/>
              </w:rPr>
            </w:pPr>
            <w:r w:rsidRPr="005F0EDD">
              <w:rPr>
                <w:sz w:val="16"/>
                <w:szCs w:val="20"/>
                <w:lang w:val="en-US"/>
              </w:rPr>
              <w:t xml:space="preserve">          "accDoc": {</w:t>
            </w:r>
          </w:p>
          <w:p w14:paraId="63809E17" w14:textId="77777777" w:rsidR="000D27C5" w:rsidRPr="005F0EDD" w:rsidRDefault="000D27C5" w:rsidP="000D27C5">
            <w:pPr>
              <w:rPr>
                <w:sz w:val="16"/>
                <w:szCs w:val="20"/>
                <w:lang w:val="en-US"/>
              </w:rPr>
            </w:pPr>
            <w:r w:rsidRPr="005F0EDD">
              <w:rPr>
                <w:sz w:val="16"/>
                <w:szCs w:val="20"/>
                <w:lang w:val="en-US"/>
              </w:rPr>
              <w:t xml:space="preserve">            "accDocDate": "2023-03-09"</w:t>
            </w:r>
          </w:p>
          <w:p w14:paraId="583DD2F0" w14:textId="77777777" w:rsidR="000D27C5" w:rsidRPr="005F0EDD" w:rsidRDefault="000D27C5" w:rsidP="000D27C5">
            <w:pPr>
              <w:rPr>
                <w:sz w:val="16"/>
                <w:szCs w:val="20"/>
                <w:lang w:val="en-US"/>
              </w:rPr>
            </w:pPr>
            <w:r w:rsidRPr="005F0EDD">
              <w:rPr>
                <w:sz w:val="16"/>
                <w:szCs w:val="20"/>
                <w:lang w:val="en-US"/>
              </w:rPr>
              <w:t xml:space="preserve">          }</w:t>
            </w:r>
          </w:p>
          <w:p w14:paraId="56D23853" w14:textId="77777777" w:rsidR="000D27C5" w:rsidRPr="005F0EDD" w:rsidRDefault="000D27C5" w:rsidP="000D27C5">
            <w:pPr>
              <w:rPr>
                <w:sz w:val="16"/>
                <w:szCs w:val="20"/>
                <w:lang w:val="en-US"/>
              </w:rPr>
            </w:pPr>
            <w:r w:rsidRPr="005F0EDD">
              <w:rPr>
                <w:sz w:val="16"/>
                <w:szCs w:val="20"/>
                <w:lang w:val="en-US"/>
              </w:rPr>
              <w:t xml:space="preserve">        },</w:t>
            </w:r>
          </w:p>
          <w:p w14:paraId="59C79AA6" w14:textId="77777777" w:rsidR="000D27C5" w:rsidRPr="005F0EDD" w:rsidRDefault="000D27C5" w:rsidP="000D27C5">
            <w:pPr>
              <w:rPr>
                <w:sz w:val="16"/>
                <w:szCs w:val="20"/>
                <w:lang w:val="en-US"/>
              </w:rPr>
            </w:pPr>
            <w:r w:rsidRPr="005F0EDD">
              <w:rPr>
                <w:sz w:val="16"/>
                <w:szCs w:val="20"/>
                <w:lang w:val="en-US"/>
              </w:rPr>
              <w:t xml:space="preserve">        "paymentId": "10408136080090700903202337976952",</w:t>
            </w:r>
          </w:p>
          <w:p w14:paraId="5984AB9E" w14:textId="77777777" w:rsidR="000D27C5" w:rsidRPr="005F0EDD" w:rsidRDefault="000D27C5" w:rsidP="000D27C5">
            <w:pPr>
              <w:rPr>
                <w:sz w:val="16"/>
                <w:szCs w:val="20"/>
                <w:lang w:val="en-US"/>
              </w:rPr>
            </w:pPr>
            <w:r w:rsidRPr="005F0EDD">
              <w:rPr>
                <w:sz w:val="16"/>
                <w:szCs w:val="20"/>
                <w:lang w:val="en-US"/>
              </w:rPr>
              <w:t xml:space="preserve">        "paymentDate": "2023-03-09T00:00:11.000+03:00"</w:t>
            </w:r>
          </w:p>
          <w:p w14:paraId="51B8BA05" w14:textId="77777777" w:rsidR="000D27C5" w:rsidRPr="005F0EDD" w:rsidRDefault="000D27C5" w:rsidP="000D27C5">
            <w:pPr>
              <w:rPr>
                <w:sz w:val="16"/>
                <w:szCs w:val="20"/>
                <w:lang w:val="en-US"/>
              </w:rPr>
            </w:pPr>
            <w:r w:rsidRPr="005F0EDD">
              <w:rPr>
                <w:sz w:val="16"/>
                <w:szCs w:val="20"/>
                <w:lang w:val="en-US"/>
              </w:rPr>
              <w:t xml:space="preserve">      },</w:t>
            </w:r>
          </w:p>
          <w:p w14:paraId="36C521B1" w14:textId="77777777" w:rsidR="000D27C5" w:rsidRPr="005F0EDD" w:rsidRDefault="000D27C5" w:rsidP="000D27C5">
            <w:pPr>
              <w:rPr>
                <w:sz w:val="16"/>
                <w:szCs w:val="20"/>
                <w:lang w:val="en-US"/>
              </w:rPr>
            </w:pPr>
            <w:r w:rsidRPr="005F0EDD">
              <w:rPr>
                <w:sz w:val="16"/>
                <w:szCs w:val="20"/>
                <w:lang w:val="en-US"/>
              </w:rPr>
              <w:t xml:space="preserve">      "acknowledgmentInfo": {</w:t>
            </w:r>
          </w:p>
          <w:p w14:paraId="43AA4EE7" w14:textId="77777777" w:rsidR="000D27C5" w:rsidRPr="005F0EDD" w:rsidRDefault="000D27C5" w:rsidP="000D27C5">
            <w:pPr>
              <w:rPr>
                <w:sz w:val="16"/>
                <w:szCs w:val="20"/>
                <w:lang w:val="en-US"/>
              </w:rPr>
            </w:pPr>
            <w:r w:rsidRPr="005F0EDD">
              <w:rPr>
                <w:sz w:val="16"/>
                <w:szCs w:val="20"/>
                <w:lang w:val="en-US"/>
              </w:rPr>
              <w:t xml:space="preserve">        "supplierBillID": "18885721591598195000"</w:t>
            </w:r>
          </w:p>
          <w:p w14:paraId="77A1D852" w14:textId="77777777" w:rsidR="000D27C5" w:rsidRPr="00052FF6" w:rsidRDefault="000D27C5" w:rsidP="000D27C5">
            <w:pPr>
              <w:rPr>
                <w:sz w:val="16"/>
              </w:rPr>
            </w:pPr>
            <w:r w:rsidRPr="005F0EDD">
              <w:rPr>
                <w:sz w:val="16"/>
                <w:szCs w:val="20"/>
                <w:lang w:val="en-US"/>
              </w:rPr>
              <w:t xml:space="preserve">      </w:t>
            </w:r>
            <w:r w:rsidRPr="00052FF6">
              <w:rPr>
                <w:sz w:val="16"/>
              </w:rPr>
              <w:t>},</w:t>
            </w:r>
          </w:p>
          <w:p w14:paraId="16F4AAEB" w14:textId="77777777" w:rsidR="000D27C5" w:rsidRPr="00052FF6" w:rsidRDefault="000D27C5" w:rsidP="000D27C5">
            <w:pPr>
              <w:rPr>
                <w:sz w:val="16"/>
              </w:rPr>
            </w:pPr>
            <w:r w:rsidRPr="00052FF6">
              <w:rPr>
                <w:sz w:val="16"/>
              </w:rPr>
              <w:t xml:space="preserve">      "incomeInfo": {</w:t>
            </w:r>
          </w:p>
          <w:p w14:paraId="434DA6DA" w14:textId="77777777" w:rsidR="000D27C5" w:rsidRPr="00052FF6" w:rsidRDefault="000D27C5" w:rsidP="000D27C5">
            <w:pPr>
              <w:rPr>
                <w:sz w:val="16"/>
              </w:rPr>
            </w:pPr>
            <w:r w:rsidRPr="00052FF6">
              <w:rPr>
                <w:sz w:val="16"/>
              </w:rPr>
              <w:t xml:space="preserve">        "receiptIncomeStatus": 0</w:t>
            </w:r>
          </w:p>
          <w:p w14:paraId="1506DCDA" w14:textId="77777777" w:rsidR="000D27C5" w:rsidRPr="00052FF6" w:rsidRDefault="000D27C5" w:rsidP="000D27C5">
            <w:pPr>
              <w:rPr>
                <w:sz w:val="16"/>
              </w:rPr>
            </w:pPr>
            <w:r w:rsidRPr="00052FF6">
              <w:rPr>
                <w:sz w:val="16"/>
              </w:rPr>
              <w:t xml:space="preserve">      },</w:t>
            </w:r>
          </w:p>
          <w:p w14:paraId="43536100" w14:textId="77777777" w:rsidR="000D27C5" w:rsidRPr="00052FF6" w:rsidRDefault="000D27C5" w:rsidP="000D27C5">
            <w:pPr>
              <w:rPr>
                <w:sz w:val="16"/>
              </w:rPr>
            </w:pPr>
            <w:r w:rsidRPr="00052FF6">
              <w:rPr>
                <w:sz w:val="16"/>
              </w:rPr>
              <w:t xml:space="preserve">      "changeStatusInfo": {</w:t>
            </w:r>
          </w:p>
          <w:p w14:paraId="70BD139D" w14:textId="77777777" w:rsidR="000D27C5" w:rsidRPr="000D27C5" w:rsidRDefault="000D27C5" w:rsidP="000D27C5">
            <w:pPr>
              <w:rPr>
                <w:sz w:val="16"/>
                <w:szCs w:val="20"/>
              </w:rPr>
            </w:pPr>
            <w:r w:rsidRPr="00052FF6">
              <w:rPr>
                <w:sz w:val="16"/>
              </w:rPr>
              <w:t xml:space="preserve">        </w:t>
            </w:r>
            <w:r w:rsidRPr="000D27C5">
              <w:rPr>
                <w:sz w:val="16"/>
                <w:szCs w:val="20"/>
              </w:rPr>
              <w:t>"meaning": 1</w:t>
            </w:r>
          </w:p>
          <w:p w14:paraId="20A66D57" w14:textId="77777777" w:rsidR="000D27C5" w:rsidRPr="000D27C5" w:rsidRDefault="000D27C5" w:rsidP="000D27C5">
            <w:pPr>
              <w:rPr>
                <w:sz w:val="16"/>
                <w:szCs w:val="20"/>
              </w:rPr>
            </w:pPr>
            <w:r w:rsidRPr="000D27C5">
              <w:rPr>
                <w:sz w:val="16"/>
                <w:szCs w:val="20"/>
              </w:rPr>
              <w:t xml:space="preserve">      }</w:t>
            </w:r>
          </w:p>
          <w:p w14:paraId="2BBD6D76" w14:textId="77777777" w:rsidR="000D27C5" w:rsidRPr="000D27C5" w:rsidRDefault="000D27C5" w:rsidP="000D27C5">
            <w:pPr>
              <w:rPr>
                <w:sz w:val="16"/>
                <w:szCs w:val="20"/>
              </w:rPr>
            </w:pPr>
            <w:r w:rsidRPr="000D27C5">
              <w:rPr>
                <w:sz w:val="16"/>
                <w:szCs w:val="20"/>
              </w:rPr>
              <w:t xml:space="preserve">    }</w:t>
            </w:r>
          </w:p>
          <w:p w14:paraId="1D1D0CF4" w14:textId="77777777" w:rsidR="000D27C5" w:rsidRPr="000D27C5" w:rsidRDefault="000D27C5" w:rsidP="000D27C5">
            <w:pPr>
              <w:rPr>
                <w:sz w:val="16"/>
                <w:szCs w:val="20"/>
              </w:rPr>
            </w:pPr>
            <w:r w:rsidRPr="000D27C5">
              <w:rPr>
                <w:sz w:val="16"/>
                <w:szCs w:val="20"/>
              </w:rPr>
              <w:t xml:space="preserve">  ]</w:t>
            </w:r>
          </w:p>
          <w:p w14:paraId="2C60D4D5" w14:textId="794AE46C" w:rsidR="00124978" w:rsidRPr="00F932E3" w:rsidRDefault="000D27C5" w:rsidP="00FD0858">
            <w:pPr>
              <w:rPr>
                <w:b/>
                <w:bCs/>
                <w:iCs/>
                <w:sz w:val="28"/>
                <w:szCs w:val="28"/>
                <w:highlight w:val="lightGray"/>
                <w:lang w:eastAsia="en-US"/>
              </w:rPr>
            </w:pPr>
            <w:r w:rsidRPr="000D27C5">
              <w:rPr>
                <w:sz w:val="16"/>
                <w:szCs w:val="20"/>
              </w:rPr>
              <w:t>}</w:t>
            </w:r>
          </w:p>
        </w:tc>
      </w:tr>
    </w:tbl>
    <w:p w14:paraId="29321068" w14:textId="3D36E204" w:rsidR="00124978" w:rsidRPr="00F932E3" w:rsidRDefault="00124978" w:rsidP="00124978">
      <w:pPr>
        <w:pStyle w:val="50"/>
        <w:ind w:firstLine="1276"/>
        <w:rPr>
          <w:lang w:val="ru-RU"/>
        </w:rPr>
      </w:pPr>
      <w:r w:rsidRPr="00F932E3">
        <w:rPr>
          <w:lang w:val="ru-RU"/>
        </w:rPr>
        <w:t>Получение извещений о приеме к исполнению распоряжений по идентификатору плательщика с указанием интервала времени, КБК и получателю средств</w:t>
      </w:r>
    </w:p>
    <w:p w14:paraId="00AC252D" w14:textId="77777777" w:rsidR="00124978" w:rsidRPr="00F932E3" w:rsidRDefault="00124978" w:rsidP="00124978">
      <w:pPr>
        <w:pStyle w:val="2fe"/>
        <w:ind w:firstLine="567"/>
        <w:jc w:val="both"/>
      </w:pPr>
      <w:r w:rsidRPr="00F932E3">
        <w:t>Запрос:</w:t>
      </w:r>
    </w:p>
    <w:tbl>
      <w:tblPr>
        <w:tblStyle w:val="afffd"/>
        <w:tblW w:w="0" w:type="auto"/>
        <w:tblLook w:val="04A0" w:firstRow="1" w:lastRow="0" w:firstColumn="1" w:lastColumn="0" w:noHBand="0" w:noVBand="1"/>
      </w:tblPr>
      <w:tblGrid>
        <w:gridCol w:w="9627"/>
      </w:tblGrid>
      <w:tr w:rsidR="00124978" w:rsidRPr="00F932E3" w14:paraId="0B4F9925" w14:textId="77777777" w:rsidTr="00124978">
        <w:trPr>
          <w:trHeight w:val="2116"/>
        </w:trPr>
        <w:tc>
          <w:tcPr>
            <w:tcW w:w="9634" w:type="dxa"/>
          </w:tcPr>
          <w:p w14:paraId="6605EE1B" w14:textId="77777777" w:rsidR="00124978" w:rsidRPr="00F932E3" w:rsidRDefault="00124978" w:rsidP="00124978">
            <w:pPr>
              <w:pStyle w:val="2fe"/>
              <w:jc w:val="both"/>
              <w:rPr>
                <w:sz w:val="16"/>
                <w:lang w:val="en-US"/>
              </w:rPr>
            </w:pPr>
            <w:r w:rsidRPr="00F932E3">
              <w:rPr>
                <w:sz w:val="16"/>
                <w:lang w:val="en-US"/>
              </w:rPr>
              <w:t>{</w:t>
            </w:r>
          </w:p>
          <w:p w14:paraId="0C8C74E7" w14:textId="77777777" w:rsidR="00124978" w:rsidRPr="00F932E3" w:rsidRDefault="00124978" w:rsidP="00124978">
            <w:pPr>
              <w:pStyle w:val="2fe"/>
              <w:jc w:val="both"/>
              <w:rPr>
                <w:sz w:val="16"/>
                <w:lang w:val="en-US"/>
              </w:rPr>
            </w:pPr>
            <w:r w:rsidRPr="00F932E3">
              <w:rPr>
                <w:sz w:val="16"/>
                <w:lang w:val="en-US"/>
              </w:rPr>
              <w:t xml:space="preserve">  "paymentsExportConditions": {</w:t>
            </w:r>
          </w:p>
          <w:p w14:paraId="036D7566" w14:textId="77777777" w:rsidR="00124978" w:rsidRPr="00F932E3" w:rsidRDefault="00124978" w:rsidP="00124978">
            <w:pPr>
              <w:pStyle w:val="2fe"/>
              <w:jc w:val="both"/>
              <w:rPr>
                <w:sz w:val="16"/>
                <w:lang w:val="en-US"/>
              </w:rPr>
            </w:pPr>
            <w:r w:rsidRPr="00F932E3">
              <w:rPr>
                <w:sz w:val="16"/>
                <w:lang w:val="en-US"/>
              </w:rPr>
              <w:t xml:space="preserve">    "kind": "PAYMENT",</w:t>
            </w:r>
          </w:p>
          <w:p w14:paraId="193D755E" w14:textId="77777777" w:rsidR="00124978" w:rsidRPr="00F932E3" w:rsidRDefault="00124978" w:rsidP="00124978">
            <w:pPr>
              <w:pStyle w:val="2fe"/>
              <w:jc w:val="both"/>
              <w:rPr>
                <w:sz w:val="16"/>
                <w:lang w:val="en-US"/>
              </w:rPr>
            </w:pPr>
            <w:r w:rsidRPr="00F932E3">
              <w:rPr>
                <w:sz w:val="16"/>
                <w:lang w:val="en-US"/>
              </w:rPr>
              <w:t xml:space="preserve">    "payersConditions": {</w:t>
            </w:r>
          </w:p>
          <w:p w14:paraId="65CC4A2C" w14:textId="77777777" w:rsidR="00124978" w:rsidRPr="00F932E3" w:rsidRDefault="00124978" w:rsidP="00124978">
            <w:pPr>
              <w:pStyle w:val="2fe"/>
              <w:jc w:val="both"/>
              <w:rPr>
                <w:sz w:val="16"/>
                <w:lang w:val="en-US"/>
              </w:rPr>
            </w:pPr>
            <w:r w:rsidRPr="00F932E3">
              <w:rPr>
                <w:sz w:val="16"/>
                <w:lang w:val="en-US"/>
              </w:rPr>
              <w:t xml:space="preserve">      "payerIdentifierList": [</w:t>
            </w:r>
          </w:p>
          <w:p w14:paraId="69466E92" w14:textId="77777777" w:rsidR="00124978" w:rsidRPr="00F932E3" w:rsidRDefault="00124978" w:rsidP="00124978">
            <w:pPr>
              <w:pStyle w:val="2fe"/>
              <w:jc w:val="both"/>
              <w:rPr>
                <w:sz w:val="16"/>
                <w:lang w:val="en-US"/>
              </w:rPr>
            </w:pPr>
            <w:r w:rsidRPr="00F932E3">
              <w:rPr>
                <w:sz w:val="16"/>
                <w:lang w:val="en-US"/>
              </w:rPr>
              <w:t xml:space="preserve">        "1010000000008751379232"</w:t>
            </w:r>
          </w:p>
          <w:p w14:paraId="4E0CC928" w14:textId="77777777" w:rsidR="00124978" w:rsidRPr="00F932E3" w:rsidRDefault="00124978" w:rsidP="00124978">
            <w:pPr>
              <w:pStyle w:val="2fe"/>
              <w:jc w:val="both"/>
              <w:rPr>
                <w:sz w:val="16"/>
                <w:lang w:val="en-US"/>
              </w:rPr>
            </w:pPr>
            <w:r w:rsidRPr="00F932E3">
              <w:rPr>
                <w:sz w:val="16"/>
                <w:lang w:val="en-US"/>
              </w:rPr>
              <w:t xml:space="preserve">      ],</w:t>
            </w:r>
          </w:p>
          <w:p w14:paraId="5B8DCF82" w14:textId="77777777" w:rsidR="00124978" w:rsidRPr="00F932E3" w:rsidRDefault="00124978" w:rsidP="00124978">
            <w:pPr>
              <w:pStyle w:val="2fe"/>
              <w:jc w:val="both"/>
              <w:rPr>
                <w:sz w:val="16"/>
                <w:lang w:val="en-US"/>
              </w:rPr>
            </w:pPr>
            <w:r w:rsidRPr="00F932E3">
              <w:rPr>
                <w:sz w:val="16"/>
                <w:lang w:val="en-US"/>
              </w:rPr>
              <w:t xml:space="preserve">      "timeInterval": {</w:t>
            </w:r>
          </w:p>
          <w:p w14:paraId="6A5E8F1B" w14:textId="77777777" w:rsidR="00124978" w:rsidRPr="00F932E3" w:rsidRDefault="00124978" w:rsidP="00124978">
            <w:pPr>
              <w:pStyle w:val="2fe"/>
              <w:jc w:val="both"/>
              <w:rPr>
                <w:sz w:val="16"/>
                <w:lang w:val="en-US"/>
              </w:rPr>
            </w:pPr>
            <w:r w:rsidRPr="00F932E3">
              <w:rPr>
                <w:sz w:val="16"/>
                <w:lang w:val="en-US"/>
              </w:rPr>
              <w:t xml:space="preserve">        "startDate": "2023-03-08T23:00:00.000+03:00",</w:t>
            </w:r>
          </w:p>
          <w:p w14:paraId="48A4F9B1" w14:textId="77777777" w:rsidR="00124978" w:rsidRPr="00F932E3" w:rsidRDefault="00124978" w:rsidP="00124978">
            <w:pPr>
              <w:pStyle w:val="2fe"/>
              <w:jc w:val="both"/>
              <w:rPr>
                <w:sz w:val="16"/>
                <w:lang w:val="en-US"/>
              </w:rPr>
            </w:pPr>
            <w:r w:rsidRPr="00F932E3">
              <w:rPr>
                <w:sz w:val="16"/>
                <w:lang w:val="en-US"/>
              </w:rPr>
              <w:t xml:space="preserve">        "endDate": "2023-03-09T01:00:00.000+03:00"</w:t>
            </w:r>
          </w:p>
          <w:p w14:paraId="7C0BD0F1" w14:textId="77777777" w:rsidR="00124978" w:rsidRPr="00F932E3" w:rsidRDefault="00124978" w:rsidP="00124978">
            <w:pPr>
              <w:pStyle w:val="2fe"/>
              <w:jc w:val="both"/>
              <w:rPr>
                <w:sz w:val="16"/>
                <w:lang w:val="en-US"/>
              </w:rPr>
            </w:pPr>
            <w:r w:rsidRPr="00F932E3">
              <w:rPr>
                <w:sz w:val="16"/>
                <w:lang w:val="en-US"/>
              </w:rPr>
              <w:t xml:space="preserve">      },</w:t>
            </w:r>
          </w:p>
          <w:p w14:paraId="6C5B9EFD" w14:textId="77777777" w:rsidR="00124978" w:rsidRPr="00F932E3" w:rsidRDefault="00124978" w:rsidP="00124978">
            <w:pPr>
              <w:pStyle w:val="2fe"/>
              <w:jc w:val="both"/>
              <w:rPr>
                <w:sz w:val="16"/>
                <w:lang w:val="en-US"/>
              </w:rPr>
            </w:pPr>
            <w:r w:rsidRPr="00F932E3">
              <w:rPr>
                <w:sz w:val="16"/>
                <w:lang w:val="en-US"/>
              </w:rPr>
              <w:t xml:space="preserve">      "kbkList": [</w:t>
            </w:r>
          </w:p>
          <w:p w14:paraId="11EF506A" w14:textId="77777777" w:rsidR="00124978" w:rsidRPr="00F932E3" w:rsidRDefault="00124978" w:rsidP="00124978">
            <w:pPr>
              <w:pStyle w:val="2fe"/>
              <w:jc w:val="both"/>
              <w:rPr>
                <w:sz w:val="16"/>
                <w:lang w:val="en-US"/>
              </w:rPr>
            </w:pPr>
            <w:r w:rsidRPr="00F932E3">
              <w:rPr>
                <w:sz w:val="16"/>
                <w:lang w:val="en-US"/>
              </w:rPr>
              <w:t xml:space="preserve">        "18811601121010001140"</w:t>
            </w:r>
          </w:p>
          <w:p w14:paraId="24ECB9C4" w14:textId="77777777" w:rsidR="00124978" w:rsidRPr="00F932E3" w:rsidRDefault="00124978" w:rsidP="00124978">
            <w:pPr>
              <w:pStyle w:val="2fe"/>
              <w:jc w:val="both"/>
              <w:rPr>
                <w:sz w:val="16"/>
                <w:lang w:val="en-US"/>
              </w:rPr>
            </w:pPr>
            <w:r w:rsidRPr="00F932E3">
              <w:rPr>
                <w:sz w:val="16"/>
                <w:lang w:val="en-US"/>
              </w:rPr>
              <w:t xml:space="preserve">      ],</w:t>
            </w:r>
          </w:p>
          <w:p w14:paraId="289F6414" w14:textId="77777777" w:rsidR="00124978" w:rsidRPr="00F932E3" w:rsidRDefault="00124978" w:rsidP="00124978">
            <w:pPr>
              <w:pStyle w:val="2fe"/>
              <w:jc w:val="both"/>
              <w:rPr>
                <w:sz w:val="16"/>
                <w:lang w:val="en-US"/>
              </w:rPr>
            </w:pPr>
            <w:r w:rsidRPr="00F932E3">
              <w:rPr>
                <w:sz w:val="16"/>
                <w:lang w:val="en-US"/>
              </w:rPr>
              <w:t xml:space="preserve">      "beneficiaryList": [</w:t>
            </w:r>
          </w:p>
          <w:p w14:paraId="05CF1EDF" w14:textId="77777777" w:rsidR="00124978" w:rsidRPr="00F932E3" w:rsidRDefault="00124978" w:rsidP="00124978">
            <w:pPr>
              <w:pStyle w:val="2fe"/>
              <w:jc w:val="both"/>
              <w:rPr>
                <w:sz w:val="16"/>
                <w:lang w:val="en-US"/>
              </w:rPr>
            </w:pPr>
            <w:r w:rsidRPr="00F932E3">
              <w:rPr>
                <w:sz w:val="16"/>
                <w:lang w:val="en-US"/>
              </w:rPr>
              <w:t xml:space="preserve">        {</w:t>
            </w:r>
          </w:p>
          <w:p w14:paraId="75E00F0D" w14:textId="77777777" w:rsidR="00124978" w:rsidRPr="00F932E3" w:rsidRDefault="00124978" w:rsidP="00124978">
            <w:pPr>
              <w:pStyle w:val="2fe"/>
              <w:jc w:val="both"/>
              <w:rPr>
                <w:sz w:val="16"/>
                <w:lang w:val="en-US"/>
              </w:rPr>
            </w:pPr>
            <w:r w:rsidRPr="00F932E3">
              <w:rPr>
                <w:sz w:val="16"/>
                <w:lang w:val="en-US"/>
              </w:rPr>
              <w:t xml:space="preserve">          "inn": "5047063999",</w:t>
            </w:r>
          </w:p>
          <w:p w14:paraId="2FAE4ED9" w14:textId="77777777" w:rsidR="00124978" w:rsidRPr="00F932E3" w:rsidRDefault="00124978" w:rsidP="00124978">
            <w:pPr>
              <w:pStyle w:val="2fe"/>
              <w:jc w:val="both"/>
              <w:rPr>
                <w:sz w:val="16"/>
                <w:lang w:val="en-US"/>
              </w:rPr>
            </w:pPr>
            <w:r w:rsidRPr="00F932E3">
              <w:rPr>
                <w:sz w:val="16"/>
                <w:lang w:val="en-US"/>
              </w:rPr>
              <w:t xml:space="preserve">          "kpp": "504704031"</w:t>
            </w:r>
          </w:p>
          <w:p w14:paraId="4D13AEAD" w14:textId="77777777" w:rsidR="00124978" w:rsidRPr="00F932E3" w:rsidRDefault="00124978" w:rsidP="00124978">
            <w:pPr>
              <w:pStyle w:val="2fe"/>
              <w:jc w:val="both"/>
              <w:rPr>
                <w:sz w:val="16"/>
                <w:lang w:val="en-US"/>
              </w:rPr>
            </w:pPr>
            <w:r w:rsidRPr="00F932E3">
              <w:rPr>
                <w:sz w:val="16"/>
                <w:lang w:val="en-US"/>
              </w:rPr>
              <w:t xml:space="preserve">        }</w:t>
            </w:r>
          </w:p>
          <w:p w14:paraId="07210682" w14:textId="77777777" w:rsidR="00124978" w:rsidRPr="00F932E3" w:rsidRDefault="00124978" w:rsidP="00124978">
            <w:pPr>
              <w:pStyle w:val="2fe"/>
              <w:jc w:val="both"/>
              <w:rPr>
                <w:sz w:val="16"/>
                <w:lang w:val="en-US"/>
              </w:rPr>
            </w:pPr>
            <w:r w:rsidRPr="00F932E3">
              <w:rPr>
                <w:sz w:val="16"/>
                <w:lang w:val="en-US"/>
              </w:rPr>
              <w:t xml:space="preserve">      ]</w:t>
            </w:r>
          </w:p>
          <w:p w14:paraId="19034CAC" w14:textId="77777777" w:rsidR="00124978" w:rsidRPr="00F932E3" w:rsidRDefault="00124978" w:rsidP="00124978">
            <w:pPr>
              <w:pStyle w:val="2fe"/>
              <w:jc w:val="both"/>
              <w:rPr>
                <w:sz w:val="16"/>
                <w:lang w:val="en-US"/>
              </w:rPr>
            </w:pPr>
            <w:r w:rsidRPr="00F932E3">
              <w:rPr>
                <w:sz w:val="16"/>
                <w:lang w:val="en-US"/>
              </w:rPr>
              <w:t xml:space="preserve">    }</w:t>
            </w:r>
          </w:p>
          <w:p w14:paraId="2EA112BD" w14:textId="77777777" w:rsidR="00124978" w:rsidRPr="00F932E3" w:rsidRDefault="00124978" w:rsidP="00124978">
            <w:pPr>
              <w:pStyle w:val="2fe"/>
              <w:jc w:val="both"/>
              <w:rPr>
                <w:sz w:val="16"/>
                <w:lang w:val="en-US"/>
              </w:rPr>
            </w:pPr>
            <w:r w:rsidRPr="00F932E3">
              <w:rPr>
                <w:sz w:val="16"/>
                <w:lang w:val="en-US"/>
              </w:rPr>
              <w:t xml:space="preserve">  }</w:t>
            </w:r>
          </w:p>
          <w:p w14:paraId="5B529CA0" w14:textId="7458B599" w:rsidR="00124978" w:rsidRPr="00F932E3" w:rsidRDefault="00124978" w:rsidP="00124978">
            <w:pPr>
              <w:pStyle w:val="2fe"/>
              <w:ind w:firstLine="0"/>
              <w:jc w:val="both"/>
            </w:pPr>
            <w:r w:rsidRPr="00F932E3">
              <w:rPr>
                <w:sz w:val="16"/>
                <w:lang w:val="en-US"/>
              </w:rPr>
              <w:t>}</w:t>
            </w:r>
          </w:p>
        </w:tc>
      </w:tr>
    </w:tbl>
    <w:p w14:paraId="07B2CCF4" w14:textId="77777777" w:rsidR="00124978" w:rsidRPr="00F932E3" w:rsidRDefault="00124978" w:rsidP="00124978">
      <w:pPr>
        <w:pStyle w:val="2fe"/>
        <w:ind w:firstLine="567"/>
        <w:jc w:val="both"/>
      </w:pPr>
      <w:r w:rsidRPr="00F932E3">
        <w:t>Ответ:</w:t>
      </w:r>
    </w:p>
    <w:tbl>
      <w:tblPr>
        <w:tblStyle w:val="afffd"/>
        <w:tblW w:w="0" w:type="auto"/>
        <w:tblLook w:val="04A0" w:firstRow="1" w:lastRow="0" w:firstColumn="1" w:lastColumn="0" w:noHBand="0" w:noVBand="1"/>
      </w:tblPr>
      <w:tblGrid>
        <w:gridCol w:w="9627"/>
      </w:tblGrid>
      <w:tr w:rsidR="00124978" w:rsidRPr="00F932E3" w14:paraId="5D8959E7" w14:textId="77777777" w:rsidTr="00FD0858">
        <w:tc>
          <w:tcPr>
            <w:tcW w:w="9627" w:type="dxa"/>
          </w:tcPr>
          <w:p w14:paraId="7CBDF3FB" w14:textId="77777777" w:rsidR="000D27C5" w:rsidRPr="000D27C5" w:rsidRDefault="000D27C5" w:rsidP="000D27C5">
            <w:pPr>
              <w:rPr>
                <w:sz w:val="16"/>
                <w:szCs w:val="20"/>
              </w:rPr>
            </w:pPr>
            <w:r w:rsidRPr="000D27C5">
              <w:rPr>
                <w:sz w:val="16"/>
                <w:szCs w:val="20"/>
              </w:rPr>
              <w:t>{</w:t>
            </w:r>
          </w:p>
          <w:p w14:paraId="1E45D720" w14:textId="77777777" w:rsidR="000D27C5" w:rsidRPr="000D27C5" w:rsidRDefault="000D27C5" w:rsidP="000D27C5">
            <w:pPr>
              <w:rPr>
                <w:sz w:val="16"/>
                <w:szCs w:val="20"/>
              </w:rPr>
            </w:pPr>
            <w:r w:rsidRPr="000D27C5">
              <w:rPr>
                <w:sz w:val="16"/>
                <w:szCs w:val="20"/>
              </w:rPr>
              <w:t xml:space="preserve">  "exportPaymentsResponse": [</w:t>
            </w:r>
          </w:p>
          <w:p w14:paraId="785AB2AD" w14:textId="77777777" w:rsidR="000D27C5" w:rsidRPr="000D27C5" w:rsidRDefault="000D27C5" w:rsidP="000D27C5">
            <w:pPr>
              <w:rPr>
                <w:sz w:val="16"/>
                <w:szCs w:val="20"/>
              </w:rPr>
            </w:pPr>
            <w:r w:rsidRPr="000D27C5">
              <w:rPr>
                <w:sz w:val="16"/>
                <w:szCs w:val="20"/>
              </w:rPr>
              <w:t xml:space="preserve">    {</w:t>
            </w:r>
          </w:p>
          <w:p w14:paraId="4A857EB3" w14:textId="77777777" w:rsidR="000D27C5" w:rsidRPr="000D27C5" w:rsidRDefault="000D27C5" w:rsidP="000D27C5">
            <w:pPr>
              <w:rPr>
                <w:sz w:val="16"/>
                <w:szCs w:val="20"/>
              </w:rPr>
            </w:pPr>
            <w:r w:rsidRPr="000D27C5">
              <w:rPr>
                <w:sz w:val="16"/>
                <w:szCs w:val="20"/>
              </w:rPr>
              <w:t xml:space="preserve">      "paymentInfo": {</w:t>
            </w:r>
          </w:p>
          <w:p w14:paraId="7E5A6992" w14:textId="77777777" w:rsidR="000D27C5" w:rsidRPr="000D27C5" w:rsidRDefault="000D27C5" w:rsidP="000D27C5">
            <w:pPr>
              <w:rPr>
                <w:sz w:val="16"/>
                <w:szCs w:val="20"/>
              </w:rPr>
            </w:pPr>
            <w:r w:rsidRPr="000D27C5">
              <w:rPr>
                <w:sz w:val="16"/>
                <w:szCs w:val="20"/>
              </w:rPr>
              <w:t xml:space="preserve">        "payment": {</w:t>
            </w:r>
          </w:p>
          <w:p w14:paraId="6D91105B" w14:textId="77777777" w:rsidR="000D27C5" w:rsidRPr="000D27C5" w:rsidRDefault="000D27C5" w:rsidP="000D27C5">
            <w:pPr>
              <w:rPr>
                <w:sz w:val="16"/>
                <w:szCs w:val="20"/>
              </w:rPr>
            </w:pPr>
            <w:r w:rsidRPr="000D27C5">
              <w:rPr>
                <w:sz w:val="16"/>
                <w:szCs w:val="20"/>
              </w:rPr>
              <w:t xml:space="preserve">          "supplierBillId": "18885721591598195000",</w:t>
            </w:r>
          </w:p>
          <w:p w14:paraId="712D58E2" w14:textId="77777777" w:rsidR="000D27C5" w:rsidRPr="000D27C5" w:rsidRDefault="000D27C5" w:rsidP="000D27C5">
            <w:pPr>
              <w:rPr>
                <w:sz w:val="16"/>
                <w:szCs w:val="20"/>
              </w:rPr>
            </w:pPr>
            <w:r w:rsidRPr="000D27C5">
              <w:rPr>
                <w:sz w:val="16"/>
                <w:szCs w:val="20"/>
              </w:rPr>
              <w:t xml:space="preserve">          "purpose": "Штраф по административному правонарушению",</w:t>
            </w:r>
          </w:p>
          <w:p w14:paraId="73B7D09B" w14:textId="77777777" w:rsidR="000D27C5" w:rsidRPr="005F0EDD" w:rsidRDefault="000D27C5" w:rsidP="000D27C5">
            <w:pPr>
              <w:rPr>
                <w:sz w:val="16"/>
                <w:szCs w:val="20"/>
                <w:lang w:val="en-US"/>
              </w:rPr>
            </w:pPr>
            <w:r w:rsidRPr="000D27C5">
              <w:rPr>
                <w:sz w:val="16"/>
                <w:szCs w:val="20"/>
              </w:rPr>
              <w:t xml:space="preserve">          </w:t>
            </w:r>
            <w:r w:rsidRPr="005F0EDD">
              <w:rPr>
                <w:sz w:val="16"/>
                <w:szCs w:val="20"/>
                <w:lang w:val="en-US"/>
              </w:rPr>
              <w:t>"amount": 75000,</w:t>
            </w:r>
          </w:p>
          <w:p w14:paraId="6DCAC9E9" w14:textId="77777777" w:rsidR="000D27C5" w:rsidRPr="005F0EDD" w:rsidRDefault="000D27C5" w:rsidP="000D27C5">
            <w:pPr>
              <w:rPr>
                <w:sz w:val="16"/>
                <w:szCs w:val="20"/>
                <w:lang w:val="en-US"/>
              </w:rPr>
            </w:pPr>
            <w:r w:rsidRPr="005F0EDD">
              <w:rPr>
                <w:sz w:val="16"/>
                <w:szCs w:val="20"/>
                <w:lang w:val="en-US"/>
              </w:rPr>
              <w:t xml:space="preserve">          "receiptDate": "2023-03-23",</w:t>
            </w:r>
          </w:p>
          <w:p w14:paraId="17B0D660" w14:textId="77777777" w:rsidR="000D27C5" w:rsidRPr="005F0EDD" w:rsidRDefault="000D27C5" w:rsidP="000D27C5">
            <w:pPr>
              <w:rPr>
                <w:sz w:val="16"/>
                <w:szCs w:val="20"/>
                <w:lang w:val="en-US"/>
              </w:rPr>
            </w:pPr>
            <w:r w:rsidRPr="005F0EDD">
              <w:rPr>
                <w:sz w:val="16"/>
                <w:szCs w:val="20"/>
                <w:lang w:val="en-US"/>
              </w:rPr>
              <w:t xml:space="preserve">          "kbk": "18811601121010001140",</w:t>
            </w:r>
          </w:p>
          <w:p w14:paraId="761CD58C" w14:textId="77777777" w:rsidR="000D27C5" w:rsidRPr="005F0EDD" w:rsidRDefault="000D27C5" w:rsidP="000D27C5">
            <w:pPr>
              <w:rPr>
                <w:sz w:val="16"/>
                <w:szCs w:val="20"/>
                <w:lang w:val="en-US"/>
              </w:rPr>
            </w:pPr>
            <w:r w:rsidRPr="005F0EDD">
              <w:rPr>
                <w:sz w:val="16"/>
                <w:szCs w:val="20"/>
                <w:lang w:val="en-US"/>
              </w:rPr>
              <w:t xml:space="preserve">          "oktmo": "05701000",</w:t>
            </w:r>
          </w:p>
          <w:p w14:paraId="4B39504C" w14:textId="77777777" w:rsidR="000D27C5" w:rsidRPr="005F0EDD" w:rsidRDefault="000D27C5" w:rsidP="000D27C5">
            <w:pPr>
              <w:rPr>
                <w:sz w:val="16"/>
                <w:szCs w:val="20"/>
                <w:lang w:val="en-US"/>
              </w:rPr>
            </w:pPr>
            <w:r w:rsidRPr="005F0EDD">
              <w:rPr>
                <w:sz w:val="16"/>
                <w:szCs w:val="20"/>
                <w:lang w:val="en-US"/>
              </w:rPr>
              <w:t xml:space="preserve">          "transKind": 1,</w:t>
            </w:r>
          </w:p>
          <w:p w14:paraId="70CA57F0" w14:textId="77777777" w:rsidR="000D27C5" w:rsidRPr="005F0EDD" w:rsidRDefault="000D27C5" w:rsidP="000D27C5">
            <w:pPr>
              <w:rPr>
                <w:sz w:val="16"/>
                <w:szCs w:val="20"/>
                <w:lang w:val="en-US"/>
              </w:rPr>
            </w:pPr>
            <w:r w:rsidRPr="005F0EDD">
              <w:rPr>
                <w:sz w:val="16"/>
                <w:szCs w:val="20"/>
                <w:lang w:val="en-US"/>
              </w:rPr>
              <w:t xml:space="preserve">          "paymentOrgBank": {</w:t>
            </w:r>
          </w:p>
          <w:p w14:paraId="1D9C7459" w14:textId="77777777" w:rsidR="000D27C5" w:rsidRPr="005F0EDD" w:rsidRDefault="000D27C5" w:rsidP="000D27C5">
            <w:pPr>
              <w:rPr>
                <w:sz w:val="16"/>
                <w:szCs w:val="20"/>
                <w:lang w:val="en-US"/>
              </w:rPr>
            </w:pPr>
            <w:r w:rsidRPr="005F0EDD">
              <w:rPr>
                <w:sz w:val="16"/>
                <w:szCs w:val="20"/>
                <w:lang w:val="en-US"/>
              </w:rPr>
              <w:t xml:space="preserve">            "bik": "040813608"</w:t>
            </w:r>
          </w:p>
          <w:p w14:paraId="16282C03" w14:textId="77777777" w:rsidR="000D27C5" w:rsidRPr="005F0EDD" w:rsidRDefault="000D27C5" w:rsidP="000D27C5">
            <w:pPr>
              <w:rPr>
                <w:sz w:val="16"/>
                <w:szCs w:val="20"/>
                <w:lang w:val="en-US"/>
              </w:rPr>
            </w:pPr>
            <w:r w:rsidRPr="005F0EDD">
              <w:rPr>
                <w:sz w:val="16"/>
                <w:szCs w:val="20"/>
                <w:lang w:val="en-US"/>
              </w:rPr>
              <w:t xml:space="preserve">          },</w:t>
            </w:r>
          </w:p>
          <w:p w14:paraId="1E2D32FA" w14:textId="77777777" w:rsidR="000D27C5" w:rsidRPr="005F0EDD" w:rsidRDefault="000D27C5" w:rsidP="000D27C5">
            <w:pPr>
              <w:rPr>
                <w:sz w:val="16"/>
                <w:szCs w:val="20"/>
                <w:lang w:val="en-US"/>
              </w:rPr>
            </w:pPr>
            <w:r w:rsidRPr="005F0EDD">
              <w:rPr>
                <w:sz w:val="16"/>
                <w:szCs w:val="20"/>
                <w:lang w:val="en-US"/>
              </w:rPr>
              <w:t xml:space="preserve">          "payer": {</w:t>
            </w:r>
          </w:p>
          <w:p w14:paraId="47096A06" w14:textId="77777777" w:rsidR="000D27C5" w:rsidRPr="005F0EDD" w:rsidRDefault="000D27C5" w:rsidP="000D27C5">
            <w:pPr>
              <w:rPr>
                <w:sz w:val="16"/>
                <w:szCs w:val="20"/>
                <w:lang w:val="en-US"/>
              </w:rPr>
            </w:pPr>
            <w:r w:rsidRPr="005F0EDD">
              <w:rPr>
                <w:sz w:val="16"/>
                <w:szCs w:val="20"/>
                <w:lang w:val="en-US"/>
              </w:rPr>
              <w:t xml:space="preserve">            "payerIdentifier": "1010000000008751379232",</w:t>
            </w:r>
          </w:p>
          <w:p w14:paraId="4F3553C7" w14:textId="77777777" w:rsidR="000D27C5" w:rsidRPr="005F0EDD" w:rsidRDefault="000D27C5" w:rsidP="000D27C5">
            <w:pPr>
              <w:rPr>
                <w:sz w:val="16"/>
                <w:szCs w:val="20"/>
                <w:lang w:val="en-US"/>
              </w:rPr>
            </w:pPr>
            <w:r w:rsidRPr="005F0EDD">
              <w:rPr>
                <w:sz w:val="16"/>
                <w:szCs w:val="20"/>
                <w:lang w:val="en-US"/>
              </w:rPr>
              <w:t xml:space="preserve">            "payerName": "</w:t>
            </w:r>
            <w:r w:rsidRPr="000D27C5">
              <w:rPr>
                <w:sz w:val="16"/>
                <w:szCs w:val="20"/>
              </w:rPr>
              <w:t>Иванов</w:t>
            </w:r>
            <w:r w:rsidRPr="005F0EDD">
              <w:rPr>
                <w:sz w:val="16"/>
                <w:szCs w:val="20"/>
                <w:lang w:val="en-US"/>
              </w:rPr>
              <w:t xml:space="preserve"> </w:t>
            </w:r>
            <w:r w:rsidRPr="000D27C5">
              <w:rPr>
                <w:sz w:val="16"/>
                <w:szCs w:val="20"/>
              </w:rPr>
              <w:t>И</w:t>
            </w:r>
            <w:r w:rsidRPr="005F0EDD">
              <w:rPr>
                <w:sz w:val="16"/>
                <w:szCs w:val="20"/>
                <w:lang w:val="en-US"/>
              </w:rPr>
              <w:t>.</w:t>
            </w:r>
            <w:r w:rsidRPr="000D27C5">
              <w:rPr>
                <w:sz w:val="16"/>
                <w:szCs w:val="20"/>
              </w:rPr>
              <w:t>И</w:t>
            </w:r>
            <w:r w:rsidRPr="005F0EDD">
              <w:rPr>
                <w:sz w:val="16"/>
                <w:szCs w:val="20"/>
                <w:lang w:val="en-US"/>
              </w:rPr>
              <w:t>"</w:t>
            </w:r>
          </w:p>
          <w:p w14:paraId="4BDBCCD6" w14:textId="77777777" w:rsidR="000D27C5" w:rsidRPr="005F0EDD" w:rsidRDefault="000D27C5" w:rsidP="000D27C5">
            <w:pPr>
              <w:rPr>
                <w:sz w:val="16"/>
                <w:szCs w:val="20"/>
                <w:lang w:val="en-US"/>
              </w:rPr>
            </w:pPr>
            <w:r w:rsidRPr="005F0EDD">
              <w:rPr>
                <w:sz w:val="16"/>
                <w:szCs w:val="20"/>
                <w:lang w:val="en-US"/>
              </w:rPr>
              <w:t xml:space="preserve">          },</w:t>
            </w:r>
          </w:p>
          <w:p w14:paraId="4A4E1BE3" w14:textId="77777777" w:rsidR="000D27C5" w:rsidRPr="005F0EDD" w:rsidRDefault="000D27C5" w:rsidP="000D27C5">
            <w:pPr>
              <w:rPr>
                <w:sz w:val="16"/>
                <w:szCs w:val="20"/>
                <w:lang w:val="en-US"/>
              </w:rPr>
            </w:pPr>
            <w:r w:rsidRPr="005F0EDD">
              <w:rPr>
                <w:sz w:val="16"/>
                <w:szCs w:val="20"/>
                <w:lang w:val="en-US"/>
              </w:rPr>
              <w:t xml:space="preserve">          "payee": {</w:t>
            </w:r>
          </w:p>
          <w:p w14:paraId="3190ADC1" w14:textId="77777777" w:rsidR="000D27C5" w:rsidRPr="005F0EDD" w:rsidRDefault="000D27C5" w:rsidP="000D27C5">
            <w:pPr>
              <w:rPr>
                <w:sz w:val="16"/>
                <w:szCs w:val="20"/>
                <w:lang w:val="en-US"/>
              </w:rPr>
            </w:pPr>
            <w:r w:rsidRPr="005F0EDD">
              <w:rPr>
                <w:sz w:val="16"/>
                <w:szCs w:val="20"/>
                <w:lang w:val="en-US"/>
              </w:rPr>
              <w:t xml:space="preserve">            "name": "</w:t>
            </w:r>
            <w:r w:rsidRPr="000D27C5">
              <w:rPr>
                <w:sz w:val="16"/>
                <w:szCs w:val="20"/>
              </w:rPr>
              <w:t>Организация</w:t>
            </w:r>
            <w:r w:rsidRPr="005F0EDD">
              <w:rPr>
                <w:sz w:val="16"/>
                <w:szCs w:val="20"/>
                <w:lang w:val="en-US"/>
              </w:rPr>
              <w:t xml:space="preserve"> 1",</w:t>
            </w:r>
          </w:p>
          <w:p w14:paraId="16669A3C" w14:textId="77777777" w:rsidR="000D27C5" w:rsidRPr="005F0EDD" w:rsidRDefault="000D27C5" w:rsidP="000D27C5">
            <w:pPr>
              <w:rPr>
                <w:sz w:val="16"/>
                <w:szCs w:val="20"/>
                <w:lang w:val="en-US"/>
              </w:rPr>
            </w:pPr>
            <w:r w:rsidRPr="005F0EDD">
              <w:rPr>
                <w:sz w:val="16"/>
                <w:szCs w:val="20"/>
                <w:lang w:val="en-US"/>
              </w:rPr>
              <w:t xml:space="preserve">            "inn": "5047063999",</w:t>
            </w:r>
          </w:p>
          <w:p w14:paraId="7937B075" w14:textId="77777777" w:rsidR="000D27C5" w:rsidRPr="005F0EDD" w:rsidRDefault="000D27C5" w:rsidP="000D27C5">
            <w:pPr>
              <w:rPr>
                <w:sz w:val="16"/>
                <w:szCs w:val="20"/>
                <w:lang w:val="en-US"/>
              </w:rPr>
            </w:pPr>
            <w:r w:rsidRPr="005F0EDD">
              <w:rPr>
                <w:sz w:val="16"/>
                <w:szCs w:val="20"/>
                <w:lang w:val="en-US"/>
              </w:rPr>
              <w:t xml:space="preserve">            "kpp": "504704031",</w:t>
            </w:r>
          </w:p>
          <w:p w14:paraId="68796F57" w14:textId="77777777" w:rsidR="000D27C5" w:rsidRPr="005F0EDD" w:rsidRDefault="000D27C5" w:rsidP="000D27C5">
            <w:pPr>
              <w:rPr>
                <w:sz w:val="16"/>
                <w:szCs w:val="20"/>
                <w:lang w:val="en-US"/>
              </w:rPr>
            </w:pPr>
            <w:r w:rsidRPr="005F0EDD">
              <w:rPr>
                <w:sz w:val="16"/>
                <w:szCs w:val="20"/>
                <w:lang w:val="en-US"/>
              </w:rPr>
              <w:t xml:space="preserve">            "ogrn": "1037700029620"</w:t>
            </w:r>
          </w:p>
          <w:p w14:paraId="15B139BF" w14:textId="77777777" w:rsidR="000D27C5" w:rsidRPr="005F0EDD" w:rsidRDefault="000D27C5" w:rsidP="000D27C5">
            <w:pPr>
              <w:rPr>
                <w:sz w:val="16"/>
                <w:szCs w:val="20"/>
                <w:lang w:val="en-US"/>
              </w:rPr>
            </w:pPr>
            <w:r w:rsidRPr="005F0EDD">
              <w:rPr>
                <w:sz w:val="16"/>
                <w:szCs w:val="20"/>
                <w:lang w:val="en-US"/>
              </w:rPr>
              <w:t xml:space="preserve">          },</w:t>
            </w:r>
          </w:p>
          <w:p w14:paraId="4B00FF65" w14:textId="77777777" w:rsidR="000D27C5" w:rsidRPr="005F0EDD" w:rsidRDefault="000D27C5" w:rsidP="000D27C5">
            <w:pPr>
              <w:rPr>
                <w:sz w:val="16"/>
                <w:szCs w:val="20"/>
                <w:lang w:val="en-US"/>
              </w:rPr>
            </w:pPr>
            <w:r w:rsidRPr="005F0EDD">
              <w:rPr>
                <w:sz w:val="16"/>
                <w:szCs w:val="20"/>
                <w:lang w:val="en-US"/>
              </w:rPr>
              <w:t xml:space="preserve">          "orgAccount": {</w:t>
            </w:r>
          </w:p>
          <w:p w14:paraId="0052A993" w14:textId="77777777" w:rsidR="000D27C5" w:rsidRPr="005F0EDD" w:rsidRDefault="000D27C5" w:rsidP="000D27C5">
            <w:pPr>
              <w:rPr>
                <w:sz w:val="16"/>
                <w:szCs w:val="20"/>
                <w:lang w:val="en-US"/>
              </w:rPr>
            </w:pPr>
            <w:r w:rsidRPr="005F0EDD">
              <w:rPr>
                <w:sz w:val="16"/>
                <w:szCs w:val="20"/>
                <w:lang w:val="en-US"/>
              </w:rPr>
              <w:t xml:space="preserve">            "accountNumber": "03100643000000012000",</w:t>
            </w:r>
          </w:p>
          <w:p w14:paraId="7E4024BF" w14:textId="77777777" w:rsidR="000D27C5" w:rsidRPr="005F0EDD" w:rsidRDefault="000D27C5" w:rsidP="000D27C5">
            <w:pPr>
              <w:rPr>
                <w:sz w:val="16"/>
                <w:szCs w:val="20"/>
                <w:lang w:val="en-US"/>
              </w:rPr>
            </w:pPr>
            <w:r w:rsidRPr="005F0EDD">
              <w:rPr>
                <w:sz w:val="16"/>
                <w:szCs w:val="20"/>
                <w:lang w:val="en-US"/>
              </w:rPr>
              <w:t xml:space="preserve">            "bank": {</w:t>
            </w:r>
          </w:p>
          <w:p w14:paraId="7DCEA401" w14:textId="77777777" w:rsidR="000D27C5" w:rsidRPr="005F0EDD" w:rsidRDefault="000D27C5" w:rsidP="000D27C5">
            <w:pPr>
              <w:rPr>
                <w:sz w:val="16"/>
                <w:szCs w:val="20"/>
                <w:lang w:val="en-US"/>
              </w:rPr>
            </w:pPr>
            <w:r w:rsidRPr="005F0EDD">
              <w:rPr>
                <w:sz w:val="16"/>
                <w:szCs w:val="20"/>
                <w:lang w:val="en-US"/>
              </w:rPr>
              <w:t xml:space="preserve">              "name": "</w:t>
            </w:r>
            <w:r w:rsidRPr="000D27C5">
              <w:rPr>
                <w:sz w:val="16"/>
                <w:szCs w:val="20"/>
              </w:rPr>
              <w:t>ОПЕРАЦИОННЫЙ</w:t>
            </w:r>
            <w:r w:rsidRPr="005F0EDD">
              <w:rPr>
                <w:sz w:val="16"/>
                <w:szCs w:val="20"/>
                <w:lang w:val="en-US"/>
              </w:rPr>
              <w:t xml:space="preserve"> </w:t>
            </w:r>
            <w:r w:rsidRPr="000D27C5">
              <w:rPr>
                <w:sz w:val="16"/>
                <w:szCs w:val="20"/>
              </w:rPr>
              <w:t>ДЕПАРТАМЕНТ</w:t>
            </w:r>
            <w:r w:rsidRPr="005F0EDD">
              <w:rPr>
                <w:sz w:val="16"/>
                <w:szCs w:val="20"/>
                <w:lang w:val="en-US"/>
              </w:rPr>
              <w:t xml:space="preserve"> </w:t>
            </w:r>
            <w:r w:rsidRPr="000D27C5">
              <w:rPr>
                <w:sz w:val="16"/>
                <w:szCs w:val="20"/>
              </w:rPr>
              <w:t>БАНКА</w:t>
            </w:r>
            <w:r w:rsidRPr="005F0EDD">
              <w:rPr>
                <w:sz w:val="16"/>
                <w:szCs w:val="20"/>
                <w:lang w:val="en-US"/>
              </w:rPr>
              <w:t xml:space="preserve"> </w:t>
            </w:r>
            <w:r w:rsidRPr="000D27C5">
              <w:rPr>
                <w:sz w:val="16"/>
                <w:szCs w:val="20"/>
              </w:rPr>
              <w:t>РОССИИ</w:t>
            </w:r>
            <w:r w:rsidRPr="005F0EDD">
              <w:rPr>
                <w:sz w:val="16"/>
                <w:szCs w:val="20"/>
                <w:lang w:val="en-US"/>
              </w:rPr>
              <w:t>",</w:t>
            </w:r>
          </w:p>
          <w:p w14:paraId="7B76A2E3" w14:textId="77777777" w:rsidR="000D27C5" w:rsidRPr="005F0EDD" w:rsidRDefault="000D27C5" w:rsidP="000D27C5">
            <w:pPr>
              <w:rPr>
                <w:sz w:val="16"/>
                <w:szCs w:val="20"/>
                <w:lang w:val="en-US"/>
              </w:rPr>
            </w:pPr>
            <w:r w:rsidRPr="005F0EDD">
              <w:rPr>
                <w:sz w:val="16"/>
                <w:szCs w:val="20"/>
                <w:lang w:val="en-US"/>
              </w:rPr>
              <w:t xml:space="preserve">              "bik": "010507002",</w:t>
            </w:r>
          </w:p>
          <w:p w14:paraId="1153C74B" w14:textId="77777777" w:rsidR="000D27C5" w:rsidRPr="005F0EDD" w:rsidRDefault="000D27C5" w:rsidP="000D27C5">
            <w:pPr>
              <w:rPr>
                <w:sz w:val="16"/>
                <w:szCs w:val="20"/>
                <w:lang w:val="en-US"/>
              </w:rPr>
            </w:pPr>
            <w:r w:rsidRPr="005F0EDD">
              <w:rPr>
                <w:sz w:val="16"/>
                <w:szCs w:val="20"/>
                <w:lang w:val="en-US"/>
              </w:rPr>
              <w:t xml:space="preserve">              "correspondentBankAccount": "40102810545370000012"</w:t>
            </w:r>
          </w:p>
          <w:p w14:paraId="56114037" w14:textId="77777777" w:rsidR="000D27C5" w:rsidRPr="005F0EDD" w:rsidRDefault="000D27C5" w:rsidP="000D27C5">
            <w:pPr>
              <w:rPr>
                <w:sz w:val="16"/>
                <w:szCs w:val="20"/>
                <w:lang w:val="en-US"/>
              </w:rPr>
            </w:pPr>
            <w:r w:rsidRPr="005F0EDD">
              <w:rPr>
                <w:sz w:val="16"/>
                <w:szCs w:val="20"/>
                <w:lang w:val="en-US"/>
              </w:rPr>
              <w:t xml:space="preserve">            }</w:t>
            </w:r>
          </w:p>
          <w:p w14:paraId="6ED9721E" w14:textId="77777777" w:rsidR="000D27C5" w:rsidRPr="005F0EDD" w:rsidRDefault="000D27C5" w:rsidP="000D27C5">
            <w:pPr>
              <w:rPr>
                <w:sz w:val="16"/>
                <w:szCs w:val="20"/>
                <w:lang w:val="en-US"/>
              </w:rPr>
            </w:pPr>
            <w:r w:rsidRPr="005F0EDD">
              <w:rPr>
                <w:sz w:val="16"/>
                <w:szCs w:val="20"/>
                <w:lang w:val="en-US"/>
              </w:rPr>
              <w:t xml:space="preserve">          },</w:t>
            </w:r>
          </w:p>
          <w:p w14:paraId="26FBD792" w14:textId="77777777" w:rsidR="000D27C5" w:rsidRPr="005F0EDD" w:rsidRDefault="000D27C5" w:rsidP="000D27C5">
            <w:pPr>
              <w:rPr>
                <w:sz w:val="16"/>
                <w:szCs w:val="20"/>
                <w:lang w:val="en-US"/>
              </w:rPr>
            </w:pPr>
            <w:r w:rsidRPr="005F0EDD">
              <w:rPr>
                <w:sz w:val="16"/>
                <w:szCs w:val="20"/>
                <w:lang w:val="en-US"/>
              </w:rPr>
              <w:t xml:space="preserve">          "budgetIndex": {</w:t>
            </w:r>
          </w:p>
          <w:p w14:paraId="2689BA75" w14:textId="77777777" w:rsidR="000D27C5" w:rsidRPr="005F0EDD" w:rsidRDefault="000D27C5" w:rsidP="000D27C5">
            <w:pPr>
              <w:rPr>
                <w:sz w:val="16"/>
                <w:szCs w:val="20"/>
                <w:lang w:val="en-US"/>
              </w:rPr>
            </w:pPr>
            <w:r w:rsidRPr="005F0EDD">
              <w:rPr>
                <w:sz w:val="16"/>
                <w:szCs w:val="20"/>
                <w:lang w:val="en-US"/>
              </w:rPr>
              <w:t xml:space="preserve">            "status": "24",</w:t>
            </w:r>
          </w:p>
          <w:p w14:paraId="0CC2D9BF" w14:textId="77777777" w:rsidR="000D27C5" w:rsidRPr="005F0EDD" w:rsidRDefault="000D27C5" w:rsidP="000D27C5">
            <w:pPr>
              <w:rPr>
                <w:sz w:val="16"/>
                <w:szCs w:val="20"/>
                <w:lang w:val="en-US"/>
              </w:rPr>
            </w:pPr>
            <w:r w:rsidRPr="005F0EDD">
              <w:rPr>
                <w:sz w:val="16"/>
                <w:szCs w:val="20"/>
                <w:lang w:val="en-US"/>
              </w:rPr>
              <w:t xml:space="preserve">            "paytReason": "0",</w:t>
            </w:r>
          </w:p>
          <w:p w14:paraId="2A28338E" w14:textId="77777777" w:rsidR="000D27C5" w:rsidRPr="005F0EDD" w:rsidRDefault="000D27C5" w:rsidP="000D27C5">
            <w:pPr>
              <w:rPr>
                <w:sz w:val="16"/>
                <w:szCs w:val="20"/>
                <w:lang w:val="en-US"/>
              </w:rPr>
            </w:pPr>
            <w:r w:rsidRPr="005F0EDD">
              <w:rPr>
                <w:sz w:val="16"/>
                <w:szCs w:val="20"/>
                <w:lang w:val="en-US"/>
              </w:rPr>
              <w:t xml:space="preserve">            "taxPeriod": "0",</w:t>
            </w:r>
          </w:p>
          <w:p w14:paraId="634E86C8" w14:textId="77777777" w:rsidR="000D27C5" w:rsidRPr="005F0EDD" w:rsidRDefault="000D27C5" w:rsidP="000D27C5">
            <w:pPr>
              <w:rPr>
                <w:sz w:val="16"/>
                <w:szCs w:val="20"/>
                <w:lang w:val="en-US"/>
              </w:rPr>
            </w:pPr>
            <w:r w:rsidRPr="005F0EDD">
              <w:rPr>
                <w:sz w:val="16"/>
                <w:szCs w:val="20"/>
                <w:lang w:val="en-US"/>
              </w:rPr>
              <w:t xml:space="preserve">            "taxDocNumber": "22;7909111623",</w:t>
            </w:r>
          </w:p>
          <w:p w14:paraId="56958956" w14:textId="77777777" w:rsidR="000D27C5" w:rsidRPr="005F0EDD" w:rsidRDefault="000D27C5" w:rsidP="000D27C5">
            <w:pPr>
              <w:rPr>
                <w:sz w:val="16"/>
                <w:szCs w:val="20"/>
                <w:lang w:val="en-US"/>
              </w:rPr>
            </w:pPr>
            <w:r w:rsidRPr="005F0EDD">
              <w:rPr>
                <w:sz w:val="16"/>
                <w:szCs w:val="20"/>
                <w:lang w:val="en-US"/>
              </w:rPr>
              <w:t xml:space="preserve">            "taxDocDate": "0"</w:t>
            </w:r>
          </w:p>
          <w:p w14:paraId="41C28A8C" w14:textId="77777777" w:rsidR="000D27C5" w:rsidRPr="005F0EDD" w:rsidRDefault="000D27C5" w:rsidP="000D27C5">
            <w:pPr>
              <w:rPr>
                <w:sz w:val="16"/>
                <w:szCs w:val="20"/>
                <w:lang w:val="en-US"/>
              </w:rPr>
            </w:pPr>
            <w:r w:rsidRPr="005F0EDD">
              <w:rPr>
                <w:sz w:val="16"/>
                <w:szCs w:val="20"/>
                <w:lang w:val="en-US"/>
              </w:rPr>
              <w:t xml:space="preserve">          },</w:t>
            </w:r>
          </w:p>
          <w:p w14:paraId="5F4A02AF" w14:textId="77777777" w:rsidR="000D27C5" w:rsidRPr="005F0EDD" w:rsidRDefault="000D27C5" w:rsidP="000D27C5">
            <w:pPr>
              <w:rPr>
                <w:sz w:val="16"/>
                <w:szCs w:val="20"/>
                <w:lang w:val="en-US"/>
              </w:rPr>
            </w:pPr>
            <w:r w:rsidRPr="005F0EDD">
              <w:rPr>
                <w:sz w:val="16"/>
                <w:szCs w:val="20"/>
                <w:lang w:val="en-US"/>
              </w:rPr>
              <w:t xml:space="preserve">          "accDoc": {</w:t>
            </w:r>
          </w:p>
          <w:p w14:paraId="3555EE02" w14:textId="77777777" w:rsidR="000D27C5" w:rsidRPr="005F0EDD" w:rsidRDefault="000D27C5" w:rsidP="000D27C5">
            <w:pPr>
              <w:rPr>
                <w:sz w:val="16"/>
                <w:szCs w:val="20"/>
                <w:lang w:val="en-US"/>
              </w:rPr>
            </w:pPr>
            <w:r w:rsidRPr="005F0EDD">
              <w:rPr>
                <w:sz w:val="16"/>
                <w:szCs w:val="20"/>
                <w:lang w:val="en-US"/>
              </w:rPr>
              <w:t xml:space="preserve">            "accDocDate": "2023-03-09"</w:t>
            </w:r>
          </w:p>
          <w:p w14:paraId="3C9894EC" w14:textId="77777777" w:rsidR="000D27C5" w:rsidRPr="005F0EDD" w:rsidRDefault="000D27C5" w:rsidP="000D27C5">
            <w:pPr>
              <w:rPr>
                <w:sz w:val="16"/>
                <w:szCs w:val="20"/>
                <w:lang w:val="en-US"/>
              </w:rPr>
            </w:pPr>
            <w:r w:rsidRPr="005F0EDD">
              <w:rPr>
                <w:sz w:val="16"/>
                <w:szCs w:val="20"/>
                <w:lang w:val="en-US"/>
              </w:rPr>
              <w:t xml:space="preserve">          }</w:t>
            </w:r>
          </w:p>
          <w:p w14:paraId="4496058A" w14:textId="77777777" w:rsidR="000D27C5" w:rsidRPr="005F0EDD" w:rsidRDefault="000D27C5" w:rsidP="000D27C5">
            <w:pPr>
              <w:rPr>
                <w:sz w:val="16"/>
                <w:szCs w:val="20"/>
                <w:lang w:val="en-US"/>
              </w:rPr>
            </w:pPr>
            <w:r w:rsidRPr="005F0EDD">
              <w:rPr>
                <w:sz w:val="16"/>
                <w:szCs w:val="20"/>
                <w:lang w:val="en-US"/>
              </w:rPr>
              <w:t xml:space="preserve">        },</w:t>
            </w:r>
          </w:p>
          <w:p w14:paraId="4A5F56E0" w14:textId="77777777" w:rsidR="000D27C5" w:rsidRPr="005F0EDD" w:rsidRDefault="000D27C5" w:rsidP="000D27C5">
            <w:pPr>
              <w:rPr>
                <w:sz w:val="16"/>
                <w:szCs w:val="20"/>
                <w:lang w:val="en-US"/>
              </w:rPr>
            </w:pPr>
            <w:r w:rsidRPr="005F0EDD">
              <w:rPr>
                <w:sz w:val="16"/>
                <w:szCs w:val="20"/>
                <w:lang w:val="en-US"/>
              </w:rPr>
              <w:t xml:space="preserve">        "paymentId": "10408136080090700903202337976952",</w:t>
            </w:r>
          </w:p>
          <w:p w14:paraId="46949DC0" w14:textId="77777777" w:rsidR="000D27C5" w:rsidRPr="005F0EDD" w:rsidRDefault="000D27C5" w:rsidP="000D27C5">
            <w:pPr>
              <w:rPr>
                <w:sz w:val="16"/>
                <w:szCs w:val="20"/>
                <w:lang w:val="en-US"/>
              </w:rPr>
            </w:pPr>
            <w:r w:rsidRPr="005F0EDD">
              <w:rPr>
                <w:sz w:val="16"/>
                <w:szCs w:val="20"/>
                <w:lang w:val="en-US"/>
              </w:rPr>
              <w:t xml:space="preserve">        "paymentDate": "2023-03-09T00:00:11.000+03:00"</w:t>
            </w:r>
          </w:p>
          <w:p w14:paraId="4E74A870" w14:textId="77777777" w:rsidR="000D27C5" w:rsidRPr="005F0EDD" w:rsidRDefault="000D27C5" w:rsidP="000D27C5">
            <w:pPr>
              <w:rPr>
                <w:sz w:val="16"/>
                <w:szCs w:val="20"/>
                <w:lang w:val="en-US"/>
              </w:rPr>
            </w:pPr>
            <w:r w:rsidRPr="005F0EDD">
              <w:rPr>
                <w:sz w:val="16"/>
                <w:szCs w:val="20"/>
                <w:lang w:val="en-US"/>
              </w:rPr>
              <w:t xml:space="preserve">      },</w:t>
            </w:r>
          </w:p>
          <w:p w14:paraId="6C6EBAC9" w14:textId="77777777" w:rsidR="000D27C5" w:rsidRPr="005F0EDD" w:rsidRDefault="000D27C5" w:rsidP="000D27C5">
            <w:pPr>
              <w:rPr>
                <w:sz w:val="16"/>
                <w:szCs w:val="20"/>
                <w:lang w:val="en-US"/>
              </w:rPr>
            </w:pPr>
            <w:r w:rsidRPr="005F0EDD">
              <w:rPr>
                <w:sz w:val="16"/>
                <w:szCs w:val="20"/>
                <w:lang w:val="en-US"/>
              </w:rPr>
              <w:t xml:space="preserve">      "acknowledgmentInfo": {</w:t>
            </w:r>
          </w:p>
          <w:p w14:paraId="6F0092A6" w14:textId="77777777" w:rsidR="000D27C5" w:rsidRPr="005F0EDD" w:rsidRDefault="000D27C5" w:rsidP="000D27C5">
            <w:pPr>
              <w:rPr>
                <w:sz w:val="16"/>
                <w:szCs w:val="20"/>
                <w:lang w:val="en-US"/>
              </w:rPr>
            </w:pPr>
            <w:r w:rsidRPr="005F0EDD">
              <w:rPr>
                <w:sz w:val="16"/>
                <w:szCs w:val="20"/>
                <w:lang w:val="en-US"/>
              </w:rPr>
              <w:t xml:space="preserve">        "supplierBillID": "18885721591598195000"</w:t>
            </w:r>
          </w:p>
          <w:p w14:paraId="0406DE39" w14:textId="77777777" w:rsidR="000D27C5" w:rsidRPr="00052FF6" w:rsidRDefault="000D27C5" w:rsidP="000D27C5">
            <w:pPr>
              <w:rPr>
                <w:sz w:val="16"/>
              </w:rPr>
            </w:pPr>
            <w:r w:rsidRPr="005F0EDD">
              <w:rPr>
                <w:sz w:val="16"/>
                <w:szCs w:val="20"/>
                <w:lang w:val="en-US"/>
              </w:rPr>
              <w:t xml:space="preserve">      </w:t>
            </w:r>
            <w:r w:rsidRPr="00052FF6">
              <w:rPr>
                <w:sz w:val="16"/>
              </w:rPr>
              <w:t>},</w:t>
            </w:r>
          </w:p>
          <w:p w14:paraId="1687E430" w14:textId="77777777" w:rsidR="000D27C5" w:rsidRPr="00052FF6" w:rsidRDefault="000D27C5" w:rsidP="000D27C5">
            <w:pPr>
              <w:rPr>
                <w:sz w:val="16"/>
              </w:rPr>
            </w:pPr>
            <w:r w:rsidRPr="00052FF6">
              <w:rPr>
                <w:sz w:val="16"/>
              </w:rPr>
              <w:t xml:space="preserve">      "incomeInfo": {</w:t>
            </w:r>
          </w:p>
          <w:p w14:paraId="7649B0BE" w14:textId="77777777" w:rsidR="000D27C5" w:rsidRPr="00052FF6" w:rsidRDefault="000D27C5" w:rsidP="000D27C5">
            <w:pPr>
              <w:rPr>
                <w:sz w:val="16"/>
              </w:rPr>
            </w:pPr>
            <w:r w:rsidRPr="00052FF6">
              <w:rPr>
                <w:sz w:val="16"/>
              </w:rPr>
              <w:t xml:space="preserve">        "receiptIncomeStatus": 0</w:t>
            </w:r>
          </w:p>
          <w:p w14:paraId="040E68C8" w14:textId="77777777" w:rsidR="000D27C5" w:rsidRPr="00052FF6" w:rsidRDefault="000D27C5" w:rsidP="000D27C5">
            <w:pPr>
              <w:rPr>
                <w:sz w:val="16"/>
              </w:rPr>
            </w:pPr>
            <w:r w:rsidRPr="00052FF6">
              <w:rPr>
                <w:sz w:val="16"/>
              </w:rPr>
              <w:t xml:space="preserve">      },</w:t>
            </w:r>
          </w:p>
          <w:p w14:paraId="37D66898" w14:textId="77777777" w:rsidR="000D27C5" w:rsidRPr="00052FF6" w:rsidRDefault="000D27C5" w:rsidP="000D27C5">
            <w:pPr>
              <w:rPr>
                <w:sz w:val="16"/>
              </w:rPr>
            </w:pPr>
            <w:r w:rsidRPr="00052FF6">
              <w:rPr>
                <w:sz w:val="16"/>
              </w:rPr>
              <w:t xml:space="preserve">      "changeStatusInfo": {</w:t>
            </w:r>
          </w:p>
          <w:p w14:paraId="377761F1" w14:textId="77777777" w:rsidR="000D27C5" w:rsidRPr="000D27C5" w:rsidRDefault="000D27C5" w:rsidP="000D27C5">
            <w:pPr>
              <w:rPr>
                <w:sz w:val="16"/>
                <w:szCs w:val="20"/>
              </w:rPr>
            </w:pPr>
            <w:r w:rsidRPr="00052FF6">
              <w:rPr>
                <w:sz w:val="16"/>
              </w:rPr>
              <w:t xml:space="preserve">        </w:t>
            </w:r>
            <w:r w:rsidRPr="000D27C5">
              <w:rPr>
                <w:sz w:val="16"/>
                <w:szCs w:val="20"/>
              </w:rPr>
              <w:t>"meaning": 1</w:t>
            </w:r>
          </w:p>
          <w:p w14:paraId="79F52267" w14:textId="77777777" w:rsidR="000D27C5" w:rsidRPr="000D27C5" w:rsidRDefault="000D27C5" w:rsidP="000D27C5">
            <w:pPr>
              <w:rPr>
                <w:sz w:val="16"/>
                <w:szCs w:val="20"/>
              </w:rPr>
            </w:pPr>
            <w:r w:rsidRPr="000D27C5">
              <w:rPr>
                <w:sz w:val="16"/>
                <w:szCs w:val="20"/>
              </w:rPr>
              <w:t xml:space="preserve">      }</w:t>
            </w:r>
          </w:p>
          <w:p w14:paraId="4C35D10A" w14:textId="77777777" w:rsidR="000D27C5" w:rsidRPr="000D27C5" w:rsidRDefault="000D27C5" w:rsidP="000D27C5">
            <w:pPr>
              <w:rPr>
                <w:sz w:val="16"/>
                <w:szCs w:val="20"/>
              </w:rPr>
            </w:pPr>
            <w:r w:rsidRPr="000D27C5">
              <w:rPr>
                <w:sz w:val="16"/>
                <w:szCs w:val="20"/>
              </w:rPr>
              <w:t xml:space="preserve">    }</w:t>
            </w:r>
          </w:p>
          <w:p w14:paraId="47A13DC8" w14:textId="77777777" w:rsidR="000D27C5" w:rsidRPr="000D27C5" w:rsidRDefault="000D27C5" w:rsidP="000D27C5">
            <w:pPr>
              <w:rPr>
                <w:sz w:val="16"/>
                <w:szCs w:val="20"/>
              </w:rPr>
            </w:pPr>
            <w:r w:rsidRPr="000D27C5">
              <w:rPr>
                <w:sz w:val="16"/>
                <w:szCs w:val="20"/>
              </w:rPr>
              <w:t xml:space="preserve">  ]</w:t>
            </w:r>
          </w:p>
          <w:p w14:paraId="52CEAB2A" w14:textId="0BADAB07" w:rsidR="00124978" w:rsidRPr="00F932E3" w:rsidRDefault="000D27C5" w:rsidP="00FD0858">
            <w:pPr>
              <w:rPr>
                <w:b/>
                <w:bCs/>
                <w:iCs/>
                <w:sz w:val="28"/>
                <w:szCs w:val="28"/>
                <w:highlight w:val="lightGray"/>
                <w:lang w:eastAsia="en-US"/>
              </w:rPr>
            </w:pPr>
            <w:r w:rsidRPr="000D27C5">
              <w:rPr>
                <w:sz w:val="16"/>
                <w:szCs w:val="20"/>
              </w:rPr>
              <w:t>}</w:t>
            </w:r>
          </w:p>
        </w:tc>
      </w:tr>
    </w:tbl>
    <w:p w14:paraId="009344DD" w14:textId="77777777" w:rsidR="00124978" w:rsidRPr="00F932E3" w:rsidRDefault="00124978" w:rsidP="00596756">
      <w:pPr>
        <w:rPr>
          <w:b/>
          <w:bCs/>
          <w:iCs/>
          <w:sz w:val="28"/>
          <w:szCs w:val="28"/>
          <w:highlight w:val="lightGray"/>
          <w:lang w:eastAsia="en-US"/>
        </w:rPr>
        <w:sectPr w:rsidR="00124978" w:rsidRPr="00F932E3" w:rsidSect="00124978">
          <w:pgSz w:w="11906" w:h="16838"/>
          <w:pgMar w:top="1134" w:right="851" w:bottom="1134" w:left="1418" w:header="709" w:footer="709" w:gutter="0"/>
          <w:cols w:space="708"/>
          <w:docGrid w:linePitch="360"/>
        </w:sectPr>
      </w:pPr>
    </w:p>
    <w:p w14:paraId="22722905" w14:textId="491D3551" w:rsidR="00596756" w:rsidRPr="00F932E3" w:rsidRDefault="00596756" w:rsidP="00596756">
      <w:pPr>
        <w:rPr>
          <w:b/>
          <w:bCs/>
          <w:iCs/>
          <w:sz w:val="28"/>
          <w:szCs w:val="28"/>
          <w:highlight w:val="lightGray"/>
          <w:lang w:eastAsia="en-US"/>
        </w:rPr>
      </w:pPr>
    </w:p>
    <w:p w14:paraId="106A2BC2" w14:textId="77777777" w:rsidR="00596756" w:rsidRPr="00F932E3" w:rsidRDefault="00596756" w:rsidP="00596756">
      <w:pPr>
        <w:rPr>
          <w:b/>
          <w:bCs/>
          <w:iCs/>
          <w:sz w:val="28"/>
          <w:szCs w:val="28"/>
          <w:highlight w:val="lightGray"/>
          <w:lang w:eastAsia="en-US"/>
        </w:rPr>
      </w:pPr>
    </w:p>
    <w:p w14:paraId="431B4DEC" w14:textId="44BE8DB4" w:rsidR="00124978" w:rsidRPr="00F932E3" w:rsidRDefault="00124978" w:rsidP="00124978">
      <w:pPr>
        <w:pStyle w:val="22"/>
        <w:numPr>
          <w:ilvl w:val="1"/>
          <w:numId w:val="4"/>
        </w:numPr>
        <w:tabs>
          <w:tab w:val="left" w:pos="851"/>
        </w:tabs>
        <w:suppressAutoHyphens/>
        <w:spacing w:after="240"/>
        <w:ind w:left="851" w:hanging="567"/>
        <w:jc w:val="both"/>
        <w:rPr>
          <w:rFonts w:ascii="Times New Roman" w:hAnsi="Times New Roman" w:cs="Times New Roman"/>
          <w:i w:val="0"/>
          <w:lang w:val="ru-RU"/>
        </w:rPr>
      </w:pPr>
      <w:bookmarkStart w:id="363" w:name="_Ref153196734"/>
      <w:bookmarkStart w:id="364" w:name="_Toc153284536"/>
      <w:r w:rsidRPr="00F932E3">
        <w:rPr>
          <w:rFonts w:ascii="Times New Roman" w:hAnsi="Times New Roman" w:cs="Times New Roman"/>
          <w:i w:val="0"/>
          <w:lang w:val="ru-RU"/>
        </w:rPr>
        <w:t>Формат запроса и ответа на получение извещений о приеме к исполнению распоряжений по ИНН юридического лица с указанием дополнительных параметров (при необходимости)</w:t>
      </w:r>
      <w:bookmarkEnd w:id="363"/>
      <w:bookmarkEnd w:id="364"/>
    </w:p>
    <w:p w14:paraId="0CA4A3C2" w14:textId="2DE84053" w:rsidR="0074799C" w:rsidRPr="00F932E3" w:rsidRDefault="0074799C" w:rsidP="0074799C">
      <w:pPr>
        <w:ind w:firstLine="709"/>
        <w:rPr>
          <w:lang w:val="en-US" w:eastAsia="en-US"/>
        </w:rPr>
      </w:pPr>
      <w:r w:rsidRPr="00F932E3">
        <w:rPr>
          <w:color w:val="000000"/>
          <w:sz w:val="27"/>
          <w:szCs w:val="27"/>
          <w:shd w:val="clear" w:color="auto" w:fill="FAFAFA"/>
          <w:lang w:val="en-US"/>
        </w:rPr>
        <w:t>POST / v1/payments/export-payments-payer-inn-conditions</w:t>
      </w:r>
    </w:p>
    <w:p w14:paraId="232AFA42" w14:textId="6DC370BB" w:rsidR="0074799C" w:rsidRPr="00F932E3" w:rsidRDefault="0074799C" w:rsidP="0074799C">
      <w:pPr>
        <w:ind w:firstLine="709"/>
        <w:rPr>
          <w:lang w:eastAsia="en-US"/>
        </w:rPr>
      </w:pPr>
      <w:r w:rsidRPr="00F932E3">
        <w:rPr>
          <w:lang w:eastAsia="en-US"/>
        </w:rPr>
        <w:t>Данный запрос предназначен для получения информации об извещений о приеме к исполнению распоряжений по ИНН юридического лица с указанием дополнительных параметров (при необходимости).</w:t>
      </w:r>
    </w:p>
    <w:p w14:paraId="42CF72F8" w14:textId="77777777" w:rsidR="0074799C" w:rsidRPr="00F932E3" w:rsidRDefault="0074799C" w:rsidP="0074799C">
      <w:pPr>
        <w:ind w:firstLine="709"/>
        <w:rPr>
          <w:lang w:eastAsia="en-US"/>
        </w:rPr>
      </w:pPr>
    </w:p>
    <w:p w14:paraId="2B7A6864" w14:textId="13C36129" w:rsidR="0074799C" w:rsidRPr="00F932E3" w:rsidRDefault="0074799C" w:rsidP="00052FF6">
      <w:pPr>
        <w:pStyle w:val="42"/>
        <w:tabs>
          <w:tab w:val="left" w:pos="9920"/>
        </w:tabs>
        <w:spacing w:before="96"/>
        <w:ind w:left="708"/>
        <w:rPr>
          <w:lang w:val="en-US"/>
        </w:rPr>
      </w:pPr>
      <w:r w:rsidRPr="00F932E3">
        <w:rPr>
          <w:lang w:val="en-US"/>
        </w:rPr>
        <w:t>HEADER</w:t>
      </w:r>
      <w:r w:rsidRPr="00F932E3">
        <w:rPr>
          <w:spacing w:val="-2"/>
          <w:lang w:val="en-US"/>
        </w:rPr>
        <w:t xml:space="preserve"> </w:t>
      </w:r>
      <w:r w:rsidRPr="00F932E3">
        <w:rPr>
          <w:lang w:val="en-US"/>
        </w:rPr>
        <w:t>PARAMETERS REQUEST</w:t>
      </w:r>
      <w:r w:rsidR="00627C21">
        <w:rPr>
          <w:lang w:val="en-US"/>
        </w:rPr>
        <w:tab/>
      </w:r>
    </w:p>
    <w:p w14:paraId="12038512" w14:textId="09065846" w:rsidR="0074799C" w:rsidRPr="00052FF6" w:rsidRDefault="0074799C" w:rsidP="0074799C">
      <w:pPr>
        <w:ind w:left="567"/>
      </w:pPr>
      <w:r w:rsidRPr="00F932E3">
        <w:t>Параметры</w:t>
      </w:r>
      <w:r w:rsidRPr="00052FF6">
        <w:t xml:space="preserve"> </w:t>
      </w:r>
      <w:r w:rsidRPr="00F932E3">
        <w:t>запроса</w:t>
      </w:r>
      <w:r w:rsidRPr="00052FF6">
        <w:t xml:space="preserve"> </w:t>
      </w:r>
      <w:r w:rsidRPr="00F932E3">
        <w:t>описаны</w:t>
      </w:r>
      <w:r w:rsidRPr="00052FF6">
        <w:t xml:space="preserve"> </w:t>
      </w:r>
      <w:r w:rsidRPr="00F932E3">
        <w:t>в</w:t>
      </w:r>
      <w:r w:rsidRPr="00052FF6">
        <w:t xml:space="preserve"> </w:t>
      </w:r>
      <w:r w:rsidRPr="00F932E3">
        <w:t>п</w:t>
      </w:r>
      <w:r w:rsidRPr="00052FF6">
        <w:t xml:space="preserve">.5.2 </w:t>
      </w:r>
      <w:r w:rsidRPr="00F932E3">
        <w:fldChar w:fldCharType="begin"/>
      </w:r>
      <w:r w:rsidRPr="00052FF6">
        <w:instrText xml:space="preserve"> </w:instrText>
      </w:r>
      <w:r w:rsidRPr="00F932E3">
        <w:rPr>
          <w:lang w:val="en-US"/>
        </w:rPr>
        <w:instrText>REF</w:instrText>
      </w:r>
      <w:r w:rsidRPr="00052FF6">
        <w:instrText xml:space="preserve"> _</w:instrText>
      </w:r>
      <w:r w:rsidRPr="00F932E3">
        <w:rPr>
          <w:lang w:val="en-US"/>
        </w:rPr>
        <w:instrText>Ref</w:instrText>
      </w:r>
      <w:r w:rsidRPr="00052FF6">
        <w:instrText>151357413 \</w:instrText>
      </w:r>
      <w:r w:rsidRPr="00F932E3">
        <w:rPr>
          <w:lang w:val="en-US"/>
        </w:rPr>
        <w:instrText>h</w:instrText>
      </w:r>
      <w:r w:rsidRPr="00052FF6">
        <w:instrText xml:space="preserve"> </w:instrText>
      </w:r>
      <w:r w:rsidR="00F932E3" w:rsidRPr="00052FF6">
        <w:instrText xml:space="preserve"> \* </w:instrText>
      </w:r>
      <w:r w:rsidR="00F932E3" w:rsidRPr="00F546AB">
        <w:rPr>
          <w:lang w:val="en-US"/>
        </w:rPr>
        <w:instrText>MERGEFORMAT</w:instrText>
      </w:r>
      <w:r w:rsidR="00F932E3" w:rsidRPr="00052FF6">
        <w:instrText xml:space="preserve"> </w:instrText>
      </w:r>
      <w:r w:rsidRPr="00F932E3">
        <w:fldChar w:fldCharType="separate"/>
      </w:r>
      <w:r w:rsidR="00436B41" w:rsidRPr="00436B41">
        <w:rPr>
          <w:lang w:val="en-US"/>
        </w:rPr>
        <w:t>HEADER</w:t>
      </w:r>
      <w:r w:rsidR="00436B41" w:rsidRPr="00052FF6">
        <w:rPr>
          <w:spacing w:val="-2"/>
        </w:rPr>
        <w:t xml:space="preserve"> </w:t>
      </w:r>
      <w:r w:rsidR="00436B41" w:rsidRPr="00436B41">
        <w:rPr>
          <w:lang w:val="en-US"/>
        </w:rPr>
        <w:t>PARAMETERS</w:t>
      </w:r>
      <w:r w:rsidRPr="00F932E3">
        <w:fldChar w:fldCharType="end"/>
      </w:r>
      <w:r w:rsidRPr="00052FF6">
        <w:t xml:space="preserve"> </w:t>
      </w:r>
      <w:r w:rsidRPr="00F932E3">
        <w:t>текущего</w:t>
      </w:r>
      <w:r w:rsidRPr="00052FF6">
        <w:t xml:space="preserve"> </w:t>
      </w:r>
      <w:r w:rsidRPr="00F932E3">
        <w:t>документа</w:t>
      </w:r>
      <w:r w:rsidRPr="00052FF6">
        <w:t>.</w:t>
      </w:r>
    </w:p>
    <w:p w14:paraId="2C14B49E" w14:textId="77777777" w:rsidR="0074799C" w:rsidRPr="00F932E3" w:rsidRDefault="0074799C" w:rsidP="0074799C">
      <w:pPr>
        <w:pStyle w:val="42"/>
        <w:ind w:left="851"/>
        <w:rPr>
          <w:lang w:val="en-US"/>
        </w:rPr>
      </w:pPr>
      <w:r w:rsidRPr="00F932E3">
        <w:rPr>
          <w:lang w:val="en-US"/>
        </w:rPr>
        <w:t>REQUEST</w:t>
      </w:r>
      <w:r w:rsidRPr="00F932E3">
        <w:rPr>
          <w:spacing w:val="3"/>
          <w:lang w:val="en-US"/>
        </w:rPr>
        <w:t xml:space="preserve"> </w:t>
      </w:r>
      <w:r w:rsidRPr="00F932E3">
        <w:rPr>
          <w:lang w:val="en-US"/>
        </w:rPr>
        <w:t>BODY</w:t>
      </w:r>
      <w:r w:rsidRPr="00F932E3">
        <w:rPr>
          <w:spacing w:val="3"/>
          <w:lang w:val="en-US"/>
        </w:rPr>
        <w:t xml:space="preserve"> </w:t>
      </w:r>
      <w:r w:rsidRPr="00F932E3">
        <w:rPr>
          <w:lang w:val="en-US"/>
        </w:rPr>
        <w:t>SCHEMA</w:t>
      </w:r>
    </w:p>
    <w:p w14:paraId="3161EA44" w14:textId="77777777" w:rsidR="0074799C" w:rsidRPr="00F932E3" w:rsidRDefault="0074799C" w:rsidP="0074799C">
      <w:pPr>
        <w:pStyle w:val="aff6"/>
        <w:spacing w:before="140"/>
        <w:ind w:left="119" w:firstLine="732"/>
        <w:rPr>
          <w:lang w:val="en-US"/>
        </w:rPr>
      </w:pPr>
      <w:r w:rsidRPr="00F932E3">
        <w:rPr>
          <w:lang w:val="en-US"/>
        </w:rPr>
        <w:t>application/json</w:t>
      </w:r>
    </w:p>
    <w:p w14:paraId="5960EA6D" w14:textId="77777777" w:rsidR="00596756" w:rsidRPr="00F932E3" w:rsidRDefault="00596756" w:rsidP="00596756">
      <w:pPr>
        <w:rPr>
          <w:sz w:val="28"/>
          <w:szCs w:val="28"/>
          <w:highlight w:val="lightGray"/>
          <w:lang w:val="en-US" w:eastAsia="en-US"/>
        </w:rPr>
      </w:pPr>
    </w:p>
    <w:p w14:paraId="2E8B1D7C" w14:textId="46CADA10" w:rsidR="000E1DC5" w:rsidRPr="00F932E3" w:rsidRDefault="000E1DC5" w:rsidP="000E1DC5">
      <w:pPr>
        <w:pStyle w:val="42"/>
        <w:spacing w:before="0"/>
        <w:ind w:left="851"/>
        <w:rPr>
          <w:lang w:val="en-US"/>
        </w:rPr>
      </w:pPr>
      <w:r w:rsidRPr="00F932E3">
        <w:rPr>
          <w:lang w:val="en-US"/>
        </w:rPr>
        <w:t>REQUEST</w:t>
      </w:r>
      <w:r w:rsidRPr="00F932E3">
        <w:rPr>
          <w:spacing w:val="3"/>
          <w:lang w:val="en-US"/>
        </w:rPr>
        <w:t xml:space="preserve"> </w:t>
      </w:r>
      <w:r w:rsidRPr="00F932E3">
        <w:rPr>
          <w:lang w:val="en-US"/>
        </w:rPr>
        <w:t>BODY</w:t>
      </w:r>
    </w:p>
    <w:p w14:paraId="334E48D2" w14:textId="7B5611F1" w:rsidR="00EC5E75" w:rsidRPr="00EC5E75" w:rsidRDefault="00EC5E75" w:rsidP="00EC5E75">
      <w:pPr>
        <w:pStyle w:val="a"/>
        <w:keepNext/>
        <w:numPr>
          <w:ilvl w:val="0"/>
          <w:numId w:val="0"/>
        </w:numPr>
        <w:ind w:left="360" w:hanging="360"/>
        <w:rPr>
          <w:sz w:val="24"/>
          <w:szCs w:val="24"/>
        </w:rPr>
      </w:pPr>
      <w:r w:rsidRPr="00EC5E75">
        <w:rPr>
          <w:sz w:val="24"/>
          <w:szCs w:val="24"/>
        </w:rPr>
        <w:t>Таблица</w:t>
      </w:r>
      <w:r w:rsidRPr="00A05104">
        <w:rPr>
          <w:sz w:val="24"/>
          <w:szCs w:val="24"/>
          <w:lang w:val="en-US"/>
        </w:rPr>
        <w:t xml:space="preserve"> №  </w:t>
      </w:r>
      <w:r w:rsidRPr="00EC5E75">
        <w:rPr>
          <w:sz w:val="24"/>
          <w:szCs w:val="24"/>
        </w:rPr>
        <w:fldChar w:fldCharType="begin"/>
      </w:r>
      <w:r w:rsidRPr="00A05104">
        <w:rPr>
          <w:sz w:val="24"/>
          <w:szCs w:val="24"/>
          <w:lang w:val="en-US"/>
        </w:rPr>
        <w:instrText xml:space="preserve"> SEQ </w:instrText>
      </w:r>
      <w:r w:rsidRPr="00EC5E75">
        <w:rPr>
          <w:sz w:val="24"/>
          <w:szCs w:val="24"/>
        </w:rPr>
        <w:instrText>Таблица</w:instrText>
      </w:r>
      <w:r w:rsidRPr="00A05104">
        <w:rPr>
          <w:sz w:val="24"/>
          <w:szCs w:val="24"/>
          <w:lang w:val="en-US"/>
        </w:rPr>
        <w:instrText xml:space="preserve">_№_ \* ARABIC </w:instrText>
      </w:r>
      <w:r w:rsidRPr="00EC5E75">
        <w:rPr>
          <w:sz w:val="24"/>
          <w:szCs w:val="24"/>
        </w:rPr>
        <w:fldChar w:fldCharType="separate"/>
      </w:r>
      <w:r w:rsidR="00EA64C9" w:rsidRPr="00A05104">
        <w:rPr>
          <w:noProof/>
          <w:sz w:val="24"/>
          <w:szCs w:val="24"/>
          <w:lang w:val="en-US"/>
        </w:rPr>
        <w:t>18</w:t>
      </w:r>
      <w:r w:rsidRPr="00EC5E75">
        <w:rPr>
          <w:sz w:val="24"/>
          <w:szCs w:val="24"/>
        </w:rPr>
        <w:fldChar w:fldCharType="end"/>
      </w:r>
      <w:r w:rsidRPr="00A05104">
        <w:rPr>
          <w:sz w:val="24"/>
          <w:szCs w:val="24"/>
          <w:lang w:val="en-US"/>
        </w:rPr>
        <w:t xml:space="preserve">. </w:t>
      </w:r>
      <w:r w:rsidRPr="00EC5E75">
        <w:rPr>
          <w:sz w:val="24"/>
          <w:szCs w:val="24"/>
        </w:rPr>
        <w:t>Таблица тела запроса.</w:t>
      </w:r>
    </w:p>
    <w:tbl>
      <w:tblPr>
        <w:tblStyle w:val="TableNormal0"/>
        <w:tblW w:w="14601"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18"/>
        <w:gridCol w:w="1843"/>
        <w:gridCol w:w="2976"/>
        <w:gridCol w:w="2127"/>
        <w:gridCol w:w="2268"/>
        <w:gridCol w:w="3969"/>
      </w:tblGrid>
      <w:tr w:rsidR="0058336E" w:rsidRPr="00F932E3" w14:paraId="12932BD9" w14:textId="77777777" w:rsidTr="00E32C06">
        <w:trPr>
          <w:trHeight w:val="662"/>
          <w:tblHeader/>
        </w:trPr>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74011422" w14:textId="77777777" w:rsidR="0058336E" w:rsidRPr="00F932E3" w:rsidRDefault="0058336E" w:rsidP="00E32C06">
            <w:pPr>
              <w:pStyle w:val="afffffffffff4"/>
              <w:rPr>
                <w:rFonts w:ascii="Times New Roman" w:hAnsi="Times New Roman" w:cs="Times New Roman"/>
              </w:rPr>
            </w:pPr>
            <w:r w:rsidRPr="00F932E3">
              <w:rPr>
                <w:rFonts w:ascii="Times New Roman" w:hAnsi="Times New Roman" w:cs="Times New Roma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686E6312" w14:textId="77777777" w:rsidR="0058336E" w:rsidRPr="00F932E3" w:rsidRDefault="0058336E" w:rsidP="00E32C06">
            <w:pPr>
              <w:pStyle w:val="afffffffffff4"/>
              <w:rPr>
                <w:rFonts w:ascii="Times New Roman" w:hAnsi="Times New Roman" w:cs="Times New Roman"/>
                <w:lang w:val="ru-RU"/>
              </w:rPr>
            </w:pPr>
            <w:r w:rsidRPr="00F932E3">
              <w:rPr>
                <w:rFonts w:ascii="Times New Roman" w:hAnsi="Times New Roman" w:cs="Times New Roman"/>
                <w:lang w:val="ru-RU"/>
              </w:rPr>
              <w:t>Название поля</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6DDB9A27" w14:textId="77777777" w:rsidR="0058336E" w:rsidRPr="00F932E3" w:rsidRDefault="0058336E" w:rsidP="00E32C06">
            <w:pPr>
              <w:pStyle w:val="afffffffffff4"/>
              <w:rPr>
                <w:rFonts w:ascii="Times New Roman" w:hAnsi="Times New Roman" w:cs="Times New Roman"/>
              </w:rPr>
            </w:pPr>
            <w:r w:rsidRPr="00F932E3">
              <w:rPr>
                <w:rFonts w:ascii="Times New Roman" w:hAnsi="Times New Roman" w:cs="Times New Roman"/>
              </w:rPr>
              <w:t>Описание поля</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1CB5CA99" w14:textId="77777777" w:rsidR="0058336E" w:rsidRPr="00F932E3" w:rsidRDefault="0058336E" w:rsidP="00E32C06">
            <w:pPr>
              <w:pStyle w:val="afffffffffff4"/>
              <w:rPr>
                <w:rFonts w:ascii="Times New Roman" w:hAnsi="Times New Roman" w:cs="Times New Roman"/>
              </w:rPr>
            </w:pPr>
            <w:r w:rsidRPr="00F932E3">
              <w:rPr>
                <w:rFonts w:ascii="Times New Roman" w:hAnsi="Times New Roman" w:cs="Times New Roman"/>
                <w:lang w:val="ru-RU"/>
              </w:rPr>
              <w:t>Обязательность</w:t>
            </w:r>
            <w:r w:rsidRPr="00F932E3">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052A0FF3" w14:textId="77777777" w:rsidR="0058336E" w:rsidRPr="00F932E3" w:rsidRDefault="0058336E" w:rsidP="00E32C06">
            <w:pPr>
              <w:pStyle w:val="afffffffffff4"/>
              <w:rPr>
                <w:rFonts w:ascii="Times New Roman" w:hAnsi="Times New Roman" w:cs="Times New Roman"/>
              </w:rPr>
            </w:pPr>
            <w:r w:rsidRPr="00F932E3">
              <w:rPr>
                <w:rFonts w:ascii="Times New Roman" w:hAnsi="Times New Roman" w:cs="Times New Roman"/>
              </w:rPr>
              <w:t xml:space="preserve">Способ заполнения/Тип </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39B291E1" w14:textId="77777777" w:rsidR="0058336E" w:rsidRPr="00F932E3" w:rsidRDefault="0058336E" w:rsidP="00E32C06">
            <w:pPr>
              <w:pStyle w:val="afffffffffff4"/>
              <w:rPr>
                <w:rFonts w:ascii="Times New Roman" w:hAnsi="Times New Roman" w:cs="Times New Roman"/>
              </w:rPr>
            </w:pPr>
            <w:r w:rsidRPr="00F932E3">
              <w:rPr>
                <w:rFonts w:ascii="Times New Roman" w:hAnsi="Times New Roman" w:cs="Times New Roman"/>
              </w:rPr>
              <w:t xml:space="preserve">Комментарий </w:t>
            </w:r>
          </w:p>
        </w:tc>
      </w:tr>
      <w:tr w:rsidR="0058336E" w:rsidRPr="00F932E3" w14:paraId="3C2D960C" w14:textId="77777777" w:rsidTr="00E32C06">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05E5C5" w14:textId="77777777" w:rsidR="0058336E" w:rsidRPr="00F932E3" w:rsidRDefault="0058336E" w:rsidP="007E2144">
            <w:pPr>
              <w:pStyle w:val="affffff7"/>
              <w:numPr>
                <w:ilvl w:val="0"/>
                <w:numId w:val="185"/>
              </w:numPr>
              <w:ind w:left="351" w:hanging="351"/>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4C8A6A" w14:textId="77777777" w:rsidR="0058336E" w:rsidRPr="00F932E3" w:rsidRDefault="0058336E" w:rsidP="00E32C06">
            <w:pPr>
              <w:pStyle w:val="aff0"/>
              <w:rPr>
                <w:rFonts w:ascii="Times New Roman" w:hAnsi="Times New Roman" w:cs="Times New Roman"/>
                <w:sz w:val="24"/>
                <w:szCs w:val="24"/>
              </w:rPr>
            </w:pPr>
            <w:r w:rsidRPr="00F932E3">
              <w:rPr>
                <w:rFonts w:ascii="Times New Roman" w:hAnsi="Times New Roman" w:cs="Times New Roman"/>
                <w:sz w:val="24"/>
                <w:szCs w:val="24"/>
              </w:rPr>
              <w:t>paymentsExportConditions</w:t>
            </w:r>
          </w:p>
          <w:p w14:paraId="0766C1CE" w14:textId="77777777" w:rsidR="0058336E" w:rsidRPr="00F932E3" w:rsidRDefault="0058336E" w:rsidP="00E32C06">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259F48" w14:textId="77777777" w:rsidR="0058336E" w:rsidRPr="00F932E3" w:rsidRDefault="0058336E" w:rsidP="00E32C06">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Условия для предоставления информации об уплате.</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5C3D6A" w14:textId="77777777" w:rsidR="0058336E" w:rsidRPr="00F932E3" w:rsidRDefault="0058336E" w:rsidP="00E32C06">
            <w:pPr>
              <w:pStyle w:val="aff0"/>
              <w:rPr>
                <w:rFonts w:ascii="Times New Roman" w:hAnsi="Times New Roman" w:cs="Times New Roman"/>
                <w:color w:val="FF0000"/>
                <w:sz w:val="24"/>
                <w:szCs w:val="24"/>
              </w:rPr>
            </w:pPr>
            <w:r w:rsidRPr="00F932E3">
              <w:rPr>
                <w:rFonts w:ascii="Times New Roman" w:hAnsi="Times New Roman" w:cs="Times New Roman"/>
                <w:color w:val="FF0000"/>
                <w:sz w:val="24"/>
                <w:szCs w:val="24"/>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ACBE15" w14:textId="77777777" w:rsidR="0058336E" w:rsidRPr="00F932E3" w:rsidRDefault="0058336E" w:rsidP="00E32C06">
            <w:pPr>
              <w:rPr>
                <w:rFonts w:ascii="Times New Roman" w:hAnsi="Times New Roman" w:cs="Times New Roman"/>
                <w:lang w:val="ru-RU"/>
              </w:rPr>
            </w:pPr>
            <w:r w:rsidRPr="00F932E3">
              <w:rPr>
                <w:rFonts w:ascii="Times New Roman" w:hAnsi="Times New Roman" w:cs="Times New Roman"/>
                <w:lang w:val="ru-RU"/>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051CC6" w14:textId="77777777" w:rsidR="0058336E" w:rsidRPr="00F932E3" w:rsidRDefault="0058336E" w:rsidP="00E32C06">
            <w:pPr>
              <w:pStyle w:val="aff0"/>
              <w:rPr>
                <w:rFonts w:ascii="Times New Roman" w:hAnsi="Times New Roman" w:cs="Times New Roman"/>
                <w:bCs/>
                <w:sz w:val="24"/>
                <w:szCs w:val="24"/>
                <w:lang w:val="ru-RU"/>
              </w:rPr>
            </w:pPr>
          </w:p>
        </w:tc>
      </w:tr>
      <w:tr w:rsidR="0058336E" w:rsidRPr="00F932E3" w14:paraId="3D521E1A" w14:textId="77777777" w:rsidTr="00E32C06">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E21417" w14:textId="77777777" w:rsidR="0058336E" w:rsidRPr="00F932E3" w:rsidRDefault="0058336E" w:rsidP="007E2144">
            <w:pPr>
              <w:pStyle w:val="affffff7"/>
              <w:numPr>
                <w:ilvl w:val="0"/>
                <w:numId w:val="186"/>
              </w:numPr>
              <w:ind w:left="351" w:hanging="351"/>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299177" w14:textId="77777777" w:rsidR="0058336E" w:rsidRPr="00F932E3" w:rsidRDefault="0058336E" w:rsidP="00E32C06">
            <w:pPr>
              <w:pStyle w:val="aff0"/>
              <w:rPr>
                <w:rFonts w:ascii="Times New Roman" w:hAnsi="Times New Roman" w:cs="Times New Roman"/>
                <w:sz w:val="24"/>
                <w:szCs w:val="24"/>
                <w:lang w:val="ru-RU"/>
              </w:rPr>
            </w:pPr>
            <w:r w:rsidRPr="00F932E3">
              <w:rPr>
                <w:rFonts w:ascii="Times New Roman" w:hAnsi="Times New Roman" w:cs="Times New Roman"/>
                <w:sz w:val="24"/>
                <w:szCs w:val="24"/>
              </w:rPr>
              <w:t>kind</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BE7DA3" w14:textId="77777777" w:rsidR="0058336E" w:rsidRPr="00F932E3" w:rsidRDefault="0058336E" w:rsidP="00E32C06">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Тип запроса на предоставление информации об уплате.</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E6B65A" w14:textId="77777777" w:rsidR="0058336E" w:rsidRPr="00F932E3" w:rsidRDefault="0058336E" w:rsidP="00E32C06">
            <w:pPr>
              <w:pStyle w:val="aff0"/>
              <w:rPr>
                <w:rFonts w:ascii="Times New Roman" w:hAnsi="Times New Roman" w:cs="Times New Roman"/>
                <w:color w:val="FF0000"/>
                <w:sz w:val="24"/>
                <w:szCs w:val="24"/>
              </w:rPr>
            </w:pPr>
            <w:r w:rsidRPr="00F932E3">
              <w:rPr>
                <w:rFonts w:ascii="Times New Roman" w:hAnsi="Times New Roman" w:cs="Times New Roman"/>
                <w:color w:val="FF0000"/>
                <w:sz w:val="24"/>
                <w:szCs w:val="24"/>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EE4FE5" w14:textId="77777777" w:rsidR="0058336E" w:rsidRPr="00F932E3" w:rsidRDefault="0058336E" w:rsidP="00E32C06">
            <w:pPr>
              <w:rPr>
                <w:rFonts w:ascii="Times New Roman" w:hAnsi="Times New Roman" w:cs="Times New Roman"/>
              </w:rPr>
            </w:pPr>
            <w:r w:rsidRPr="00F932E3">
              <w:rPr>
                <w:rFonts w:ascii="Times New Roman" w:hAnsi="Times New Roman" w:cs="Times New Roman"/>
              </w:rPr>
              <w:t>String</w:t>
            </w:r>
          </w:p>
          <w:p w14:paraId="047BDCB0" w14:textId="77777777" w:rsidR="0058336E" w:rsidRPr="00F932E3" w:rsidRDefault="0058336E" w:rsidP="00E32C06">
            <w:pPr>
              <w:rPr>
                <w:rFonts w:ascii="Times New Roman" w:hAnsi="Times New Roman" w:cs="Times New Roman"/>
              </w:rPr>
            </w:pPr>
            <w:r w:rsidRPr="00F932E3">
              <w:rPr>
                <w:rFonts w:ascii="Times New Roman" w:hAnsi="Times New Roman" w:cs="Times New Roman"/>
              </w:rPr>
              <w:t>Enum</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CDECE9" w14:textId="77777777" w:rsidR="0058336E" w:rsidRPr="00F932E3" w:rsidRDefault="0058336E" w:rsidP="00E32C06">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Допустимые значения:</w:t>
            </w:r>
          </w:p>
          <w:p w14:paraId="5D06571F" w14:textId="77777777" w:rsidR="0058336E" w:rsidRPr="00F932E3" w:rsidRDefault="0058336E" w:rsidP="00E32C06">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lang w:val="ru-RU"/>
              </w:rPr>
              <w:tab/>
            </w:r>
            <w:r w:rsidRPr="00F932E3">
              <w:rPr>
                <w:rFonts w:ascii="Times New Roman" w:hAnsi="Times New Roman" w:cs="Times New Roman"/>
                <w:bCs/>
                <w:sz w:val="24"/>
                <w:szCs w:val="24"/>
              </w:rPr>
              <w:t>PAYMENT</w:t>
            </w:r>
            <w:r w:rsidRPr="00F932E3">
              <w:rPr>
                <w:rFonts w:ascii="Times New Roman" w:hAnsi="Times New Roman" w:cs="Times New Roman"/>
                <w:bCs/>
                <w:sz w:val="24"/>
                <w:szCs w:val="24"/>
                <w:lang w:val="ru-RU"/>
              </w:rPr>
              <w:t xml:space="preserve"> — все активные (неаннулированные) платежи;</w:t>
            </w:r>
          </w:p>
          <w:p w14:paraId="57492E1B" w14:textId="77777777" w:rsidR="0058336E" w:rsidRPr="00F932E3" w:rsidRDefault="0058336E" w:rsidP="00E32C06">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lang w:val="ru-RU"/>
              </w:rPr>
              <w:tab/>
            </w:r>
            <w:r w:rsidRPr="00F932E3">
              <w:rPr>
                <w:rFonts w:ascii="Times New Roman" w:hAnsi="Times New Roman" w:cs="Times New Roman"/>
                <w:bCs/>
                <w:sz w:val="24"/>
                <w:szCs w:val="24"/>
              </w:rPr>
              <w:t>PAYMENTMODIFIED</w:t>
            </w:r>
            <w:r w:rsidRPr="00F932E3">
              <w:rPr>
                <w:rFonts w:ascii="Times New Roman" w:hAnsi="Times New Roman" w:cs="Times New Roman"/>
                <w:bCs/>
                <w:sz w:val="24"/>
                <w:szCs w:val="24"/>
                <w:lang w:val="ru-RU"/>
              </w:rPr>
              <w:t xml:space="preserve"> — все платежи, имеющие статус уточнения (</w:t>
            </w:r>
            <w:r w:rsidRPr="00F932E3">
              <w:rPr>
                <w:rFonts w:ascii="Times New Roman" w:hAnsi="Times New Roman" w:cs="Times New Roman"/>
                <w:bCs/>
                <w:sz w:val="24"/>
                <w:szCs w:val="24"/>
              </w:rPr>
              <w:t>ChangeStatus</w:t>
            </w: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rPr>
              <w:t>meaning</w:t>
            </w:r>
            <w:r w:rsidRPr="00F932E3">
              <w:rPr>
                <w:rFonts w:ascii="Times New Roman" w:hAnsi="Times New Roman" w:cs="Times New Roman"/>
                <w:bCs/>
                <w:sz w:val="24"/>
                <w:szCs w:val="24"/>
                <w:lang w:val="ru-RU"/>
              </w:rPr>
              <w:t xml:space="preserve"> имеет значение «2») или статус аннулирования (</w:t>
            </w:r>
            <w:r w:rsidRPr="00F932E3">
              <w:rPr>
                <w:rFonts w:ascii="Times New Roman" w:hAnsi="Times New Roman" w:cs="Times New Roman"/>
                <w:bCs/>
                <w:sz w:val="24"/>
                <w:szCs w:val="24"/>
              </w:rPr>
              <w:t>ChangeStatus</w:t>
            </w: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rPr>
              <w:t>meaning</w:t>
            </w:r>
            <w:r w:rsidRPr="00F932E3">
              <w:rPr>
                <w:rFonts w:ascii="Times New Roman" w:hAnsi="Times New Roman" w:cs="Times New Roman"/>
                <w:bCs/>
                <w:sz w:val="24"/>
                <w:szCs w:val="24"/>
                <w:lang w:val="ru-RU"/>
              </w:rPr>
              <w:t xml:space="preserve"> имеет значение «3»);</w:t>
            </w:r>
          </w:p>
          <w:p w14:paraId="2D7AA697" w14:textId="77777777" w:rsidR="0058336E" w:rsidRPr="00F932E3" w:rsidRDefault="0058336E" w:rsidP="00E32C06">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lang w:val="ru-RU"/>
              </w:rPr>
              <w:tab/>
            </w:r>
            <w:r w:rsidRPr="00F932E3">
              <w:rPr>
                <w:rFonts w:ascii="Times New Roman" w:hAnsi="Times New Roman" w:cs="Times New Roman"/>
                <w:bCs/>
                <w:sz w:val="24"/>
                <w:szCs w:val="24"/>
              </w:rPr>
              <w:t>PAYMENTUNMATCHED</w:t>
            </w:r>
            <w:r w:rsidRPr="00F932E3">
              <w:rPr>
                <w:rFonts w:ascii="Times New Roman" w:hAnsi="Times New Roman" w:cs="Times New Roman"/>
                <w:bCs/>
                <w:sz w:val="24"/>
                <w:szCs w:val="24"/>
                <w:lang w:val="ru-RU"/>
              </w:rPr>
              <w:t xml:space="preserve"> — все активные (неаннулированные) платежи, для которых в системе отсутствуют соответствующие начисления (не создана ни одна квитанция);</w:t>
            </w:r>
          </w:p>
          <w:p w14:paraId="5555AE18" w14:textId="77777777" w:rsidR="0058336E" w:rsidRPr="00F932E3" w:rsidRDefault="0058336E" w:rsidP="00E32C06">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lang w:val="ru-RU"/>
              </w:rPr>
              <w:tab/>
            </w:r>
            <w:r w:rsidRPr="00F932E3">
              <w:rPr>
                <w:rFonts w:ascii="Times New Roman" w:hAnsi="Times New Roman" w:cs="Times New Roman"/>
                <w:bCs/>
                <w:sz w:val="24"/>
                <w:szCs w:val="24"/>
              </w:rPr>
              <w:t>PAYMENTCANCELLED</w:t>
            </w:r>
            <w:r w:rsidRPr="00F932E3">
              <w:rPr>
                <w:rFonts w:ascii="Times New Roman" w:hAnsi="Times New Roman" w:cs="Times New Roman"/>
                <w:bCs/>
                <w:sz w:val="24"/>
                <w:szCs w:val="24"/>
                <w:lang w:val="ru-RU"/>
              </w:rPr>
              <w:t xml:space="preserve"> — аннулированные платежи (</w:t>
            </w:r>
            <w:r w:rsidRPr="00F932E3">
              <w:rPr>
                <w:rFonts w:ascii="Times New Roman" w:hAnsi="Times New Roman" w:cs="Times New Roman"/>
                <w:bCs/>
                <w:sz w:val="24"/>
                <w:szCs w:val="24"/>
              </w:rPr>
              <w:t>ChangeStatus</w:t>
            </w: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rPr>
              <w:t>meaning</w:t>
            </w:r>
            <w:r w:rsidRPr="00F932E3">
              <w:rPr>
                <w:rFonts w:ascii="Times New Roman" w:hAnsi="Times New Roman" w:cs="Times New Roman"/>
                <w:bCs/>
                <w:sz w:val="24"/>
                <w:szCs w:val="24"/>
                <w:lang w:val="ru-RU"/>
              </w:rPr>
              <w:t xml:space="preserve"> имеет значение «3»);</w:t>
            </w:r>
          </w:p>
          <w:p w14:paraId="5304B43F" w14:textId="77777777" w:rsidR="0058336E" w:rsidRPr="00F932E3" w:rsidRDefault="0058336E" w:rsidP="00E32C06">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lang w:val="ru-RU"/>
              </w:rPr>
              <w:tab/>
            </w:r>
            <w:r w:rsidRPr="00F932E3">
              <w:rPr>
                <w:rFonts w:ascii="Times New Roman" w:hAnsi="Times New Roman" w:cs="Times New Roman"/>
                <w:bCs/>
                <w:sz w:val="24"/>
                <w:szCs w:val="24"/>
              </w:rPr>
              <w:t>PAYMENTMAINCHARGE</w:t>
            </w:r>
            <w:r w:rsidRPr="00F932E3">
              <w:rPr>
                <w:rFonts w:ascii="Times New Roman" w:hAnsi="Times New Roman" w:cs="Times New Roman"/>
                <w:bCs/>
                <w:sz w:val="24"/>
                <w:szCs w:val="24"/>
                <w:lang w:val="ru-RU"/>
              </w:rPr>
              <w:t xml:space="preserve"> — запрос платежей по связанным начислениям (используется только ФССП);</w:t>
            </w:r>
          </w:p>
          <w:p w14:paraId="7683B371" w14:textId="77777777" w:rsidR="0058336E" w:rsidRPr="00F932E3" w:rsidRDefault="0058336E" w:rsidP="00E32C06">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lang w:val="ru-RU"/>
              </w:rPr>
              <w:tab/>
            </w:r>
            <w:r w:rsidRPr="00F932E3">
              <w:rPr>
                <w:rFonts w:ascii="Times New Roman" w:hAnsi="Times New Roman" w:cs="Times New Roman"/>
                <w:bCs/>
                <w:sz w:val="24"/>
                <w:szCs w:val="24"/>
              </w:rPr>
              <w:t>PAYMENT</w:t>
            </w: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rPr>
              <w:t>PART</w:t>
            </w: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rPr>
              <w:t>SERVICE</w:t>
            </w:r>
            <w:r w:rsidRPr="00F932E3">
              <w:rPr>
                <w:rFonts w:ascii="Times New Roman" w:hAnsi="Times New Roman" w:cs="Times New Roman"/>
                <w:bCs/>
                <w:sz w:val="24"/>
                <w:szCs w:val="24"/>
                <w:lang w:val="ru-RU"/>
              </w:rPr>
              <w:t xml:space="preserve"> - запрос неаннулированных платежей, содержащих дополнительную информацию о частичном предоставлении услуги.</w:t>
            </w:r>
          </w:p>
          <w:p w14:paraId="3587FF18" w14:textId="77777777" w:rsidR="0058336E" w:rsidRPr="00F932E3" w:rsidRDefault="0058336E" w:rsidP="00E32C06">
            <w:pPr>
              <w:pStyle w:val="aff0"/>
              <w:rPr>
                <w:rFonts w:ascii="Times New Roman" w:hAnsi="Times New Roman" w:cs="Times New Roman"/>
                <w:sz w:val="24"/>
                <w:szCs w:val="24"/>
                <w:lang w:val="ru-RU"/>
              </w:rPr>
            </w:pPr>
          </w:p>
        </w:tc>
      </w:tr>
      <w:tr w:rsidR="0058336E" w:rsidRPr="00F932E3" w14:paraId="51CE145F" w14:textId="77777777" w:rsidTr="00E32C06">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5991E2" w14:textId="77777777" w:rsidR="0058336E" w:rsidRPr="00F932E3" w:rsidRDefault="0058336E" w:rsidP="007E2144">
            <w:pPr>
              <w:pStyle w:val="affffff7"/>
              <w:numPr>
                <w:ilvl w:val="0"/>
                <w:numId w:val="186"/>
              </w:numPr>
              <w:ind w:left="351" w:hanging="351"/>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3E34B1" w14:textId="77777777" w:rsidR="0058336E" w:rsidRPr="00F932E3" w:rsidRDefault="0058336E" w:rsidP="00E32C06">
            <w:pPr>
              <w:pStyle w:val="aff0"/>
              <w:rPr>
                <w:rFonts w:ascii="Times New Roman" w:hAnsi="Times New Roman" w:cs="Times New Roman"/>
                <w:sz w:val="24"/>
                <w:szCs w:val="24"/>
              </w:rPr>
            </w:pPr>
            <w:r w:rsidRPr="00F932E3">
              <w:rPr>
                <w:rFonts w:ascii="Times New Roman" w:hAnsi="Times New Roman" w:cs="Times New Roman"/>
                <w:sz w:val="24"/>
                <w:szCs w:val="24"/>
              </w:rPr>
              <w:t>payersConditions (Контейнер)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781683" w14:textId="77777777" w:rsidR="0058336E" w:rsidRPr="00F932E3" w:rsidRDefault="0058336E" w:rsidP="00E32C06">
            <w:pPr>
              <w:pStyle w:val="aff0"/>
              <w:rPr>
                <w:rFonts w:ascii="Times New Roman" w:hAnsi="Times New Roman" w:cs="Times New Roman"/>
                <w:bCs/>
                <w:sz w:val="24"/>
                <w:szCs w:val="24"/>
                <w:lang w:val="ru-RU"/>
              </w:rPr>
            </w:pPr>
            <w:r w:rsidRPr="00F932E3">
              <w:rPr>
                <w:rFonts w:ascii="Times New Roman" w:hAnsi="Times New Roman" w:cs="Times New Roman"/>
                <w:sz w:val="24"/>
                <w:szCs w:val="24"/>
                <w:lang w:val="ru-RU"/>
              </w:rPr>
              <w:t>Условия для получения извещений о приеме к исполнению распоряжений по идентификатору плательщика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045983" w14:textId="77777777" w:rsidR="0058336E" w:rsidRPr="00F932E3" w:rsidRDefault="0058336E" w:rsidP="00E32C06">
            <w:pPr>
              <w:pStyle w:val="aff0"/>
              <w:rPr>
                <w:rFonts w:ascii="Times New Roman" w:hAnsi="Times New Roman" w:cs="Times New Roman"/>
                <w:color w:val="00FF00"/>
                <w:sz w:val="24"/>
                <w:szCs w:val="24"/>
              </w:rPr>
            </w:pPr>
            <w:r w:rsidRPr="00F932E3">
              <w:rPr>
                <w:rFonts w:ascii="Times New Roman" w:hAnsi="Times New Roman" w:cs="Times New Roman"/>
                <w:color w:val="FF0000"/>
                <w:sz w:val="24"/>
                <w:szCs w:val="24"/>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EAB9BA" w14:textId="77777777" w:rsidR="0058336E" w:rsidRPr="00F932E3" w:rsidRDefault="0058336E" w:rsidP="00E32C06">
            <w:pPr>
              <w:rPr>
                <w:rFonts w:ascii="Times New Roman" w:hAnsi="Times New Roman" w:cs="Times New Roman"/>
              </w:rPr>
            </w:pPr>
            <w:r w:rsidRPr="00F932E3">
              <w:rPr>
                <w:rFonts w:ascii="Times New Roman" w:hAnsi="Times New Roman" w:cs="Times New Roman"/>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E3E4D1" w14:textId="77777777" w:rsidR="0058336E" w:rsidRPr="00F932E3" w:rsidRDefault="0058336E" w:rsidP="00E32C06">
            <w:pPr>
              <w:pStyle w:val="aff0"/>
              <w:rPr>
                <w:rFonts w:ascii="Times New Roman" w:hAnsi="Times New Roman" w:cs="Times New Roman"/>
                <w:bCs/>
                <w:sz w:val="24"/>
                <w:szCs w:val="24"/>
              </w:rPr>
            </w:pPr>
          </w:p>
        </w:tc>
      </w:tr>
      <w:tr w:rsidR="0058336E" w:rsidRPr="00F932E3" w14:paraId="0870DAEC" w14:textId="77777777" w:rsidTr="00E32C06">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0504F" w14:textId="77777777" w:rsidR="0058336E" w:rsidRPr="00F932E3" w:rsidRDefault="0058336E" w:rsidP="007E2144">
            <w:pPr>
              <w:pStyle w:val="affffff7"/>
              <w:numPr>
                <w:ilvl w:val="0"/>
                <w:numId w:val="187"/>
              </w:numPr>
              <w:ind w:left="351" w:hanging="351"/>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45D1B2" w14:textId="02D0B09C" w:rsidR="0058336E" w:rsidRPr="00F932E3" w:rsidRDefault="0058336E" w:rsidP="0058336E">
            <w:pPr>
              <w:pStyle w:val="aff0"/>
              <w:rPr>
                <w:rFonts w:ascii="Times New Roman" w:hAnsi="Times New Roman" w:cs="Times New Roman"/>
                <w:sz w:val="24"/>
                <w:szCs w:val="24"/>
              </w:rPr>
            </w:pPr>
            <w:r w:rsidRPr="00F932E3">
              <w:rPr>
                <w:rFonts w:ascii="Times New Roman" w:hAnsi="Times New Roman" w:cs="Times New Roman"/>
                <w:sz w:val="24"/>
                <w:szCs w:val="24"/>
              </w:rPr>
              <w:t>payerInnList</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A8230" w14:textId="66E21AA7" w:rsidR="0058336E" w:rsidRPr="00F932E3" w:rsidRDefault="0058336E" w:rsidP="0058336E">
            <w:pPr>
              <w:pStyle w:val="aff0"/>
              <w:rPr>
                <w:rFonts w:ascii="Times New Roman" w:hAnsi="Times New Roman" w:cs="Times New Roman"/>
                <w:sz w:val="24"/>
                <w:szCs w:val="24"/>
              </w:rPr>
            </w:pPr>
            <w:r w:rsidRPr="00F932E3">
              <w:rPr>
                <w:rFonts w:ascii="Times New Roman" w:hAnsi="Times New Roman" w:cs="Times New Roman"/>
                <w:sz w:val="24"/>
                <w:szCs w:val="24"/>
                <w:lang w:val="ru-RU"/>
              </w:rPr>
              <w:t>Перечень ИНН юридических лиц</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B15430" w14:textId="367E417D" w:rsidR="0058336E" w:rsidRPr="00F932E3" w:rsidRDefault="0058336E" w:rsidP="0058336E">
            <w:pPr>
              <w:pStyle w:val="aff0"/>
              <w:rPr>
                <w:rFonts w:ascii="Times New Roman" w:hAnsi="Times New Roman" w:cs="Times New Roman"/>
                <w:color w:val="00FF00"/>
                <w:sz w:val="24"/>
                <w:szCs w:val="24"/>
              </w:rPr>
            </w:pPr>
            <w:r w:rsidRPr="00F932E3">
              <w:rPr>
                <w:rFonts w:ascii="Times New Roman" w:hAnsi="Times New Roman" w:cs="Times New Roman"/>
                <w:color w:val="FF0000"/>
                <w:sz w:val="24"/>
                <w:szCs w:val="24"/>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A323CA" w14:textId="77777777" w:rsidR="0058336E" w:rsidRPr="00F932E3" w:rsidRDefault="0058336E" w:rsidP="0058336E">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10 цифр</w:t>
            </w:r>
          </w:p>
          <w:p w14:paraId="21A0CBE2" w14:textId="77777777" w:rsidR="0058336E" w:rsidRPr="00F932E3" w:rsidRDefault="0058336E" w:rsidP="0058336E">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099A6657" w14:textId="30BA6C3A" w:rsidR="0058336E" w:rsidRPr="00F932E3" w:rsidRDefault="0058336E" w:rsidP="0058336E">
            <w:pPr>
              <w:rPr>
                <w:rFonts w:ascii="Times New Roman" w:hAnsi="Times New Roman" w:cs="Times New Roman"/>
              </w:rPr>
            </w:pPr>
            <w:r w:rsidRPr="00F932E3">
              <w:rPr>
                <w:rFonts w:ascii="Times New Roman" w:hAnsi="Times New Roman" w:cs="Times New Roman"/>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D6BFB7" w14:textId="77777777" w:rsidR="0058336E" w:rsidRPr="00F932E3" w:rsidRDefault="0058336E" w:rsidP="0058336E">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 xml:space="preserve">Указывается перечень до 100 ИНН юридических лиц. </w:t>
            </w:r>
          </w:p>
          <w:p w14:paraId="69193E1D" w14:textId="77777777" w:rsidR="0058336E" w:rsidRPr="00F932E3" w:rsidRDefault="0058336E" w:rsidP="0058336E">
            <w:pPr>
              <w:pStyle w:val="aff0"/>
              <w:rPr>
                <w:rFonts w:ascii="Times New Roman" w:hAnsi="Times New Roman" w:cs="Times New Roman"/>
                <w:bCs/>
                <w:sz w:val="24"/>
                <w:szCs w:val="24"/>
                <w:lang w:val="ru-RU"/>
              </w:rPr>
            </w:pPr>
          </w:p>
        </w:tc>
      </w:tr>
      <w:tr w:rsidR="0058336E" w:rsidRPr="00F932E3" w14:paraId="2BA295CA" w14:textId="77777777" w:rsidTr="00E32C06">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8B47EE" w14:textId="77777777" w:rsidR="0058336E" w:rsidRPr="00F932E3" w:rsidRDefault="0058336E" w:rsidP="007E2144">
            <w:pPr>
              <w:pStyle w:val="affffff7"/>
              <w:numPr>
                <w:ilvl w:val="0"/>
                <w:numId w:val="187"/>
              </w:numPr>
              <w:ind w:left="351" w:hanging="351"/>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535824" w14:textId="77777777" w:rsidR="0058336E" w:rsidRPr="00F932E3" w:rsidRDefault="0058336E" w:rsidP="00E32C06">
            <w:pPr>
              <w:pStyle w:val="aff0"/>
              <w:rPr>
                <w:rFonts w:ascii="Times New Roman" w:hAnsi="Times New Roman" w:cs="Times New Roman"/>
                <w:sz w:val="24"/>
                <w:szCs w:val="24"/>
              </w:rPr>
            </w:pPr>
            <w:r w:rsidRPr="00F932E3">
              <w:rPr>
                <w:rFonts w:ascii="Times New Roman" w:hAnsi="Times New Roman" w:cs="Times New Roman"/>
                <w:sz w:val="24"/>
                <w:szCs w:val="24"/>
              </w:rPr>
              <w:t>timeInterval</w:t>
            </w:r>
          </w:p>
          <w:p w14:paraId="36693F76" w14:textId="77777777" w:rsidR="0058336E" w:rsidRPr="00F932E3" w:rsidRDefault="0058336E" w:rsidP="00E32C06">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B4584C" w14:textId="77777777" w:rsidR="0058336E" w:rsidRPr="00F932E3" w:rsidRDefault="0058336E" w:rsidP="00E32C06">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Временной интервал, за который запрашивается информация из ГИС ГМП</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AC51EB" w14:textId="77777777" w:rsidR="0058336E" w:rsidRPr="00F932E3" w:rsidRDefault="0058336E" w:rsidP="00E32C06">
            <w:pPr>
              <w:pStyle w:val="aff0"/>
              <w:rPr>
                <w:rFonts w:ascii="Times New Roman" w:hAnsi="Times New Roman" w:cs="Times New Roman"/>
                <w:color w:val="00FF00"/>
                <w:sz w:val="24"/>
                <w:szCs w:val="24"/>
              </w:rPr>
            </w:pPr>
            <w:r w:rsidRPr="00F932E3">
              <w:rPr>
                <w:rFonts w:ascii="Times New Roman" w:hAnsi="Times New Roman" w:cs="Times New Roman"/>
                <w:color w:val="00FF00"/>
                <w:sz w:val="24"/>
                <w:szCs w:val="24"/>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CF9D61" w14:textId="77777777" w:rsidR="0058336E" w:rsidRPr="00F932E3" w:rsidRDefault="0058336E" w:rsidP="00E32C06">
            <w:pPr>
              <w:rPr>
                <w:rFonts w:ascii="Times New Roman" w:hAnsi="Times New Roman" w:cs="Times New Roman"/>
              </w:rPr>
            </w:pPr>
            <w:r w:rsidRPr="00F932E3">
              <w:rPr>
                <w:rFonts w:ascii="Times New Roman" w:hAnsi="Times New Roman" w:cs="Times New Roman"/>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D5797E" w14:textId="77777777" w:rsidR="0058336E" w:rsidRPr="00F932E3" w:rsidRDefault="0058336E" w:rsidP="00E32C06">
            <w:pPr>
              <w:pStyle w:val="aff0"/>
              <w:rPr>
                <w:rFonts w:ascii="Times New Roman" w:hAnsi="Times New Roman" w:cs="Times New Roman"/>
                <w:sz w:val="24"/>
                <w:szCs w:val="24"/>
              </w:rPr>
            </w:pPr>
          </w:p>
        </w:tc>
      </w:tr>
      <w:tr w:rsidR="0058336E" w:rsidRPr="00F932E3" w14:paraId="1E5D4AD1" w14:textId="77777777" w:rsidTr="00E32C06">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93702" w14:textId="77777777" w:rsidR="0058336E" w:rsidRPr="00F932E3" w:rsidRDefault="0058336E" w:rsidP="007E2144">
            <w:pPr>
              <w:pStyle w:val="affffff7"/>
              <w:numPr>
                <w:ilvl w:val="0"/>
                <w:numId w:val="182"/>
              </w:numPr>
              <w:ind w:left="351" w:hanging="351"/>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A00C49" w14:textId="77777777" w:rsidR="0058336E" w:rsidRPr="00F932E3" w:rsidRDefault="0058336E" w:rsidP="00E32C06">
            <w:pPr>
              <w:pStyle w:val="aff0"/>
              <w:rPr>
                <w:rFonts w:ascii="Times New Roman" w:hAnsi="Times New Roman" w:cs="Times New Roman"/>
                <w:sz w:val="24"/>
                <w:szCs w:val="24"/>
              </w:rPr>
            </w:pPr>
            <w:r w:rsidRPr="00F932E3">
              <w:rPr>
                <w:rFonts w:ascii="Times New Roman" w:hAnsi="Times New Roman" w:cs="Times New Roman"/>
                <w:sz w:val="24"/>
                <w:szCs w:val="24"/>
              </w:rPr>
              <w:t>startDate</w:t>
            </w:r>
            <w:r w:rsidRPr="00F932E3">
              <w:rPr>
                <w:rFonts w:ascii="Times New Roman" w:hAnsi="Times New Roman" w:cs="Times New Roman"/>
                <w:sz w:val="24"/>
                <w:szCs w:val="24"/>
                <w:lang w:val="ru-RU"/>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042E14" w14:textId="77777777" w:rsidR="0058336E" w:rsidRPr="00F932E3" w:rsidRDefault="0058336E" w:rsidP="00E32C06">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Начальная дата временного интервала запроса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687BC7" w14:textId="77777777" w:rsidR="0058336E" w:rsidRPr="00F932E3" w:rsidRDefault="0058336E" w:rsidP="00E32C06">
            <w:pPr>
              <w:pStyle w:val="aff0"/>
              <w:rPr>
                <w:rFonts w:ascii="Times New Roman" w:hAnsi="Times New Roman" w:cs="Times New Roman"/>
                <w:color w:val="FF0000"/>
                <w:sz w:val="24"/>
                <w:szCs w:val="24"/>
              </w:rPr>
            </w:pPr>
            <w:r w:rsidRPr="00F932E3">
              <w:rPr>
                <w:rFonts w:ascii="Times New Roman" w:hAnsi="Times New Roman" w:cs="Times New Roman"/>
                <w:color w:val="FF0000"/>
                <w:sz w:val="24"/>
                <w:szCs w:val="24"/>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6131D8" w14:textId="77777777" w:rsidR="0058336E" w:rsidRPr="00F932E3" w:rsidRDefault="0058336E" w:rsidP="00E32C06">
            <w:pPr>
              <w:rPr>
                <w:rFonts w:ascii="Times New Roman" w:hAnsi="Times New Roman" w:cs="Times New Roman"/>
              </w:rPr>
            </w:pPr>
            <w:r w:rsidRPr="00F932E3">
              <w:rPr>
                <w:rFonts w:ascii="Times New Roman" w:hAnsi="Times New Roman" w:cs="Times New Roman"/>
              </w:rPr>
              <w:t>DateTime</w:t>
            </w:r>
            <w:r w:rsidRPr="00F932E3">
              <w:rPr>
                <w:rFonts w:ascii="Times New Roman" w:hAnsi="Times New Roman" w:cs="Times New Roman"/>
                <w:lang w:val="ru-RU"/>
              </w:rPr>
              <w:t>/</w:t>
            </w:r>
            <w:r w:rsidRPr="00F932E3">
              <w:rPr>
                <w:rFonts w:ascii="Times New Roman" w:hAnsi="Times New Roman" w:cs="Times New Roman"/>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C22048" w14:textId="77777777" w:rsidR="0058336E" w:rsidRPr="00F932E3" w:rsidRDefault="0058336E" w:rsidP="00E32C06">
            <w:pPr>
              <w:pStyle w:val="aff0"/>
              <w:rPr>
                <w:rFonts w:ascii="Times New Roman" w:hAnsi="Times New Roman" w:cs="Times New Roman"/>
                <w:sz w:val="24"/>
                <w:szCs w:val="24"/>
              </w:rPr>
            </w:pPr>
          </w:p>
        </w:tc>
      </w:tr>
      <w:tr w:rsidR="0058336E" w:rsidRPr="00F932E3" w14:paraId="1637A46C" w14:textId="77777777" w:rsidTr="00E32C06">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0BF389" w14:textId="77777777" w:rsidR="0058336E" w:rsidRPr="00F932E3" w:rsidRDefault="0058336E" w:rsidP="007E2144">
            <w:pPr>
              <w:pStyle w:val="affffff7"/>
              <w:numPr>
                <w:ilvl w:val="0"/>
                <w:numId w:val="182"/>
              </w:numPr>
              <w:ind w:left="351" w:hanging="351"/>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8AD723" w14:textId="77777777" w:rsidR="0058336E" w:rsidRPr="00F932E3" w:rsidRDefault="0058336E" w:rsidP="00E32C06">
            <w:pPr>
              <w:pStyle w:val="aff0"/>
              <w:rPr>
                <w:rFonts w:ascii="Times New Roman" w:hAnsi="Times New Roman" w:cs="Times New Roman"/>
                <w:sz w:val="24"/>
                <w:szCs w:val="24"/>
              </w:rPr>
            </w:pPr>
            <w:r w:rsidRPr="00F932E3">
              <w:rPr>
                <w:rFonts w:ascii="Times New Roman" w:hAnsi="Times New Roman" w:cs="Times New Roman"/>
                <w:sz w:val="24"/>
                <w:szCs w:val="24"/>
              </w:rPr>
              <w:t>endDate</w:t>
            </w:r>
            <w:r w:rsidRPr="00F932E3">
              <w:rPr>
                <w:rFonts w:ascii="Times New Roman" w:hAnsi="Times New Roman" w:cs="Times New Roman"/>
                <w:sz w:val="24"/>
                <w:szCs w:val="24"/>
                <w:lang w:val="ru-RU"/>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6C4A08" w14:textId="77777777" w:rsidR="0058336E" w:rsidRPr="00F932E3" w:rsidRDefault="0058336E" w:rsidP="00E32C06">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Конечная дата временного интервала запроса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60F989" w14:textId="77777777" w:rsidR="0058336E" w:rsidRPr="00F932E3" w:rsidRDefault="0058336E" w:rsidP="00E32C06">
            <w:pPr>
              <w:pStyle w:val="aff0"/>
              <w:rPr>
                <w:rFonts w:ascii="Times New Roman" w:hAnsi="Times New Roman" w:cs="Times New Roman"/>
                <w:color w:val="FF0000"/>
                <w:sz w:val="24"/>
                <w:szCs w:val="24"/>
              </w:rPr>
            </w:pPr>
            <w:r w:rsidRPr="00F932E3">
              <w:rPr>
                <w:rFonts w:ascii="Times New Roman" w:hAnsi="Times New Roman" w:cs="Times New Roman"/>
                <w:color w:val="FF0000"/>
                <w:sz w:val="24"/>
                <w:szCs w:val="24"/>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51D483" w14:textId="77777777" w:rsidR="0058336E" w:rsidRPr="00F932E3" w:rsidRDefault="0058336E" w:rsidP="00E32C06">
            <w:pPr>
              <w:rPr>
                <w:rFonts w:ascii="Times New Roman" w:hAnsi="Times New Roman" w:cs="Times New Roman"/>
              </w:rPr>
            </w:pPr>
            <w:r w:rsidRPr="00F932E3">
              <w:rPr>
                <w:rFonts w:ascii="Times New Roman" w:hAnsi="Times New Roman" w:cs="Times New Roman"/>
              </w:rPr>
              <w:t>DateTime</w:t>
            </w:r>
            <w:r w:rsidRPr="00F932E3">
              <w:rPr>
                <w:rFonts w:ascii="Times New Roman" w:hAnsi="Times New Roman" w:cs="Times New Roman"/>
                <w:lang w:val="ru-RU"/>
              </w:rPr>
              <w:t>/</w:t>
            </w:r>
            <w:r w:rsidRPr="00F932E3">
              <w:rPr>
                <w:rFonts w:ascii="Times New Roman" w:hAnsi="Times New Roman" w:cs="Times New Roman"/>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5273F8" w14:textId="77777777" w:rsidR="0058336E" w:rsidRPr="00F932E3" w:rsidRDefault="0058336E" w:rsidP="00E32C06">
            <w:pPr>
              <w:pStyle w:val="aff0"/>
              <w:rPr>
                <w:rFonts w:ascii="Times New Roman" w:hAnsi="Times New Roman" w:cs="Times New Roman"/>
                <w:sz w:val="24"/>
                <w:szCs w:val="24"/>
              </w:rPr>
            </w:pPr>
          </w:p>
        </w:tc>
      </w:tr>
      <w:tr w:rsidR="0058336E" w:rsidRPr="00F932E3" w14:paraId="4626671D" w14:textId="77777777" w:rsidTr="00E32C06">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B86F8" w14:textId="77777777" w:rsidR="0058336E" w:rsidRPr="00F932E3" w:rsidRDefault="0058336E" w:rsidP="007E2144">
            <w:pPr>
              <w:pStyle w:val="affffff7"/>
              <w:numPr>
                <w:ilvl w:val="0"/>
                <w:numId w:val="188"/>
              </w:numPr>
              <w:ind w:left="351" w:hanging="351"/>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65B9BA" w14:textId="77777777" w:rsidR="0058336E" w:rsidRPr="00F932E3" w:rsidRDefault="0058336E" w:rsidP="00E32C06">
            <w:pPr>
              <w:pStyle w:val="aff0"/>
              <w:rPr>
                <w:rFonts w:ascii="Times New Roman" w:hAnsi="Times New Roman" w:cs="Times New Roman"/>
                <w:sz w:val="24"/>
                <w:szCs w:val="24"/>
              </w:rPr>
            </w:pPr>
            <w:r w:rsidRPr="00F932E3">
              <w:rPr>
                <w:rFonts w:ascii="Times New Roman" w:hAnsi="Times New Roman" w:cs="Times New Roman"/>
                <w:sz w:val="24"/>
                <w:szCs w:val="24"/>
              </w:rPr>
              <w:t>kbkList</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92E21F" w14:textId="77777777" w:rsidR="0058336E" w:rsidRPr="00F932E3" w:rsidRDefault="0058336E" w:rsidP="00E32C06">
            <w:pPr>
              <w:pStyle w:val="aff0"/>
              <w:rPr>
                <w:rFonts w:ascii="Times New Roman" w:hAnsi="Times New Roman" w:cs="Times New Roman"/>
                <w:sz w:val="24"/>
                <w:szCs w:val="24"/>
              </w:rPr>
            </w:pPr>
            <w:r w:rsidRPr="00F932E3">
              <w:rPr>
                <w:rFonts w:ascii="Times New Roman" w:hAnsi="Times New Roman" w:cs="Times New Roman"/>
                <w:sz w:val="24"/>
                <w:szCs w:val="24"/>
                <w:lang w:val="ru-RU"/>
              </w:rPr>
              <w:t>Перечень КБК</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F99907" w14:textId="77777777" w:rsidR="0058336E" w:rsidRPr="00F932E3" w:rsidRDefault="0058336E" w:rsidP="00E32C06">
            <w:pPr>
              <w:pStyle w:val="aff0"/>
              <w:rPr>
                <w:rFonts w:ascii="Times New Roman" w:hAnsi="Times New Roman" w:cs="Times New Roman"/>
                <w:color w:val="00FF00"/>
                <w:sz w:val="24"/>
                <w:szCs w:val="24"/>
                <w:lang w:val="ru-RU"/>
              </w:rPr>
            </w:pPr>
            <w:r w:rsidRPr="00F932E3">
              <w:rPr>
                <w:rFonts w:ascii="Times New Roman" w:hAnsi="Times New Roman" w:cs="Times New Roman"/>
                <w:color w:val="00FF00"/>
                <w:sz w:val="24"/>
                <w:szCs w:val="24"/>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706C40" w14:textId="77777777" w:rsidR="0058336E" w:rsidRPr="00F932E3" w:rsidRDefault="0058336E" w:rsidP="00E32C06">
            <w:pPr>
              <w:pStyle w:val="aff0"/>
              <w:rPr>
                <w:rFonts w:ascii="Times New Roman" w:hAnsi="Times New Roman" w:cs="Times New Roman"/>
                <w:sz w:val="24"/>
                <w:szCs w:val="24"/>
                <w:lang w:val="ru-RU"/>
              </w:rPr>
            </w:pPr>
            <w:r w:rsidRPr="00F932E3">
              <w:rPr>
                <w:rFonts w:ascii="Times New Roman" w:hAnsi="Times New Roman" w:cs="Times New Roman"/>
                <w:sz w:val="24"/>
                <w:szCs w:val="24"/>
              </w:rPr>
              <w:t>C</w:t>
            </w:r>
            <w:r w:rsidRPr="00F932E3">
              <w:rPr>
                <w:rFonts w:ascii="Times New Roman" w:hAnsi="Times New Roman" w:cs="Times New Roman"/>
                <w:sz w:val="24"/>
                <w:szCs w:val="24"/>
                <w:lang w:val="ru-RU"/>
              </w:rPr>
              <w:t>трока длиной не более 20 символов.</w:t>
            </w:r>
          </w:p>
          <w:p w14:paraId="71F58A65" w14:textId="77777777" w:rsidR="0058336E" w:rsidRPr="00F932E3" w:rsidRDefault="0058336E" w:rsidP="00E32C06">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73CB38E7" w14:textId="77777777" w:rsidR="0058336E" w:rsidRPr="00F932E3" w:rsidRDefault="0058336E" w:rsidP="00E32C06">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52EBA1" w14:textId="77777777" w:rsidR="0058336E" w:rsidRPr="00F932E3" w:rsidRDefault="0058336E" w:rsidP="00E32C06">
            <w:pPr>
              <w:pStyle w:val="aff0"/>
              <w:rPr>
                <w:rFonts w:ascii="Times New Roman" w:hAnsi="Times New Roman" w:cs="Times New Roman"/>
                <w:sz w:val="24"/>
                <w:szCs w:val="24"/>
              </w:rPr>
            </w:pPr>
            <w:r w:rsidRPr="00F932E3">
              <w:rPr>
                <w:rFonts w:ascii="Times New Roman" w:hAnsi="Times New Roman" w:cs="Times New Roman"/>
                <w:sz w:val="24"/>
                <w:szCs w:val="24"/>
                <w:lang w:val="ru-RU"/>
              </w:rPr>
              <w:t>Указывается перечень до 10 КБК.</w:t>
            </w:r>
          </w:p>
        </w:tc>
      </w:tr>
      <w:tr w:rsidR="0058336E" w:rsidRPr="00F932E3" w14:paraId="2480FD0E" w14:textId="77777777" w:rsidTr="00E32C06">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4EA564" w14:textId="77777777" w:rsidR="0058336E" w:rsidRPr="00F932E3" w:rsidRDefault="0058336E" w:rsidP="007E2144">
            <w:pPr>
              <w:pStyle w:val="affffff7"/>
              <w:numPr>
                <w:ilvl w:val="0"/>
                <w:numId w:val="188"/>
              </w:numPr>
              <w:ind w:left="351" w:hanging="351"/>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2BCFB5" w14:textId="77777777" w:rsidR="0058336E" w:rsidRPr="00F932E3" w:rsidRDefault="0058336E" w:rsidP="00E32C06">
            <w:pPr>
              <w:pStyle w:val="aff0"/>
              <w:rPr>
                <w:rFonts w:ascii="Times New Roman" w:hAnsi="Times New Roman" w:cs="Times New Roman"/>
                <w:sz w:val="24"/>
                <w:szCs w:val="24"/>
              </w:rPr>
            </w:pPr>
            <w:r w:rsidRPr="00F932E3">
              <w:rPr>
                <w:rFonts w:ascii="Times New Roman" w:hAnsi="Times New Roman" w:cs="Times New Roman"/>
                <w:sz w:val="24"/>
                <w:szCs w:val="24"/>
              </w:rPr>
              <w:t>beneficiaryList (Контейнер)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CC3F8D" w14:textId="77777777" w:rsidR="0058336E" w:rsidRPr="00F932E3" w:rsidRDefault="0058336E" w:rsidP="00E32C06">
            <w:pPr>
              <w:pStyle w:val="aff0"/>
              <w:rPr>
                <w:rFonts w:ascii="Times New Roman" w:hAnsi="Times New Roman" w:cs="Times New Roman"/>
                <w:sz w:val="24"/>
                <w:szCs w:val="24"/>
              </w:rPr>
            </w:pPr>
            <w:r w:rsidRPr="00F932E3">
              <w:rPr>
                <w:rFonts w:ascii="Times New Roman" w:hAnsi="Times New Roman" w:cs="Times New Roman"/>
                <w:sz w:val="24"/>
                <w:szCs w:val="24"/>
                <w:lang w:val="ru-RU"/>
              </w:rPr>
              <w:t>Идентификация получателя средств</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AED42C" w14:textId="77777777" w:rsidR="0058336E" w:rsidRPr="00F932E3" w:rsidRDefault="0058336E" w:rsidP="00E32C06">
            <w:pPr>
              <w:pStyle w:val="aff0"/>
              <w:rPr>
                <w:rFonts w:ascii="Times New Roman" w:hAnsi="Times New Roman" w:cs="Times New Roman"/>
                <w:color w:val="00FF00"/>
                <w:sz w:val="24"/>
                <w:szCs w:val="24"/>
                <w:lang w:val="ru-RU"/>
              </w:rPr>
            </w:pPr>
            <w:r w:rsidRPr="00F932E3">
              <w:rPr>
                <w:rFonts w:ascii="Times New Roman" w:hAnsi="Times New Roman" w:cs="Times New Roman"/>
                <w:color w:val="00FF00"/>
                <w:sz w:val="24"/>
                <w:szCs w:val="24"/>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0E6E8F" w14:textId="77777777" w:rsidR="0058336E" w:rsidRPr="00F932E3" w:rsidRDefault="0058336E" w:rsidP="00E32C06">
            <w:pPr>
              <w:pStyle w:val="aff0"/>
              <w:rPr>
                <w:rFonts w:ascii="Times New Roman" w:hAnsi="Times New Roman" w:cs="Times New Roman"/>
                <w:sz w:val="24"/>
                <w:szCs w:val="24"/>
              </w:rPr>
            </w:pPr>
            <w:r w:rsidRPr="00F932E3">
              <w:rPr>
                <w:rFonts w:ascii="Times New Roman" w:hAnsi="Times New Roman" w:cs="Times New Roman"/>
                <w:sz w:val="24"/>
                <w:szCs w:val="24"/>
                <w:lang w:val="ru-RU"/>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B41DDE" w14:textId="77777777" w:rsidR="0058336E" w:rsidRPr="00F932E3" w:rsidRDefault="0058336E" w:rsidP="00E32C06">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Указывается перечень до 10 пар ИНН и КПП или только ИНН</w:t>
            </w:r>
          </w:p>
          <w:p w14:paraId="01EAB727" w14:textId="77777777" w:rsidR="0058336E" w:rsidRPr="00F932E3" w:rsidRDefault="0058336E" w:rsidP="00E32C06">
            <w:pPr>
              <w:pStyle w:val="aff0"/>
              <w:rPr>
                <w:rFonts w:ascii="Times New Roman" w:hAnsi="Times New Roman" w:cs="Times New Roman"/>
                <w:sz w:val="24"/>
                <w:szCs w:val="24"/>
                <w:lang w:val="ru-RU"/>
              </w:rPr>
            </w:pPr>
          </w:p>
        </w:tc>
      </w:tr>
      <w:tr w:rsidR="0058336E" w:rsidRPr="00F932E3" w14:paraId="420F5C85" w14:textId="77777777" w:rsidTr="00E32C06">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78CA2C" w14:textId="77777777" w:rsidR="0058336E" w:rsidRPr="00F932E3" w:rsidRDefault="0058336E" w:rsidP="007E2144">
            <w:pPr>
              <w:pStyle w:val="affffff7"/>
              <w:numPr>
                <w:ilvl w:val="0"/>
                <w:numId w:val="189"/>
              </w:numPr>
              <w:ind w:left="351" w:hanging="351"/>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F0BA6C" w14:textId="77777777" w:rsidR="0058336E" w:rsidRPr="00F932E3" w:rsidRDefault="0058336E" w:rsidP="00E32C06">
            <w:pPr>
              <w:pStyle w:val="aff0"/>
              <w:rPr>
                <w:rFonts w:ascii="Times New Roman" w:hAnsi="Times New Roman" w:cs="Times New Roman"/>
                <w:sz w:val="24"/>
                <w:szCs w:val="24"/>
              </w:rPr>
            </w:pPr>
            <w:r w:rsidRPr="00F932E3">
              <w:rPr>
                <w:rFonts w:ascii="Times New Roman" w:hAnsi="Times New Roman" w:cs="Times New Roman"/>
                <w:sz w:val="24"/>
                <w:szCs w:val="24"/>
              </w:rPr>
              <w:t>inn</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2CA32A" w14:textId="77777777" w:rsidR="0058336E" w:rsidRPr="00F932E3" w:rsidRDefault="0058336E" w:rsidP="00E32C06">
            <w:pPr>
              <w:pStyle w:val="aff0"/>
              <w:rPr>
                <w:rFonts w:ascii="Times New Roman" w:hAnsi="Times New Roman" w:cs="Times New Roman"/>
                <w:sz w:val="24"/>
                <w:szCs w:val="24"/>
              </w:rPr>
            </w:pPr>
            <w:r w:rsidRPr="00F932E3">
              <w:rPr>
                <w:rFonts w:ascii="Times New Roman" w:hAnsi="Times New Roman" w:cs="Times New Roman"/>
                <w:sz w:val="24"/>
                <w:szCs w:val="24"/>
                <w:lang w:val="ru-RU"/>
              </w:rPr>
              <w:t>ИНН юридических лиц</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C6B9B" w14:textId="77777777" w:rsidR="0058336E" w:rsidRPr="00F932E3" w:rsidRDefault="0058336E" w:rsidP="00E32C06">
            <w:pPr>
              <w:pStyle w:val="aff0"/>
              <w:rPr>
                <w:rFonts w:ascii="Times New Roman" w:hAnsi="Times New Roman" w:cs="Times New Roman"/>
                <w:color w:val="FF0000"/>
                <w:sz w:val="24"/>
                <w:szCs w:val="24"/>
              </w:rPr>
            </w:pPr>
            <w:r w:rsidRPr="00F932E3">
              <w:rPr>
                <w:rFonts w:ascii="Times New Roman" w:hAnsi="Times New Roman" w:cs="Times New Roman"/>
                <w:color w:val="FF0000"/>
                <w:sz w:val="24"/>
                <w:szCs w:val="24"/>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390223" w14:textId="77777777" w:rsidR="0058336E" w:rsidRPr="00F932E3" w:rsidRDefault="0058336E" w:rsidP="00E32C06">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10 цифр</w:t>
            </w:r>
          </w:p>
          <w:p w14:paraId="6A13B09C" w14:textId="77777777" w:rsidR="0058336E" w:rsidRPr="00F932E3" w:rsidRDefault="0058336E" w:rsidP="00E32C06">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106B3DD8" w14:textId="77777777" w:rsidR="0058336E" w:rsidRPr="00F932E3" w:rsidRDefault="0058336E" w:rsidP="00E32C06">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3053E4" w14:textId="77777777" w:rsidR="0058336E" w:rsidRPr="00F932E3" w:rsidRDefault="0058336E" w:rsidP="00E32C06">
            <w:pPr>
              <w:pStyle w:val="aff0"/>
              <w:rPr>
                <w:rFonts w:ascii="Times New Roman" w:hAnsi="Times New Roman" w:cs="Times New Roman"/>
                <w:sz w:val="24"/>
                <w:szCs w:val="24"/>
              </w:rPr>
            </w:pPr>
          </w:p>
        </w:tc>
      </w:tr>
      <w:tr w:rsidR="0058336E" w:rsidRPr="00F932E3" w14:paraId="1136DAF1" w14:textId="77777777" w:rsidTr="00E32C06">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5D3C8C" w14:textId="77777777" w:rsidR="0058336E" w:rsidRPr="00F932E3" w:rsidRDefault="0058336E" w:rsidP="007E2144">
            <w:pPr>
              <w:pStyle w:val="affffff7"/>
              <w:numPr>
                <w:ilvl w:val="0"/>
                <w:numId w:val="189"/>
              </w:numPr>
              <w:ind w:left="351" w:hanging="351"/>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E8A5B8" w14:textId="77777777" w:rsidR="0058336E" w:rsidRPr="00F932E3" w:rsidRDefault="0058336E" w:rsidP="00E32C06">
            <w:pPr>
              <w:pStyle w:val="aff0"/>
              <w:rPr>
                <w:rFonts w:ascii="Times New Roman" w:hAnsi="Times New Roman" w:cs="Times New Roman"/>
                <w:sz w:val="24"/>
                <w:szCs w:val="24"/>
              </w:rPr>
            </w:pPr>
            <w:r w:rsidRPr="00F932E3">
              <w:rPr>
                <w:rFonts w:ascii="Times New Roman" w:hAnsi="Times New Roman" w:cs="Times New Roman"/>
                <w:sz w:val="24"/>
                <w:szCs w:val="24"/>
              </w:rPr>
              <w:t>kpp</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2A5C09" w14:textId="77777777" w:rsidR="0058336E" w:rsidRPr="00F932E3" w:rsidRDefault="0058336E" w:rsidP="00E32C06">
            <w:pPr>
              <w:pStyle w:val="aff0"/>
              <w:rPr>
                <w:rFonts w:ascii="Times New Roman" w:hAnsi="Times New Roman" w:cs="Times New Roman"/>
                <w:sz w:val="24"/>
                <w:szCs w:val="24"/>
              </w:rPr>
            </w:pPr>
            <w:r w:rsidRPr="00F932E3">
              <w:rPr>
                <w:rFonts w:ascii="Times New Roman" w:hAnsi="Times New Roman" w:cs="Times New Roman"/>
                <w:sz w:val="24"/>
                <w:szCs w:val="24"/>
                <w:lang w:val="ru-RU"/>
              </w:rPr>
              <w:t>КПП юридических лиц</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199717" w14:textId="77777777" w:rsidR="0058336E" w:rsidRPr="00F932E3" w:rsidRDefault="0058336E" w:rsidP="00E32C06">
            <w:pPr>
              <w:pStyle w:val="aff0"/>
              <w:rPr>
                <w:rFonts w:ascii="Times New Roman" w:hAnsi="Times New Roman" w:cs="Times New Roman"/>
                <w:color w:val="FF0000"/>
                <w:sz w:val="24"/>
                <w:szCs w:val="24"/>
              </w:rPr>
            </w:pPr>
            <w:r w:rsidRPr="00F932E3">
              <w:rPr>
                <w:rFonts w:ascii="Times New Roman" w:hAnsi="Times New Roman" w:cs="Times New Roman"/>
                <w:color w:val="00FF00"/>
                <w:sz w:val="24"/>
                <w:szCs w:val="24"/>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C634AF" w14:textId="77777777" w:rsidR="0058336E" w:rsidRPr="00F932E3" w:rsidRDefault="0058336E" w:rsidP="00E32C06">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9 цифр</w:t>
            </w:r>
          </w:p>
          <w:p w14:paraId="27DFE38F" w14:textId="77777777" w:rsidR="0058336E" w:rsidRPr="00F932E3" w:rsidRDefault="0058336E" w:rsidP="00E32C06">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5329B173" w14:textId="77777777" w:rsidR="0058336E" w:rsidRPr="00F932E3" w:rsidRDefault="0058336E" w:rsidP="00E32C06">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897414" w14:textId="77777777" w:rsidR="0058336E" w:rsidRPr="00F932E3" w:rsidRDefault="0058336E" w:rsidP="00E32C06">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КПП юр. лица. 9 символов, пятый и шестой из которых могут быть прописными(заглавными) латинскими буквами или цифрами, а все остальные только цифрами,и при этом первый и второй знаки (цифры) не могут одновременно принимать значение ноль ("0").</w:t>
            </w:r>
          </w:p>
        </w:tc>
      </w:tr>
    </w:tbl>
    <w:p w14:paraId="44F7DDB4" w14:textId="77777777" w:rsidR="0058336E" w:rsidRPr="00F932E3" w:rsidRDefault="0058336E" w:rsidP="0058336E">
      <w:pPr>
        <w:rPr>
          <w:highlight w:val="lightGray"/>
        </w:rPr>
      </w:pPr>
    </w:p>
    <w:p w14:paraId="473099DA" w14:textId="77777777" w:rsidR="000E1DC5" w:rsidRPr="00F932E3" w:rsidRDefault="000E1DC5" w:rsidP="00596756">
      <w:pPr>
        <w:rPr>
          <w:sz w:val="28"/>
          <w:szCs w:val="28"/>
          <w:highlight w:val="lightGray"/>
          <w:lang w:eastAsia="en-US"/>
        </w:rPr>
      </w:pPr>
    </w:p>
    <w:p w14:paraId="24B91758" w14:textId="77777777" w:rsidR="00065108" w:rsidRPr="00F932E3" w:rsidRDefault="00065108" w:rsidP="00596756">
      <w:pPr>
        <w:rPr>
          <w:sz w:val="28"/>
          <w:szCs w:val="28"/>
          <w:highlight w:val="lightGray"/>
          <w:lang w:eastAsia="en-US"/>
        </w:rPr>
      </w:pPr>
    </w:p>
    <w:p w14:paraId="3939DA2C" w14:textId="77777777" w:rsidR="00BF1E6F" w:rsidRPr="00F932E3" w:rsidRDefault="00BF1E6F" w:rsidP="00BF1E6F">
      <w:pPr>
        <w:pStyle w:val="42"/>
        <w:spacing w:before="96"/>
        <w:ind w:left="851"/>
        <w:rPr>
          <w:lang w:val="en-US"/>
        </w:rPr>
      </w:pPr>
      <w:r w:rsidRPr="00F932E3">
        <w:rPr>
          <w:lang w:val="en-US"/>
        </w:rPr>
        <w:t>HEADER</w:t>
      </w:r>
      <w:r w:rsidRPr="00F932E3">
        <w:rPr>
          <w:spacing w:val="-2"/>
          <w:lang w:val="en-US"/>
        </w:rPr>
        <w:t xml:space="preserve"> </w:t>
      </w:r>
      <w:r w:rsidRPr="00F932E3">
        <w:rPr>
          <w:lang w:val="en-US"/>
        </w:rPr>
        <w:t>PARAMETERS RESPONSE</w:t>
      </w:r>
    </w:p>
    <w:p w14:paraId="7B73A013" w14:textId="65F705A9" w:rsidR="00BF1E6F" w:rsidRPr="00052FF6" w:rsidRDefault="00BF1E6F" w:rsidP="00BF1E6F">
      <w:pPr>
        <w:ind w:firstLine="709"/>
        <w:rPr>
          <w:b/>
          <w:sz w:val="28"/>
          <w:highlight w:val="lightGray"/>
        </w:rPr>
      </w:pPr>
      <w:r w:rsidRPr="00F932E3">
        <w:t>Параметры</w:t>
      </w:r>
      <w:r w:rsidRPr="00052FF6">
        <w:t xml:space="preserve"> </w:t>
      </w:r>
      <w:r w:rsidRPr="00F932E3">
        <w:t>ответа</w:t>
      </w:r>
      <w:r w:rsidRPr="00052FF6">
        <w:t xml:space="preserve"> </w:t>
      </w:r>
      <w:r w:rsidRPr="00F932E3">
        <w:t>описаны</w:t>
      </w:r>
      <w:r w:rsidRPr="00052FF6">
        <w:t xml:space="preserve"> </w:t>
      </w:r>
      <w:r w:rsidRPr="00F932E3">
        <w:t>в</w:t>
      </w:r>
      <w:r w:rsidRPr="00052FF6">
        <w:t xml:space="preserve"> </w:t>
      </w:r>
      <w:r w:rsidRPr="00F932E3">
        <w:t>п</w:t>
      </w:r>
      <w:r w:rsidRPr="00052FF6">
        <w:t xml:space="preserve">.5.7 </w:t>
      </w:r>
      <w:r w:rsidRPr="00F932E3">
        <w:fldChar w:fldCharType="begin"/>
      </w:r>
      <w:r w:rsidRPr="00052FF6">
        <w:instrText xml:space="preserve"> </w:instrText>
      </w:r>
      <w:r w:rsidRPr="00F932E3">
        <w:rPr>
          <w:lang w:val="en-US"/>
        </w:rPr>
        <w:instrText>REF</w:instrText>
      </w:r>
      <w:r w:rsidRPr="00052FF6">
        <w:instrText xml:space="preserve"> _</w:instrText>
      </w:r>
      <w:r w:rsidRPr="00F932E3">
        <w:rPr>
          <w:lang w:val="en-US"/>
        </w:rPr>
        <w:instrText>Ref</w:instrText>
      </w:r>
      <w:r w:rsidRPr="00052FF6">
        <w:instrText>153193173 \</w:instrText>
      </w:r>
      <w:r w:rsidRPr="00F932E3">
        <w:rPr>
          <w:lang w:val="en-US"/>
        </w:rPr>
        <w:instrText>h</w:instrText>
      </w:r>
      <w:r w:rsidRPr="00052FF6">
        <w:instrText xml:space="preserve"> </w:instrText>
      </w:r>
      <w:r w:rsidR="00F932E3" w:rsidRPr="00052FF6">
        <w:instrText xml:space="preserve"> \* </w:instrText>
      </w:r>
      <w:r w:rsidR="00F932E3" w:rsidRPr="00F546AB">
        <w:rPr>
          <w:lang w:val="en-US"/>
        </w:rPr>
        <w:instrText>MERGEFORMAT</w:instrText>
      </w:r>
      <w:r w:rsidR="00F932E3" w:rsidRPr="00052FF6">
        <w:instrText xml:space="preserve"> </w:instrText>
      </w:r>
      <w:r w:rsidRPr="00F932E3">
        <w:fldChar w:fldCharType="separate"/>
      </w:r>
      <w:r w:rsidR="00436B41" w:rsidRPr="00436B41">
        <w:rPr>
          <w:lang w:val="en-US"/>
        </w:rPr>
        <w:t>HEADER</w:t>
      </w:r>
      <w:r w:rsidR="00436B41" w:rsidRPr="00052FF6">
        <w:rPr>
          <w:spacing w:val="-2"/>
        </w:rPr>
        <w:t xml:space="preserve"> </w:t>
      </w:r>
      <w:r w:rsidR="00436B41" w:rsidRPr="00436B41">
        <w:rPr>
          <w:lang w:val="en-US"/>
        </w:rPr>
        <w:t>PARAMETERS</w:t>
      </w:r>
      <w:r w:rsidR="00436B41" w:rsidRPr="00052FF6">
        <w:t xml:space="preserve"> </w:t>
      </w:r>
      <w:r w:rsidR="00436B41" w:rsidRPr="00F932E3">
        <w:rPr>
          <w:lang w:val="en-US"/>
        </w:rPr>
        <w:t>RESPONSE</w:t>
      </w:r>
      <w:r w:rsidRPr="00F932E3">
        <w:fldChar w:fldCharType="end"/>
      </w:r>
      <w:r w:rsidRPr="00052FF6">
        <w:t xml:space="preserve"> </w:t>
      </w:r>
      <w:r w:rsidRPr="00F932E3">
        <w:t>текущего</w:t>
      </w:r>
      <w:r w:rsidRPr="00052FF6">
        <w:t xml:space="preserve"> </w:t>
      </w:r>
      <w:r w:rsidRPr="00F932E3">
        <w:t>документа</w:t>
      </w:r>
      <w:r w:rsidRPr="00052FF6">
        <w:t>.</w:t>
      </w:r>
    </w:p>
    <w:p w14:paraId="47F7E518" w14:textId="77777777" w:rsidR="00EC5E75" w:rsidRPr="00BF1E6F" w:rsidRDefault="00EC5E75" w:rsidP="00EC5E75">
      <w:pPr>
        <w:pStyle w:val="42"/>
        <w:spacing w:before="0"/>
        <w:ind w:left="851"/>
        <w:rPr>
          <w:highlight w:val="lightGray"/>
        </w:rPr>
      </w:pPr>
      <w:r>
        <w:rPr>
          <w:lang w:val="en-US"/>
        </w:rPr>
        <w:t>RESPONSE</w:t>
      </w:r>
      <w:r w:rsidRPr="00BF1E6F">
        <w:rPr>
          <w:spacing w:val="3"/>
        </w:rPr>
        <w:t xml:space="preserve"> </w:t>
      </w:r>
      <w:r w:rsidRPr="00E05C66">
        <w:rPr>
          <w:lang w:val="en-US"/>
        </w:rPr>
        <w:t>BODY</w:t>
      </w:r>
    </w:p>
    <w:p w14:paraId="0C1C9613" w14:textId="77777777" w:rsidR="00EC5E75" w:rsidRDefault="00EC5E75" w:rsidP="00EC5E75">
      <w:pPr>
        <w:ind w:firstLine="709"/>
        <w:rPr>
          <w:b/>
          <w:bCs/>
          <w:iCs/>
          <w:sz w:val="28"/>
          <w:szCs w:val="28"/>
          <w:highlight w:val="lightGray"/>
          <w:lang w:eastAsia="en-US"/>
        </w:rPr>
      </w:pPr>
      <w:r>
        <w:t>Ответ на успешный запрос</w:t>
      </w:r>
      <w:r w:rsidRPr="000B63FA">
        <w:t xml:space="preserve"> </w:t>
      </w:r>
      <w:r>
        <w:t xml:space="preserve">описан в п.5.7 </w:t>
      </w:r>
      <w:r>
        <w:fldChar w:fldCharType="begin"/>
      </w:r>
      <w:r>
        <w:instrText xml:space="preserve"> REF _Ref153193243 \h </w:instrText>
      </w:r>
      <w:r>
        <w:fldChar w:fldCharType="separate"/>
      </w:r>
      <w:r>
        <w:rPr>
          <w:lang w:val="en-US"/>
        </w:rPr>
        <w:t>RESPONSE</w:t>
      </w:r>
      <w:r w:rsidRPr="009B5EDF">
        <w:rPr>
          <w:spacing w:val="3"/>
        </w:rPr>
        <w:t xml:space="preserve"> </w:t>
      </w:r>
      <w:r w:rsidRPr="00E05C66">
        <w:rPr>
          <w:lang w:val="en-US"/>
        </w:rPr>
        <w:t>BODY</w:t>
      </w:r>
      <w:r>
        <w:fldChar w:fldCharType="end"/>
      </w:r>
      <w:r>
        <w:fldChar w:fldCharType="begin"/>
      </w:r>
      <w:r>
        <w:instrText xml:space="preserve"> REF _Ref151358701 \h </w:instrText>
      </w:r>
      <w:r>
        <w:fldChar w:fldCharType="end"/>
      </w:r>
      <w:r w:rsidRPr="000B63FA">
        <w:t xml:space="preserve"> </w:t>
      </w:r>
      <w:r>
        <w:t>текущего документа</w:t>
      </w:r>
      <w:r>
        <w:rPr>
          <w:lang w:eastAsia="en-US"/>
        </w:rPr>
        <w:t>.</w:t>
      </w:r>
    </w:p>
    <w:p w14:paraId="3FB60DE6" w14:textId="77777777" w:rsidR="00EC5E75" w:rsidRPr="009B234C" w:rsidRDefault="00EC5E75" w:rsidP="00EC5E75">
      <w:pPr>
        <w:pStyle w:val="42"/>
        <w:spacing w:before="0"/>
        <w:ind w:left="851"/>
      </w:pPr>
      <w:r>
        <w:rPr>
          <w:lang w:val="en-US"/>
        </w:rPr>
        <w:t>RESPONSE</w:t>
      </w:r>
      <w:r w:rsidRPr="009B234C">
        <w:rPr>
          <w:spacing w:val="3"/>
        </w:rPr>
        <w:t xml:space="preserve"> </w:t>
      </w:r>
      <w:r>
        <w:rPr>
          <w:spacing w:val="3"/>
          <w:lang w:val="en-US"/>
        </w:rPr>
        <w:t>FAULT</w:t>
      </w:r>
      <w:r w:rsidRPr="009B234C">
        <w:rPr>
          <w:spacing w:val="3"/>
        </w:rPr>
        <w:t xml:space="preserve"> </w:t>
      </w:r>
      <w:r w:rsidRPr="00E05C66">
        <w:rPr>
          <w:lang w:val="en-US"/>
        </w:rPr>
        <w:t>BODY</w:t>
      </w:r>
    </w:p>
    <w:p w14:paraId="464016D5" w14:textId="77777777" w:rsidR="00EC5E75" w:rsidRDefault="00EC5E75" w:rsidP="00EC5E75">
      <w:pPr>
        <w:ind w:firstLine="567"/>
        <w:rPr>
          <w:b/>
          <w:bCs/>
          <w:iCs/>
          <w:sz w:val="28"/>
          <w:szCs w:val="28"/>
          <w:highlight w:val="lightGray"/>
          <w:lang w:eastAsia="en-US"/>
        </w:rPr>
      </w:pPr>
      <w:r>
        <w:t>Ответ на неуспешный запрос</w:t>
      </w:r>
      <w:r w:rsidRPr="000B63FA">
        <w:t xml:space="preserve"> </w:t>
      </w:r>
      <w:r>
        <w:t xml:space="preserve">описан в п.5.2 </w:t>
      </w:r>
      <w:r>
        <w:fldChar w:fldCharType="begin"/>
      </w:r>
      <w:r>
        <w:instrText xml:space="preserve"> REF _Ref151356683 \h </w:instrText>
      </w:r>
      <w:r>
        <w:fldChar w:fldCharType="separate"/>
      </w:r>
      <w:r>
        <w:rPr>
          <w:lang w:val="en-US"/>
        </w:rPr>
        <w:t>RESPONSE</w:t>
      </w:r>
      <w:r w:rsidRPr="009B234C">
        <w:rPr>
          <w:spacing w:val="3"/>
        </w:rPr>
        <w:t xml:space="preserve"> </w:t>
      </w:r>
      <w:r>
        <w:rPr>
          <w:spacing w:val="3"/>
          <w:lang w:val="en-US"/>
        </w:rPr>
        <w:t>FAULT</w:t>
      </w:r>
      <w:r w:rsidRPr="009B234C">
        <w:rPr>
          <w:spacing w:val="3"/>
        </w:rPr>
        <w:t xml:space="preserve"> </w:t>
      </w:r>
      <w:r w:rsidRPr="00E05C66">
        <w:rPr>
          <w:lang w:val="en-US"/>
        </w:rPr>
        <w:t>BODY</w:t>
      </w:r>
      <w:r>
        <w:fldChar w:fldCharType="end"/>
      </w:r>
      <w:r>
        <w:t xml:space="preserve"> текущего документа.</w:t>
      </w:r>
    </w:p>
    <w:p w14:paraId="523D0890" w14:textId="77777777" w:rsidR="00124978" w:rsidRPr="00F932E3" w:rsidRDefault="00124978" w:rsidP="00124978">
      <w:pPr>
        <w:pStyle w:val="42"/>
        <w:spacing w:before="0"/>
        <w:ind w:left="851"/>
        <w:sectPr w:rsidR="00124978" w:rsidRPr="00F932E3" w:rsidSect="00B60D6C">
          <w:pgSz w:w="16838" w:h="11906" w:orient="landscape"/>
          <w:pgMar w:top="1418" w:right="1134" w:bottom="851" w:left="1134" w:header="709" w:footer="709" w:gutter="0"/>
          <w:cols w:space="708"/>
          <w:docGrid w:linePitch="360"/>
        </w:sectPr>
      </w:pPr>
    </w:p>
    <w:p w14:paraId="672DDA4C" w14:textId="53251FAD" w:rsidR="00124978" w:rsidRPr="00F932E3" w:rsidRDefault="00124978" w:rsidP="00124978">
      <w:pPr>
        <w:pStyle w:val="42"/>
        <w:spacing w:before="0"/>
        <w:ind w:left="851"/>
      </w:pPr>
      <w:r w:rsidRPr="00F932E3">
        <w:t>Примеры запросов и ответов</w:t>
      </w:r>
    </w:p>
    <w:p w14:paraId="651C719F" w14:textId="00C3C198" w:rsidR="00124978" w:rsidRPr="00F932E3" w:rsidRDefault="00124978" w:rsidP="00124978">
      <w:pPr>
        <w:pStyle w:val="50"/>
        <w:ind w:firstLine="1276"/>
        <w:rPr>
          <w:lang w:val="ru-RU"/>
        </w:rPr>
      </w:pPr>
      <w:r w:rsidRPr="00F932E3">
        <w:rPr>
          <w:lang w:val="ru-RU"/>
        </w:rPr>
        <w:t>Получение извещений о приеме к исполнению распоряжений по ИНН юридического лица</w:t>
      </w:r>
    </w:p>
    <w:p w14:paraId="0F3FBCB4" w14:textId="77777777" w:rsidR="00124978" w:rsidRPr="00F932E3" w:rsidRDefault="00124978" w:rsidP="00124978">
      <w:pPr>
        <w:pStyle w:val="2fe"/>
        <w:ind w:firstLine="567"/>
        <w:jc w:val="both"/>
      </w:pPr>
      <w:r w:rsidRPr="00F932E3">
        <w:t>Запрос:</w:t>
      </w:r>
    </w:p>
    <w:tbl>
      <w:tblPr>
        <w:tblStyle w:val="afffd"/>
        <w:tblW w:w="0" w:type="auto"/>
        <w:tblLook w:val="04A0" w:firstRow="1" w:lastRow="0" w:firstColumn="1" w:lastColumn="0" w:noHBand="0" w:noVBand="1"/>
      </w:tblPr>
      <w:tblGrid>
        <w:gridCol w:w="9627"/>
      </w:tblGrid>
      <w:tr w:rsidR="00124978" w:rsidRPr="00F932E3" w14:paraId="550E2057" w14:textId="77777777" w:rsidTr="00FD0858">
        <w:trPr>
          <w:trHeight w:val="2707"/>
        </w:trPr>
        <w:tc>
          <w:tcPr>
            <w:tcW w:w="9634" w:type="dxa"/>
          </w:tcPr>
          <w:p w14:paraId="432EDBFD" w14:textId="77777777" w:rsidR="00124978" w:rsidRPr="00F932E3" w:rsidRDefault="00124978" w:rsidP="00124978">
            <w:pPr>
              <w:pStyle w:val="2fe"/>
              <w:jc w:val="both"/>
              <w:rPr>
                <w:sz w:val="16"/>
                <w:lang w:val="en-US"/>
              </w:rPr>
            </w:pPr>
            <w:r w:rsidRPr="00F932E3">
              <w:rPr>
                <w:sz w:val="16"/>
                <w:lang w:val="en-US"/>
              </w:rPr>
              <w:t>{</w:t>
            </w:r>
          </w:p>
          <w:p w14:paraId="77BA4542" w14:textId="77777777" w:rsidR="00124978" w:rsidRPr="00F932E3" w:rsidRDefault="00124978" w:rsidP="00124978">
            <w:pPr>
              <w:pStyle w:val="2fe"/>
              <w:jc w:val="both"/>
              <w:rPr>
                <w:sz w:val="16"/>
                <w:lang w:val="en-US"/>
              </w:rPr>
            </w:pPr>
            <w:r w:rsidRPr="00F932E3">
              <w:rPr>
                <w:sz w:val="16"/>
                <w:lang w:val="en-US"/>
              </w:rPr>
              <w:t xml:space="preserve">  "paymentsExportConditions": {</w:t>
            </w:r>
          </w:p>
          <w:p w14:paraId="3FFFF8B3" w14:textId="77777777" w:rsidR="00124978" w:rsidRPr="00F932E3" w:rsidRDefault="00124978" w:rsidP="00124978">
            <w:pPr>
              <w:pStyle w:val="2fe"/>
              <w:jc w:val="both"/>
              <w:rPr>
                <w:sz w:val="16"/>
                <w:lang w:val="en-US"/>
              </w:rPr>
            </w:pPr>
            <w:r w:rsidRPr="00F932E3">
              <w:rPr>
                <w:sz w:val="16"/>
                <w:lang w:val="en-US"/>
              </w:rPr>
              <w:t xml:space="preserve">    "kind": "PAYMENT",</w:t>
            </w:r>
          </w:p>
          <w:p w14:paraId="59F4D174" w14:textId="77777777" w:rsidR="00124978" w:rsidRPr="00F932E3" w:rsidRDefault="00124978" w:rsidP="00124978">
            <w:pPr>
              <w:pStyle w:val="2fe"/>
              <w:jc w:val="both"/>
              <w:rPr>
                <w:sz w:val="16"/>
                <w:lang w:val="en-US"/>
              </w:rPr>
            </w:pPr>
            <w:r w:rsidRPr="00F932E3">
              <w:rPr>
                <w:sz w:val="16"/>
                <w:lang w:val="en-US"/>
              </w:rPr>
              <w:t xml:space="preserve">    "payersConditions": {</w:t>
            </w:r>
          </w:p>
          <w:p w14:paraId="20143499" w14:textId="77777777" w:rsidR="00124978" w:rsidRPr="00F932E3" w:rsidRDefault="00124978" w:rsidP="00124978">
            <w:pPr>
              <w:pStyle w:val="2fe"/>
              <w:jc w:val="both"/>
              <w:rPr>
                <w:sz w:val="16"/>
                <w:lang w:val="en-US"/>
              </w:rPr>
            </w:pPr>
            <w:r w:rsidRPr="00F932E3">
              <w:rPr>
                <w:sz w:val="16"/>
                <w:lang w:val="en-US"/>
              </w:rPr>
              <w:t xml:space="preserve">      "payerInnList": [</w:t>
            </w:r>
          </w:p>
          <w:p w14:paraId="423282CF" w14:textId="77777777" w:rsidR="00124978" w:rsidRPr="00F932E3" w:rsidRDefault="00124978" w:rsidP="00124978">
            <w:pPr>
              <w:pStyle w:val="2fe"/>
              <w:jc w:val="both"/>
              <w:rPr>
                <w:sz w:val="16"/>
                <w:lang w:val="en-US"/>
              </w:rPr>
            </w:pPr>
            <w:r w:rsidRPr="00F932E3">
              <w:rPr>
                <w:sz w:val="16"/>
                <w:lang w:val="en-US"/>
              </w:rPr>
              <w:t xml:space="preserve">        "5047053920"</w:t>
            </w:r>
          </w:p>
          <w:p w14:paraId="26D12601" w14:textId="77777777" w:rsidR="00124978" w:rsidRPr="00F932E3" w:rsidRDefault="00124978" w:rsidP="00124978">
            <w:pPr>
              <w:pStyle w:val="2fe"/>
              <w:jc w:val="both"/>
              <w:rPr>
                <w:sz w:val="16"/>
                <w:lang w:val="en-US"/>
              </w:rPr>
            </w:pPr>
            <w:r w:rsidRPr="00F932E3">
              <w:rPr>
                <w:sz w:val="16"/>
                <w:lang w:val="en-US"/>
              </w:rPr>
              <w:t xml:space="preserve">      ]</w:t>
            </w:r>
          </w:p>
          <w:p w14:paraId="40ABAFEE" w14:textId="77777777" w:rsidR="00124978" w:rsidRPr="00F932E3" w:rsidRDefault="00124978" w:rsidP="00124978">
            <w:pPr>
              <w:pStyle w:val="2fe"/>
              <w:jc w:val="both"/>
              <w:rPr>
                <w:sz w:val="16"/>
                <w:lang w:val="en-US"/>
              </w:rPr>
            </w:pPr>
            <w:r w:rsidRPr="00F932E3">
              <w:rPr>
                <w:sz w:val="16"/>
                <w:lang w:val="en-US"/>
              </w:rPr>
              <w:t xml:space="preserve">    }</w:t>
            </w:r>
          </w:p>
          <w:p w14:paraId="158926D0" w14:textId="77777777" w:rsidR="00124978" w:rsidRPr="00F932E3" w:rsidRDefault="00124978" w:rsidP="00124978">
            <w:pPr>
              <w:pStyle w:val="2fe"/>
              <w:jc w:val="both"/>
              <w:rPr>
                <w:sz w:val="16"/>
                <w:lang w:val="en-US"/>
              </w:rPr>
            </w:pPr>
            <w:r w:rsidRPr="00F932E3">
              <w:rPr>
                <w:sz w:val="16"/>
                <w:lang w:val="en-US"/>
              </w:rPr>
              <w:t xml:space="preserve">  }</w:t>
            </w:r>
          </w:p>
          <w:p w14:paraId="013B252F" w14:textId="49A2BBE0" w:rsidR="00124978" w:rsidRPr="00F932E3" w:rsidRDefault="00124978" w:rsidP="00124978">
            <w:pPr>
              <w:pStyle w:val="2fe"/>
              <w:ind w:firstLine="0"/>
              <w:jc w:val="both"/>
            </w:pPr>
            <w:r w:rsidRPr="00F932E3">
              <w:rPr>
                <w:sz w:val="16"/>
                <w:lang w:val="en-US"/>
              </w:rPr>
              <w:t>}</w:t>
            </w:r>
          </w:p>
        </w:tc>
      </w:tr>
    </w:tbl>
    <w:p w14:paraId="19FB8027" w14:textId="77777777" w:rsidR="00124978" w:rsidRPr="00F932E3" w:rsidRDefault="00124978" w:rsidP="00124978">
      <w:pPr>
        <w:pStyle w:val="2fe"/>
        <w:ind w:firstLine="567"/>
        <w:jc w:val="both"/>
      </w:pPr>
      <w:r w:rsidRPr="00F932E3">
        <w:t>Ответ:</w:t>
      </w:r>
    </w:p>
    <w:tbl>
      <w:tblPr>
        <w:tblStyle w:val="afffd"/>
        <w:tblW w:w="0" w:type="auto"/>
        <w:tblLook w:val="04A0" w:firstRow="1" w:lastRow="0" w:firstColumn="1" w:lastColumn="0" w:noHBand="0" w:noVBand="1"/>
      </w:tblPr>
      <w:tblGrid>
        <w:gridCol w:w="9627"/>
      </w:tblGrid>
      <w:tr w:rsidR="00124978" w:rsidRPr="00F932E3" w14:paraId="4A7B3772" w14:textId="77777777" w:rsidTr="00FD0858">
        <w:tc>
          <w:tcPr>
            <w:tcW w:w="9627" w:type="dxa"/>
          </w:tcPr>
          <w:p w14:paraId="629F3C35" w14:textId="77777777" w:rsidR="000D27C5" w:rsidRPr="000D27C5" w:rsidRDefault="000D27C5" w:rsidP="000D27C5">
            <w:pPr>
              <w:rPr>
                <w:sz w:val="16"/>
                <w:szCs w:val="20"/>
              </w:rPr>
            </w:pPr>
            <w:r w:rsidRPr="000D27C5">
              <w:rPr>
                <w:sz w:val="16"/>
                <w:szCs w:val="20"/>
              </w:rPr>
              <w:t>{</w:t>
            </w:r>
          </w:p>
          <w:p w14:paraId="11D5A495" w14:textId="77777777" w:rsidR="000D27C5" w:rsidRPr="000D27C5" w:rsidRDefault="000D27C5" w:rsidP="000D27C5">
            <w:pPr>
              <w:rPr>
                <w:sz w:val="16"/>
                <w:szCs w:val="20"/>
              </w:rPr>
            </w:pPr>
            <w:r w:rsidRPr="000D27C5">
              <w:rPr>
                <w:sz w:val="16"/>
                <w:szCs w:val="20"/>
              </w:rPr>
              <w:t xml:space="preserve">  "exportPaymentsResponse": [</w:t>
            </w:r>
          </w:p>
          <w:p w14:paraId="4C17AE1D" w14:textId="77777777" w:rsidR="000D27C5" w:rsidRPr="000D27C5" w:rsidRDefault="000D27C5" w:rsidP="000D27C5">
            <w:pPr>
              <w:rPr>
                <w:sz w:val="16"/>
                <w:szCs w:val="20"/>
              </w:rPr>
            </w:pPr>
            <w:r w:rsidRPr="000D27C5">
              <w:rPr>
                <w:sz w:val="16"/>
                <w:szCs w:val="20"/>
              </w:rPr>
              <w:t xml:space="preserve">    {</w:t>
            </w:r>
          </w:p>
          <w:p w14:paraId="437F5B09" w14:textId="77777777" w:rsidR="000D27C5" w:rsidRPr="000D27C5" w:rsidRDefault="000D27C5" w:rsidP="000D27C5">
            <w:pPr>
              <w:rPr>
                <w:sz w:val="16"/>
                <w:szCs w:val="20"/>
              </w:rPr>
            </w:pPr>
            <w:r w:rsidRPr="000D27C5">
              <w:rPr>
                <w:sz w:val="16"/>
                <w:szCs w:val="20"/>
              </w:rPr>
              <w:t xml:space="preserve">      "paymentInfo": {</w:t>
            </w:r>
          </w:p>
          <w:p w14:paraId="07D45392" w14:textId="77777777" w:rsidR="000D27C5" w:rsidRPr="000D27C5" w:rsidRDefault="000D27C5" w:rsidP="000D27C5">
            <w:pPr>
              <w:rPr>
                <w:sz w:val="16"/>
                <w:szCs w:val="20"/>
              </w:rPr>
            </w:pPr>
            <w:r w:rsidRPr="000D27C5">
              <w:rPr>
                <w:sz w:val="16"/>
                <w:szCs w:val="20"/>
              </w:rPr>
              <w:t xml:space="preserve">        "payment": {</w:t>
            </w:r>
          </w:p>
          <w:p w14:paraId="7796BFB5" w14:textId="77777777" w:rsidR="000D27C5" w:rsidRPr="000D27C5" w:rsidRDefault="000D27C5" w:rsidP="000D27C5">
            <w:pPr>
              <w:rPr>
                <w:sz w:val="16"/>
                <w:szCs w:val="20"/>
              </w:rPr>
            </w:pPr>
            <w:r w:rsidRPr="000D27C5">
              <w:rPr>
                <w:sz w:val="16"/>
                <w:szCs w:val="20"/>
              </w:rPr>
              <w:t xml:space="preserve">          "supplierBillId": "18885721591598195000",</w:t>
            </w:r>
          </w:p>
          <w:p w14:paraId="6D458161" w14:textId="77777777" w:rsidR="000D27C5" w:rsidRPr="000D27C5" w:rsidRDefault="000D27C5" w:rsidP="000D27C5">
            <w:pPr>
              <w:rPr>
                <w:sz w:val="16"/>
                <w:szCs w:val="20"/>
              </w:rPr>
            </w:pPr>
            <w:r w:rsidRPr="000D27C5">
              <w:rPr>
                <w:sz w:val="16"/>
                <w:szCs w:val="20"/>
              </w:rPr>
              <w:t xml:space="preserve">          "purpose": "Штраф по административному правонарушению",</w:t>
            </w:r>
          </w:p>
          <w:p w14:paraId="1E81658B" w14:textId="77777777" w:rsidR="000D27C5" w:rsidRPr="005F0EDD" w:rsidRDefault="000D27C5" w:rsidP="000D27C5">
            <w:pPr>
              <w:rPr>
                <w:sz w:val="16"/>
                <w:szCs w:val="20"/>
                <w:lang w:val="en-US"/>
              </w:rPr>
            </w:pPr>
            <w:r w:rsidRPr="000D27C5">
              <w:rPr>
                <w:sz w:val="16"/>
                <w:szCs w:val="20"/>
              </w:rPr>
              <w:t xml:space="preserve">          </w:t>
            </w:r>
            <w:r w:rsidRPr="005F0EDD">
              <w:rPr>
                <w:sz w:val="16"/>
                <w:szCs w:val="20"/>
                <w:lang w:val="en-US"/>
              </w:rPr>
              <w:t>"amount": 75000,</w:t>
            </w:r>
          </w:p>
          <w:p w14:paraId="65215059" w14:textId="77777777" w:rsidR="000D27C5" w:rsidRPr="005F0EDD" w:rsidRDefault="000D27C5" w:rsidP="000D27C5">
            <w:pPr>
              <w:rPr>
                <w:sz w:val="16"/>
                <w:szCs w:val="20"/>
                <w:lang w:val="en-US"/>
              </w:rPr>
            </w:pPr>
            <w:r w:rsidRPr="005F0EDD">
              <w:rPr>
                <w:sz w:val="16"/>
                <w:szCs w:val="20"/>
                <w:lang w:val="en-US"/>
              </w:rPr>
              <w:t xml:space="preserve">          "receiptDate": "2023-03-23",</w:t>
            </w:r>
          </w:p>
          <w:p w14:paraId="4A1451C7" w14:textId="77777777" w:rsidR="000D27C5" w:rsidRPr="005F0EDD" w:rsidRDefault="000D27C5" w:rsidP="000D27C5">
            <w:pPr>
              <w:rPr>
                <w:sz w:val="16"/>
                <w:szCs w:val="20"/>
                <w:lang w:val="en-US"/>
              </w:rPr>
            </w:pPr>
            <w:r w:rsidRPr="005F0EDD">
              <w:rPr>
                <w:sz w:val="16"/>
                <w:szCs w:val="20"/>
                <w:lang w:val="en-US"/>
              </w:rPr>
              <w:t xml:space="preserve">          "kbk": "18811601121010001140",</w:t>
            </w:r>
          </w:p>
          <w:p w14:paraId="08922B45" w14:textId="77777777" w:rsidR="000D27C5" w:rsidRPr="005F0EDD" w:rsidRDefault="000D27C5" w:rsidP="000D27C5">
            <w:pPr>
              <w:rPr>
                <w:sz w:val="16"/>
                <w:szCs w:val="20"/>
                <w:lang w:val="en-US"/>
              </w:rPr>
            </w:pPr>
            <w:r w:rsidRPr="005F0EDD">
              <w:rPr>
                <w:sz w:val="16"/>
                <w:szCs w:val="20"/>
                <w:lang w:val="en-US"/>
              </w:rPr>
              <w:t xml:space="preserve">          "oktmo": "05701000",</w:t>
            </w:r>
          </w:p>
          <w:p w14:paraId="6A929FB9" w14:textId="77777777" w:rsidR="000D27C5" w:rsidRPr="005F0EDD" w:rsidRDefault="000D27C5" w:rsidP="000D27C5">
            <w:pPr>
              <w:rPr>
                <w:sz w:val="16"/>
                <w:szCs w:val="20"/>
                <w:lang w:val="en-US"/>
              </w:rPr>
            </w:pPr>
            <w:r w:rsidRPr="005F0EDD">
              <w:rPr>
                <w:sz w:val="16"/>
                <w:szCs w:val="20"/>
                <w:lang w:val="en-US"/>
              </w:rPr>
              <w:t xml:space="preserve">          "transKind": 1,</w:t>
            </w:r>
          </w:p>
          <w:p w14:paraId="16067C1D" w14:textId="77777777" w:rsidR="000D27C5" w:rsidRPr="005F0EDD" w:rsidRDefault="000D27C5" w:rsidP="000D27C5">
            <w:pPr>
              <w:rPr>
                <w:sz w:val="16"/>
                <w:szCs w:val="20"/>
                <w:lang w:val="en-US"/>
              </w:rPr>
            </w:pPr>
            <w:r w:rsidRPr="005F0EDD">
              <w:rPr>
                <w:sz w:val="16"/>
                <w:szCs w:val="20"/>
                <w:lang w:val="en-US"/>
              </w:rPr>
              <w:t xml:space="preserve">          "paymentOrgBank": {</w:t>
            </w:r>
          </w:p>
          <w:p w14:paraId="11D41A56" w14:textId="77777777" w:rsidR="000D27C5" w:rsidRPr="005F0EDD" w:rsidRDefault="000D27C5" w:rsidP="000D27C5">
            <w:pPr>
              <w:rPr>
                <w:sz w:val="16"/>
                <w:szCs w:val="20"/>
                <w:lang w:val="en-US"/>
              </w:rPr>
            </w:pPr>
            <w:r w:rsidRPr="005F0EDD">
              <w:rPr>
                <w:sz w:val="16"/>
                <w:szCs w:val="20"/>
                <w:lang w:val="en-US"/>
              </w:rPr>
              <w:t xml:space="preserve">            "bik": "040813608"</w:t>
            </w:r>
          </w:p>
          <w:p w14:paraId="110318C1" w14:textId="77777777" w:rsidR="000D27C5" w:rsidRPr="005F0EDD" w:rsidRDefault="000D27C5" w:rsidP="000D27C5">
            <w:pPr>
              <w:rPr>
                <w:sz w:val="16"/>
                <w:szCs w:val="20"/>
                <w:lang w:val="en-US"/>
              </w:rPr>
            </w:pPr>
            <w:r w:rsidRPr="005F0EDD">
              <w:rPr>
                <w:sz w:val="16"/>
                <w:szCs w:val="20"/>
                <w:lang w:val="en-US"/>
              </w:rPr>
              <w:t xml:space="preserve">          },</w:t>
            </w:r>
          </w:p>
          <w:p w14:paraId="3ED970D7" w14:textId="77777777" w:rsidR="000D27C5" w:rsidRPr="005F0EDD" w:rsidRDefault="000D27C5" w:rsidP="000D27C5">
            <w:pPr>
              <w:rPr>
                <w:sz w:val="16"/>
                <w:szCs w:val="20"/>
                <w:lang w:val="en-US"/>
              </w:rPr>
            </w:pPr>
            <w:r w:rsidRPr="005F0EDD">
              <w:rPr>
                <w:sz w:val="16"/>
                <w:szCs w:val="20"/>
                <w:lang w:val="en-US"/>
              </w:rPr>
              <w:t xml:space="preserve">          "payer": {</w:t>
            </w:r>
          </w:p>
          <w:p w14:paraId="36CAC1F2" w14:textId="77777777" w:rsidR="000D27C5" w:rsidRPr="005F0EDD" w:rsidRDefault="000D27C5" w:rsidP="000D27C5">
            <w:pPr>
              <w:rPr>
                <w:sz w:val="16"/>
                <w:szCs w:val="20"/>
                <w:lang w:val="en-US"/>
              </w:rPr>
            </w:pPr>
            <w:r w:rsidRPr="005F0EDD">
              <w:rPr>
                <w:sz w:val="16"/>
                <w:szCs w:val="20"/>
                <w:lang w:val="en-US"/>
              </w:rPr>
              <w:t xml:space="preserve">            "payerIdentifier": "1010000000008751379232",</w:t>
            </w:r>
          </w:p>
          <w:p w14:paraId="1B7F3297" w14:textId="77777777" w:rsidR="000D27C5" w:rsidRPr="005F0EDD" w:rsidRDefault="000D27C5" w:rsidP="000D27C5">
            <w:pPr>
              <w:rPr>
                <w:sz w:val="16"/>
                <w:szCs w:val="20"/>
                <w:lang w:val="en-US"/>
              </w:rPr>
            </w:pPr>
            <w:r w:rsidRPr="005F0EDD">
              <w:rPr>
                <w:sz w:val="16"/>
                <w:szCs w:val="20"/>
                <w:lang w:val="en-US"/>
              </w:rPr>
              <w:t xml:space="preserve">            "payerName": "</w:t>
            </w:r>
            <w:r w:rsidRPr="000D27C5">
              <w:rPr>
                <w:sz w:val="16"/>
                <w:szCs w:val="20"/>
              </w:rPr>
              <w:t>Иванов</w:t>
            </w:r>
            <w:r w:rsidRPr="005F0EDD">
              <w:rPr>
                <w:sz w:val="16"/>
                <w:szCs w:val="20"/>
                <w:lang w:val="en-US"/>
              </w:rPr>
              <w:t xml:space="preserve"> </w:t>
            </w:r>
            <w:r w:rsidRPr="000D27C5">
              <w:rPr>
                <w:sz w:val="16"/>
                <w:szCs w:val="20"/>
              </w:rPr>
              <w:t>И</w:t>
            </w:r>
            <w:r w:rsidRPr="005F0EDD">
              <w:rPr>
                <w:sz w:val="16"/>
                <w:szCs w:val="20"/>
                <w:lang w:val="en-US"/>
              </w:rPr>
              <w:t>.</w:t>
            </w:r>
            <w:r w:rsidRPr="000D27C5">
              <w:rPr>
                <w:sz w:val="16"/>
                <w:szCs w:val="20"/>
              </w:rPr>
              <w:t>И</w:t>
            </w:r>
            <w:r w:rsidRPr="005F0EDD">
              <w:rPr>
                <w:sz w:val="16"/>
                <w:szCs w:val="20"/>
                <w:lang w:val="en-US"/>
              </w:rPr>
              <w:t>"</w:t>
            </w:r>
          </w:p>
          <w:p w14:paraId="79C47DE1" w14:textId="77777777" w:rsidR="000D27C5" w:rsidRPr="005F0EDD" w:rsidRDefault="000D27C5" w:rsidP="000D27C5">
            <w:pPr>
              <w:rPr>
                <w:sz w:val="16"/>
                <w:szCs w:val="20"/>
                <w:lang w:val="en-US"/>
              </w:rPr>
            </w:pPr>
            <w:r w:rsidRPr="005F0EDD">
              <w:rPr>
                <w:sz w:val="16"/>
                <w:szCs w:val="20"/>
                <w:lang w:val="en-US"/>
              </w:rPr>
              <w:t xml:space="preserve">          },</w:t>
            </w:r>
          </w:p>
          <w:p w14:paraId="021E1555" w14:textId="77777777" w:rsidR="000D27C5" w:rsidRPr="005F0EDD" w:rsidRDefault="000D27C5" w:rsidP="000D27C5">
            <w:pPr>
              <w:rPr>
                <w:sz w:val="16"/>
                <w:szCs w:val="20"/>
                <w:lang w:val="en-US"/>
              </w:rPr>
            </w:pPr>
            <w:r w:rsidRPr="005F0EDD">
              <w:rPr>
                <w:sz w:val="16"/>
                <w:szCs w:val="20"/>
                <w:lang w:val="en-US"/>
              </w:rPr>
              <w:t xml:space="preserve">          "payee": {</w:t>
            </w:r>
          </w:p>
          <w:p w14:paraId="57250344" w14:textId="77777777" w:rsidR="000D27C5" w:rsidRPr="005F0EDD" w:rsidRDefault="000D27C5" w:rsidP="000D27C5">
            <w:pPr>
              <w:rPr>
                <w:sz w:val="16"/>
                <w:szCs w:val="20"/>
                <w:lang w:val="en-US"/>
              </w:rPr>
            </w:pPr>
            <w:r w:rsidRPr="005F0EDD">
              <w:rPr>
                <w:sz w:val="16"/>
                <w:szCs w:val="20"/>
                <w:lang w:val="en-US"/>
              </w:rPr>
              <w:t xml:space="preserve">            "name": "</w:t>
            </w:r>
            <w:r w:rsidRPr="000D27C5">
              <w:rPr>
                <w:sz w:val="16"/>
                <w:szCs w:val="20"/>
              </w:rPr>
              <w:t>Организация</w:t>
            </w:r>
            <w:r w:rsidRPr="005F0EDD">
              <w:rPr>
                <w:sz w:val="16"/>
                <w:szCs w:val="20"/>
                <w:lang w:val="en-US"/>
              </w:rPr>
              <w:t xml:space="preserve"> 1",</w:t>
            </w:r>
          </w:p>
          <w:p w14:paraId="41FB3A0C" w14:textId="77777777" w:rsidR="000D27C5" w:rsidRPr="005F0EDD" w:rsidRDefault="000D27C5" w:rsidP="000D27C5">
            <w:pPr>
              <w:rPr>
                <w:sz w:val="16"/>
                <w:szCs w:val="20"/>
                <w:lang w:val="en-US"/>
              </w:rPr>
            </w:pPr>
            <w:r w:rsidRPr="005F0EDD">
              <w:rPr>
                <w:sz w:val="16"/>
                <w:szCs w:val="20"/>
                <w:lang w:val="en-US"/>
              </w:rPr>
              <w:t xml:space="preserve">            "inn": "5047063999",</w:t>
            </w:r>
          </w:p>
          <w:p w14:paraId="5DEEAFE1" w14:textId="77777777" w:rsidR="000D27C5" w:rsidRPr="005F0EDD" w:rsidRDefault="000D27C5" w:rsidP="000D27C5">
            <w:pPr>
              <w:rPr>
                <w:sz w:val="16"/>
                <w:szCs w:val="20"/>
                <w:lang w:val="en-US"/>
              </w:rPr>
            </w:pPr>
            <w:r w:rsidRPr="005F0EDD">
              <w:rPr>
                <w:sz w:val="16"/>
                <w:szCs w:val="20"/>
                <w:lang w:val="en-US"/>
              </w:rPr>
              <w:t xml:space="preserve">            "kpp": "504704031",</w:t>
            </w:r>
          </w:p>
          <w:p w14:paraId="28DE3C8E" w14:textId="77777777" w:rsidR="000D27C5" w:rsidRPr="005F0EDD" w:rsidRDefault="000D27C5" w:rsidP="000D27C5">
            <w:pPr>
              <w:rPr>
                <w:sz w:val="16"/>
                <w:szCs w:val="20"/>
                <w:lang w:val="en-US"/>
              </w:rPr>
            </w:pPr>
            <w:r w:rsidRPr="005F0EDD">
              <w:rPr>
                <w:sz w:val="16"/>
                <w:szCs w:val="20"/>
                <w:lang w:val="en-US"/>
              </w:rPr>
              <w:t xml:space="preserve">            "ogrn": "1037700029620"</w:t>
            </w:r>
          </w:p>
          <w:p w14:paraId="70C5EA0D" w14:textId="77777777" w:rsidR="000D27C5" w:rsidRPr="005F0EDD" w:rsidRDefault="000D27C5" w:rsidP="000D27C5">
            <w:pPr>
              <w:rPr>
                <w:sz w:val="16"/>
                <w:szCs w:val="20"/>
                <w:lang w:val="en-US"/>
              </w:rPr>
            </w:pPr>
            <w:r w:rsidRPr="005F0EDD">
              <w:rPr>
                <w:sz w:val="16"/>
                <w:szCs w:val="20"/>
                <w:lang w:val="en-US"/>
              </w:rPr>
              <w:t xml:space="preserve">          },</w:t>
            </w:r>
          </w:p>
          <w:p w14:paraId="73B0E616" w14:textId="77777777" w:rsidR="000D27C5" w:rsidRPr="005F0EDD" w:rsidRDefault="000D27C5" w:rsidP="000D27C5">
            <w:pPr>
              <w:rPr>
                <w:sz w:val="16"/>
                <w:szCs w:val="20"/>
                <w:lang w:val="en-US"/>
              </w:rPr>
            </w:pPr>
            <w:r w:rsidRPr="005F0EDD">
              <w:rPr>
                <w:sz w:val="16"/>
                <w:szCs w:val="20"/>
                <w:lang w:val="en-US"/>
              </w:rPr>
              <w:t xml:space="preserve">          "orgAccount": {</w:t>
            </w:r>
          </w:p>
          <w:p w14:paraId="6477D373" w14:textId="77777777" w:rsidR="000D27C5" w:rsidRPr="005F0EDD" w:rsidRDefault="000D27C5" w:rsidP="000D27C5">
            <w:pPr>
              <w:rPr>
                <w:sz w:val="16"/>
                <w:szCs w:val="20"/>
                <w:lang w:val="en-US"/>
              </w:rPr>
            </w:pPr>
            <w:r w:rsidRPr="005F0EDD">
              <w:rPr>
                <w:sz w:val="16"/>
                <w:szCs w:val="20"/>
                <w:lang w:val="en-US"/>
              </w:rPr>
              <w:t xml:space="preserve">            "accountNumber": "03100643000000012000",</w:t>
            </w:r>
          </w:p>
          <w:p w14:paraId="63F7CD8C" w14:textId="77777777" w:rsidR="000D27C5" w:rsidRPr="005F0EDD" w:rsidRDefault="000D27C5" w:rsidP="000D27C5">
            <w:pPr>
              <w:rPr>
                <w:sz w:val="16"/>
                <w:szCs w:val="20"/>
                <w:lang w:val="en-US"/>
              </w:rPr>
            </w:pPr>
            <w:r w:rsidRPr="005F0EDD">
              <w:rPr>
                <w:sz w:val="16"/>
                <w:szCs w:val="20"/>
                <w:lang w:val="en-US"/>
              </w:rPr>
              <w:t xml:space="preserve">            "bank": {</w:t>
            </w:r>
          </w:p>
          <w:p w14:paraId="34956DD8" w14:textId="77777777" w:rsidR="000D27C5" w:rsidRPr="005F0EDD" w:rsidRDefault="000D27C5" w:rsidP="000D27C5">
            <w:pPr>
              <w:rPr>
                <w:sz w:val="16"/>
                <w:szCs w:val="20"/>
                <w:lang w:val="en-US"/>
              </w:rPr>
            </w:pPr>
            <w:r w:rsidRPr="005F0EDD">
              <w:rPr>
                <w:sz w:val="16"/>
                <w:szCs w:val="20"/>
                <w:lang w:val="en-US"/>
              </w:rPr>
              <w:t xml:space="preserve">              "name": "</w:t>
            </w:r>
            <w:r w:rsidRPr="000D27C5">
              <w:rPr>
                <w:sz w:val="16"/>
                <w:szCs w:val="20"/>
              </w:rPr>
              <w:t>ОПЕРАЦИОННЫЙ</w:t>
            </w:r>
            <w:r w:rsidRPr="005F0EDD">
              <w:rPr>
                <w:sz w:val="16"/>
                <w:szCs w:val="20"/>
                <w:lang w:val="en-US"/>
              </w:rPr>
              <w:t xml:space="preserve"> </w:t>
            </w:r>
            <w:r w:rsidRPr="000D27C5">
              <w:rPr>
                <w:sz w:val="16"/>
                <w:szCs w:val="20"/>
              </w:rPr>
              <w:t>ДЕПАРТАМЕНТ</w:t>
            </w:r>
            <w:r w:rsidRPr="005F0EDD">
              <w:rPr>
                <w:sz w:val="16"/>
                <w:szCs w:val="20"/>
                <w:lang w:val="en-US"/>
              </w:rPr>
              <w:t xml:space="preserve"> </w:t>
            </w:r>
            <w:r w:rsidRPr="000D27C5">
              <w:rPr>
                <w:sz w:val="16"/>
                <w:szCs w:val="20"/>
              </w:rPr>
              <w:t>БАНКА</w:t>
            </w:r>
            <w:r w:rsidRPr="005F0EDD">
              <w:rPr>
                <w:sz w:val="16"/>
                <w:szCs w:val="20"/>
                <w:lang w:val="en-US"/>
              </w:rPr>
              <w:t xml:space="preserve"> </w:t>
            </w:r>
            <w:r w:rsidRPr="000D27C5">
              <w:rPr>
                <w:sz w:val="16"/>
                <w:szCs w:val="20"/>
              </w:rPr>
              <w:t>РОССИИ</w:t>
            </w:r>
            <w:r w:rsidRPr="005F0EDD">
              <w:rPr>
                <w:sz w:val="16"/>
                <w:szCs w:val="20"/>
                <w:lang w:val="en-US"/>
              </w:rPr>
              <w:t>",</w:t>
            </w:r>
          </w:p>
          <w:p w14:paraId="63A3C637" w14:textId="77777777" w:rsidR="000D27C5" w:rsidRPr="005F0EDD" w:rsidRDefault="000D27C5" w:rsidP="000D27C5">
            <w:pPr>
              <w:rPr>
                <w:sz w:val="16"/>
                <w:szCs w:val="20"/>
                <w:lang w:val="en-US"/>
              </w:rPr>
            </w:pPr>
            <w:r w:rsidRPr="005F0EDD">
              <w:rPr>
                <w:sz w:val="16"/>
                <w:szCs w:val="20"/>
                <w:lang w:val="en-US"/>
              </w:rPr>
              <w:t xml:space="preserve">              "bik": "010507002",</w:t>
            </w:r>
          </w:p>
          <w:p w14:paraId="1CF82884" w14:textId="77777777" w:rsidR="000D27C5" w:rsidRPr="005F0EDD" w:rsidRDefault="000D27C5" w:rsidP="000D27C5">
            <w:pPr>
              <w:rPr>
                <w:sz w:val="16"/>
                <w:szCs w:val="20"/>
                <w:lang w:val="en-US"/>
              </w:rPr>
            </w:pPr>
            <w:r w:rsidRPr="005F0EDD">
              <w:rPr>
                <w:sz w:val="16"/>
                <w:szCs w:val="20"/>
                <w:lang w:val="en-US"/>
              </w:rPr>
              <w:t xml:space="preserve">              "correspondentBankAccount": "40102810545370000012"</w:t>
            </w:r>
          </w:p>
          <w:p w14:paraId="7736FF14" w14:textId="77777777" w:rsidR="000D27C5" w:rsidRPr="005F0EDD" w:rsidRDefault="000D27C5" w:rsidP="000D27C5">
            <w:pPr>
              <w:rPr>
                <w:sz w:val="16"/>
                <w:szCs w:val="20"/>
                <w:lang w:val="en-US"/>
              </w:rPr>
            </w:pPr>
            <w:r w:rsidRPr="005F0EDD">
              <w:rPr>
                <w:sz w:val="16"/>
                <w:szCs w:val="20"/>
                <w:lang w:val="en-US"/>
              </w:rPr>
              <w:t xml:space="preserve">            }</w:t>
            </w:r>
          </w:p>
          <w:p w14:paraId="13E4AC23" w14:textId="77777777" w:rsidR="000D27C5" w:rsidRPr="005F0EDD" w:rsidRDefault="000D27C5" w:rsidP="000D27C5">
            <w:pPr>
              <w:rPr>
                <w:sz w:val="16"/>
                <w:szCs w:val="20"/>
                <w:lang w:val="en-US"/>
              </w:rPr>
            </w:pPr>
            <w:r w:rsidRPr="005F0EDD">
              <w:rPr>
                <w:sz w:val="16"/>
                <w:szCs w:val="20"/>
                <w:lang w:val="en-US"/>
              </w:rPr>
              <w:t xml:space="preserve">          },</w:t>
            </w:r>
          </w:p>
          <w:p w14:paraId="46AC7695" w14:textId="77777777" w:rsidR="000D27C5" w:rsidRPr="005F0EDD" w:rsidRDefault="000D27C5" w:rsidP="000D27C5">
            <w:pPr>
              <w:rPr>
                <w:sz w:val="16"/>
                <w:szCs w:val="20"/>
                <w:lang w:val="en-US"/>
              </w:rPr>
            </w:pPr>
            <w:r w:rsidRPr="005F0EDD">
              <w:rPr>
                <w:sz w:val="16"/>
                <w:szCs w:val="20"/>
                <w:lang w:val="en-US"/>
              </w:rPr>
              <w:t xml:space="preserve">          "budgetIndex": {</w:t>
            </w:r>
          </w:p>
          <w:p w14:paraId="614E10FD" w14:textId="77777777" w:rsidR="000D27C5" w:rsidRPr="005F0EDD" w:rsidRDefault="000D27C5" w:rsidP="000D27C5">
            <w:pPr>
              <w:rPr>
                <w:sz w:val="16"/>
                <w:szCs w:val="20"/>
                <w:lang w:val="en-US"/>
              </w:rPr>
            </w:pPr>
            <w:r w:rsidRPr="005F0EDD">
              <w:rPr>
                <w:sz w:val="16"/>
                <w:szCs w:val="20"/>
                <w:lang w:val="en-US"/>
              </w:rPr>
              <w:t xml:space="preserve">            "status": "24",</w:t>
            </w:r>
          </w:p>
          <w:p w14:paraId="0AEE921B" w14:textId="77777777" w:rsidR="000D27C5" w:rsidRPr="005F0EDD" w:rsidRDefault="000D27C5" w:rsidP="000D27C5">
            <w:pPr>
              <w:rPr>
                <w:sz w:val="16"/>
                <w:szCs w:val="20"/>
                <w:lang w:val="en-US"/>
              </w:rPr>
            </w:pPr>
            <w:r w:rsidRPr="005F0EDD">
              <w:rPr>
                <w:sz w:val="16"/>
                <w:szCs w:val="20"/>
                <w:lang w:val="en-US"/>
              </w:rPr>
              <w:t xml:space="preserve">            "paytReason": "0",</w:t>
            </w:r>
          </w:p>
          <w:p w14:paraId="7D67C143" w14:textId="77777777" w:rsidR="000D27C5" w:rsidRPr="005F0EDD" w:rsidRDefault="000D27C5" w:rsidP="000D27C5">
            <w:pPr>
              <w:rPr>
                <w:sz w:val="16"/>
                <w:szCs w:val="20"/>
                <w:lang w:val="en-US"/>
              </w:rPr>
            </w:pPr>
            <w:r w:rsidRPr="005F0EDD">
              <w:rPr>
                <w:sz w:val="16"/>
                <w:szCs w:val="20"/>
                <w:lang w:val="en-US"/>
              </w:rPr>
              <w:t xml:space="preserve">            "taxPeriod": "0",</w:t>
            </w:r>
          </w:p>
          <w:p w14:paraId="106E3508" w14:textId="77777777" w:rsidR="000D27C5" w:rsidRPr="005F0EDD" w:rsidRDefault="000D27C5" w:rsidP="000D27C5">
            <w:pPr>
              <w:rPr>
                <w:sz w:val="16"/>
                <w:szCs w:val="20"/>
                <w:lang w:val="en-US"/>
              </w:rPr>
            </w:pPr>
            <w:r w:rsidRPr="005F0EDD">
              <w:rPr>
                <w:sz w:val="16"/>
                <w:szCs w:val="20"/>
                <w:lang w:val="en-US"/>
              </w:rPr>
              <w:t xml:space="preserve">            "taxDocNumber": "22;7909111623",</w:t>
            </w:r>
          </w:p>
          <w:p w14:paraId="6EF539F6" w14:textId="77777777" w:rsidR="000D27C5" w:rsidRPr="005F0EDD" w:rsidRDefault="000D27C5" w:rsidP="000D27C5">
            <w:pPr>
              <w:rPr>
                <w:sz w:val="16"/>
                <w:szCs w:val="20"/>
                <w:lang w:val="en-US"/>
              </w:rPr>
            </w:pPr>
            <w:r w:rsidRPr="005F0EDD">
              <w:rPr>
                <w:sz w:val="16"/>
                <w:szCs w:val="20"/>
                <w:lang w:val="en-US"/>
              </w:rPr>
              <w:t xml:space="preserve">            "taxDocDate": "0"</w:t>
            </w:r>
          </w:p>
          <w:p w14:paraId="50BD8C33" w14:textId="77777777" w:rsidR="000D27C5" w:rsidRPr="005F0EDD" w:rsidRDefault="000D27C5" w:rsidP="000D27C5">
            <w:pPr>
              <w:rPr>
                <w:sz w:val="16"/>
                <w:szCs w:val="20"/>
                <w:lang w:val="en-US"/>
              </w:rPr>
            </w:pPr>
            <w:r w:rsidRPr="005F0EDD">
              <w:rPr>
                <w:sz w:val="16"/>
                <w:szCs w:val="20"/>
                <w:lang w:val="en-US"/>
              </w:rPr>
              <w:t xml:space="preserve">          },</w:t>
            </w:r>
          </w:p>
          <w:p w14:paraId="12B867DB" w14:textId="77777777" w:rsidR="000D27C5" w:rsidRPr="005F0EDD" w:rsidRDefault="000D27C5" w:rsidP="000D27C5">
            <w:pPr>
              <w:rPr>
                <w:sz w:val="16"/>
                <w:szCs w:val="20"/>
                <w:lang w:val="en-US"/>
              </w:rPr>
            </w:pPr>
            <w:r w:rsidRPr="005F0EDD">
              <w:rPr>
                <w:sz w:val="16"/>
                <w:szCs w:val="20"/>
                <w:lang w:val="en-US"/>
              </w:rPr>
              <w:t xml:space="preserve">          "accDoc": {</w:t>
            </w:r>
          </w:p>
          <w:p w14:paraId="4775028B" w14:textId="77777777" w:rsidR="000D27C5" w:rsidRPr="005F0EDD" w:rsidRDefault="000D27C5" w:rsidP="000D27C5">
            <w:pPr>
              <w:rPr>
                <w:sz w:val="16"/>
                <w:szCs w:val="20"/>
                <w:lang w:val="en-US"/>
              </w:rPr>
            </w:pPr>
            <w:r w:rsidRPr="005F0EDD">
              <w:rPr>
                <w:sz w:val="16"/>
                <w:szCs w:val="20"/>
                <w:lang w:val="en-US"/>
              </w:rPr>
              <w:t xml:space="preserve">            "accDocDate": "2023-03-09"</w:t>
            </w:r>
          </w:p>
          <w:p w14:paraId="6EEF5AFF" w14:textId="77777777" w:rsidR="000D27C5" w:rsidRPr="005F0EDD" w:rsidRDefault="000D27C5" w:rsidP="000D27C5">
            <w:pPr>
              <w:rPr>
                <w:sz w:val="16"/>
                <w:szCs w:val="20"/>
                <w:lang w:val="en-US"/>
              </w:rPr>
            </w:pPr>
            <w:r w:rsidRPr="005F0EDD">
              <w:rPr>
                <w:sz w:val="16"/>
                <w:szCs w:val="20"/>
                <w:lang w:val="en-US"/>
              </w:rPr>
              <w:t xml:space="preserve">          }</w:t>
            </w:r>
          </w:p>
          <w:p w14:paraId="6F82D3EE" w14:textId="77777777" w:rsidR="000D27C5" w:rsidRPr="005F0EDD" w:rsidRDefault="000D27C5" w:rsidP="000D27C5">
            <w:pPr>
              <w:rPr>
                <w:sz w:val="16"/>
                <w:szCs w:val="20"/>
                <w:lang w:val="en-US"/>
              </w:rPr>
            </w:pPr>
            <w:r w:rsidRPr="005F0EDD">
              <w:rPr>
                <w:sz w:val="16"/>
                <w:szCs w:val="20"/>
                <w:lang w:val="en-US"/>
              </w:rPr>
              <w:t xml:space="preserve">        },</w:t>
            </w:r>
          </w:p>
          <w:p w14:paraId="090955DD" w14:textId="77777777" w:rsidR="000D27C5" w:rsidRPr="005F0EDD" w:rsidRDefault="000D27C5" w:rsidP="000D27C5">
            <w:pPr>
              <w:rPr>
                <w:sz w:val="16"/>
                <w:szCs w:val="20"/>
                <w:lang w:val="en-US"/>
              </w:rPr>
            </w:pPr>
            <w:r w:rsidRPr="005F0EDD">
              <w:rPr>
                <w:sz w:val="16"/>
                <w:szCs w:val="20"/>
                <w:lang w:val="en-US"/>
              </w:rPr>
              <w:t xml:space="preserve">        "paymentId": "10408136080090700903202337976952",</w:t>
            </w:r>
          </w:p>
          <w:p w14:paraId="462FB143" w14:textId="77777777" w:rsidR="000D27C5" w:rsidRPr="005F0EDD" w:rsidRDefault="000D27C5" w:rsidP="000D27C5">
            <w:pPr>
              <w:rPr>
                <w:sz w:val="16"/>
                <w:szCs w:val="20"/>
                <w:lang w:val="en-US"/>
              </w:rPr>
            </w:pPr>
            <w:r w:rsidRPr="005F0EDD">
              <w:rPr>
                <w:sz w:val="16"/>
                <w:szCs w:val="20"/>
                <w:lang w:val="en-US"/>
              </w:rPr>
              <w:t xml:space="preserve">        "paymentDate": "2023-03-09T00:00:11.000+03:00"</w:t>
            </w:r>
          </w:p>
          <w:p w14:paraId="2EB03719" w14:textId="77777777" w:rsidR="000D27C5" w:rsidRPr="005F0EDD" w:rsidRDefault="000D27C5" w:rsidP="000D27C5">
            <w:pPr>
              <w:rPr>
                <w:sz w:val="16"/>
                <w:szCs w:val="20"/>
                <w:lang w:val="en-US"/>
              </w:rPr>
            </w:pPr>
            <w:r w:rsidRPr="005F0EDD">
              <w:rPr>
                <w:sz w:val="16"/>
                <w:szCs w:val="20"/>
                <w:lang w:val="en-US"/>
              </w:rPr>
              <w:t xml:space="preserve">      },</w:t>
            </w:r>
          </w:p>
          <w:p w14:paraId="393E992B" w14:textId="77777777" w:rsidR="000D27C5" w:rsidRPr="005F0EDD" w:rsidRDefault="000D27C5" w:rsidP="000D27C5">
            <w:pPr>
              <w:rPr>
                <w:sz w:val="16"/>
                <w:szCs w:val="20"/>
                <w:lang w:val="en-US"/>
              </w:rPr>
            </w:pPr>
            <w:r w:rsidRPr="005F0EDD">
              <w:rPr>
                <w:sz w:val="16"/>
                <w:szCs w:val="20"/>
                <w:lang w:val="en-US"/>
              </w:rPr>
              <w:t xml:space="preserve">      "acknowledgmentInfo": {</w:t>
            </w:r>
          </w:p>
          <w:p w14:paraId="3186CD5B" w14:textId="77777777" w:rsidR="000D27C5" w:rsidRPr="005F0EDD" w:rsidRDefault="000D27C5" w:rsidP="000D27C5">
            <w:pPr>
              <w:rPr>
                <w:sz w:val="16"/>
                <w:szCs w:val="20"/>
                <w:lang w:val="en-US"/>
              </w:rPr>
            </w:pPr>
            <w:r w:rsidRPr="005F0EDD">
              <w:rPr>
                <w:sz w:val="16"/>
                <w:szCs w:val="20"/>
                <w:lang w:val="en-US"/>
              </w:rPr>
              <w:t xml:space="preserve">        "supplierBillID": "18885721591598195000"</w:t>
            </w:r>
          </w:p>
          <w:p w14:paraId="1B80E185" w14:textId="77777777" w:rsidR="000D27C5" w:rsidRPr="00052FF6" w:rsidRDefault="000D27C5" w:rsidP="000D27C5">
            <w:pPr>
              <w:rPr>
                <w:sz w:val="16"/>
              </w:rPr>
            </w:pPr>
            <w:r w:rsidRPr="005F0EDD">
              <w:rPr>
                <w:sz w:val="16"/>
                <w:szCs w:val="20"/>
                <w:lang w:val="en-US"/>
              </w:rPr>
              <w:t xml:space="preserve">      </w:t>
            </w:r>
            <w:r w:rsidRPr="00052FF6">
              <w:rPr>
                <w:sz w:val="16"/>
              </w:rPr>
              <w:t>},</w:t>
            </w:r>
          </w:p>
          <w:p w14:paraId="3A586D67" w14:textId="77777777" w:rsidR="000D27C5" w:rsidRPr="00052FF6" w:rsidRDefault="000D27C5" w:rsidP="000D27C5">
            <w:pPr>
              <w:rPr>
                <w:sz w:val="16"/>
              </w:rPr>
            </w:pPr>
            <w:r w:rsidRPr="00052FF6">
              <w:rPr>
                <w:sz w:val="16"/>
              </w:rPr>
              <w:t xml:space="preserve">      "incomeInfo": {</w:t>
            </w:r>
          </w:p>
          <w:p w14:paraId="6D69EA32" w14:textId="77777777" w:rsidR="000D27C5" w:rsidRPr="00052FF6" w:rsidRDefault="000D27C5" w:rsidP="000D27C5">
            <w:pPr>
              <w:rPr>
                <w:sz w:val="16"/>
              </w:rPr>
            </w:pPr>
            <w:r w:rsidRPr="00052FF6">
              <w:rPr>
                <w:sz w:val="16"/>
              </w:rPr>
              <w:t xml:space="preserve">        "receiptIncomeStatus": 0</w:t>
            </w:r>
          </w:p>
          <w:p w14:paraId="134A81F1" w14:textId="77777777" w:rsidR="000D27C5" w:rsidRPr="00052FF6" w:rsidRDefault="000D27C5" w:rsidP="000D27C5">
            <w:pPr>
              <w:rPr>
                <w:sz w:val="16"/>
              </w:rPr>
            </w:pPr>
            <w:r w:rsidRPr="00052FF6">
              <w:rPr>
                <w:sz w:val="16"/>
              </w:rPr>
              <w:t xml:space="preserve">      },</w:t>
            </w:r>
          </w:p>
          <w:p w14:paraId="2C67C51B" w14:textId="77777777" w:rsidR="000D27C5" w:rsidRPr="00052FF6" w:rsidRDefault="000D27C5" w:rsidP="000D27C5">
            <w:pPr>
              <w:rPr>
                <w:sz w:val="16"/>
              </w:rPr>
            </w:pPr>
            <w:r w:rsidRPr="00052FF6">
              <w:rPr>
                <w:sz w:val="16"/>
              </w:rPr>
              <w:t xml:space="preserve">      "changeStatusInfo": {</w:t>
            </w:r>
          </w:p>
          <w:p w14:paraId="24016C62" w14:textId="77777777" w:rsidR="000D27C5" w:rsidRPr="000D27C5" w:rsidRDefault="000D27C5" w:rsidP="000D27C5">
            <w:pPr>
              <w:rPr>
                <w:sz w:val="16"/>
                <w:szCs w:val="20"/>
              </w:rPr>
            </w:pPr>
            <w:r w:rsidRPr="00052FF6">
              <w:rPr>
                <w:sz w:val="16"/>
              </w:rPr>
              <w:t xml:space="preserve">        </w:t>
            </w:r>
            <w:r w:rsidRPr="000D27C5">
              <w:rPr>
                <w:sz w:val="16"/>
                <w:szCs w:val="20"/>
              </w:rPr>
              <w:t>"meaning": 1</w:t>
            </w:r>
          </w:p>
          <w:p w14:paraId="65A7C1B1" w14:textId="77777777" w:rsidR="000D27C5" w:rsidRPr="000D27C5" w:rsidRDefault="000D27C5" w:rsidP="000D27C5">
            <w:pPr>
              <w:rPr>
                <w:sz w:val="16"/>
                <w:szCs w:val="20"/>
              </w:rPr>
            </w:pPr>
            <w:r w:rsidRPr="000D27C5">
              <w:rPr>
                <w:sz w:val="16"/>
                <w:szCs w:val="20"/>
              </w:rPr>
              <w:t xml:space="preserve">      }</w:t>
            </w:r>
          </w:p>
          <w:p w14:paraId="6FBE9830" w14:textId="77777777" w:rsidR="000D27C5" w:rsidRPr="000D27C5" w:rsidRDefault="000D27C5" w:rsidP="000D27C5">
            <w:pPr>
              <w:rPr>
                <w:sz w:val="16"/>
                <w:szCs w:val="20"/>
              </w:rPr>
            </w:pPr>
            <w:r w:rsidRPr="000D27C5">
              <w:rPr>
                <w:sz w:val="16"/>
                <w:szCs w:val="20"/>
              </w:rPr>
              <w:t xml:space="preserve">    }</w:t>
            </w:r>
          </w:p>
          <w:p w14:paraId="7DE1510F" w14:textId="77777777" w:rsidR="000D27C5" w:rsidRPr="000D27C5" w:rsidRDefault="000D27C5" w:rsidP="000D27C5">
            <w:pPr>
              <w:rPr>
                <w:sz w:val="16"/>
                <w:szCs w:val="20"/>
              </w:rPr>
            </w:pPr>
            <w:r w:rsidRPr="000D27C5">
              <w:rPr>
                <w:sz w:val="16"/>
                <w:szCs w:val="20"/>
              </w:rPr>
              <w:t xml:space="preserve">  ]</w:t>
            </w:r>
          </w:p>
          <w:p w14:paraId="7D6944A4" w14:textId="4D227313" w:rsidR="00124978" w:rsidRPr="00F932E3" w:rsidRDefault="000D27C5" w:rsidP="00FD0858">
            <w:pPr>
              <w:rPr>
                <w:b/>
                <w:bCs/>
                <w:iCs/>
                <w:sz w:val="28"/>
                <w:szCs w:val="28"/>
                <w:highlight w:val="lightGray"/>
                <w:lang w:eastAsia="en-US"/>
              </w:rPr>
            </w:pPr>
            <w:r w:rsidRPr="000D27C5">
              <w:rPr>
                <w:sz w:val="16"/>
                <w:szCs w:val="20"/>
              </w:rPr>
              <w:t>}</w:t>
            </w:r>
          </w:p>
        </w:tc>
      </w:tr>
    </w:tbl>
    <w:p w14:paraId="6A66AFC0" w14:textId="77777777" w:rsidR="00103148" w:rsidRPr="00F932E3" w:rsidRDefault="00103148" w:rsidP="00596756">
      <w:pPr>
        <w:rPr>
          <w:sz w:val="28"/>
          <w:szCs w:val="28"/>
          <w:highlight w:val="lightGray"/>
          <w:lang w:eastAsia="en-US"/>
        </w:rPr>
      </w:pPr>
    </w:p>
    <w:p w14:paraId="2F2F28D3" w14:textId="7E173B4F" w:rsidR="00124978" w:rsidRPr="00F932E3" w:rsidRDefault="00124978" w:rsidP="00124978">
      <w:pPr>
        <w:pStyle w:val="50"/>
        <w:ind w:firstLine="1276"/>
        <w:rPr>
          <w:lang w:val="ru-RU"/>
        </w:rPr>
      </w:pPr>
      <w:r w:rsidRPr="00F932E3">
        <w:rPr>
          <w:lang w:val="ru-RU"/>
        </w:rPr>
        <w:t>Получение извещений о приеме к исполнению распоряжений по ИНН юридического лица с указанием интервала времени</w:t>
      </w:r>
    </w:p>
    <w:p w14:paraId="3F3DF81A" w14:textId="77777777" w:rsidR="00124978" w:rsidRPr="00F932E3" w:rsidRDefault="00124978" w:rsidP="00124978">
      <w:pPr>
        <w:pStyle w:val="2fe"/>
        <w:ind w:firstLine="567"/>
        <w:jc w:val="both"/>
      </w:pPr>
      <w:r w:rsidRPr="00F932E3">
        <w:t>Запрос:</w:t>
      </w:r>
    </w:p>
    <w:tbl>
      <w:tblPr>
        <w:tblStyle w:val="afffd"/>
        <w:tblW w:w="0" w:type="auto"/>
        <w:tblLook w:val="04A0" w:firstRow="1" w:lastRow="0" w:firstColumn="1" w:lastColumn="0" w:noHBand="0" w:noVBand="1"/>
      </w:tblPr>
      <w:tblGrid>
        <w:gridCol w:w="9627"/>
      </w:tblGrid>
      <w:tr w:rsidR="00124978" w:rsidRPr="00F932E3" w14:paraId="58EB51D7" w14:textId="77777777" w:rsidTr="00FD0858">
        <w:trPr>
          <w:trHeight w:val="2707"/>
        </w:trPr>
        <w:tc>
          <w:tcPr>
            <w:tcW w:w="9634" w:type="dxa"/>
          </w:tcPr>
          <w:p w14:paraId="4A11DFFD" w14:textId="77777777" w:rsidR="00124978" w:rsidRPr="00F932E3" w:rsidRDefault="00124978" w:rsidP="00124978">
            <w:pPr>
              <w:pStyle w:val="2fe"/>
              <w:jc w:val="both"/>
              <w:rPr>
                <w:sz w:val="16"/>
                <w:lang w:val="en-US"/>
              </w:rPr>
            </w:pPr>
            <w:r w:rsidRPr="00F932E3">
              <w:rPr>
                <w:sz w:val="16"/>
                <w:lang w:val="en-US"/>
              </w:rPr>
              <w:t>{</w:t>
            </w:r>
          </w:p>
          <w:p w14:paraId="2ACAD895" w14:textId="77777777" w:rsidR="00124978" w:rsidRPr="00F932E3" w:rsidRDefault="00124978" w:rsidP="00124978">
            <w:pPr>
              <w:pStyle w:val="2fe"/>
              <w:jc w:val="both"/>
              <w:rPr>
                <w:sz w:val="16"/>
                <w:lang w:val="en-US"/>
              </w:rPr>
            </w:pPr>
            <w:r w:rsidRPr="00F932E3">
              <w:rPr>
                <w:sz w:val="16"/>
                <w:lang w:val="en-US"/>
              </w:rPr>
              <w:t xml:space="preserve">  "paymentsExportConditions": {</w:t>
            </w:r>
          </w:p>
          <w:p w14:paraId="42E3A6A4" w14:textId="77777777" w:rsidR="00124978" w:rsidRPr="00F932E3" w:rsidRDefault="00124978" w:rsidP="00124978">
            <w:pPr>
              <w:pStyle w:val="2fe"/>
              <w:jc w:val="both"/>
              <w:rPr>
                <w:sz w:val="16"/>
                <w:lang w:val="en-US"/>
              </w:rPr>
            </w:pPr>
            <w:r w:rsidRPr="00F932E3">
              <w:rPr>
                <w:sz w:val="16"/>
                <w:lang w:val="en-US"/>
              </w:rPr>
              <w:t xml:space="preserve">    "kind": "PAYMENT",</w:t>
            </w:r>
          </w:p>
          <w:p w14:paraId="327CCB9A" w14:textId="77777777" w:rsidR="00124978" w:rsidRPr="00F932E3" w:rsidRDefault="00124978" w:rsidP="00124978">
            <w:pPr>
              <w:pStyle w:val="2fe"/>
              <w:jc w:val="both"/>
              <w:rPr>
                <w:sz w:val="16"/>
                <w:lang w:val="en-US"/>
              </w:rPr>
            </w:pPr>
            <w:r w:rsidRPr="00F932E3">
              <w:rPr>
                <w:sz w:val="16"/>
                <w:lang w:val="en-US"/>
              </w:rPr>
              <w:t xml:space="preserve">    "payersConditions": {</w:t>
            </w:r>
          </w:p>
          <w:p w14:paraId="789BAD9B" w14:textId="77777777" w:rsidR="00124978" w:rsidRPr="00F932E3" w:rsidRDefault="00124978" w:rsidP="00124978">
            <w:pPr>
              <w:pStyle w:val="2fe"/>
              <w:jc w:val="both"/>
              <w:rPr>
                <w:sz w:val="16"/>
                <w:lang w:val="en-US"/>
              </w:rPr>
            </w:pPr>
            <w:r w:rsidRPr="00F932E3">
              <w:rPr>
                <w:sz w:val="16"/>
                <w:lang w:val="en-US"/>
              </w:rPr>
              <w:t xml:space="preserve">      "payerInnList": [</w:t>
            </w:r>
          </w:p>
          <w:p w14:paraId="07600B46" w14:textId="77777777" w:rsidR="00124978" w:rsidRPr="00F932E3" w:rsidRDefault="00124978" w:rsidP="00124978">
            <w:pPr>
              <w:pStyle w:val="2fe"/>
              <w:jc w:val="both"/>
              <w:rPr>
                <w:sz w:val="16"/>
                <w:lang w:val="en-US"/>
              </w:rPr>
            </w:pPr>
            <w:r w:rsidRPr="00F932E3">
              <w:rPr>
                <w:sz w:val="16"/>
                <w:lang w:val="en-US"/>
              </w:rPr>
              <w:t xml:space="preserve">        "5047053920"</w:t>
            </w:r>
          </w:p>
          <w:p w14:paraId="0A9D2891" w14:textId="77777777" w:rsidR="00124978" w:rsidRPr="00F932E3" w:rsidRDefault="00124978" w:rsidP="00124978">
            <w:pPr>
              <w:pStyle w:val="2fe"/>
              <w:jc w:val="both"/>
              <w:rPr>
                <w:sz w:val="16"/>
                <w:lang w:val="en-US"/>
              </w:rPr>
            </w:pPr>
            <w:r w:rsidRPr="00F932E3">
              <w:rPr>
                <w:sz w:val="16"/>
                <w:lang w:val="en-US"/>
              </w:rPr>
              <w:t xml:space="preserve">      ],</w:t>
            </w:r>
          </w:p>
          <w:p w14:paraId="4A29F5A0" w14:textId="77777777" w:rsidR="00124978" w:rsidRPr="00F932E3" w:rsidRDefault="00124978" w:rsidP="00124978">
            <w:pPr>
              <w:pStyle w:val="2fe"/>
              <w:jc w:val="both"/>
              <w:rPr>
                <w:sz w:val="16"/>
                <w:lang w:val="en-US"/>
              </w:rPr>
            </w:pPr>
            <w:r w:rsidRPr="00F932E3">
              <w:rPr>
                <w:sz w:val="16"/>
                <w:lang w:val="en-US"/>
              </w:rPr>
              <w:t xml:space="preserve">      "timeInterval": {</w:t>
            </w:r>
          </w:p>
          <w:p w14:paraId="46C0E8BF" w14:textId="77777777" w:rsidR="00124978" w:rsidRPr="00F932E3" w:rsidRDefault="00124978" w:rsidP="00124978">
            <w:pPr>
              <w:pStyle w:val="2fe"/>
              <w:jc w:val="both"/>
              <w:rPr>
                <w:sz w:val="16"/>
                <w:lang w:val="en-US"/>
              </w:rPr>
            </w:pPr>
            <w:r w:rsidRPr="00F932E3">
              <w:rPr>
                <w:sz w:val="16"/>
                <w:lang w:val="en-US"/>
              </w:rPr>
              <w:t xml:space="preserve">        "startDate": "2023-03-08T23:00:00.000+03:00",</w:t>
            </w:r>
          </w:p>
          <w:p w14:paraId="71ADB742" w14:textId="77777777" w:rsidR="00124978" w:rsidRPr="00F932E3" w:rsidRDefault="00124978" w:rsidP="00124978">
            <w:pPr>
              <w:pStyle w:val="2fe"/>
              <w:jc w:val="both"/>
              <w:rPr>
                <w:sz w:val="16"/>
                <w:lang w:val="en-US"/>
              </w:rPr>
            </w:pPr>
            <w:r w:rsidRPr="00F932E3">
              <w:rPr>
                <w:sz w:val="16"/>
                <w:lang w:val="en-US"/>
              </w:rPr>
              <w:t xml:space="preserve">        "endDate": "2023-03-09T01:00:00.000+03:00"</w:t>
            </w:r>
          </w:p>
          <w:p w14:paraId="305C50F2" w14:textId="77777777" w:rsidR="00124978" w:rsidRPr="00F932E3" w:rsidRDefault="00124978" w:rsidP="00124978">
            <w:pPr>
              <w:pStyle w:val="2fe"/>
              <w:jc w:val="both"/>
              <w:rPr>
                <w:sz w:val="16"/>
                <w:lang w:val="en-US"/>
              </w:rPr>
            </w:pPr>
            <w:r w:rsidRPr="00F932E3">
              <w:rPr>
                <w:sz w:val="16"/>
                <w:lang w:val="en-US"/>
              </w:rPr>
              <w:t xml:space="preserve">      }</w:t>
            </w:r>
          </w:p>
          <w:p w14:paraId="609A1207" w14:textId="77777777" w:rsidR="00124978" w:rsidRPr="00F932E3" w:rsidRDefault="00124978" w:rsidP="00124978">
            <w:pPr>
              <w:pStyle w:val="2fe"/>
              <w:jc w:val="both"/>
              <w:rPr>
                <w:sz w:val="16"/>
                <w:lang w:val="en-US"/>
              </w:rPr>
            </w:pPr>
            <w:r w:rsidRPr="00F932E3">
              <w:rPr>
                <w:sz w:val="16"/>
                <w:lang w:val="en-US"/>
              </w:rPr>
              <w:t xml:space="preserve">    }</w:t>
            </w:r>
          </w:p>
          <w:p w14:paraId="11B286A4" w14:textId="77777777" w:rsidR="00124978" w:rsidRPr="00F932E3" w:rsidRDefault="00124978" w:rsidP="00124978">
            <w:pPr>
              <w:pStyle w:val="2fe"/>
              <w:jc w:val="both"/>
              <w:rPr>
                <w:sz w:val="16"/>
                <w:lang w:val="en-US"/>
              </w:rPr>
            </w:pPr>
            <w:r w:rsidRPr="00F932E3">
              <w:rPr>
                <w:sz w:val="16"/>
                <w:lang w:val="en-US"/>
              </w:rPr>
              <w:t xml:space="preserve">  }</w:t>
            </w:r>
          </w:p>
          <w:p w14:paraId="6B23D690" w14:textId="08E3EADE" w:rsidR="00124978" w:rsidRPr="00F932E3" w:rsidRDefault="00124978" w:rsidP="00124978">
            <w:pPr>
              <w:pStyle w:val="2fe"/>
              <w:ind w:firstLine="0"/>
              <w:jc w:val="both"/>
            </w:pPr>
            <w:r w:rsidRPr="00F932E3">
              <w:rPr>
                <w:sz w:val="16"/>
                <w:lang w:val="en-US"/>
              </w:rPr>
              <w:t>}</w:t>
            </w:r>
          </w:p>
        </w:tc>
      </w:tr>
    </w:tbl>
    <w:p w14:paraId="56AF84F0" w14:textId="77777777" w:rsidR="00124978" w:rsidRPr="00F932E3" w:rsidRDefault="00124978" w:rsidP="00124978">
      <w:pPr>
        <w:pStyle w:val="2fe"/>
        <w:ind w:firstLine="567"/>
        <w:jc w:val="both"/>
      </w:pPr>
      <w:r w:rsidRPr="00F932E3">
        <w:t>Ответ:</w:t>
      </w:r>
    </w:p>
    <w:tbl>
      <w:tblPr>
        <w:tblStyle w:val="afffd"/>
        <w:tblW w:w="0" w:type="auto"/>
        <w:tblLook w:val="04A0" w:firstRow="1" w:lastRow="0" w:firstColumn="1" w:lastColumn="0" w:noHBand="0" w:noVBand="1"/>
      </w:tblPr>
      <w:tblGrid>
        <w:gridCol w:w="9627"/>
      </w:tblGrid>
      <w:tr w:rsidR="00124978" w:rsidRPr="00F932E3" w14:paraId="07EA37FA" w14:textId="77777777" w:rsidTr="00FD0858">
        <w:tc>
          <w:tcPr>
            <w:tcW w:w="9627" w:type="dxa"/>
          </w:tcPr>
          <w:p w14:paraId="291E1E50" w14:textId="77777777" w:rsidR="000D27C5" w:rsidRPr="000D27C5" w:rsidRDefault="000D27C5" w:rsidP="000D27C5">
            <w:pPr>
              <w:rPr>
                <w:sz w:val="16"/>
                <w:szCs w:val="20"/>
              </w:rPr>
            </w:pPr>
            <w:r w:rsidRPr="000D27C5">
              <w:rPr>
                <w:sz w:val="16"/>
                <w:szCs w:val="20"/>
              </w:rPr>
              <w:t>{</w:t>
            </w:r>
          </w:p>
          <w:p w14:paraId="037DB7E3" w14:textId="77777777" w:rsidR="000D27C5" w:rsidRPr="000D27C5" w:rsidRDefault="000D27C5" w:rsidP="000D27C5">
            <w:pPr>
              <w:rPr>
                <w:sz w:val="16"/>
                <w:szCs w:val="20"/>
              </w:rPr>
            </w:pPr>
            <w:r w:rsidRPr="000D27C5">
              <w:rPr>
                <w:sz w:val="16"/>
                <w:szCs w:val="20"/>
              </w:rPr>
              <w:t xml:space="preserve">  "exportPaymentsResponse": [</w:t>
            </w:r>
          </w:p>
          <w:p w14:paraId="09042442" w14:textId="77777777" w:rsidR="000D27C5" w:rsidRPr="000D27C5" w:rsidRDefault="000D27C5" w:rsidP="000D27C5">
            <w:pPr>
              <w:rPr>
                <w:sz w:val="16"/>
                <w:szCs w:val="20"/>
              </w:rPr>
            </w:pPr>
            <w:r w:rsidRPr="000D27C5">
              <w:rPr>
                <w:sz w:val="16"/>
                <w:szCs w:val="20"/>
              </w:rPr>
              <w:t xml:space="preserve">    {</w:t>
            </w:r>
          </w:p>
          <w:p w14:paraId="7EEFB291" w14:textId="77777777" w:rsidR="000D27C5" w:rsidRPr="000D27C5" w:rsidRDefault="000D27C5" w:rsidP="000D27C5">
            <w:pPr>
              <w:rPr>
                <w:sz w:val="16"/>
                <w:szCs w:val="20"/>
              </w:rPr>
            </w:pPr>
            <w:r w:rsidRPr="000D27C5">
              <w:rPr>
                <w:sz w:val="16"/>
                <w:szCs w:val="20"/>
              </w:rPr>
              <w:t xml:space="preserve">      "paymentInfo": {</w:t>
            </w:r>
          </w:p>
          <w:p w14:paraId="4CA26687" w14:textId="77777777" w:rsidR="000D27C5" w:rsidRPr="000D27C5" w:rsidRDefault="000D27C5" w:rsidP="000D27C5">
            <w:pPr>
              <w:rPr>
                <w:sz w:val="16"/>
                <w:szCs w:val="20"/>
              </w:rPr>
            </w:pPr>
            <w:r w:rsidRPr="000D27C5">
              <w:rPr>
                <w:sz w:val="16"/>
                <w:szCs w:val="20"/>
              </w:rPr>
              <w:t xml:space="preserve">        "payment": {</w:t>
            </w:r>
          </w:p>
          <w:p w14:paraId="0D441AA5" w14:textId="77777777" w:rsidR="000D27C5" w:rsidRPr="000D27C5" w:rsidRDefault="000D27C5" w:rsidP="000D27C5">
            <w:pPr>
              <w:rPr>
                <w:sz w:val="16"/>
                <w:szCs w:val="20"/>
              </w:rPr>
            </w:pPr>
            <w:r w:rsidRPr="000D27C5">
              <w:rPr>
                <w:sz w:val="16"/>
                <w:szCs w:val="20"/>
              </w:rPr>
              <w:t xml:space="preserve">          "supplierBillId": "18885721591598195000",</w:t>
            </w:r>
          </w:p>
          <w:p w14:paraId="08BED801" w14:textId="77777777" w:rsidR="000D27C5" w:rsidRPr="000D27C5" w:rsidRDefault="000D27C5" w:rsidP="000D27C5">
            <w:pPr>
              <w:rPr>
                <w:sz w:val="16"/>
                <w:szCs w:val="20"/>
              </w:rPr>
            </w:pPr>
            <w:r w:rsidRPr="000D27C5">
              <w:rPr>
                <w:sz w:val="16"/>
                <w:szCs w:val="20"/>
              </w:rPr>
              <w:t xml:space="preserve">          "purpose": "Штраф по административному правонарушению",</w:t>
            </w:r>
          </w:p>
          <w:p w14:paraId="1C714A59" w14:textId="77777777" w:rsidR="000D27C5" w:rsidRPr="005F0EDD" w:rsidRDefault="000D27C5" w:rsidP="000D27C5">
            <w:pPr>
              <w:rPr>
                <w:sz w:val="16"/>
                <w:szCs w:val="20"/>
                <w:lang w:val="en-US"/>
              </w:rPr>
            </w:pPr>
            <w:r w:rsidRPr="000D27C5">
              <w:rPr>
                <w:sz w:val="16"/>
                <w:szCs w:val="20"/>
              </w:rPr>
              <w:t xml:space="preserve">          </w:t>
            </w:r>
            <w:r w:rsidRPr="005F0EDD">
              <w:rPr>
                <w:sz w:val="16"/>
                <w:szCs w:val="20"/>
                <w:lang w:val="en-US"/>
              </w:rPr>
              <w:t>"amount": 75000,</w:t>
            </w:r>
          </w:p>
          <w:p w14:paraId="413E03B6" w14:textId="77777777" w:rsidR="000D27C5" w:rsidRPr="005F0EDD" w:rsidRDefault="000D27C5" w:rsidP="000D27C5">
            <w:pPr>
              <w:rPr>
                <w:sz w:val="16"/>
                <w:szCs w:val="20"/>
                <w:lang w:val="en-US"/>
              </w:rPr>
            </w:pPr>
            <w:r w:rsidRPr="005F0EDD">
              <w:rPr>
                <w:sz w:val="16"/>
                <w:szCs w:val="20"/>
                <w:lang w:val="en-US"/>
              </w:rPr>
              <w:t xml:space="preserve">          "receiptDate": "2023-03-23",</w:t>
            </w:r>
          </w:p>
          <w:p w14:paraId="03212C9F" w14:textId="77777777" w:rsidR="000D27C5" w:rsidRPr="005F0EDD" w:rsidRDefault="000D27C5" w:rsidP="000D27C5">
            <w:pPr>
              <w:rPr>
                <w:sz w:val="16"/>
                <w:szCs w:val="20"/>
                <w:lang w:val="en-US"/>
              </w:rPr>
            </w:pPr>
            <w:r w:rsidRPr="005F0EDD">
              <w:rPr>
                <w:sz w:val="16"/>
                <w:szCs w:val="20"/>
                <w:lang w:val="en-US"/>
              </w:rPr>
              <w:t xml:space="preserve">          "kbk": "18811601121010001140",</w:t>
            </w:r>
          </w:p>
          <w:p w14:paraId="2AB97886" w14:textId="77777777" w:rsidR="000D27C5" w:rsidRPr="005F0EDD" w:rsidRDefault="000D27C5" w:rsidP="000D27C5">
            <w:pPr>
              <w:rPr>
                <w:sz w:val="16"/>
                <w:szCs w:val="20"/>
                <w:lang w:val="en-US"/>
              </w:rPr>
            </w:pPr>
            <w:r w:rsidRPr="005F0EDD">
              <w:rPr>
                <w:sz w:val="16"/>
                <w:szCs w:val="20"/>
                <w:lang w:val="en-US"/>
              </w:rPr>
              <w:t xml:space="preserve">          "oktmo": "05701000",</w:t>
            </w:r>
          </w:p>
          <w:p w14:paraId="28517F54" w14:textId="77777777" w:rsidR="000D27C5" w:rsidRPr="005F0EDD" w:rsidRDefault="000D27C5" w:rsidP="000D27C5">
            <w:pPr>
              <w:rPr>
                <w:sz w:val="16"/>
                <w:szCs w:val="20"/>
                <w:lang w:val="en-US"/>
              </w:rPr>
            </w:pPr>
            <w:r w:rsidRPr="005F0EDD">
              <w:rPr>
                <w:sz w:val="16"/>
                <w:szCs w:val="20"/>
                <w:lang w:val="en-US"/>
              </w:rPr>
              <w:t xml:space="preserve">          "transKind": 1,</w:t>
            </w:r>
          </w:p>
          <w:p w14:paraId="598E9168" w14:textId="77777777" w:rsidR="000D27C5" w:rsidRPr="005F0EDD" w:rsidRDefault="000D27C5" w:rsidP="000D27C5">
            <w:pPr>
              <w:rPr>
                <w:sz w:val="16"/>
                <w:szCs w:val="20"/>
                <w:lang w:val="en-US"/>
              </w:rPr>
            </w:pPr>
            <w:r w:rsidRPr="005F0EDD">
              <w:rPr>
                <w:sz w:val="16"/>
                <w:szCs w:val="20"/>
                <w:lang w:val="en-US"/>
              </w:rPr>
              <w:t xml:space="preserve">          "paymentOrgBank": {</w:t>
            </w:r>
          </w:p>
          <w:p w14:paraId="4D6D1F18" w14:textId="77777777" w:rsidR="000D27C5" w:rsidRPr="005F0EDD" w:rsidRDefault="000D27C5" w:rsidP="000D27C5">
            <w:pPr>
              <w:rPr>
                <w:sz w:val="16"/>
                <w:szCs w:val="20"/>
                <w:lang w:val="en-US"/>
              </w:rPr>
            </w:pPr>
            <w:r w:rsidRPr="005F0EDD">
              <w:rPr>
                <w:sz w:val="16"/>
                <w:szCs w:val="20"/>
                <w:lang w:val="en-US"/>
              </w:rPr>
              <w:t xml:space="preserve">            "bik": "040813608"</w:t>
            </w:r>
          </w:p>
          <w:p w14:paraId="6E4EAD2A" w14:textId="77777777" w:rsidR="000D27C5" w:rsidRPr="005F0EDD" w:rsidRDefault="000D27C5" w:rsidP="000D27C5">
            <w:pPr>
              <w:rPr>
                <w:sz w:val="16"/>
                <w:szCs w:val="20"/>
                <w:lang w:val="en-US"/>
              </w:rPr>
            </w:pPr>
            <w:r w:rsidRPr="005F0EDD">
              <w:rPr>
                <w:sz w:val="16"/>
                <w:szCs w:val="20"/>
                <w:lang w:val="en-US"/>
              </w:rPr>
              <w:t xml:space="preserve">          },</w:t>
            </w:r>
          </w:p>
          <w:p w14:paraId="5B560F1B" w14:textId="77777777" w:rsidR="000D27C5" w:rsidRPr="005F0EDD" w:rsidRDefault="000D27C5" w:rsidP="000D27C5">
            <w:pPr>
              <w:rPr>
                <w:sz w:val="16"/>
                <w:szCs w:val="20"/>
                <w:lang w:val="en-US"/>
              </w:rPr>
            </w:pPr>
            <w:r w:rsidRPr="005F0EDD">
              <w:rPr>
                <w:sz w:val="16"/>
                <w:szCs w:val="20"/>
                <w:lang w:val="en-US"/>
              </w:rPr>
              <w:t xml:space="preserve">          "payer": {</w:t>
            </w:r>
          </w:p>
          <w:p w14:paraId="0F8E598D" w14:textId="77777777" w:rsidR="000D27C5" w:rsidRPr="005F0EDD" w:rsidRDefault="000D27C5" w:rsidP="000D27C5">
            <w:pPr>
              <w:rPr>
                <w:sz w:val="16"/>
                <w:szCs w:val="20"/>
                <w:lang w:val="en-US"/>
              </w:rPr>
            </w:pPr>
            <w:r w:rsidRPr="005F0EDD">
              <w:rPr>
                <w:sz w:val="16"/>
                <w:szCs w:val="20"/>
                <w:lang w:val="en-US"/>
              </w:rPr>
              <w:t xml:space="preserve">            "payerIdentifier": "1010000000008751379232",</w:t>
            </w:r>
          </w:p>
          <w:p w14:paraId="630E286C" w14:textId="77777777" w:rsidR="000D27C5" w:rsidRPr="005F0EDD" w:rsidRDefault="000D27C5" w:rsidP="000D27C5">
            <w:pPr>
              <w:rPr>
                <w:sz w:val="16"/>
                <w:szCs w:val="20"/>
                <w:lang w:val="en-US"/>
              </w:rPr>
            </w:pPr>
            <w:r w:rsidRPr="005F0EDD">
              <w:rPr>
                <w:sz w:val="16"/>
                <w:szCs w:val="20"/>
                <w:lang w:val="en-US"/>
              </w:rPr>
              <w:t xml:space="preserve">            "payerName": "</w:t>
            </w:r>
            <w:r w:rsidRPr="000D27C5">
              <w:rPr>
                <w:sz w:val="16"/>
                <w:szCs w:val="20"/>
              </w:rPr>
              <w:t>Иванов</w:t>
            </w:r>
            <w:r w:rsidRPr="005F0EDD">
              <w:rPr>
                <w:sz w:val="16"/>
                <w:szCs w:val="20"/>
                <w:lang w:val="en-US"/>
              </w:rPr>
              <w:t xml:space="preserve"> </w:t>
            </w:r>
            <w:r w:rsidRPr="000D27C5">
              <w:rPr>
                <w:sz w:val="16"/>
                <w:szCs w:val="20"/>
              </w:rPr>
              <w:t>И</w:t>
            </w:r>
            <w:r w:rsidRPr="005F0EDD">
              <w:rPr>
                <w:sz w:val="16"/>
                <w:szCs w:val="20"/>
                <w:lang w:val="en-US"/>
              </w:rPr>
              <w:t>.</w:t>
            </w:r>
            <w:r w:rsidRPr="000D27C5">
              <w:rPr>
                <w:sz w:val="16"/>
                <w:szCs w:val="20"/>
              </w:rPr>
              <w:t>И</w:t>
            </w:r>
            <w:r w:rsidRPr="005F0EDD">
              <w:rPr>
                <w:sz w:val="16"/>
                <w:szCs w:val="20"/>
                <w:lang w:val="en-US"/>
              </w:rPr>
              <w:t>"</w:t>
            </w:r>
          </w:p>
          <w:p w14:paraId="3131ABE6" w14:textId="77777777" w:rsidR="000D27C5" w:rsidRPr="005F0EDD" w:rsidRDefault="000D27C5" w:rsidP="000D27C5">
            <w:pPr>
              <w:rPr>
                <w:sz w:val="16"/>
                <w:szCs w:val="20"/>
                <w:lang w:val="en-US"/>
              </w:rPr>
            </w:pPr>
            <w:r w:rsidRPr="005F0EDD">
              <w:rPr>
                <w:sz w:val="16"/>
                <w:szCs w:val="20"/>
                <w:lang w:val="en-US"/>
              </w:rPr>
              <w:t xml:space="preserve">          },</w:t>
            </w:r>
          </w:p>
          <w:p w14:paraId="599C6946" w14:textId="77777777" w:rsidR="000D27C5" w:rsidRPr="005F0EDD" w:rsidRDefault="000D27C5" w:rsidP="000D27C5">
            <w:pPr>
              <w:rPr>
                <w:sz w:val="16"/>
                <w:szCs w:val="20"/>
                <w:lang w:val="en-US"/>
              </w:rPr>
            </w:pPr>
            <w:r w:rsidRPr="005F0EDD">
              <w:rPr>
                <w:sz w:val="16"/>
                <w:szCs w:val="20"/>
                <w:lang w:val="en-US"/>
              </w:rPr>
              <w:t xml:space="preserve">          "payee": {</w:t>
            </w:r>
          </w:p>
          <w:p w14:paraId="607F90A6" w14:textId="77777777" w:rsidR="000D27C5" w:rsidRPr="005F0EDD" w:rsidRDefault="000D27C5" w:rsidP="000D27C5">
            <w:pPr>
              <w:rPr>
                <w:sz w:val="16"/>
                <w:szCs w:val="20"/>
                <w:lang w:val="en-US"/>
              </w:rPr>
            </w:pPr>
            <w:r w:rsidRPr="005F0EDD">
              <w:rPr>
                <w:sz w:val="16"/>
                <w:szCs w:val="20"/>
                <w:lang w:val="en-US"/>
              </w:rPr>
              <w:t xml:space="preserve">            "name": "</w:t>
            </w:r>
            <w:r w:rsidRPr="000D27C5">
              <w:rPr>
                <w:sz w:val="16"/>
                <w:szCs w:val="20"/>
              </w:rPr>
              <w:t>Организация</w:t>
            </w:r>
            <w:r w:rsidRPr="005F0EDD">
              <w:rPr>
                <w:sz w:val="16"/>
                <w:szCs w:val="20"/>
                <w:lang w:val="en-US"/>
              </w:rPr>
              <w:t xml:space="preserve"> 1",</w:t>
            </w:r>
          </w:p>
          <w:p w14:paraId="18DD1190" w14:textId="77777777" w:rsidR="000D27C5" w:rsidRPr="005F0EDD" w:rsidRDefault="000D27C5" w:rsidP="000D27C5">
            <w:pPr>
              <w:rPr>
                <w:sz w:val="16"/>
                <w:szCs w:val="20"/>
                <w:lang w:val="en-US"/>
              </w:rPr>
            </w:pPr>
            <w:r w:rsidRPr="005F0EDD">
              <w:rPr>
                <w:sz w:val="16"/>
                <w:szCs w:val="20"/>
                <w:lang w:val="en-US"/>
              </w:rPr>
              <w:t xml:space="preserve">            "inn": "5047063999",</w:t>
            </w:r>
          </w:p>
          <w:p w14:paraId="73F7924F" w14:textId="77777777" w:rsidR="000D27C5" w:rsidRPr="005F0EDD" w:rsidRDefault="000D27C5" w:rsidP="000D27C5">
            <w:pPr>
              <w:rPr>
                <w:sz w:val="16"/>
                <w:szCs w:val="20"/>
                <w:lang w:val="en-US"/>
              </w:rPr>
            </w:pPr>
            <w:r w:rsidRPr="005F0EDD">
              <w:rPr>
                <w:sz w:val="16"/>
                <w:szCs w:val="20"/>
                <w:lang w:val="en-US"/>
              </w:rPr>
              <w:t xml:space="preserve">            "kpp": "504704031",</w:t>
            </w:r>
          </w:p>
          <w:p w14:paraId="7BB4C819" w14:textId="77777777" w:rsidR="000D27C5" w:rsidRPr="005F0EDD" w:rsidRDefault="000D27C5" w:rsidP="000D27C5">
            <w:pPr>
              <w:rPr>
                <w:sz w:val="16"/>
                <w:szCs w:val="20"/>
                <w:lang w:val="en-US"/>
              </w:rPr>
            </w:pPr>
            <w:r w:rsidRPr="005F0EDD">
              <w:rPr>
                <w:sz w:val="16"/>
                <w:szCs w:val="20"/>
                <w:lang w:val="en-US"/>
              </w:rPr>
              <w:t xml:space="preserve">            "ogrn": "1037700029620"</w:t>
            </w:r>
          </w:p>
          <w:p w14:paraId="616D5A65" w14:textId="77777777" w:rsidR="000D27C5" w:rsidRPr="005F0EDD" w:rsidRDefault="000D27C5" w:rsidP="000D27C5">
            <w:pPr>
              <w:rPr>
                <w:sz w:val="16"/>
                <w:szCs w:val="20"/>
                <w:lang w:val="en-US"/>
              </w:rPr>
            </w:pPr>
            <w:r w:rsidRPr="005F0EDD">
              <w:rPr>
                <w:sz w:val="16"/>
                <w:szCs w:val="20"/>
                <w:lang w:val="en-US"/>
              </w:rPr>
              <w:t xml:space="preserve">          },</w:t>
            </w:r>
          </w:p>
          <w:p w14:paraId="3B31C383" w14:textId="77777777" w:rsidR="000D27C5" w:rsidRPr="005F0EDD" w:rsidRDefault="000D27C5" w:rsidP="000D27C5">
            <w:pPr>
              <w:rPr>
                <w:sz w:val="16"/>
                <w:szCs w:val="20"/>
                <w:lang w:val="en-US"/>
              </w:rPr>
            </w:pPr>
            <w:r w:rsidRPr="005F0EDD">
              <w:rPr>
                <w:sz w:val="16"/>
                <w:szCs w:val="20"/>
                <w:lang w:val="en-US"/>
              </w:rPr>
              <w:t xml:space="preserve">          "orgAccount": {</w:t>
            </w:r>
          </w:p>
          <w:p w14:paraId="7F2644DD" w14:textId="77777777" w:rsidR="000D27C5" w:rsidRPr="005F0EDD" w:rsidRDefault="000D27C5" w:rsidP="000D27C5">
            <w:pPr>
              <w:rPr>
                <w:sz w:val="16"/>
                <w:szCs w:val="20"/>
                <w:lang w:val="en-US"/>
              </w:rPr>
            </w:pPr>
            <w:r w:rsidRPr="005F0EDD">
              <w:rPr>
                <w:sz w:val="16"/>
                <w:szCs w:val="20"/>
                <w:lang w:val="en-US"/>
              </w:rPr>
              <w:t xml:space="preserve">            "accountNumber": "03100643000000012000",</w:t>
            </w:r>
          </w:p>
          <w:p w14:paraId="7A2CCF0A" w14:textId="77777777" w:rsidR="000D27C5" w:rsidRPr="005F0EDD" w:rsidRDefault="000D27C5" w:rsidP="000D27C5">
            <w:pPr>
              <w:rPr>
                <w:sz w:val="16"/>
                <w:szCs w:val="20"/>
                <w:lang w:val="en-US"/>
              </w:rPr>
            </w:pPr>
            <w:r w:rsidRPr="005F0EDD">
              <w:rPr>
                <w:sz w:val="16"/>
                <w:szCs w:val="20"/>
                <w:lang w:val="en-US"/>
              </w:rPr>
              <w:t xml:space="preserve">            "bank": {</w:t>
            </w:r>
          </w:p>
          <w:p w14:paraId="240F9D1C" w14:textId="77777777" w:rsidR="000D27C5" w:rsidRPr="005F0EDD" w:rsidRDefault="000D27C5" w:rsidP="000D27C5">
            <w:pPr>
              <w:rPr>
                <w:sz w:val="16"/>
                <w:szCs w:val="20"/>
                <w:lang w:val="en-US"/>
              </w:rPr>
            </w:pPr>
            <w:r w:rsidRPr="005F0EDD">
              <w:rPr>
                <w:sz w:val="16"/>
                <w:szCs w:val="20"/>
                <w:lang w:val="en-US"/>
              </w:rPr>
              <w:t xml:space="preserve">              "name": "</w:t>
            </w:r>
            <w:r w:rsidRPr="000D27C5">
              <w:rPr>
                <w:sz w:val="16"/>
                <w:szCs w:val="20"/>
              </w:rPr>
              <w:t>ОПЕРАЦИОННЫЙ</w:t>
            </w:r>
            <w:r w:rsidRPr="005F0EDD">
              <w:rPr>
                <w:sz w:val="16"/>
                <w:szCs w:val="20"/>
                <w:lang w:val="en-US"/>
              </w:rPr>
              <w:t xml:space="preserve"> </w:t>
            </w:r>
            <w:r w:rsidRPr="000D27C5">
              <w:rPr>
                <w:sz w:val="16"/>
                <w:szCs w:val="20"/>
              </w:rPr>
              <w:t>ДЕПАРТАМЕНТ</w:t>
            </w:r>
            <w:r w:rsidRPr="005F0EDD">
              <w:rPr>
                <w:sz w:val="16"/>
                <w:szCs w:val="20"/>
                <w:lang w:val="en-US"/>
              </w:rPr>
              <w:t xml:space="preserve"> </w:t>
            </w:r>
            <w:r w:rsidRPr="000D27C5">
              <w:rPr>
                <w:sz w:val="16"/>
                <w:szCs w:val="20"/>
              </w:rPr>
              <w:t>БАНКА</w:t>
            </w:r>
            <w:r w:rsidRPr="005F0EDD">
              <w:rPr>
                <w:sz w:val="16"/>
                <w:szCs w:val="20"/>
                <w:lang w:val="en-US"/>
              </w:rPr>
              <w:t xml:space="preserve"> </w:t>
            </w:r>
            <w:r w:rsidRPr="000D27C5">
              <w:rPr>
                <w:sz w:val="16"/>
                <w:szCs w:val="20"/>
              </w:rPr>
              <w:t>РОССИИ</w:t>
            </w:r>
            <w:r w:rsidRPr="005F0EDD">
              <w:rPr>
                <w:sz w:val="16"/>
                <w:szCs w:val="20"/>
                <w:lang w:val="en-US"/>
              </w:rPr>
              <w:t>",</w:t>
            </w:r>
          </w:p>
          <w:p w14:paraId="060AF2FF" w14:textId="77777777" w:rsidR="000D27C5" w:rsidRPr="005F0EDD" w:rsidRDefault="000D27C5" w:rsidP="000D27C5">
            <w:pPr>
              <w:rPr>
                <w:sz w:val="16"/>
                <w:szCs w:val="20"/>
                <w:lang w:val="en-US"/>
              </w:rPr>
            </w:pPr>
            <w:r w:rsidRPr="005F0EDD">
              <w:rPr>
                <w:sz w:val="16"/>
                <w:szCs w:val="20"/>
                <w:lang w:val="en-US"/>
              </w:rPr>
              <w:t xml:space="preserve">              "bik": "010507002",</w:t>
            </w:r>
          </w:p>
          <w:p w14:paraId="6D18E079" w14:textId="77777777" w:rsidR="000D27C5" w:rsidRPr="005F0EDD" w:rsidRDefault="000D27C5" w:rsidP="000D27C5">
            <w:pPr>
              <w:rPr>
                <w:sz w:val="16"/>
                <w:szCs w:val="20"/>
                <w:lang w:val="en-US"/>
              </w:rPr>
            </w:pPr>
            <w:r w:rsidRPr="005F0EDD">
              <w:rPr>
                <w:sz w:val="16"/>
                <w:szCs w:val="20"/>
                <w:lang w:val="en-US"/>
              </w:rPr>
              <w:t xml:space="preserve">              "correspondentBankAccount": "40102810545370000012"</w:t>
            </w:r>
          </w:p>
          <w:p w14:paraId="6E6878DE" w14:textId="77777777" w:rsidR="000D27C5" w:rsidRPr="005F0EDD" w:rsidRDefault="000D27C5" w:rsidP="000D27C5">
            <w:pPr>
              <w:rPr>
                <w:sz w:val="16"/>
                <w:szCs w:val="20"/>
                <w:lang w:val="en-US"/>
              </w:rPr>
            </w:pPr>
            <w:r w:rsidRPr="005F0EDD">
              <w:rPr>
                <w:sz w:val="16"/>
                <w:szCs w:val="20"/>
                <w:lang w:val="en-US"/>
              </w:rPr>
              <w:t xml:space="preserve">            }</w:t>
            </w:r>
          </w:p>
          <w:p w14:paraId="38F1C0AE" w14:textId="77777777" w:rsidR="000D27C5" w:rsidRPr="005F0EDD" w:rsidRDefault="000D27C5" w:rsidP="000D27C5">
            <w:pPr>
              <w:rPr>
                <w:sz w:val="16"/>
                <w:szCs w:val="20"/>
                <w:lang w:val="en-US"/>
              </w:rPr>
            </w:pPr>
            <w:r w:rsidRPr="005F0EDD">
              <w:rPr>
                <w:sz w:val="16"/>
                <w:szCs w:val="20"/>
                <w:lang w:val="en-US"/>
              </w:rPr>
              <w:t xml:space="preserve">          },</w:t>
            </w:r>
          </w:p>
          <w:p w14:paraId="2D799992" w14:textId="77777777" w:rsidR="000D27C5" w:rsidRPr="005F0EDD" w:rsidRDefault="000D27C5" w:rsidP="000D27C5">
            <w:pPr>
              <w:rPr>
                <w:sz w:val="16"/>
                <w:szCs w:val="20"/>
                <w:lang w:val="en-US"/>
              </w:rPr>
            </w:pPr>
            <w:r w:rsidRPr="005F0EDD">
              <w:rPr>
                <w:sz w:val="16"/>
                <w:szCs w:val="20"/>
                <w:lang w:val="en-US"/>
              </w:rPr>
              <w:t xml:space="preserve">          "budgetIndex": {</w:t>
            </w:r>
          </w:p>
          <w:p w14:paraId="2D053F05" w14:textId="77777777" w:rsidR="000D27C5" w:rsidRPr="005F0EDD" w:rsidRDefault="000D27C5" w:rsidP="000D27C5">
            <w:pPr>
              <w:rPr>
                <w:sz w:val="16"/>
                <w:szCs w:val="20"/>
                <w:lang w:val="en-US"/>
              </w:rPr>
            </w:pPr>
            <w:r w:rsidRPr="005F0EDD">
              <w:rPr>
                <w:sz w:val="16"/>
                <w:szCs w:val="20"/>
                <w:lang w:val="en-US"/>
              </w:rPr>
              <w:t xml:space="preserve">            "status": "24",</w:t>
            </w:r>
          </w:p>
          <w:p w14:paraId="3D4F7982" w14:textId="77777777" w:rsidR="000D27C5" w:rsidRPr="005F0EDD" w:rsidRDefault="000D27C5" w:rsidP="000D27C5">
            <w:pPr>
              <w:rPr>
                <w:sz w:val="16"/>
                <w:szCs w:val="20"/>
                <w:lang w:val="en-US"/>
              </w:rPr>
            </w:pPr>
            <w:r w:rsidRPr="005F0EDD">
              <w:rPr>
                <w:sz w:val="16"/>
                <w:szCs w:val="20"/>
                <w:lang w:val="en-US"/>
              </w:rPr>
              <w:t xml:space="preserve">            "paytReason": "0",</w:t>
            </w:r>
          </w:p>
          <w:p w14:paraId="2CF55023" w14:textId="77777777" w:rsidR="000D27C5" w:rsidRPr="005F0EDD" w:rsidRDefault="000D27C5" w:rsidP="000D27C5">
            <w:pPr>
              <w:rPr>
                <w:sz w:val="16"/>
                <w:szCs w:val="20"/>
                <w:lang w:val="en-US"/>
              </w:rPr>
            </w:pPr>
            <w:r w:rsidRPr="005F0EDD">
              <w:rPr>
                <w:sz w:val="16"/>
                <w:szCs w:val="20"/>
                <w:lang w:val="en-US"/>
              </w:rPr>
              <w:t xml:space="preserve">            "taxPeriod": "0",</w:t>
            </w:r>
          </w:p>
          <w:p w14:paraId="5A10155F" w14:textId="77777777" w:rsidR="000D27C5" w:rsidRPr="005F0EDD" w:rsidRDefault="000D27C5" w:rsidP="000D27C5">
            <w:pPr>
              <w:rPr>
                <w:sz w:val="16"/>
                <w:szCs w:val="20"/>
                <w:lang w:val="en-US"/>
              </w:rPr>
            </w:pPr>
            <w:r w:rsidRPr="005F0EDD">
              <w:rPr>
                <w:sz w:val="16"/>
                <w:szCs w:val="20"/>
                <w:lang w:val="en-US"/>
              </w:rPr>
              <w:t xml:space="preserve">            "taxDocNumber": "22;7909111623",</w:t>
            </w:r>
          </w:p>
          <w:p w14:paraId="3610C25E" w14:textId="77777777" w:rsidR="000D27C5" w:rsidRPr="005F0EDD" w:rsidRDefault="000D27C5" w:rsidP="000D27C5">
            <w:pPr>
              <w:rPr>
                <w:sz w:val="16"/>
                <w:szCs w:val="20"/>
                <w:lang w:val="en-US"/>
              </w:rPr>
            </w:pPr>
            <w:r w:rsidRPr="005F0EDD">
              <w:rPr>
                <w:sz w:val="16"/>
                <w:szCs w:val="20"/>
                <w:lang w:val="en-US"/>
              </w:rPr>
              <w:t xml:space="preserve">            "taxDocDate": "0"</w:t>
            </w:r>
          </w:p>
          <w:p w14:paraId="3BFD565B" w14:textId="77777777" w:rsidR="000D27C5" w:rsidRPr="005F0EDD" w:rsidRDefault="000D27C5" w:rsidP="000D27C5">
            <w:pPr>
              <w:rPr>
                <w:sz w:val="16"/>
                <w:szCs w:val="20"/>
                <w:lang w:val="en-US"/>
              </w:rPr>
            </w:pPr>
            <w:r w:rsidRPr="005F0EDD">
              <w:rPr>
                <w:sz w:val="16"/>
                <w:szCs w:val="20"/>
                <w:lang w:val="en-US"/>
              </w:rPr>
              <w:t xml:space="preserve">          },</w:t>
            </w:r>
          </w:p>
          <w:p w14:paraId="00E6C278" w14:textId="77777777" w:rsidR="000D27C5" w:rsidRPr="005F0EDD" w:rsidRDefault="000D27C5" w:rsidP="000D27C5">
            <w:pPr>
              <w:rPr>
                <w:sz w:val="16"/>
                <w:szCs w:val="20"/>
                <w:lang w:val="en-US"/>
              </w:rPr>
            </w:pPr>
            <w:r w:rsidRPr="005F0EDD">
              <w:rPr>
                <w:sz w:val="16"/>
                <w:szCs w:val="20"/>
                <w:lang w:val="en-US"/>
              </w:rPr>
              <w:t xml:space="preserve">          "accDoc": {</w:t>
            </w:r>
          </w:p>
          <w:p w14:paraId="2FBF2E2A" w14:textId="77777777" w:rsidR="000D27C5" w:rsidRPr="005F0EDD" w:rsidRDefault="000D27C5" w:rsidP="000D27C5">
            <w:pPr>
              <w:rPr>
                <w:sz w:val="16"/>
                <w:szCs w:val="20"/>
                <w:lang w:val="en-US"/>
              </w:rPr>
            </w:pPr>
            <w:r w:rsidRPr="005F0EDD">
              <w:rPr>
                <w:sz w:val="16"/>
                <w:szCs w:val="20"/>
                <w:lang w:val="en-US"/>
              </w:rPr>
              <w:t xml:space="preserve">            "accDocDate": "2023-03-09"</w:t>
            </w:r>
          </w:p>
          <w:p w14:paraId="545AE06B" w14:textId="77777777" w:rsidR="000D27C5" w:rsidRPr="005F0EDD" w:rsidRDefault="000D27C5" w:rsidP="000D27C5">
            <w:pPr>
              <w:rPr>
                <w:sz w:val="16"/>
                <w:szCs w:val="20"/>
                <w:lang w:val="en-US"/>
              </w:rPr>
            </w:pPr>
            <w:r w:rsidRPr="005F0EDD">
              <w:rPr>
                <w:sz w:val="16"/>
                <w:szCs w:val="20"/>
                <w:lang w:val="en-US"/>
              </w:rPr>
              <w:t xml:space="preserve">          }</w:t>
            </w:r>
          </w:p>
          <w:p w14:paraId="3D604213" w14:textId="77777777" w:rsidR="000D27C5" w:rsidRPr="005F0EDD" w:rsidRDefault="000D27C5" w:rsidP="000D27C5">
            <w:pPr>
              <w:rPr>
                <w:sz w:val="16"/>
                <w:szCs w:val="20"/>
                <w:lang w:val="en-US"/>
              </w:rPr>
            </w:pPr>
            <w:r w:rsidRPr="005F0EDD">
              <w:rPr>
                <w:sz w:val="16"/>
                <w:szCs w:val="20"/>
                <w:lang w:val="en-US"/>
              </w:rPr>
              <w:t xml:space="preserve">        },</w:t>
            </w:r>
          </w:p>
          <w:p w14:paraId="30D3A2ED" w14:textId="77777777" w:rsidR="000D27C5" w:rsidRPr="005F0EDD" w:rsidRDefault="000D27C5" w:rsidP="000D27C5">
            <w:pPr>
              <w:rPr>
                <w:sz w:val="16"/>
                <w:szCs w:val="20"/>
                <w:lang w:val="en-US"/>
              </w:rPr>
            </w:pPr>
            <w:r w:rsidRPr="005F0EDD">
              <w:rPr>
                <w:sz w:val="16"/>
                <w:szCs w:val="20"/>
                <w:lang w:val="en-US"/>
              </w:rPr>
              <w:t xml:space="preserve">        "paymentId": "10408136080090700903202337976952",</w:t>
            </w:r>
          </w:p>
          <w:p w14:paraId="421E37A3" w14:textId="77777777" w:rsidR="000D27C5" w:rsidRPr="005F0EDD" w:rsidRDefault="000D27C5" w:rsidP="000D27C5">
            <w:pPr>
              <w:rPr>
                <w:sz w:val="16"/>
                <w:szCs w:val="20"/>
                <w:lang w:val="en-US"/>
              </w:rPr>
            </w:pPr>
            <w:r w:rsidRPr="005F0EDD">
              <w:rPr>
                <w:sz w:val="16"/>
                <w:szCs w:val="20"/>
                <w:lang w:val="en-US"/>
              </w:rPr>
              <w:t xml:space="preserve">        "paymentDate": "2023-03-09T00:00:11.000+03:00"</w:t>
            </w:r>
          </w:p>
          <w:p w14:paraId="1C494461" w14:textId="77777777" w:rsidR="000D27C5" w:rsidRPr="005F0EDD" w:rsidRDefault="000D27C5" w:rsidP="000D27C5">
            <w:pPr>
              <w:rPr>
                <w:sz w:val="16"/>
                <w:szCs w:val="20"/>
                <w:lang w:val="en-US"/>
              </w:rPr>
            </w:pPr>
            <w:r w:rsidRPr="005F0EDD">
              <w:rPr>
                <w:sz w:val="16"/>
                <w:szCs w:val="20"/>
                <w:lang w:val="en-US"/>
              </w:rPr>
              <w:t xml:space="preserve">      },</w:t>
            </w:r>
          </w:p>
          <w:p w14:paraId="41D100C0" w14:textId="77777777" w:rsidR="000D27C5" w:rsidRPr="005F0EDD" w:rsidRDefault="000D27C5" w:rsidP="000D27C5">
            <w:pPr>
              <w:rPr>
                <w:sz w:val="16"/>
                <w:szCs w:val="20"/>
                <w:lang w:val="en-US"/>
              </w:rPr>
            </w:pPr>
            <w:r w:rsidRPr="005F0EDD">
              <w:rPr>
                <w:sz w:val="16"/>
                <w:szCs w:val="20"/>
                <w:lang w:val="en-US"/>
              </w:rPr>
              <w:t xml:space="preserve">      "acknowledgmentInfo": {</w:t>
            </w:r>
          </w:p>
          <w:p w14:paraId="0A16927B" w14:textId="77777777" w:rsidR="000D27C5" w:rsidRPr="005F0EDD" w:rsidRDefault="000D27C5" w:rsidP="000D27C5">
            <w:pPr>
              <w:rPr>
                <w:sz w:val="16"/>
                <w:szCs w:val="20"/>
                <w:lang w:val="en-US"/>
              </w:rPr>
            </w:pPr>
            <w:r w:rsidRPr="005F0EDD">
              <w:rPr>
                <w:sz w:val="16"/>
                <w:szCs w:val="20"/>
                <w:lang w:val="en-US"/>
              </w:rPr>
              <w:t xml:space="preserve">        "supplierBillID": "18885721591598195000"</w:t>
            </w:r>
          </w:p>
          <w:p w14:paraId="1EFE2C29" w14:textId="77777777" w:rsidR="000D27C5" w:rsidRPr="005F0EDD" w:rsidRDefault="000D27C5" w:rsidP="000D27C5">
            <w:pPr>
              <w:rPr>
                <w:sz w:val="16"/>
                <w:szCs w:val="20"/>
                <w:lang w:val="en-US"/>
              </w:rPr>
            </w:pPr>
            <w:r w:rsidRPr="005F0EDD">
              <w:rPr>
                <w:sz w:val="16"/>
                <w:szCs w:val="20"/>
                <w:lang w:val="en-US"/>
              </w:rPr>
              <w:t xml:space="preserve">      },</w:t>
            </w:r>
          </w:p>
          <w:p w14:paraId="17F0F292" w14:textId="77777777" w:rsidR="000D27C5" w:rsidRPr="005F0EDD" w:rsidRDefault="000D27C5" w:rsidP="000D27C5">
            <w:pPr>
              <w:rPr>
                <w:sz w:val="16"/>
                <w:szCs w:val="20"/>
                <w:lang w:val="en-US"/>
              </w:rPr>
            </w:pPr>
            <w:r w:rsidRPr="005F0EDD">
              <w:rPr>
                <w:sz w:val="16"/>
                <w:szCs w:val="20"/>
                <w:lang w:val="en-US"/>
              </w:rPr>
              <w:t xml:space="preserve">      "incomeInfo": {</w:t>
            </w:r>
          </w:p>
          <w:p w14:paraId="11967E12" w14:textId="77777777" w:rsidR="000D27C5" w:rsidRPr="005F0EDD" w:rsidRDefault="000D27C5" w:rsidP="000D27C5">
            <w:pPr>
              <w:rPr>
                <w:sz w:val="16"/>
                <w:szCs w:val="20"/>
                <w:lang w:val="en-US"/>
              </w:rPr>
            </w:pPr>
            <w:r w:rsidRPr="005F0EDD">
              <w:rPr>
                <w:sz w:val="16"/>
                <w:szCs w:val="20"/>
                <w:lang w:val="en-US"/>
              </w:rPr>
              <w:t xml:space="preserve">        "receiptIncomeStatus": 0</w:t>
            </w:r>
          </w:p>
          <w:p w14:paraId="556F2066" w14:textId="77777777" w:rsidR="000D27C5" w:rsidRPr="005F0EDD" w:rsidRDefault="000D27C5" w:rsidP="000D27C5">
            <w:pPr>
              <w:rPr>
                <w:sz w:val="16"/>
                <w:szCs w:val="20"/>
                <w:lang w:val="en-US"/>
              </w:rPr>
            </w:pPr>
            <w:r w:rsidRPr="005F0EDD">
              <w:rPr>
                <w:sz w:val="16"/>
                <w:szCs w:val="20"/>
                <w:lang w:val="en-US"/>
              </w:rPr>
              <w:t xml:space="preserve">      },</w:t>
            </w:r>
          </w:p>
          <w:p w14:paraId="233ADB2C" w14:textId="77777777" w:rsidR="000D27C5" w:rsidRPr="005F0EDD" w:rsidRDefault="000D27C5" w:rsidP="000D27C5">
            <w:pPr>
              <w:rPr>
                <w:sz w:val="16"/>
                <w:szCs w:val="20"/>
                <w:lang w:val="en-US"/>
              </w:rPr>
            </w:pPr>
            <w:r w:rsidRPr="005F0EDD">
              <w:rPr>
                <w:sz w:val="16"/>
                <w:szCs w:val="20"/>
                <w:lang w:val="en-US"/>
              </w:rPr>
              <w:t xml:space="preserve">      "changeStatusInfo": {</w:t>
            </w:r>
          </w:p>
          <w:p w14:paraId="23F6F2F7" w14:textId="77777777" w:rsidR="000D27C5" w:rsidRPr="000D27C5" w:rsidRDefault="000D27C5" w:rsidP="000D27C5">
            <w:pPr>
              <w:rPr>
                <w:sz w:val="16"/>
                <w:szCs w:val="20"/>
              </w:rPr>
            </w:pPr>
            <w:r w:rsidRPr="005F0EDD">
              <w:rPr>
                <w:sz w:val="16"/>
                <w:szCs w:val="20"/>
                <w:lang w:val="en-US"/>
              </w:rPr>
              <w:t xml:space="preserve">        </w:t>
            </w:r>
            <w:r w:rsidRPr="000D27C5">
              <w:rPr>
                <w:sz w:val="16"/>
                <w:szCs w:val="20"/>
              </w:rPr>
              <w:t>"meaning": 1</w:t>
            </w:r>
          </w:p>
          <w:p w14:paraId="53D3A840" w14:textId="77777777" w:rsidR="000D27C5" w:rsidRPr="000D27C5" w:rsidRDefault="000D27C5" w:rsidP="000D27C5">
            <w:pPr>
              <w:rPr>
                <w:sz w:val="16"/>
                <w:szCs w:val="20"/>
              </w:rPr>
            </w:pPr>
            <w:r w:rsidRPr="000D27C5">
              <w:rPr>
                <w:sz w:val="16"/>
                <w:szCs w:val="20"/>
              </w:rPr>
              <w:t xml:space="preserve">      }</w:t>
            </w:r>
          </w:p>
          <w:p w14:paraId="79EA73C4" w14:textId="77777777" w:rsidR="000D27C5" w:rsidRPr="000D27C5" w:rsidRDefault="000D27C5" w:rsidP="000D27C5">
            <w:pPr>
              <w:rPr>
                <w:sz w:val="16"/>
                <w:szCs w:val="20"/>
              </w:rPr>
            </w:pPr>
            <w:r w:rsidRPr="000D27C5">
              <w:rPr>
                <w:sz w:val="16"/>
                <w:szCs w:val="20"/>
              </w:rPr>
              <w:t xml:space="preserve">    }</w:t>
            </w:r>
          </w:p>
          <w:p w14:paraId="32682236" w14:textId="77777777" w:rsidR="000D27C5" w:rsidRPr="000D27C5" w:rsidRDefault="000D27C5" w:rsidP="000D27C5">
            <w:pPr>
              <w:rPr>
                <w:sz w:val="16"/>
                <w:szCs w:val="20"/>
              </w:rPr>
            </w:pPr>
            <w:r w:rsidRPr="000D27C5">
              <w:rPr>
                <w:sz w:val="16"/>
                <w:szCs w:val="20"/>
              </w:rPr>
              <w:t xml:space="preserve">  ]</w:t>
            </w:r>
          </w:p>
          <w:p w14:paraId="7977E71D" w14:textId="488C0920" w:rsidR="00124978" w:rsidRPr="00F932E3" w:rsidRDefault="000D27C5" w:rsidP="00FD0858">
            <w:pPr>
              <w:rPr>
                <w:b/>
                <w:bCs/>
                <w:iCs/>
                <w:sz w:val="28"/>
                <w:szCs w:val="28"/>
                <w:highlight w:val="lightGray"/>
                <w:lang w:eastAsia="en-US"/>
              </w:rPr>
            </w:pPr>
            <w:r w:rsidRPr="000D27C5">
              <w:rPr>
                <w:sz w:val="16"/>
                <w:szCs w:val="20"/>
              </w:rPr>
              <w:t>}</w:t>
            </w:r>
          </w:p>
        </w:tc>
      </w:tr>
    </w:tbl>
    <w:p w14:paraId="36E69100" w14:textId="247969C6" w:rsidR="00124978" w:rsidRPr="00F932E3" w:rsidRDefault="00124978" w:rsidP="00124978">
      <w:pPr>
        <w:pStyle w:val="50"/>
        <w:ind w:firstLine="1276"/>
        <w:rPr>
          <w:lang w:val="ru-RU"/>
        </w:rPr>
      </w:pPr>
      <w:r w:rsidRPr="00F932E3">
        <w:rPr>
          <w:lang w:val="ru-RU"/>
        </w:rPr>
        <w:t>Получение извещений о приеме к исполнению распоряжений по ИНН юридического лица с указанием интервала времени и КБК</w:t>
      </w:r>
    </w:p>
    <w:p w14:paraId="465590F4" w14:textId="77777777" w:rsidR="00124978" w:rsidRPr="00F932E3" w:rsidRDefault="00124978" w:rsidP="00124978">
      <w:pPr>
        <w:pStyle w:val="2fe"/>
        <w:ind w:firstLine="567"/>
        <w:jc w:val="both"/>
      </w:pPr>
      <w:r w:rsidRPr="00F932E3">
        <w:t>Запрос:</w:t>
      </w:r>
    </w:p>
    <w:tbl>
      <w:tblPr>
        <w:tblStyle w:val="afffd"/>
        <w:tblW w:w="0" w:type="auto"/>
        <w:tblLook w:val="04A0" w:firstRow="1" w:lastRow="0" w:firstColumn="1" w:lastColumn="0" w:noHBand="0" w:noVBand="1"/>
      </w:tblPr>
      <w:tblGrid>
        <w:gridCol w:w="9627"/>
      </w:tblGrid>
      <w:tr w:rsidR="00124978" w:rsidRPr="00F932E3" w14:paraId="1985D4E3" w14:textId="77777777" w:rsidTr="00FD0858">
        <w:trPr>
          <w:trHeight w:val="2707"/>
        </w:trPr>
        <w:tc>
          <w:tcPr>
            <w:tcW w:w="9634" w:type="dxa"/>
          </w:tcPr>
          <w:p w14:paraId="2C3EC2B0" w14:textId="77777777" w:rsidR="00124978" w:rsidRPr="00F932E3" w:rsidRDefault="00124978" w:rsidP="00124978">
            <w:pPr>
              <w:pStyle w:val="2fe"/>
              <w:jc w:val="both"/>
              <w:rPr>
                <w:sz w:val="16"/>
                <w:lang w:val="en-US"/>
              </w:rPr>
            </w:pPr>
            <w:r w:rsidRPr="00F932E3">
              <w:rPr>
                <w:sz w:val="16"/>
                <w:lang w:val="en-US"/>
              </w:rPr>
              <w:t>{</w:t>
            </w:r>
          </w:p>
          <w:p w14:paraId="7EBF9C18" w14:textId="77777777" w:rsidR="00124978" w:rsidRPr="00F932E3" w:rsidRDefault="00124978" w:rsidP="00124978">
            <w:pPr>
              <w:pStyle w:val="2fe"/>
              <w:jc w:val="both"/>
              <w:rPr>
                <w:sz w:val="16"/>
                <w:lang w:val="en-US"/>
              </w:rPr>
            </w:pPr>
            <w:r w:rsidRPr="00F932E3">
              <w:rPr>
                <w:sz w:val="16"/>
                <w:lang w:val="en-US"/>
              </w:rPr>
              <w:t xml:space="preserve">  "paymentsExportConditions": {</w:t>
            </w:r>
          </w:p>
          <w:p w14:paraId="17D453D6" w14:textId="77777777" w:rsidR="00124978" w:rsidRPr="00F932E3" w:rsidRDefault="00124978" w:rsidP="00124978">
            <w:pPr>
              <w:pStyle w:val="2fe"/>
              <w:jc w:val="both"/>
              <w:rPr>
                <w:sz w:val="16"/>
                <w:lang w:val="en-US"/>
              </w:rPr>
            </w:pPr>
            <w:r w:rsidRPr="00F932E3">
              <w:rPr>
                <w:sz w:val="16"/>
                <w:lang w:val="en-US"/>
              </w:rPr>
              <w:t xml:space="preserve">    "kind": "PAYMENT",</w:t>
            </w:r>
          </w:p>
          <w:p w14:paraId="47A0E9D2" w14:textId="77777777" w:rsidR="00124978" w:rsidRPr="00F932E3" w:rsidRDefault="00124978" w:rsidP="00124978">
            <w:pPr>
              <w:pStyle w:val="2fe"/>
              <w:jc w:val="both"/>
              <w:rPr>
                <w:sz w:val="16"/>
                <w:lang w:val="en-US"/>
              </w:rPr>
            </w:pPr>
            <w:r w:rsidRPr="00F932E3">
              <w:rPr>
                <w:sz w:val="16"/>
                <w:lang w:val="en-US"/>
              </w:rPr>
              <w:t xml:space="preserve">    "payersConditions": {</w:t>
            </w:r>
          </w:p>
          <w:p w14:paraId="0336F628" w14:textId="77777777" w:rsidR="00124978" w:rsidRPr="00F932E3" w:rsidRDefault="00124978" w:rsidP="00124978">
            <w:pPr>
              <w:pStyle w:val="2fe"/>
              <w:jc w:val="both"/>
              <w:rPr>
                <w:sz w:val="16"/>
                <w:lang w:val="en-US"/>
              </w:rPr>
            </w:pPr>
            <w:r w:rsidRPr="00F932E3">
              <w:rPr>
                <w:sz w:val="16"/>
                <w:lang w:val="en-US"/>
              </w:rPr>
              <w:t xml:space="preserve">      "payerInnList": [</w:t>
            </w:r>
          </w:p>
          <w:p w14:paraId="6E8E2057" w14:textId="77777777" w:rsidR="00124978" w:rsidRPr="00F932E3" w:rsidRDefault="00124978" w:rsidP="00124978">
            <w:pPr>
              <w:pStyle w:val="2fe"/>
              <w:jc w:val="both"/>
              <w:rPr>
                <w:sz w:val="16"/>
                <w:lang w:val="en-US"/>
              </w:rPr>
            </w:pPr>
            <w:r w:rsidRPr="00F932E3">
              <w:rPr>
                <w:sz w:val="16"/>
                <w:lang w:val="en-US"/>
              </w:rPr>
              <w:t xml:space="preserve">        "5047053920"</w:t>
            </w:r>
          </w:p>
          <w:p w14:paraId="5D7B9235" w14:textId="77777777" w:rsidR="00124978" w:rsidRPr="00F932E3" w:rsidRDefault="00124978" w:rsidP="00124978">
            <w:pPr>
              <w:pStyle w:val="2fe"/>
              <w:jc w:val="both"/>
              <w:rPr>
                <w:sz w:val="16"/>
                <w:lang w:val="en-US"/>
              </w:rPr>
            </w:pPr>
            <w:r w:rsidRPr="00F932E3">
              <w:rPr>
                <w:sz w:val="16"/>
                <w:lang w:val="en-US"/>
              </w:rPr>
              <w:t xml:space="preserve">      ],</w:t>
            </w:r>
          </w:p>
          <w:p w14:paraId="68A4DBAF" w14:textId="77777777" w:rsidR="00124978" w:rsidRPr="00F932E3" w:rsidRDefault="00124978" w:rsidP="00124978">
            <w:pPr>
              <w:pStyle w:val="2fe"/>
              <w:jc w:val="both"/>
              <w:rPr>
                <w:sz w:val="16"/>
                <w:lang w:val="en-US"/>
              </w:rPr>
            </w:pPr>
            <w:r w:rsidRPr="00F932E3">
              <w:rPr>
                <w:sz w:val="16"/>
                <w:lang w:val="en-US"/>
              </w:rPr>
              <w:t xml:space="preserve">      "timeInterval": {</w:t>
            </w:r>
          </w:p>
          <w:p w14:paraId="178CC003" w14:textId="77777777" w:rsidR="00124978" w:rsidRPr="00F932E3" w:rsidRDefault="00124978" w:rsidP="00124978">
            <w:pPr>
              <w:pStyle w:val="2fe"/>
              <w:jc w:val="both"/>
              <w:rPr>
                <w:sz w:val="16"/>
                <w:lang w:val="en-US"/>
              </w:rPr>
            </w:pPr>
            <w:r w:rsidRPr="00F932E3">
              <w:rPr>
                <w:sz w:val="16"/>
                <w:lang w:val="en-US"/>
              </w:rPr>
              <w:t xml:space="preserve">        "startDate": "2023-03-08T23:00:00.000+03:00",</w:t>
            </w:r>
          </w:p>
          <w:p w14:paraId="0DAEFB19" w14:textId="77777777" w:rsidR="00124978" w:rsidRPr="00F932E3" w:rsidRDefault="00124978" w:rsidP="00124978">
            <w:pPr>
              <w:pStyle w:val="2fe"/>
              <w:jc w:val="both"/>
              <w:rPr>
                <w:sz w:val="16"/>
                <w:lang w:val="en-US"/>
              </w:rPr>
            </w:pPr>
            <w:r w:rsidRPr="00F932E3">
              <w:rPr>
                <w:sz w:val="16"/>
                <w:lang w:val="en-US"/>
              </w:rPr>
              <w:t xml:space="preserve">        "endDate": "2023-03-09T01:00:00.000+03:00"</w:t>
            </w:r>
          </w:p>
          <w:p w14:paraId="0CE3B6EA" w14:textId="77777777" w:rsidR="00124978" w:rsidRPr="00F932E3" w:rsidRDefault="00124978" w:rsidP="00124978">
            <w:pPr>
              <w:pStyle w:val="2fe"/>
              <w:jc w:val="both"/>
              <w:rPr>
                <w:sz w:val="16"/>
                <w:lang w:val="en-US"/>
              </w:rPr>
            </w:pPr>
            <w:r w:rsidRPr="00F932E3">
              <w:rPr>
                <w:sz w:val="16"/>
                <w:lang w:val="en-US"/>
              </w:rPr>
              <w:t xml:space="preserve">      },</w:t>
            </w:r>
          </w:p>
          <w:p w14:paraId="16ECF7C4" w14:textId="77777777" w:rsidR="00124978" w:rsidRPr="00F932E3" w:rsidRDefault="00124978" w:rsidP="00124978">
            <w:pPr>
              <w:pStyle w:val="2fe"/>
              <w:jc w:val="both"/>
              <w:rPr>
                <w:sz w:val="16"/>
                <w:lang w:val="en-US"/>
              </w:rPr>
            </w:pPr>
            <w:r w:rsidRPr="00F932E3">
              <w:rPr>
                <w:sz w:val="16"/>
                <w:lang w:val="en-US"/>
              </w:rPr>
              <w:t xml:space="preserve">      "kbkList": [</w:t>
            </w:r>
          </w:p>
          <w:p w14:paraId="1BE9DBFE" w14:textId="77777777" w:rsidR="00124978" w:rsidRPr="00F932E3" w:rsidRDefault="00124978" w:rsidP="00124978">
            <w:pPr>
              <w:pStyle w:val="2fe"/>
              <w:jc w:val="both"/>
              <w:rPr>
                <w:sz w:val="16"/>
                <w:lang w:val="en-US"/>
              </w:rPr>
            </w:pPr>
            <w:r w:rsidRPr="00F932E3">
              <w:rPr>
                <w:sz w:val="16"/>
                <w:lang w:val="en-US"/>
              </w:rPr>
              <w:t xml:space="preserve">        "32111301031016000130"</w:t>
            </w:r>
          </w:p>
          <w:p w14:paraId="75A9652E" w14:textId="77777777" w:rsidR="00124978" w:rsidRPr="00F932E3" w:rsidRDefault="00124978" w:rsidP="00124978">
            <w:pPr>
              <w:pStyle w:val="2fe"/>
              <w:jc w:val="both"/>
              <w:rPr>
                <w:sz w:val="16"/>
                <w:lang w:val="en-US"/>
              </w:rPr>
            </w:pPr>
            <w:r w:rsidRPr="00F932E3">
              <w:rPr>
                <w:sz w:val="16"/>
                <w:lang w:val="en-US"/>
              </w:rPr>
              <w:t xml:space="preserve">      ]</w:t>
            </w:r>
          </w:p>
          <w:p w14:paraId="7E9B819B" w14:textId="77777777" w:rsidR="00124978" w:rsidRPr="00F932E3" w:rsidRDefault="00124978" w:rsidP="00124978">
            <w:pPr>
              <w:pStyle w:val="2fe"/>
              <w:jc w:val="both"/>
              <w:rPr>
                <w:sz w:val="16"/>
                <w:lang w:val="en-US"/>
              </w:rPr>
            </w:pPr>
            <w:r w:rsidRPr="00F932E3">
              <w:rPr>
                <w:sz w:val="16"/>
                <w:lang w:val="en-US"/>
              </w:rPr>
              <w:t xml:space="preserve">    }</w:t>
            </w:r>
          </w:p>
          <w:p w14:paraId="2EC806BA" w14:textId="77777777" w:rsidR="00124978" w:rsidRPr="00F932E3" w:rsidRDefault="00124978" w:rsidP="00124978">
            <w:pPr>
              <w:pStyle w:val="2fe"/>
              <w:jc w:val="both"/>
              <w:rPr>
                <w:sz w:val="16"/>
                <w:lang w:val="en-US"/>
              </w:rPr>
            </w:pPr>
            <w:r w:rsidRPr="00F932E3">
              <w:rPr>
                <w:sz w:val="16"/>
                <w:lang w:val="en-US"/>
              </w:rPr>
              <w:t xml:space="preserve">  }</w:t>
            </w:r>
          </w:p>
          <w:p w14:paraId="316F6516" w14:textId="4AB6EB4E" w:rsidR="00124978" w:rsidRPr="00F932E3" w:rsidRDefault="00124978" w:rsidP="00124978">
            <w:pPr>
              <w:pStyle w:val="2fe"/>
              <w:ind w:firstLine="0"/>
              <w:jc w:val="both"/>
            </w:pPr>
            <w:r w:rsidRPr="00F932E3">
              <w:rPr>
                <w:sz w:val="16"/>
                <w:lang w:val="en-US"/>
              </w:rPr>
              <w:t>}</w:t>
            </w:r>
          </w:p>
        </w:tc>
      </w:tr>
    </w:tbl>
    <w:p w14:paraId="3E44BE6A" w14:textId="77777777" w:rsidR="00124978" w:rsidRPr="00F932E3" w:rsidRDefault="00124978" w:rsidP="00124978">
      <w:pPr>
        <w:pStyle w:val="2fe"/>
        <w:ind w:firstLine="567"/>
        <w:jc w:val="both"/>
      </w:pPr>
      <w:r w:rsidRPr="00F932E3">
        <w:t>Ответ:</w:t>
      </w:r>
    </w:p>
    <w:tbl>
      <w:tblPr>
        <w:tblStyle w:val="afffd"/>
        <w:tblW w:w="0" w:type="auto"/>
        <w:tblLook w:val="04A0" w:firstRow="1" w:lastRow="0" w:firstColumn="1" w:lastColumn="0" w:noHBand="0" w:noVBand="1"/>
      </w:tblPr>
      <w:tblGrid>
        <w:gridCol w:w="9627"/>
      </w:tblGrid>
      <w:tr w:rsidR="00124978" w:rsidRPr="00F932E3" w14:paraId="5127D61A" w14:textId="77777777" w:rsidTr="00FD0858">
        <w:tc>
          <w:tcPr>
            <w:tcW w:w="9627" w:type="dxa"/>
          </w:tcPr>
          <w:p w14:paraId="3E4798B3" w14:textId="77777777" w:rsidR="000D27C5" w:rsidRPr="000D27C5" w:rsidRDefault="000D27C5" w:rsidP="000D27C5">
            <w:pPr>
              <w:rPr>
                <w:sz w:val="16"/>
                <w:szCs w:val="20"/>
              </w:rPr>
            </w:pPr>
            <w:r w:rsidRPr="000D27C5">
              <w:rPr>
                <w:sz w:val="16"/>
                <w:szCs w:val="20"/>
              </w:rPr>
              <w:t>{</w:t>
            </w:r>
          </w:p>
          <w:p w14:paraId="5BB9D9A0" w14:textId="77777777" w:rsidR="000D27C5" w:rsidRPr="000D27C5" w:rsidRDefault="000D27C5" w:rsidP="000D27C5">
            <w:pPr>
              <w:rPr>
                <w:sz w:val="16"/>
                <w:szCs w:val="20"/>
              </w:rPr>
            </w:pPr>
            <w:r w:rsidRPr="000D27C5">
              <w:rPr>
                <w:sz w:val="16"/>
                <w:szCs w:val="20"/>
              </w:rPr>
              <w:t xml:space="preserve">  "exportPaymentsResponse": [</w:t>
            </w:r>
          </w:p>
          <w:p w14:paraId="03DEBDB9" w14:textId="77777777" w:rsidR="000D27C5" w:rsidRPr="000D27C5" w:rsidRDefault="000D27C5" w:rsidP="000D27C5">
            <w:pPr>
              <w:rPr>
                <w:sz w:val="16"/>
                <w:szCs w:val="20"/>
              </w:rPr>
            </w:pPr>
            <w:r w:rsidRPr="000D27C5">
              <w:rPr>
                <w:sz w:val="16"/>
                <w:szCs w:val="20"/>
              </w:rPr>
              <w:t xml:space="preserve">    {</w:t>
            </w:r>
          </w:p>
          <w:p w14:paraId="13211995" w14:textId="77777777" w:rsidR="000D27C5" w:rsidRPr="000D27C5" w:rsidRDefault="000D27C5" w:rsidP="000D27C5">
            <w:pPr>
              <w:rPr>
                <w:sz w:val="16"/>
                <w:szCs w:val="20"/>
              </w:rPr>
            </w:pPr>
            <w:r w:rsidRPr="000D27C5">
              <w:rPr>
                <w:sz w:val="16"/>
                <w:szCs w:val="20"/>
              </w:rPr>
              <w:t xml:space="preserve">      "paymentInfo": {</w:t>
            </w:r>
          </w:p>
          <w:p w14:paraId="77DF2585" w14:textId="77777777" w:rsidR="000D27C5" w:rsidRPr="000D27C5" w:rsidRDefault="000D27C5" w:rsidP="000D27C5">
            <w:pPr>
              <w:rPr>
                <w:sz w:val="16"/>
                <w:szCs w:val="20"/>
              </w:rPr>
            </w:pPr>
            <w:r w:rsidRPr="000D27C5">
              <w:rPr>
                <w:sz w:val="16"/>
                <w:szCs w:val="20"/>
              </w:rPr>
              <w:t xml:space="preserve">        "payment": {</w:t>
            </w:r>
          </w:p>
          <w:p w14:paraId="46AF4897" w14:textId="77777777" w:rsidR="000D27C5" w:rsidRPr="000D27C5" w:rsidRDefault="000D27C5" w:rsidP="000D27C5">
            <w:pPr>
              <w:rPr>
                <w:sz w:val="16"/>
                <w:szCs w:val="20"/>
              </w:rPr>
            </w:pPr>
            <w:r w:rsidRPr="000D27C5">
              <w:rPr>
                <w:sz w:val="16"/>
                <w:szCs w:val="20"/>
              </w:rPr>
              <w:t xml:space="preserve">          "supplierBillId": "18885721591598195000",</w:t>
            </w:r>
          </w:p>
          <w:p w14:paraId="4D80AAA3" w14:textId="77777777" w:rsidR="000D27C5" w:rsidRPr="000D27C5" w:rsidRDefault="000D27C5" w:rsidP="000D27C5">
            <w:pPr>
              <w:rPr>
                <w:sz w:val="16"/>
                <w:szCs w:val="20"/>
              </w:rPr>
            </w:pPr>
            <w:r w:rsidRPr="000D27C5">
              <w:rPr>
                <w:sz w:val="16"/>
                <w:szCs w:val="20"/>
              </w:rPr>
              <w:t xml:space="preserve">          "purpose": "Штраф по административному правонарушению",</w:t>
            </w:r>
          </w:p>
          <w:p w14:paraId="5C1F0AA0" w14:textId="77777777" w:rsidR="000D27C5" w:rsidRPr="005F0EDD" w:rsidRDefault="000D27C5" w:rsidP="000D27C5">
            <w:pPr>
              <w:rPr>
                <w:sz w:val="16"/>
                <w:szCs w:val="20"/>
                <w:lang w:val="en-US"/>
              </w:rPr>
            </w:pPr>
            <w:r w:rsidRPr="000D27C5">
              <w:rPr>
                <w:sz w:val="16"/>
                <w:szCs w:val="20"/>
              </w:rPr>
              <w:t xml:space="preserve">          </w:t>
            </w:r>
            <w:r w:rsidRPr="005F0EDD">
              <w:rPr>
                <w:sz w:val="16"/>
                <w:szCs w:val="20"/>
                <w:lang w:val="en-US"/>
              </w:rPr>
              <w:t>"amount": 75000,</w:t>
            </w:r>
          </w:p>
          <w:p w14:paraId="2DE78D0B" w14:textId="77777777" w:rsidR="000D27C5" w:rsidRPr="005F0EDD" w:rsidRDefault="000D27C5" w:rsidP="000D27C5">
            <w:pPr>
              <w:rPr>
                <w:sz w:val="16"/>
                <w:szCs w:val="20"/>
                <w:lang w:val="en-US"/>
              </w:rPr>
            </w:pPr>
            <w:r w:rsidRPr="005F0EDD">
              <w:rPr>
                <w:sz w:val="16"/>
                <w:szCs w:val="20"/>
                <w:lang w:val="en-US"/>
              </w:rPr>
              <w:t xml:space="preserve">          "receiptDate": "2023-03-23",</w:t>
            </w:r>
          </w:p>
          <w:p w14:paraId="271AAE92" w14:textId="77777777" w:rsidR="000D27C5" w:rsidRPr="005F0EDD" w:rsidRDefault="000D27C5" w:rsidP="000D27C5">
            <w:pPr>
              <w:rPr>
                <w:sz w:val="16"/>
                <w:szCs w:val="20"/>
                <w:lang w:val="en-US"/>
              </w:rPr>
            </w:pPr>
            <w:r w:rsidRPr="005F0EDD">
              <w:rPr>
                <w:sz w:val="16"/>
                <w:szCs w:val="20"/>
                <w:lang w:val="en-US"/>
              </w:rPr>
              <w:t xml:space="preserve">          "kbk": "18811601121010001140",</w:t>
            </w:r>
          </w:p>
          <w:p w14:paraId="45A7ED22" w14:textId="77777777" w:rsidR="000D27C5" w:rsidRPr="005F0EDD" w:rsidRDefault="000D27C5" w:rsidP="000D27C5">
            <w:pPr>
              <w:rPr>
                <w:sz w:val="16"/>
                <w:szCs w:val="20"/>
                <w:lang w:val="en-US"/>
              </w:rPr>
            </w:pPr>
            <w:r w:rsidRPr="005F0EDD">
              <w:rPr>
                <w:sz w:val="16"/>
                <w:szCs w:val="20"/>
                <w:lang w:val="en-US"/>
              </w:rPr>
              <w:t xml:space="preserve">          "oktmo": "05701000",</w:t>
            </w:r>
          </w:p>
          <w:p w14:paraId="5640FFE0" w14:textId="77777777" w:rsidR="000D27C5" w:rsidRPr="005F0EDD" w:rsidRDefault="000D27C5" w:rsidP="000D27C5">
            <w:pPr>
              <w:rPr>
                <w:sz w:val="16"/>
                <w:szCs w:val="20"/>
                <w:lang w:val="en-US"/>
              </w:rPr>
            </w:pPr>
            <w:r w:rsidRPr="005F0EDD">
              <w:rPr>
                <w:sz w:val="16"/>
                <w:szCs w:val="20"/>
                <w:lang w:val="en-US"/>
              </w:rPr>
              <w:t xml:space="preserve">          "transKind": 1,</w:t>
            </w:r>
          </w:p>
          <w:p w14:paraId="16A51C01" w14:textId="77777777" w:rsidR="000D27C5" w:rsidRPr="005F0EDD" w:rsidRDefault="000D27C5" w:rsidP="000D27C5">
            <w:pPr>
              <w:rPr>
                <w:sz w:val="16"/>
                <w:szCs w:val="20"/>
                <w:lang w:val="en-US"/>
              </w:rPr>
            </w:pPr>
            <w:r w:rsidRPr="005F0EDD">
              <w:rPr>
                <w:sz w:val="16"/>
                <w:szCs w:val="20"/>
                <w:lang w:val="en-US"/>
              </w:rPr>
              <w:t xml:space="preserve">          "paymentOrgBank": {</w:t>
            </w:r>
          </w:p>
          <w:p w14:paraId="57300DDB" w14:textId="77777777" w:rsidR="000D27C5" w:rsidRPr="005F0EDD" w:rsidRDefault="000D27C5" w:rsidP="000D27C5">
            <w:pPr>
              <w:rPr>
                <w:sz w:val="16"/>
                <w:szCs w:val="20"/>
                <w:lang w:val="en-US"/>
              </w:rPr>
            </w:pPr>
            <w:r w:rsidRPr="005F0EDD">
              <w:rPr>
                <w:sz w:val="16"/>
                <w:szCs w:val="20"/>
                <w:lang w:val="en-US"/>
              </w:rPr>
              <w:t xml:space="preserve">            "bik": "040813608"</w:t>
            </w:r>
          </w:p>
          <w:p w14:paraId="69906CF0" w14:textId="77777777" w:rsidR="000D27C5" w:rsidRPr="005F0EDD" w:rsidRDefault="000D27C5" w:rsidP="000D27C5">
            <w:pPr>
              <w:rPr>
                <w:sz w:val="16"/>
                <w:szCs w:val="20"/>
                <w:lang w:val="en-US"/>
              </w:rPr>
            </w:pPr>
            <w:r w:rsidRPr="005F0EDD">
              <w:rPr>
                <w:sz w:val="16"/>
                <w:szCs w:val="20"/>
                <w:lang w:val="en-US"/>
              </w:rPr>
              <w:t xml:space="preserve">          },</w:t>
            </w:r>
          </w:p>
          <w:p w14:paraId="64B01FFB" w14:textId="77777777" w:rsidR="000D27C5" w:rsidRPr="005F0EDD" w:rsidRDefault="000D27C5" w:rsidP="000D27C5">
            <w:pPr>
              <w:rPr>
                <w:sz w:val="16"/>
                <w:szCs w:val="20"/>
                <w:lang w:val="en-US"/>
              </w:rPr>
            </w:pPr>
            <w:r w:rsidRPr="005F0EDD">
              <w:rPr>
                <w:sz w:val="16"/>
                <w:szCs w:val="20"/>
                <w:lang w:val="en-US"/>
              </w:rPr>
              <w:t xml:space="preserve">          "payer": {</w:t>
            </w:r>
          </w:p>
          <w:p w14:paraId="53C7D67F" w14:textId="77777777" w:rsidR="000D27C5" w:rsidRPr="005F0EDD" w:rsidRDefault="000D27C5" w:rsidP="000D27C5">
            <w:pPr>
              <w:rPr>
                <w:sz w:val="16"/>
                <w:szCs w:val="20"/>
                <w:lang w:val="en-US"/>
              </w:rPr>
            </w:pPr>
            <w:r w:rsidRPr="005F0EDD">
              <w:rPr>
                <w:sz w:val="16"/>
                <w:szCs w:val="20"/>
                <w:lang w:val="en-US"/>
              </w:rPr>
              <w:t xml:space="preserve">            "payerIdentifier": "1010000000008751379232",</w:t>
            </w:r>
          </w:p>
          <w:p w14:paraId="347C98B5" w14:textId="77777777" w:rsidR="000D27C5" w:rsidRPr="005F0EDD" w:rsidRDefault="000D27C5" w:rsidP="000D27C5">
            <w:pPr>
              <w:rPr>
                <w:sz w:val="16"/>
                <w:szCs w:val="20"/>
                <w:lang w:val="en-US"/>
              </w:rPr>
            </w:pPr>
            <w:r w:rsidRPr="005F0EDD">
              <w:rPr>
                <w:sz w:val="16"/>
                <w:szCs w:val="20"/>
                <w:lang w:val="en-US"/>
              </w:rPr>
              <w:t xml:space="preserve">            "payerName": "</w:t>
            </w:r>
            <w:r w:rsidRPr="000D27C5">
              <w:rPr>
                <w:sz w:val="16"/>
                <w:szCs w:val="20"/>
              </w:rPr>
              <w:t>Иванов</w:t>
            </w:r>
            <w:r w:rsidRPr="005F0EDD">
              <w:rPr>
                <w:sz w:val="16"/>
                <w:szCs w:val="20"/>
                <w:lang w:val="en-US"/>
              </w:rPr>
              <w:t xml:space="preserve"> </w:t>
            </w:r>
            <w:r w:rsidRPr="000D27C5">
              <w:rPr>
                <w:sz w:val="16"/>
                <w:szCs w:val="20"/>
              </w:rPr>
              <w:t>И</w:t>
            </w:r>
            <w:r w:rsidRPr="005F0EDD">
              <w:rPr>
                <w:sz w:val="16"/>
                <w:szCs w:val="20"/>
                <w:lang w:val="en-US"/>
              </w:rPr>
              <w:t>.</w:t>
            </w:r>
            <w:r w:rsidRPr="000D27C5">
              <w:rPr>
                <w:sz w:val="16"/>
                <w:szCs w:val="20"/>
              </w:rPr>
              <w:t>И</w:t>
            </w:r>
            <w:r w:rsidRPr="005F0EDD">
              <w:rPr>
                <w:sz w:val="16"/>
                <w:szCs w:val="20"/>
                <w:lang w:val="en-US"/>
              </w:rPr>
              <w:t>"</w:t>
            </w:r>
          </w:p>
          <w:p w14:paraId="2AFB380A" w14:textId="77777777" w:rsidR="000D27C5" w:rsidRPr="005F0EDD" w:rsidRDefault="000D27C5" w:rsidP="000D27C5">
            <w:pPr>
              <w:rPr>
                <w:sz w:val="16"/>
                <w:szCs w:val="20"/>
                <w:lang w:val="en-US"/>
              </w:rPr>
            </w:pPr>
            <w:r w:rsidRPr="005F0EDD">
              <w:rPr>
                <w:sz w:val="16"/>
                <w:szCs w:val="20"/>
                <w:lang w:val="en-US"/>
              </w:rPr>
              <w:t xml:space="preserve">          },</w:t>
            </w:r>
          </w:p>
          <w:p w14:paraId="02A19AC6" w14:textId="77777777" w:rsidR="000D27C5" w:rsidRPr="005F0EDD" w:rsidRDefault="000D27C5" w:rsidP="000D27C5">
            <w:pPr>
              <w:rPr>
                <w:sz w:val="16"/>
                <w:szCs w:val="20"/>
                <w:lang w:val="en-US"/>
              </w:rPr>
            </w:pPr>
            <w:r w:rsidRPr="005F0EDD">
              <w:rPr>
                <w:sz w:val="16"/>
                <w:szCs w:val="20"/>
                <w:lang w:val="en-US"/>
              </w:rPr>
              <w:t xml:space="preserve">          "payee": {</w:t>
            </w:r>
          </w:p>
          <w:p w14:paraId="0CBB47D1" w14:textId="77777777" w:rsidR="000D27C5" w:rsidRPr="005F0EDD" w:rsidRDefault="000D27C5" w:rsidP="000D27C5">
            <w:pPr>
              <w:rPr>
                <w:sz w:val="16"/>
                <w:szCs w:val="20"/>
                <w:lang w:val="en-US"/>
              </w:rPr>
            </w:pPr>
            <w:r w:rsidRPr="005F0EDD">
              <w:rPr>
                <w:sz w:val="16"/>
                <w:szCs w:val="20"/>
                <w:lang w:val="en-US"/>
              </w:rPr>
              <w:t xml:space="preserve">            "name": "</w:t>
            </w:r>
            <w:r w:rsidRPr="000D27C5">
              <w:rPr>
                <w:sz w:val="16"/>
                <w:szCs w:val="20"/>
              </w:rPr>
              <w:t>Организация</w:t>
            </w:r>
            <w:r w:rsidRPr="005F0EDD">
              <w:rPr>
                <w:sz w:val="16"/>
                <w:szCs w:val="20"/>
                <w:lang w:val="en-US"/>
              </w:rPr>
              <w:t xml:space="preserve"> 1",</w:t>
            </w:r>
          </w:p>
          <w:p w14:paraId="07BEE503" w14:textId="77777777" w:rsidR="000D27C5" w:rsidRPr="005F0EDD" w:rsidRDefault="000D27C5" w:rsidP="000D27C5">
            <w:pPr>
              <w:rPr>
                <w:sz w:val="16"/>
                <w:szCs w:val="20"/>
                <w:lang w:val="en-US"/>
              </w:rPr>
            </w:pPr>
            <w:r w:rsidRPr="005F0EDD">
              <w:rPr>
                <w:sz w:val="16"/>
                <w:szCs w:val="20"/>
                <w:lang w:val="en-US"/>
              </w:rPr>
              <w:t xml:space="preserve">            "inn": "5047063999",</w:t>
            </w:r>
          </w:p>
          <w:p w14:paraId="41646485" w14:textId="77777777" w:rsidR="000D27C5" w:rsidRPr="005F0EDD" w:rsidRDefault="000D27C5" w:rsidP="000D27C5">
            <w:pPr>
              <w:rPr>
                <w:sz w:val="16"/>
                <w:szCs w:val="20"/>
                <w:lang w:val="en-US"/>
              </w:rPr>
            </w:pPr>
            <w:r w:rsidRPr="005F0EDD">
              <w:rPr>
                <w:sz w:val="16"/>
                <w:szCs w:val="20"/>
                <w:lang w:val="en-US"/>
              </w:rPr>
              <w:t xml:space="preserve">            "kpp": "504704031",</w:t>
            </w:r>
          </w:p>
          <w:p w14:paraId="437114FE" w14:textId="77777777" w:rsidR="000D27C5" w:rsidRPr="005F0EDD" w:rsidRDefault="000D27C5" w:rsidP="000D27C5">
            <w:pPr>
              <w:rPr>
                <w:sz w:val="16"/>
                <w:szCs w:val="20"/>
                <w:lang w:val="en-US"/>
              </w:rPr>
            </w:pPr>
            <w:r w:rsidRPr="005F0EDD">
              <w:rPr>
                <w:sz w:val="16"/>
                <w:szCs w:val="20"/>
                <w:lang w:val="en-US"/>
              </w:rPr>
              <w:t xml:space="preserve">            "ogrn": "1037700029620"</w:t>
            </w:r>
          </w:p>
          <w:p w14:paraId="643F1C94" w14:textId="77777777" w:rsidR="000D27C5" w:rsidRPr="005F0EDD" w:rsidRDefault="000D27C5" w:rsidP="000D27C5">
            <w:pPr>
              <w:rPr>
                <w:sz w:val="16"/>
                <w:szCs w:val="20"/>
                <w:lang w:val="en-US"/>
              </w:rPr>
            </w:pPr>
            <w:r w:rsidRPr="005F0EDD">
              <w:rPr>
                <w:sz w:val="16"/>
                <w:szCs w:val="20"/>
                <w:lang w:val="en-US"/>
              </w:rPr>
              <w:t xml:space="preserve">          },</w:t>
            </w:r>
          </w:p>
          <w:p w14:paraId="64383E78" w14:textId="77777777" w:rsidR="000D27C5" w:rsidRPr="005F0EDD" w:rsidRDefault="000D27C5" w:rsidP="000D27C5">
            <w:pPr>
              <w:rPr>
                <w:sz w:val="16"/>
                <w:szCs w:val="20"/>
                <w:lang w:val="en-US"/>
              </w:rPr>
            </w:pPr>
            <w:r w:rsidRPr="005F0EDD">
              <w:rPr>
                <w:sz w:val="16"/>
                <w:szCs w:val="20"/>
                <w:lang w:val="en-US"/>
              </w:rPr>
              <w:t xml:space="preserve">          "orgAccount": {</w:t>
            </w:r>
          </w:p>
          <w:p w14:paraId="5CC1603A" w14:textId="77777777" w:rsidR="000D27C5" w:rsidRPr="005F0EDD" w:rsidRDefault="000D27C5" w:rsidP="000D27C5">
            <w:pPr>
              <w:rPr>
                <w:sz w:val="16"/>
                <w:szCs w:val="20"/>
                <w:lang w:val="en-US"/>
              </w:rPr>
            </w:pPr>
            <w:r w:rsidRPr="005F0EDD">
              <w:rPr>
                <w:sz w:val="16"/>
                <w:szCs w:val="20"/>
                <w:lang w:val="en-US"/>
              </w:rPr>
              <w:t xml:space="preserve">            "accountNumber": "03100643000000012000",</w:t>
            </w:r>
          </w:p>
          <w:p w14:paraId="01957AB9" w14:textId="77777777" w:rsidR="000D27C5" w:rsidRPr="005F0EDD" w:rsidRDefault="000D27C5" w:rsidP="000D27C5">
            <w:pPr>
              <w:rPr>
                <w:sz w:val="16"/>
                <w:szCs w:val="20"/>
                <w:lang w:val="en-US"/>
              </w:rPr>
            </w:pPr>
            <w:r w:rsidRPr="005F0EDD">
              <w:rPr>
                <w:sz w:val="16"/>
                <w:szCs w:val="20"/>
                <w:lang w:val="en-US"/>
              </w:rPr>
              <w:t xml:space="preserve">            "bank": {</w:t>
            </w:r>
          </w:p>
          <w:p w14:paraId="5E91C307" w14:textId="77777777" w:rsidR="000D27C5" w:rsidRPr="005F0EDD" w:rsidRDefault="000D27C5" w:rsidP="000D27C5">
            <w:pPr>
              <w:rPr>
                <w:sz w:val="16"/>
                <w:szCs w:val="20"/>
                <w:lang w:val="en-US"/>
              </w:rPr>
            </w:pPr>
            <w:r w:rsidRPr="005F0EDD">
              <w:rPr>
                <w:sz w:val="16"/>
                <w:szCs w:val="20"/>
                <w:lang w:val="en-US"/>
              </w:rPr>
              <w:t xml:space="preserve">              "name": "</w:t>
            </w:r>
            <w:r w:rsidRPr="000D27C5">
              <w:rPr>
                <w:sz w:val="16"/>
                <w:szCs w:val="20"/>
              </w:rPr>
              <w:t>ОПЕРАЦИОННЫЙ</w:t>
            </w:r>
            <w:r w:rsidRPr="005F0EDD">
              <w:rPr>
                <w:sz w:val="16"/>
                <w:szCs w:val="20"/>
                <w:lang w:val="en-US"/>
              </w:rPr>
              <w:t xml:space="preserve"> </w:t>
            </w:r>
            <w:r w:rsidRPr="000D27C5">
              <w:rPr>
                <w:sz w:val="16"/>
                <w:szCs w:val="20"/>
              </w:rPr>
              <w:t>ДЕПАРТАМЕНТ</w:t>
            </w:r>
            <w:r w:rsidRPr="005F0EDD">
              <w:rPr>
                <w:sz w:val="16"/>
                <w:szCs w:val="20"/>
                <w:lang w:val="en-US"/>
              </w:rPr>
              <w:t xml:space="preserve"> </w:t>
            </w:r>
            <w:r w:rsidRPr="000D27C5">
              <w:rPr>
                <w:sz w:val="16"/>
                <w:szCs w:val="20"/>
              </w:rPr>
              <w:t>БАНКА</w:t>
            </w:r>
            <w:r w:rsidRPr="005F0EDD">
              <w:rPr>
                <w:sz w:val="16"/>
                <w:szCs w:val="20"/>
                <w:lang w:val="en-US"/>
              </w:rPr>
              <w:t xml:space="preserve"> </w:t>
            </w:r>
            <w:r w:rsidRPr="000D27C5">
              <w:rPr>
                <w:sz w:val="16"/>
                <w:szCs w:val="20"/>
              </w:rPr>
              <w:t>РОССИИ</w:t>
            </w:r>
            <w:r w:rsidRPr="005F0EDD">
              <w:rPr>
                <w:sz w:val="16"/>
                <w:szCs w:val="20"/>
                <w:lang w:val="en-US"/>
              </w:rPr>
              <w:t>",</w:t>
            </w:r>
          </w:p>
          <w:p w14:paraId="18F3C9C0" w14:textId="77777777" w:rsidR="000D27C5" w:rsidRPr="005F0EDD" w:rsidRDefault="000D27C5" w:rsidP="000D27C5">
            <w:pPr>
              <w:rPr>
                <w:sz w:val="16"/>
                <w:szCs w:val="20"/>
                <w:lang w:val="en-US"/>
              </w:rPr>
            </w:pPr>
            <w:r w:rsidRPr="005F0EDD">
              <w:rPr>
                <w:sz w:val="16"/>
                <w:szCs w:val="20"/>
                <w:lang w:val="en-US"/>
              </w:rPr>
              <w:t xml:space="preserve">              "bik": "010507002",</w:t>
            </w:r>
          </w:p>
          <w:p w14:paraId="5B8F8066" w14:textId="77777777" w:rsidR="000D27C5" w:rsidRPr="005F0EDD" w:rsidRDefault="000D27C5" w:rsidP="000D27C5">
            <w:pPr>
              <w:rPr>
                <w:sz w:val="16"/>
                <w:szCs w:val="20"/>
                <w:lang w:val="en-US"/>
              </w:rPr>
            </w:pPr>
            <w:r w:rsidRPr="005F0EDD">
              <w:rPr>
                <w:sz w:val="16"/>
                <w:szCs w:val="20"/>
                <w:lang w:val="en-US"/>
              </w:rPr>
              <w:t xml:space="preserve">              "correspondentBankAccount": "40102810545370000012"</w:t>
            </w:r>
          </w:p>
          <w:p w14:paraId="2B3DA4FE" w14:textId="77777777" w:rsidR="000D27C5" w:rsidRPr="005F0EDD" w:rsidRDefault="000D27C5" w:rsidP="000D27C5">
            <w:pPr>
              <w:rPr>
                <w:sz w:val="16"/>
                <w:szCs w:val="20"/>
                <w:lang w:val="en-US"/>
              </w:rPr>
            </w:pPr>
            <w:r w:rsidRPr="005F0EDD">
              <w:rPr>
                <w:sz w:val="16"/>
                <w:szCs w:val="20"/>
                <w:lang w:val="en-US"/>
              </w:rPr>
              <w:t xml:space="preserve">            }</w:t>
            </w:r>
          </w:p>
          <w:p w14:paraId="76EF793D" w14:textId="77777777" w:rsidR="000D27C5" w:rsidRPr="005F0EDD" w:rsidRDefault="000D27C5" w:rsidP="000D27C5">
            <w:pPr>
              <w:rPr>
                <w:sz w:val="16"/>
                <w:szCs w:val="20"/>
                <w:lang w:val="en-US"/>
              </w:rPr>
            </w:pPr>
            <w:r w:rsidRPr="005F0EDD">
              <w:rPr>
                <w:sz w:val="16"/>
                <w:szCs w:val="20"/>
                <w:lang w:val="en-US"/>
              </w:rPr>
              <w:t xml:space="preserve">          },</w:t>
            </w:r>
          </w:p>
          <w:p w14:paraId="5C0B189D" w14:textId="77777777" w:rsidR="000D27C5" w:rsidRPr="005F0EDD" w:rsidRDefault="000D27C5" w:rsidP="000D27C5">
            <w:pPr>
              <w:rPr>
                <w:sz w:val="16"/>
                <w:szCs w:val="20"/>
                <w:lang w:val="en-US"/>
              </w:rPr>
            </w:pPr>
            <w:r w:rsidRPr="005F0EDD">
              <w:rPr>
                <w:sz w:val="16"/>
                <w:szCs w:val="20"/>
                <w:lang w:val="en-US"/>
              </w:rPr>
              <w:t xml:space="preserve">          "budgetIndex": {</w:t>
            </w:r>
          </w:p>
          <w:p w14:paraId="30BC17D4" w14:textId="77777777" w:rsidR="000D27C5" w:rsidRPr="005F0EDD" w:rsidRDefault="000D27C5" w:rsidP="000D27C5">
            <w:pPr>
              <w:rPr>
                <w:sz w:val="16"/>
                <w:szCs w:val="20"/>
                <w:lang w:val="en-US"/>
              </w:rPr>
            </w:pPr>
            <w:r w:rsidRPr="005F0EDD">
              <w:rPr>
                <w:sz w:val="16"/>
                <w:szCs w:val="20"/>
                <w:lang w:val="en-US"/>
              </w:rPr>
              <w:t xml:space="preserve">            "status": "24",</w:t>
            </w:r>
          </w:p>
          <w:p w14:paraId="3AEADCDC" w14:textId="77777777" w:rsidR="000D27C5" w:rsidRPr="005F0EDD" w:rsidRDefault="000D27C5" w:rsidP="000D27C5">
            <w:pPr>
              <w:rPr>
                <w:sz w:val="16"/>
                <w:szCs w:val="20"/>
                <w:lang w:val="en-US"/>
              </w:rPr>
            </w:pPr>
            <w:r w:rsidRPr="005F0EDD">
              <w:rPr>
                <w:sz w:val="16"/>
                <w:szCs w:val="20"/>
                <w:lang w:val="en-US"/>
              </w:rPr>
              <w:t xml:space="preserve">            "paytReason": "0",</w:t>
            </w:r>
          </w:p>
          <w:p w14:paraId="5F27AA47" w14:textId="77777777" w:rsidR="000D27C5" w:rsidRPr="005F0EDD" w:rsidRDefault="000D27C5" w:rsidP="000D27C5">
            <w:pPr>
              <w:rPr>
                <w:sz w:val="16"/>
                <w:szCs w:val="20"/>
                <w:lang w:val="en-US"/>
              </w:rPr>
            </w:pPr>
            <w:r w:rsidRPr="005F0EDD">
              <w:rPr>
                <w:sz w:val="16"/>
                <w:szCs w:val="20"/>
                <w:lang w:val="en-US"/>
              </w:rPr>
              <w:t xml:space="preserve">            "taxPeriod": "0",</w:t>
            </w:r>
          </w:p>
          <w:p w14:paraId="0FBC5524" w14:textId="77777777" w:rsidR="000D27C5" w:rsidRPr="005F0EDD" w:rsidRDefault="000D27C5" w:rsidP="000D27C5">
            <w:pPr>
              <w:rPr>
                <w:sz w:val="16"/>
                <w:szCs w:val="20"/>
                <w:lang w:val="en-US"/>
              </w:rPr>
            </w:pPr>
            <w:r w:rsidRPr="005F0EDD">
              <w:rPr>
                <w:sz w:val="16"/>
                <w:szCs w:val="20"/>
                <w:lang w:val="en-US"/>
              </w:rPr>
              <w:t xml:space="preserve">            "taxDocNumber": "22;7909111623",</w:t>
            </w:r>
          </w:p>
          <w:p w14:paraId="471AF668" w14:textId="77777777" w:rsidR="000D27C5" w:rsidRPr="005F0EDD" w:rsidRDefault="000D27C5" w:rsidP="000D27C5">
            <w:pPr>
              <w:rPr>
                <w:sz w:val="16"/>
                <w:szCs w:val="20"/>
                <w:lang w:val="en-US"/>
              </w:rPr>
            </w:pPr>
            <w:r w:rsidRPr="005F0EDD">
              <w:rPr>
                <w:sz w:val="16"/>
                <w:szCs w:val="20"/>
                <w:lang w:val="en-US"/>
              </w:rPr>
              <w:t xml:space="preserve">            "taxDocDate": "0"</w:t>
            </w:r>
          </w:p>
          <w:p w14:paraId="706BD3B0" w14:textId="77777777" w:rsidR="000D27C5" w:rsidRPr="005F0EDD" w:rsidRDefault="000D27C5" w:rsidP="000D27C5">
            <w:pPr>
              <w:rPr>
                <w:sz w:val="16"/>
                <w:szCs w:val="20"/>
                <w:lang w:val="en-US"/>
              </w:rPr>
            </w:pPr>
            <w:r w:rsidRPr="005F0EDD">
              <w:rPr>
                <w:sz w:val="16"/>
                <w:szCs w:val="20"/>
                <w:lang w:val="en-US"/>
              </w:rPr>
              <w:t xml:space="preserve">          },</w:t>
            </w:r>
          </w:p>
          <w:p w14:paraId="73A4F3F5" w14:textId="77777777" w:rsidR="000D27C5" w:rsidRPr="005F0EDD" w:rsidRDefault="000D27C5" w:rsidP="000D27C5">
            <w:pPr>
              <w:rPr>
                <w:sz w:val="16"/>
                <w:szCs w:val="20"/>
                <w:lang w:val="en-US"/>
              </w:rPr>
            </w:pPr>
            <w:r w:rsidRPr="005F0EDD">
              <w:rPr>
                <w:sz w:val="16"/>
                <w:szCs w:val="20"/>
                <w:lang w:val="en-US"/>
              </w:rPr>
              <w:t xml:space="preserve">          "accDoc": {</w:t>
            </w:r>
          </w:p>
          <w:p w14:paraId="1A2FE2EF" w14:textId="77777777" w:rsidR="000D27C5" w:rsidRPr="005F0EDD" w:rsidRDefault="000D27C5" w:rsidP="000D27C5">
            <w:pPr>
              <w:rPr>
                <w:sz w:val="16"/>
                <w:szCs w:val="20"/>
                <w:lang w:val="en-US"/>
              </w:rPr>
            </w:pPr>
            <w:r w:rsidRPr="005F0EDD">
              <w:rPr>
                <w:sz w:val="16"/>
                <w:szCs w:val="20"/>
                <w:lang w:val="en-US"/>
              </w:rPr>
              <w:t xml:space="preserve">            "accDocDate": "2023-03-09"</w:t>
            </w:r>
          </w:p>
          <w:p w14:paraId="3A21B813" w14:textId="77777777" w:rsidR="000D27C5" w:rsidRPr="005F0EDD" w:rsidRDefault="000D27C5" w:rsidP="000D27C5">
            <w:pPr>
              <w:rPr>
                <w:sz w:val="16"/>
                <w:szCs w:val="20"/>
                <w:lang w:val="en-US"/>
              </w:rPr>
            </w:pPr>
            <w:r w:rsidRPr="005F0EDD">
              <w:rPr>
                <w:sz w:val="16"/>
                <w:szCs w:val="20"/>
                <w:lang w:val="en-US"/>
              </w:rPr>
              <w:t xml:space="preserve">          }</w:t>
            </w:r>
          </w:p>
          <w:p w14:paraId="3A9F9528" w14:textId="77777777" w:rsidR="000D27C5" w:rsidRPr="005F0EDD" w:rsidRDefault="000D27C5" w:rsidP="000D27C5">
            <w:pPr>
              <w:rPr>
                <w:sz w:val="16"/>
                <w:szCs w:val="20"/>
                <w:lang w:val="en-US"/>
              </w:rPr>
            </w:pPr>
            <w:r w:rsidRPr="005F0EDD">
              <w:rPr>
                <w:sz w:val="16"/>
                <w:szCs w:val="20"/>
                <w:lang w:val="en-US"/>
              </w:rPr>
              <w:t xml:space="preserve">        },</w:t>
            </w:r>
          </w:p>
          <w:p w14:paraId="1729FAB9" w14:textId="77777777" w:rsidR="000D27C5" w:rsidRPr="005F0EDD" w:rsidRDefault="000D27C5" w:rsidP="000D27C5">
            <w:pPr>
              <w:rPr>
                <w:sz w:val="16"/>
                <w:szCs w:val="20"/>
                <w:lang w:val="en-US"/>
              </w:rPr>
            </w:pPr>
            <w:r w:rsidRPr="005F0EDD">
              <w:rPr>
                <w:sz w:val="16"/>
                <w:szCs w:val="20"/>
                <w:lang w:val="en-US"/>
              </w:rPr>
              <w:t xml:space="preserve">        "paymentId": "10408136080090700903202337976952",</w:t>
            </w:r>
          </w:p>
          <w:p w14:paraId="408440DB" w14:textId="77777777" w:rsidR="000D27C5" w:rsidRPr="005F0EDD" w:rsidRDefault="000D27C5" w:rsidP="000D27C5">
            <w:pPr>
              <w:rPr>
                <w:sz w:val="16"/>
                <w:szCs w:val="20"/>
                <w:lang w:val="en-US"/>
              </w:rPr>
            </w:pPr>
            <w:r w:rsidRPr="005F0EDD">
              <w:rPr>
                <w:sz w:val="16"/>
                <w:szCs w:val="20"/>
                <w:lang w:val="en-US"/>
              </w:rPr>
              <w:t xml:space="preserve">        "paymentDate": "2023-03-09T00:00:11.000+03:00"</w:t>
            </w:r>
          </w:p>
          <w:p w14:paraId="2CB8ED7F" w14:textId="77777777" w:rsidR="000D27C5" w:rsidRPr="005F0EDD" w:rsidRDefault="000D27C5" w:rsidP="000D27C5">
            <w:pPr>
              <w:rPr>
                <w:sz w:val="16"/>
                <w:szCs w:val="20"/>
                <w:lang w:val="en-US"/>
              </w:rPr>
            </w:pPr>
            <w:r w:rsidRPr="005F0EDD">
              <w:rPr>
                <w:sz w:val="16"/>
                <w:szCs w:val="20"/>
                <w:lang w:val="en-US"/>
              </w:rPr>
              <w:t xml:space="preserve">      },</w:t>
            </w:r>
          </w:p>
          <w:p w14:paraId="4D7BF61B" w14:textId="77777777" w:rsidR="000D27C5" w:rsidRPr="005F0EDD" w:rsidRDefault="000D27C5" w:rsidP="000D27C5">
            <w:pPr>
              <w:rPr>
                <w:sz w:val="16"/>
                <w:szCs w:val="20"/>
                <w:lang w:val="en-US"/>
              </w:rPr>
            </w:pPr>
            <w:r w:rsidRPr="005F0EDD">
              <w:rPr>
                <w:sz w:val="16"/>
                <w:szCs w:val="20"/>
                <w:lang w:val="en-US"/>
              </w:rPr>
              <w:t xml:space="preserve">      "acknowledgmentInfo": {</w:t>
            </w:r>
          </w:p>
          <w:p w14:paraId="279D42E6" w14:textId="77777777" w:rsidR="000D27C5" w:rsidRPr="005F0EDD" w:rsidRDefault="000D27C5" w:rsidP="000D27C5">
            <w:pPr>
              <w:rPr>
                <w:sz w:val="16"/>
                <w:szCs w:val="20"/>
                <w:lang w:val="en-US"/>
              </w:rPr>
            </w:pPr>
            <w:r w:rsidRPr="005F0EDD">
              <w:rPr>
                <w:sz w:val="16"/>
                <w:szCs w:val="20"/>
                <w:lang w:val="en-US"/>
              </w:rPr>
              <w:t xml:space="preserve">        "supplierBillID": "18885721591598195000"</w:t>
            </w:r>
          </w:p>
          <w:p w14:paraId="571C4A45" w14:textId="77777777" w:rsidR="000D27C5" w:rsidRPr="00052FF6" w:rsidRDefault="000D27C5" w:rsidP="000D27C5">
            <w:pPr>
              <w:rPr>
                <w:sz w:val="16"/>
              </w:rPr>
            </w:pPr>
            <w:r w:rsidRPr="005F0EDD">
              <w:rPr>
                <w:sz w:val="16"/>
                <w:szCs w:val="20"/>
                <w:lang w:val="en-US"/>
              </w:rPr>
              <w:t xml:space="preserve">      </w:t>
            </w:r>
            <w:r w:rsidRPr="00052FF6">
              <w:rPr>
                <w:sz w:val="16"/>
              </w:rPr>
              <w:t>},</w:t>
            </w:r>
          </w:p>
          <w:p w14:paraId="735A154D" w14:textId="77777777" w:rsidR="000D27C5" w:rsidRPr="00052FF6" w:rsidRDefault="000D27C5" w:rsidP="000D27C5">
            <w:pPr>
              <w:rPr>
                <w:sz w:val="16"/>
              </w:rPr>
            </w:pPr>
            <w:r w:rsidRPr="00052FF6">
              <w:rPr>
                <w:sz w:val="16"/>
              </w:rPr>
              <w:t xml:space="preserve">      "incomeInfo": {</w:t>
            </w:r>
          </w:p>
          <w:p w14:paraId="61F01BD0" w14:textId="77777777" w:rsidR="000D27C5" w:rsidRPr="00052FF6" w:rsidRDefault="000D27C5" w:rsidP="000D27C5">
            <w:pPr>
              <w:rPr>
                <w:sz w:val="16"/>
              </w:rPr>
            </w:pPr>
            <w:r w:rsidRPr="00052FF6">
              <w:rPr>
                <w:sz w:val="16"/>
              </w:rPr>
              <w:t xml:space="preserve">        "receiptIncomeStatus": 0</w:t>
            </w:r>
          </w:p>
          <w:p w14:paraId="5367E9AE" w14:textId="77777777" w:rsidR="000D27C5" w:rsidRPr="00052FF6" w:rsidRDefault="000D27C5" w:rsidP="000D27C5">
            <w:pPr>
              <w:rPr>
                <w:sz w:val="16"/>
              </w:rPr>
            </w:pPr>
            <w:r w:rsidRPr="00052FF6">
              <w:rPr>
                <w:sz w:val="16"/>
              </w:rPr>
              <w:t xml:space="preserve">      },</w:t>
            </w:r>
          </w:p>
          <w:p w14:paraId="547CA05C" w14:textId="77777777" w:rsidR="000D27C5" w:rsidRPr="00052FF6" w:rsidRDefault="000D27C5" w:rsidP="000D27C5">
            <w:pPr>
              <w:rPr>
                <w:sz w:val="16"/>
              </w:rPr>
            </w:pPr>
            <w:r w:rsidRPr="00052FF6">
              <w:rPr>
                <w:sz w:val="16"/>
              </w:rPr>
              <w:t xml:space="preserve">      "changeStatusInfo": {</w:t>
            </w:r>
          </w:p>
          <w:p w14:paraId="4C20D5B1" w14:textId="77777777" w:rsidR="000D27C5" w:rsidRPr="000D27C5" w:rsidRDefault="000D27C5" w:rsidP="000D27C5">
            <w:pPr>
              <w:rPr>
                <w:sz w:val="16"/>
                <w:szCs w:val="20"/>
              </w:rPr>
            </w:pPr>
            <w:r w:rsidRPr="00052FF6">
              <w:rPr>
                <w:sz w:val="16"/>
              </w:rPr>
              <w:t xml:space="preserve">        </w:t>
            </w:r>
            <w:r w:rsidRPr="000D27C5">
              <w:rPr>
                <w:sz w:val="16"/>
                <w:szCs w:val="20"/>
              </w:rPr>
              <w:t>"meaning": 1</w:t>
            </w:r>
          </w:p>
          <w:p w14:paraId="22B2D333" w14:textId="77777777" w:rsidR="000D27C5" w:rsidRPr="000D27C5" w:rsidRDefault="000D27C5" w:rsidP="000D27C5">
            <w:pPr>
              <w:rPr>
                <w:sz w:val="16"/>
                <w:szCs w:val="20"/>
              </w:rPr>
            </w:pPr>
            <w:r w:rsidRPr="000D27C5">
              <w:rPr>
                <w:sz w:val="16"/>
                <w:szCs w:val="20"/>
              </w:rPr>
              <w:t xml:space="preserve">      }</w:t>
            </w:r>
          </w:p>
          <w:p w14:paraId="415D1495" w14:textId="77777777" w:rsidR="000D27C5" w:rsidRPr="000D27C5" w:rsidRDefault="000D27C5" w:rsidP="000D27C5">
            <w:pPr>
              <w:rPr>
                <w:sz w:val="16"/>
                <w:szCs w:val="20"/>
              </w:rPr>
            </w:pPr>
            <w:r w:rsidRPr="000D27C5">
              <w:rPr>
                <w:sz w:val="16"/>
                <w:szCs w:val="20"/>
              </w:rPr>
              <w:t xml:space="preserve">    }</w:t>
            </w:r>
          </w:p>
          <w:p w14:paraId="2AEB75CA" w14:textId="77777777" w:rsidR="000D27C5" w:rsidRPr="000D27C5" w:rsidRDefault="000D27C5" w:rsidP="000D27C5">
            <w:pPr>
              <w:rPr>
                <w:sz w:val="16"/>
                <w:szCs w:val="20"/>
              </w:rPr>
            </w:pPr>
            <w:r w:rsidRPr="000D27C5">
              <w:rPr>
                <w:sz w:val="16"/>
                <w:szCs w:val="20"/>
              </w:rPr>
              <w:t xml:space="preserve">  ]</w:t>
            </w:r>
          </w:p>
          <w:p w14:paraId="688BAAE4" w14:textId="37B922CC" w:rsidR="00124978" w:rsidRPr="00F932E3" w:rsidRDefault="000D27C5" w:rsidP="00FD0858">
            <w:pPr>
              <w:rPr>
                <w:b/>
                <w:bCs/>
                <w:iCs/>
                <w:sz w:val="28"/>
                <w:szCs w:val="28"/>
                <w:highlight w:val="lightGray"/>
                <w:lang w:eastAsia="en-US"/>
              </w:rPr>
            </w:pPr>
            <w:r w:rsidRPr="000D27C5">
              <w:rPr>
                <w:sz w:val="16"/>
                <w:szCs w:val="20"/>
              </w:rPr>
              <w:t>}</w:t>
            </w:r>
          </w:p>
        </w:tc>
      </w:tr>
    </w:tbl>
    <w:p w14:paraId="2BA17EEC" w14:textId="1DB72F3E" w:rsidR="00124978" w:rsidRPr="00F932E3" w:rsidRDefault="00124978" w:rsidP="00124978">
      <w:pPr>
        <w:pStyle w:val="50"/>
        <w:ind w:firstLine="1276"/>
        <w:rPr>
          <w:lang w:val="ru-RU"/>
        </w:rPr>
      </w:pPr>
      <w:r w:rsidRPr="00F932E3">
        <w:rPr>
          <w:lang w:val="ru-RU"/>
        </w:rPr>
        <w:t>Получение извещений о приеме к исполнению распоряжений по ИНН юридического лица с указанием интервала времени, КБК и получателю средств</w:t>
      </w:r>
    </w:p>
    <w:p w14:paraId="6D8EF7BA" w14:textId="77777777" w:rsidR="00124978" w:rsidRPr="00F932E3" w:rsidRDefault="00124978" w:rsidP="00124978">
      <w:pPr>
        <w:pStyle w:val="2fe"/>
        <w:ind w:firstLine="567"/>
        <w:jc w:val="both"/>
      </w:pPr>
      <w:r w:rsidRPr="00F932E3">
        <w:t>Запрос:</w:t>
      </w:r>
    </w:p>
    <w:tbl>
      <w:tblPr>
        <w:tblStyle w:val="afffd"/>
        <w:tblW w:w="0" w:type="auto"/>
        <w:tblLook w:val="04A0" w:firstRow="1" w:lastRow="0" w:firstColumn="1" w:lastColumn="0" w:noHBand="0" w:noVBand="1"/>
      </w:tblPr>
      <w:tblGrid>
        <w:gridCol w:w="9627"/>
      </w:tblGrid>
      <w:tr w:rsidR="00124978" w:rsidRPr="00F932E3" w14:paraId="49D6D28D" w14:textId="77777777" w:rsidTr="00FD0858">
        <w:trPr>
          <w:trHeight w:val="2707"/>
        </w:trPr>
        <w:tc>
          <w:tcPr>
            <w:tcW w:w="9634" w:type="dxa"/>
          </w:tcPr>
          <w:p w14:paraId="32D171B0" w14:textId="77777777" w:rsidR="00124978" w:rsidRPr="00F932E3" w:rsidRDefault="00124978" w:rsidP="00124978">
            <w:pPr>
              <w:pStyle w:val="2fe"/>
              <w:jc w:val="both"/>
              <w:rPr>
                <w:sz w:val="16"/>
                <w:lang w:val="en-US"/>
              </w:rPr>
            </w:pPr>
            <w:r w:rsidRPr="00F932E3">
              <w:rPr>
                <w:sz w:val="16"/>
                <w:lang w:val="en-US"/>
              </w:rPr>
              <w:t>{</w:t>
            </w:r>
          </w:p>
          <w:p w14:paraId="28033BC4" w14:textId="77777777" w:rsidR="00124978" w:rsidRPr="00F932E3" w:rsidRDefault="00124978" w:rsidP="00124978">
            <w:pPr>
              <w:pStyle w:val="2fe"/>
              <w:jc w:val="both"/>
              <w:rPr>
                <w:sz w:val="16"/>
                <w:lang w:val="en-US"/>
              </w:rPr>
            </w:pPr>
            <w:r w:rsidRPr="00F932E3">
              <w:rPr>
                <w:sz w:val="16"/>
                <w:lang w:val="en-US"/>
              </w:rPr>
              <w:t xml:space="preserve">  "paymentsExportConditions": {</w:t>
            </w:r>
          </w:p>
          <w:p w14:paraId="1F1884FA" w14:textId="77777777" w:rsidR="00124978" w:rsidRPr="00F932E3" w:rsidRDefault="00124978" w:rsidP="00124978">
            <w:pPr>
              <w:pStyle w:val="2fe"/>
              <w:jc w:val="both"/>
              <w:rPr>
                <w:sz w:val="16"/>
                <w:lang w:val="en-US"/>
              </w:rPr>
            </w:pPr>
            <w:r w:rsidRPr="00F932E3">
              <w:rPr>
                <w:sz w:val="16"/>
                <w:lang w:val="en-US"/>
              </w:rPr>
              <w:t xml:space="preserve">    "kind": "PAYMENT",</w:t>
            </w:r>
          </w:p>
          <w:p w14:paraId="0AB23C32" w14:textId="77777777" w:rsidR="00124978" w:rsidRPr="00F932E3" w:rsidRDefault="00124978" w:rsidP="00124978">
            <w:pPr>
              <w:pStyle w:val="2fe"/>
              <w:jc w:val="both"/>
              <w:rPr>
                <w:sz w:val="16"/>
                <w:lang w:val="en-US"/>
              </w:rPr>
            </w:pPr>
            <w:r w:rsidRPr="00F932E3">
              <w:rPr>
                <w:sz w:val="16"/>
                <w:lang w:val="en-US"/>
              </w:rPr>
              <w:t xml:space="preserve">    "payersConditions": {</w:t>
            </w:r>
          </w:p>
          <w:p w14:paraId="72BC07AD" w14:textId="77777777" w:rsidR="00124978" w:rsidRPr="00F932E3" w:rsidRDefault="00124978" w:rsidP="00124978">
            <w:pPr>
              <w:pStyle w:val="2fe"/>
              <w:jc w:val="both"/>
              <w:rPr>
                <w:sz w:val="16"/>
                <w:lang w:val="en-US"/>
              </w:rPr>
            </w:pPr>
            <w:r w:rsidRPr="00F932E3">
              <w:rPr>
                <w:sz w:val="16"/>
                <w:lang w:val="en-US"/>
              </w:rPr>
              <w:t xml:space="preserve">      "payerInnList": [</w:t>
            </w:r>
          </w:p>
          <w:p w14:paraId="327F7CEC" w14:textId="77777777" w:rsidR="00124978" w:rsidRPr="00F932E3" w:rsidRDefault="00124978" w:rsidP="00124978">
            <w:pPr>
              <w:pStyle w:val="2fe"/>
              <w:jc w:val="both"/>
              <w:rPr>
                <w:sz w:val="16"/>
                <w:lang w:val="en-US"/>
              </w:rPr>
            </w:pPr>
            <w:r w:rsidRPr="00F932E3">
              <w:rPr>
                <w:sz w:val="16"/>
                <w:lang w:val="en-US"/>
              </w:rPr>
              <w:t xml:space="preserve">        "5047053920"</w:t>
            </w:r>
          </w:p>
          <w:p w14:paraId="5FE833FD" w14:textId="77777777" w:rsidR="00124978" w:rsidRPr="00F932E3" w:rsidRDefault="00124978" w:rsidP="00124978">
            <w:pPr>
              <w:pStyle w:val="2fe"/>
              <w:jc w:val="both"/>
              <w:rPr>
                <w:sz w:val="16"/>
                <w:lang w:val="en-US"/>
              </w:rPr>
            </w:pPr>
            <w:r w:rsidRPr="00F932E3">
              <w:rPr>
                <w:sz w:val="16"/>
                <w:lang w:val="en-US"/>
              </w:rPr>
              <w:t xml:space="preserve">      ],</w:t>
            </w:r>
          </w:p>
          <w:p w14:paraId="6A1F4AF9" w14:textId="77777777" w:rsidR="00124978" w:rsidRPr="00F932E3" w:rsidRDefault="00124978" w:rsidP="00124978">
            <w:pPr>
              <w:pStyle w:val="2fe"/>
              <w:jc w:val="both"/>
              <w:rPr>
                <w:sz w:val="16"/>
                <w:lang w:val="en-US"/>
              </w:rPr>
            </w:pPr>
            <w:r w:rsidRPr="00F932E3">
              <w:rPr>
                <w:sz w:val="16"/>
                <w:lang w:val="en-US"/>
              </w:rPr>
              <w:t xml:space="preserve">      "timeInterval": {</w:t>
            </w:r>
          </w:p>
          <w:p w14:paraId="4D8C1909" w14:textId="77777777" w:rsidR="00124978" w:rsidRPr="00F932E3" w:rsidRDefault="00124978" w:rsidP="00124978">
            <w:pPr>
              <w:pStyle w:val="2fe"/>
              <w:jc w:val="both"/>
              <w:rPr>
                <w:sz w:val="16"/>
                <w:lang w:val="en-US"/>
              </w:rPr>
            </w:pPr>
            <w:r w:rsidRPr="00F932E3">
              <w:rPr>
                <w:sz w:val="16"/>
                <w:lang w:val="en-US"/>
              </w:rPr>
              <w:t xml:space="preserve">        "startDate": "2023-03-08T23:00:00.000+03:00",</w:t>
            </w:r>
          </w:p>
          <w:p w14:paraId="12A93B4D" w14:textId="77777777" w:rsidR="00124978" w:rsidRPr="00F932E3" w:rsidRDefault="00124978" w:rsidP="00124978">
            <w:pPr>
              <w:pStyle w:val="2fe"/>
              <w:jc w:val="both"/>
              <w:rPr>
                <w:sz w:val="16"/>
                <w:lang w:val="en-US"/>
              </w:rPr>
            </w:pPr>
            <w:r w:rsidRPr="00F932E3">
              <w:rPr>
                <w:sz w:val="16"/>
                <w:lang w:val="en-US"/>
              </w:rPr>
              <w:t xml:space="preserve">        "endDate": "2023-03-09T01:00:00.000+03:00"</w:t>
            </w:r>
          </w:p>
          <w:p w14:paraId="0154A1F6" w14:textId="77777777" w:rsidR="00124978" w:rsidRPr="00F932E3" w:rsidRDefault="00124978" w:rsidP="00124978">
            <w:pPr>
              <w:pStyle w:val="2fe"/>
              <w:jc w:val="both"/>
              <w:rPr>
                <w:sz w:val="16"/>
                <w:lang w:val="en-US"/>
              </w:rPr>
            </w:pPr>
            <w:r w:rsidRPr="00F932E3">
              <w:rPr>
                <w:sz w:val="16"/>
                <w:lang w:val="en-US"/>
              </w:rPr>
              <w:t xml:space="preserve">      },</w:t>
            </w:r>
          </w:p>
          <w:p w14:paraId="26D61B8F" w14:textId="77777777" w:rsidR="00124978" w:rsidRPr="00F932E3" w:rsidRDefault="00124978" w:rsidP="00124978">
            <w:pPr>
              <w:pStyle w:val="2fe"/>
              <w:jc w:val="both"/>
              <w:rPr>
                <w:sz w:val="16"/>
                <w:lang w:val="en-US"/>
              </w:rPr>
            </w:pPr>
            <w:r w:rsidRPr="00F932E3">
              <w:rPr>
                <w:sz w:val="16"/>
                <w:lang w:val="en-US"/>
              </w:rPr>
              <w:t xml:space="preserve">      "kbkList": [</w:t>
            </w:r>
          </w:p>
          <w:p w14:paraId="7EEBF179" w14:textId="77777777" w:rsidR="00124978" w:rsidRPr="00F932E3" w:rsidRDefault="00124978" w:rsidP="00124978">
            <w:pPr>
              <w:pStyle w:val="2fe"/>
              <w:jc w:val="both"/>
              <w:rPr>
                <w:sz w:val="16"/>
                <w:lang w:val="en-US"/>
              </w:rPr>
            </w:pPr>
            <w:r w:rsidRPr="00F932E3">
              <w:rPr>
                <w:sz w:val="16"/>
                <w:lang w:val="en-US"/>
              </w:rPr>
              <w:t xml:space="preserve">        "18811601121010001140"</w:t>
            </w:r>
          </w:p>
          <w:p w14:paraId="3C9BA0F6" w14:textId="77777777" w:rsidR="00124978" w:rsidRPr="00F932E3" w:rsidRDefault="00124978" w:rsidP="00124978">
            <w:pPr>
              <w:pStyle w:val="2fe"/>
              <w:jc w:val="both"/>
              <w:rPr>
                <w:sz w:val="16"/>
                <w:lang w:val="en-US"/>
              </w:rPr>
            </w:pPr>
            <w:r w:rsidRPr="00F932E3">
              <w:rPr>
                <w:sz w:val="16"/>
                <w:lang w:val="en-US"/>
              </w:rPr>
              <w:t xml:space="preserve">      ],</w:t>
            </w:r>
          </w:p>
          <w:p w14:paraId="397AD21D" w14:textId="77777777" w:rsidR="00124978" w:rsidRPr="00F932E3" w:rsidRDefault="00124978" w:rsidP="00124978">
            <w:pPr>
              <w:pStyle w:val="2fe"/>
              <w:jc w:val="both"/>
              <w:rPr>
                <w:sz w:val="16"/>
                <w:lang w:val="en-US"/>
              </w:rPr>
            </w:pPr>
            <w:r w:rsidRPr="00F932E3">
              <w:rPr>
                <w:sz w:val="16"/>
                <w:lang w:val="en-US"/>
              </w:rPr>
              <w:t xml:space="preserve">      "beneficiaryList": [</w:t>
            </w:r>
          </w:p>
          <w:p w14:paraId="37DB66B9" w14:textId="77777777" w:rsidR="00124978" w:rsidRPr="00F932E3" w:rsidRDefault="00124978" w:rsidP="00124978">
            <w:pPr>
              <w:pStyle w:val="2fe"/>
              <w:jc w:val="both"/>
              <w:rPr>
                <w:sz w:val="16"/>
                <w:lang w:val="en-US"/>
              </w:rPr>
            </w:pPr>
            <w:r w:rsidRPr="00F932E3">
              <w:rPr>
                <w:sz w:val="16"/>
                <w:lang w:val="en-US"/>
              </w:rPr>
              <w:t xml:space="preserve">        {</w:t>
            </w:r>
          </w:p>
          <w:p w14:paraId="770085EB" w14:textId="77777777" w:rsidR="00124978" w:rsidRPr="00F932E3" w:rsidRDefault="00124978" w:rsidP="00124978">
            <w:pPr>
              <w:pStyle w:val="2fe"/>
              <w:jc w:val="both"/>
              <w:rPr>
                <w:sz w:val="16"/>
                <w:lang w:val="en-US"/>
              </w:rPr>
            </w:pPr>
            <w:r w:rsidRPr="00F932E3">
              <w:rPr>
                <w:sz w:val="16"/>
                <w:lang w:val="en-US"/>
              </w:rPr>
              <w:t xml:space="preserve">          "inn": "5047063999",</w:t>
            </w:r>
          </w:p>
          <w:p w14:paraId="6A1E89D8" w14:textId="77777777" w:rsidR="00124978" w:rsidRPr="00F932E3" w:rsidRDefault="00124978" w:rsidP="00124978">
            <w:pPr>
              <w:pStyle w:val="2fe"/>
              <w:jc w:val="both"/>
              <w:rPr>
                <w:sz w:val="16"/>
                <w:lang w:val="en-US"/>
              </w:rPr>
            </w:pPr>
            <w:r w:rsidRPr="00F932E3">
              <w:rPr>
                <w:sz w:val="16"/>
                <w:lang w:val="en-US"/>
              </w:rPr>
              <w:t xml:space="preserve">          "kpp": "504704031"</w:t>
            </w:r>
          </w:p>
          <w:p w14:paraId="309B1EE0" w14:textId="77777777" w:rsidR="00124978" w:rsidRPr="00F932E3" w:rsidRDefault="00124978" w:rsidP="00124978">
            <w:pPr>
              <w:pStyle w:val="2fe"/>
              <w:jc w:val="both"/>
              <w:rPr>
                <w:sz w:val="16"/>
                <w:lang w:val="en-US"/>
              </w:rPr>
            </w:pPr>
            <w:r w:rsidRPr="00F932E3">
              <w:rPr>
                <w:sz w:val="16"/>
                <w:lang w:val="en-US"/>
              </w:rPr>
              <w:t xml:space="preserve">        }</w:t>
            </w:r>
          </w:p>
          <w:p w14:paraId="49FC576F" w14:textId="77777777" w:rsidR="00124978" w:rsidRPr="00F932E3" w:rsidRDefault="00124978" w:rsidP="00124978">
            <w:pPr>
              <w:pStyle w:val="2fe"/>
              <w:jc w:val="both"/>
              <w:rPr>
                <w:sz w:val="16"/>
                <w:lang w:val="en-US"/>
              </w:rPr>
            </w:pPr>
            <w:r w:rsidRPr="00F932E3">
              <w:rPr>
                <w:sz w:val="16"/>
                <w:lang w:val="en-US"/>
              </w:rPr>
              <w:t xml:space="preserve">      ]</w:t>
            </w:r>
          </w:p>
          <w:p w14:paraId="70B311EA" w14:textId="77777777" w:rsidR="00124978" w:rsidRPr="00F932E3" w:rsidRDefault="00124978" w:rsidP="00124978">
            <w:pPr>
              <w:pStyle w:val="2fe"/>
              <w:jc w:val="both"/>
              <w:rPr>
                <w:sz w:val="16"/>
                <w:lang w:val="en-US"/>
              </w:rPr>
            </w:pPr>
            <w:r w:rsidRPr="00F932E3">
              <w:rPr>
                <w:sz w:val="16"/>
                <w:lang w:val="en-US"/>
              </w:rPr>
              <w:t xml:space="preserve">    }</w:t>
            </w:r>
          </w:p>
          <w:p w14:paraId="20C340FC" w14:textId="77777777" w:rsidR="00124978" w:rsidRPr="00F932E3" w:rsidRDefault="00124978" w:rsidP="00124978">
            <w:pPr>
              <w:pStyle w:val="2fe"/>
              <w:jc w:val="both"/>
              <w:rPr>
                <w:sz w:val="16"/>
                <w:lang w:val="en-US"/>
              </w:rPr>
            </w:pPr>
            <w:r w:rsidRPr="00F932E3">
              <w:rPr>
                <w:sz w:val="16"/>
                <w:lang w:val="en-US"/>
              </w:rPr>
              <w:t xml:space="preserve">  }</w:t>
            </w:r>
          </w:p>
          <w:p w14:paraId="27B79B8A" w14:textId="7DA0CA80" w:rsidR="00124978" w:rsidRPr="00F932E3" w:rsidRDefault="00124978" w:rsidP="00124978">
            <w:pPr>
              <w:pStyle w:val="2fe"/>
              <w:ind w:firstLine="0"/>
              <w:jc w:val="both"/>
            </w:pPr>
            <w:r w:rsidRPr="00F932E3">
              <w:rPr>
                <w:sz w:val="16"/>
                <w:lang w:val="en-US"/>
              </w:rPr>
              <w:t>}</w:t>
            </w:r>
          </w:p>
        </w:tc>
      </w:tr>
    </w:tbl>
    <w:p w14:paraId="515847C2" w14:textId="77777777" w:rsidR="00124978" w:rsidRPr="00F932E3" w:rsidRDefault="00124978" w:rsidP="00124978">
      <w:pPr>
        <w:pStyle w:val="2fe"/>
        <w:ind w:firstLine="567"/>
        <w:jc w:val="both"/>
      </w:pPr>
      <w:r w:rsidRPr="00F932E3">
        <w:t>Ответ:</w:t>
      </w:r>
    </w:p>
    <w:tbl>
      <w:tblPr>
        <w:tblStyle w:val="afffd"/>
        <w:tblW w:w="0" w:type="auto"/>
        <w:tblLook w:val="04A0" w:firstRow="1" w:lastRow="0" w:firstColumn="1" w:lastColumn="0" w:noHBand="0" w:noVBand="1"/>
      </w:tblPr>
      <w:tblGrid>
        <w:gridCol w:w="9627"/>
      </w:tblGrid>
      <w:tr w:rsidR="00124978" w:rsidRPr="00F932E3" w14:paraId="13FC891F" w14:textId="77777777" w:rsidTr="00FD0858">
        <w:tc>
          <w:tcPr>
            <w:tcW w:w="9627" w:type="dxa"/>
          </w:tcPr>
          <w:p w14:paraId="78064793" w14:textId="77777777" w:rsidR="000D27C5" w:rsidRPr="000D27C5" w:rsidRDefault="000D27C5" w:rsidP="000D27C5">
            <w:pPr>
              <w:rPr>
                <w:sz w:val="16"/>
                <w:szCs w:val="20"/>
              </w:rPr>
            </w:pPr>
            <w:r w:rsidRPr="000D27C5">
              <w:rPr>
                <w:sz w:val="16"/>
                <w:szCs w:val="20"/>
              </w:rPr>
              <w:t>{</w:t>
            </w:r>
          </w:p>
          <w:p w14:paraId="23F4CC17" w14:textId="77777777" w:rsidR="000D27C5" w:rsidRPr="000D27C5" w:rsidRDefault="000D27C5" w:rsidP="000D27C5">
            <w:pPr>
              <w:rPr>
                <w:sz w:val="16"/>
                <w:szCs w:val="20"/>
              </w:rPr>
            </w:pPr>
            <w:r w:rsidRPr="000D27C5">
              <w:rPr>
                <w:sz w:val="16"/>
                <w:szCs w:val="20"/>
              </w:rPr>
              <w:t xml:space="preserve">  "exportPaymentsResponse": [</w:t>
            </w:r>
          </w:p>
          <w:p w14:paraId="0146413C" w14:textId="77777777" w:rsidR="000D27C5" w:rsidRPr="000D27C5" w:rsidRDefault="000D27C5" w:rsidP="000D27C5">
            <w:pPr>
              <w:rPr>
                <w:sz w:val="16"/>
                <w:szCs w:val="20"/>
              </w:rPr>
            </w:pPr>
            <w:r w:rsidRPr="000D27C5">
              <w:rPr>
                <w:sz w:val="16"/>
                <w:szCs w:val="20"/>
              </w:rPr>
              <w:t xml:space="preserve">    {</w:t>
            </w:r>
          </w:p>
          <w:p w14:paraId="7F415B15" w14:textId="77777777" w:rsidR="000D27C5" w:rsidRPr="000D27C5" w:rsidRDefault="000D27C5" w:rsidP="000D27C5">
            <w:pPr>
              <w:rPr>
                <w:sz w:val="16"/>
                <w:szCs w:val="20"/>
              </w:rPr>
            </w:pPr>
            <w:r w:rsidRPr="000D27C5">
              <w:rPr>
                <w:sz w:val="16"/>
                <w:szCs w:val="20"/>
              </w:rPr>
              <w:t xml:space="preserve">      "paymentInfo": {</w:t>
            </w:r>
          </w:p>
          <w:p w14:paraId="09502EFE" w14:textId="77777777" w:rsidR="000D27C5" w:rsidRPr="000D27C5" w:rsidRDefault="000D27C5" w:rsidP="000D27C5">
            <w:pPr>
              <w:rPr>
                <w:sz w:val="16"/>
                <w:szCs w:val="20"/>
              </w:rPr>
            </w:pPr>
            <w:r w:rsidRPr="000D27C5">
              <w:rPr>
                <w:sz w:val="16"/>
                <w:szCs w:val="20"/>
              </w:rPr>
              <w:t xml:space="preserve">        "payment": {</w:t>
            </w:r>
          </w:p>
          <w:p w14:paraId="642776C0" w14:textId="77777777" w:rsidR="000D27C5" w:rsidRPr="000D27C5" w:rsidRDefault="000D27C5" w:rsidP="000D27C5">
            <w:pPr>
              <w:rPr>
                <w:sz w:val="16"/>
                <w:szCs w:val="20"/>
              </w:rPr>
            </w:pPr>
            <w:r w:rsidRPr="000D27C5">
              <w:rPr>
                <w:sz w:val="16"/>
                <w:szCs w:val="20"/>
              </w:rPr>
              <w:t xml:space="preserve">          "supplierBillId": "18885721591598195000",</w:t>
            </w:r>
          </w:p>
          <w:p w14:paraId="59039198" w14:textId="77777777" w:rsidR="000D27C5" w:rsidRPr="000D27C5" w:rsidRDefault="000D27C5" w:rsidP="000D27C5">
            <w:pPr>
              <w:rPr>
                <w:sz w:val="16"/>
                <w:szCs w:val="20"/>
              </w:rPr>
            </w:pPr>
            <w:r w:rsidRPr="000D27C5">
              <w:rPr>
                <w:sz w:val="16"/>
                <w:szCs w:val="20"/>
              </w:rPr>
              <w:t xml:space="preserve">          "purpose": "Штраф по административному правонарушению",</w:t>
            </w:r>
          </w:p>
          <w:p w14:paraId="78F558FF" w14:textId="77777777" w:rsidR="000D27C5" w:rsidRPr="005F0EDD" w:rsidRDefault="000D27C5" w:rsidP="000D27C5">
            <w:pPr>
              <w:rPr>
                <w:sz w:val="16"/>
                <w:szCs w:val="20"/>
                <w:lang w:val="en-US"/>
              </w:rPr>
            </w:pPr>
            <w:r w:rsidRPr="000D27C5">
              <w:rPr>
                <w:sz w:val="16"/>
                <w:szCs w:val="20"/>
              </w:rPr>
              <w:t xml:space="preserve">          </w:t>
            </w:r>
            <w:r w:rsidRPr="005F0EDD">
              <w:rPr>
                <w:sz w:val="16"/>
                <w:szCs w:val="20"/>
                <w:lang w:val="en-US"/>
              </w:rPr>
              <w:t>"amount": 75000,</w:t>
            </w:r>
          </w:p>
          <w:p w14:paraId="7764143D" w14:textId="77777777" w:rsidR="000D27C5" w:rsidRPr="005F0EDD" w:rsidRDefault="000D27C5" w:rsidP="000D27C5">
            <w:pPr>
              <w:rPr>
                <w:sz w:val="16"/>
                <w:szCs w:val="20"/>
                <w:lang w:val="en-US"/>
              </w:rPr>
            </w:pPr>
            <w:r w:rsidRPr="005F0EDD">
              <w:rPr>
                <w:sz w:val="16"/>
                <w:szCs w:val="20"/>
                <w:lang w:val="en-US"/>
              </w:rPr>
              <w:t xml:space="preserve">          "receiptDate": "2023-03-23",</w:t>
            </w:r>
          </w:p>
          <w:p w14:paraId="55694DB0" w14:textId="77777777" w:rsidR="000D27C5" w:rsidRPr="005F0EDD" w:rsidRDefault="000D27C5" w:rsidP="000D27C5">
            <w:pPr>
              <w:rPr>
                <w:sz w:val="16"/>
                <w:szCs w:val="20"/>
                <w:lang w:val="en-US"/>
              </w:rPr>
            </w:pPr>
            <w:r w:rsidRPr="005F0EDD">
              <w:rPr>
                <w:sz w:val="16"/>
                <w:szCs w:val="20"/>
                <w:lang w:val="en-US"/>
              </w:rPr>
              <w:t xml:space="preserve">          "kbk": "18811601121010001140",</w:t>
            </w:r>
          </w:p>
          <w:p w14:paraId="43D63792" w14:textId="77777777" w:rsidR="000D27C5" w:rsidRPr="005F0EDD" w:rsidRDefault="000D27C5" w:rsidP="000D27C5">
            <w:pPr>
              <w:rPr>
                <w:sz w:val="16"/>
                <w:szCs w:val="20"/>
                <w:lang w:val="en-US"/>
              </w:rPr>
            </w:pPr>
            <w:r w:rsidRPr="005F0EDD">
              <w:rPr>
                <w:sz w:val="16"/>
                <w:szCs w:val="20"/>
                <w:lang w:val="en-US"/>
              </w:rPr>
              <w:t xml:space="preserve">          "oktmo": "05701000",</w:t>
            </w:r>
          </w:p>
          <w:p w14:paraId="0C1EC5B1" w14:textId="77777777" w:rsidR="000D27C5" w:rsidRPr="005F0EDD" w:rsidRDefault="000D27C5" w:rsidP="000D27C5">
            <w:pPr>
              <w:rPr>
                <w:sz w:val="16"/>
                <w:szCs w:val="20"/>
                <w:lang w:val="en-US"/>
              </w:rPr>
            </w:pPr>
            <w:r w:rsidRPr="005F0EDD">
              <w:rPr>
                <w:sz w:val="16"/>
                <w:szCs w:val="20"/>
                <w:lang w:val="en-US"/>
              </w:rPr>
              <w:t xml:space="preserve">          "transKind": 1,</w:t>
            </w:r>
          </w:p>
          <w:p w14:paraId="1392CF20" w14:textId="77777777" w:rsidR="000D27C5" w:rsidRPr="005F0EDD" w:rsidRDefault="000D27C5" w:rsidP="000D27C5">
            <w:pPr>
              <w:rPr>
                <w:sz w:val="16"/>
                <w:szCs w:val="20"/>
                <w:lang w:val="en-US"/>
              </w:rPr>
            </w:pPr>
            <w:r w:rsidRPr="005F0EDD">
              <w:rPr>
                <w:sz w:val="16"/>
                <w:szCs w:val="20"/>
                <w:lang w:val="en-US"/>
              </w:rPr>
              <w:t xml:space="preserve">          "paymentOrgBank": {</w:t>
            </w:r>
          </w:p>
          <w:p w14:paraId="0220BE78" w14:textId="77777777" w:rsidR="000D27C5" w:rsidRPr="005F0EDD" w:rsidRDefault="000D27C5" w:rsidP="000D27C5">
            <w:pPr>
              <w:rPr>
                <w:sz w:val="16"/>
                <w:szCs w:val="20"/>
                <w:lang w:val="en-US"/>
              </w:rPr>
            </w:pPr>
            <w:r w:rsidRPr="005F0EDD">
              <w:rPr>
                <w:sz w:val="16"/>
                <w:szCs w:val="20"/>
                <w:lang w:val="en-US"/>
              </w:rPr>
              <w:t xml:space="preserve">            "bik": "040813608"</w:t>
            </w:r>
          </w:p>
          <w:p w14:paraId="3D37ABC7" w14:textId="77777777" w:rsidR="000D27C5" w:rsidRPr="005F0EDD" w:rsidRDefault="000D27C5" w:rsidP="000D27C5">
            <w:pPr>
              <w:rPr>
                <w:sz w:val="16"/>
                <w:szCs w:val="20"/>
                <w:lang w:val="en-US"/>
              </w:rPr>
            </w:pPr>
            <w:r w:rsidRPr="005F0EDD">
              <w:rPr>
                <w:sz w:val="16"/>
                <w:szCs w:val="20"/>
                <w:lang w:val="en-US"/>
              </w:rPr>
              <w:t xml:space="preserve">          },</w:t>
            </w:r>
          </w:p>
          <w:p w14:paraId="1BC5D541" w14:textId="77777777" w:rsidR="000D27C5" w:rsidRPr="005F0EDD" w:rsidRDefault="000D27C5" w:rsidP="000D27C5">
            <w:pPr>
              <w:rPr>
                <w:sz w:val="16"/>
                <w:szCs w:val="20"/>
                <w:lang w:val="en-US"/>
              </w:rPr>
            </w:pPr>
            <w:r w:rsidRPr="005F0EDD">
              <w:rPr>
                <w:sz w:val="16"/>
                <w:szCs w:val="20"/>
                <w:lang w:val="en-US"/>
              </w:rPr>
              <w:t xml:space="preserve">          "payer": {</w:t>
            </w:r>
          </w:p>
          <w:p w14:paraId="0F92CE92" w14:textId="77777777" w:rsidR="000D27C5" w:rsidRPr="005F0EDD" w:rsidRDefault="000D27C5" w:rsidP="000D27C5">
            <w:pPr>
              <w:rPr>
                <w:sz w:val="16"/>
                <w:szCs w:val="20"/>
                <w:lang w:val="en-US"/>
              </w:rPr>
            </w:pPr>
            <w:r w:rsidRPr="005F0EDD">
              <w:rPr>
                <w:sz w:val="16"/>
                <w:szCs w:val="20"/>
                <w:lang w:val="en-US"/>
              </w:rPr>
              <w:t xml:space="preserve">            "payerIdentifier": "1010000000008751379232",</w:t>
            </w:r>
          </w:p>
          <w:p w14:paraId="0E0B741C" w14:textId="77777777" w:rsidR="000D27C5" w:rsidRPr="005F0EDD" w:rsidRDefault="000D27C5" w:rsidP="000D27C5">
            <w:pPr>
              <w:rPr>
                <w:sz w:val="16"/>
                <w:szCs w:val="20"/>
                <w:lang w:val="en-US"/>
              </w:rPr>
            </w:pPr>
            <w:r w:rsidRPr="005F0EDD">
              <w:rPr>
                <w:sz w:val="16"/>
                <w:szCs w:val="20"/>
                <w:lang w:val="en-US"/>
              </w:rPr>
              <w:t xml:space="preserve">            "payerName": "</w:t>
            </w:r>
            <w:r w:rsidRPr="000D27C5">
              <w:rPr>
                <w:sz w:val="16"/>
                <w:szCs w:val="20"/>
              </w:rPr>
              <w:t>Иванов</w:t>
            </w:r>
            <w:r w:rsidRPr="005F0EDD">
              <w:rPr>
                <w:sz w:val="16"/>
                <w:szCs w:val="20"/>
                <w:lang w:val="en-US"/>
              </w:rPr>
              <w:t xml:space="preserve"> </w:t>
            </w:r>
            <w:r w:rsidRPr="000D27C5">
              <w:rPr>
                <w:sz w:val="16"/>
                <w:szCs w:val="20"/>
              </w:rPr>
              <w:t>И</w:t>
            </w:r>
            <w:r w:rsidRPr="005F0EDD">
              <w:rPr>
                <w:sz w:val="16"/>
                <w:szCs w:val="20"/>
                <w:lang w:val="en-US"/>
              </w:rPr>
              <w:t>.</w:t>
            </w:r>
            <w:r w:rsidRPr="000D27C5">
              <w:rPr>
                <w:sz w:val="16"/>
                <w:szCs w:val="20"/>
              </w:rPr>
              <w:t>И</w:t>
            </w:r>
            <w:r w:rsidRPr="005F0EDD">
              <w:rPr>
                <w:sz w:val="16"/>
                <w:szCs w:val="20"/>
                <w:lang w:val="en-US"/>
              </w:rPr>
              <w:t>"</w:t>
            </w:r>
          </w:p>
          <w:p w14:paraId="68720B12" w14:textId="77777777" w:rsidR="000D27C5" w:rsidRPr="005F0EDD" w:rsidRDefault="000D27C5" w:rsidP="000D27C5">
            <w:pPr>
              <w:rPr>
                <w:sz w:val="16"/>
                <w:szCs w:val="20"/>
                <w:lang w:val="en-US"/>
              </w:rPr>
            </w:pPr>
            <w:r w:rsidRPr="005F0EDD">
              <w:rPr>
                <w:sz w:val="16"/>
                <w:szCs w:val="20"/>
                <w:lang w:val="en-US"/>
              </w:rPr>
              <w:t xml:space="preserve">          },</w:t>
            </w:r>
          </w:p>
          <w:p w14:paraId="7A1F9484" w14:textId="77777777" w:rsidR="000D27C5" w:rsidRPr="005F0EDD" w:rsidRDefault="000D27C5" w:rsidP="000D27C5">
            <w:pPr>
              <w:rPr>
                <w:sz w:val="16"/>
                <w:szCs w:val="20"/>
                <w:lang w:val="en-US"/>
              </w:rPr>
            </w:pPr>
            <w:r w:rsidRPr="005F0EDD">
              <w:rPr>
                <w:sz w:val="16"/>
                <w:szCs w:val="20"/>
                <w:lang w:val="en-US"/>
              </w:rPr>
              <w:t xml:space="preserve">          "payee": {</w:t>
            </w:r>
          </w:p>
          <w:p w14:paraId="28918A22" w14:textId="77777777" w:rsidR="000D27C5" w:rsidRPr="005F0EDD" w:rsidRDefault="000D27C5" w:rsidP="000D27C5">
            <w:pPr>
              <w:rPr>
                <w:sz w:val="16"/>
                <w:szCs w:val="20"/>
                <w:lang w:val="en-US"/>
              </w:rPr>
            </w:pPr>
            <w:r w:rsidRPr="005F0EDD">
              <w:rPr>
                <w:sz w:val="16"/>
                <w:szCs w:val="20"/>
                <w:lang w:val="en-US"/>
              </w:rPr>
              <w:t xml:space="preserve">            "name": "</w:t>
            </w:r>
            <w:r w:rsidRPr="000D27C5">
              <w:rPr>
                <w:sz w:val="16"/>
                <w:szCs w:val="20"/>
              </w:rPr>
              <w:t>Организация</w:t>
            </w:r>
            <w:r w:rsidRPr="005F0EDD">
              <w:rPr>
                <w:sz w:val="16"/>
                <w:szCs w:val="20"/>
                <w:lang w:val="en-US"/>
              </w:rPr>
              <w:t xml:space="preserve"> 1",</w:t>
            </w:r>
          </w:p>
          <w:p w14:paraId="726D0FB1" w14:textId="77777777" w:rsidR="000D27C5" w:rsidRPr="005F0EDD" w:rsidRDefault="000D27C5" w:rsidP="000D27C5">
            <w:pPr>
              <w:rPr>
                <w:sz w:val="16"/>
                <w:szCs w:val="20"/>
                <w:lang w:val="en-US"/>
              </w:rPr>
            </w:pPr>
            <w:r w:rsidRPr="005F0EDD">
              <w:rPr>
                <w:sz w:val="16"/>
                <w:szCs w:val="20"/>
                <w:lang w:val="en-US"/>
              </w:rPr>
              <w:t xml:space="preserve">            "inn": "5047063999",</w:t>
            </w:r>
          </w:p>
          <w:p w14:paraId="5CFFF53B" w14:textId="77777777" w:rsidR="000D27C5" w:rsidRPr="005F0EDD" w:rsidRDefault="000D27C5" w:rsidP="000D27C5">
            <w:pPr>
              <w:rPr>
                <w:sz w:val="16"/>
                <w:szCs w:val="20"/>
                <w:lang w:val="en-US"/>
              </w:rPr>
            </w:pPr>
            <w:r w:rsidRPr="005F0EDD">
              <w:rPr>
                <w:sz w:val="16"/>
                <w:szCs w:val="20"/>
                <w:lang w:val="en-US"/>
              </w:rPr>
              <w:t xml:space="preserve">            "kpp": "504704031",</w:t>
            </w:r>
          </w:p>
          <w:p w14:paraId="626FC30E" w14:textId="77777777" w:rsidR="000D27C5" w:rsidRPr="005F0EDD" w:rsidRDefault="000D27C5" w:rsidP="000D27C5">
            <w:pPr>
              <w:rPr>
                <w:sz w:val="16"/>
                <w:szCs w:val="20"/>
                <w:lang w:val="en-US"/>
              </w:rPr>
            </w:pPr>
            <w:r w:rsidRPr="005F0EDD">
              <w:rPr>
                <w:sz w:val="16"/>
                <w:szCs w:val="20"/>
                <w:lang w:val="en-US"/>
              </w:rPr>
              <w:t xml:space="preserve">            "ogrn": "1037700029620"</w:t>
            </w:r>
          </w:p>
          <w:p w14:paraId="749ADC21" w14:textId="77777777" w:rsidR="000D27C5" w:rsidRPr="005F0EDD" w:rsidRDefault="000D27C5" w:rsidP="000D27C5">
            <w:pPr>
              <w:rPr>
                <w:sz w:val="16"/>
                <w:szCs w:val="20"/>
                <w:lang w:val="en-US"/>
              </w:rPr>
            </w:pPr>
            <w:r w:rsidRPr="005F0EDD">
              <w:rPr>
                <w:sz w:val="16"/>
                <w:szCs w:val="20"/>
                <w:lang w:val="en-US"/>
              </w:rPr>
              <w:t xml:space="preserve">          },</w:t>
            </w:r>
          </w:p>
          <w:p w14:paraId="73FBDB57" w14:textId="77777777" w:rsidR="000D27C5" w:rsidRPr="005F0EDD" w:rsidRDefault="000D27C5" w:rsidP="000D27C5">
            <w:pPr>
              <w:rPr>
                <w:sz w:val="16"/>
                <w:szCs w:val="20"/>
                <w:lang w:val="en-US"/>
              </w:rPr>
            </w:pPr>
            <w:r w:rsidRPr="005F0EDD">
              <w:rPr>
                <w:sz w:val="16"/>
                <w:szCs w:val="20"/>
                <w:lang w:val="en-US"/>
              </w:rPr>
              <w:t xml:space="preserve">          "orgAccount": {</w:t>
            </w:r>
          </w:p>
          <w:p w14:paraId="201A9477" w14:textId="77777777" w:rsidR="000D27C5" w:rsidRPr="005F0EDD" w:rsidRDefault="000D27C5" w:rsidP="000D27C5">
            <w:pPr>
              <w:rPr>
                <w:sz w:val="16"/>
                <w:szCs w:val="20"/>
                <w:lang w:val="en-US"/>
              </w:rPr>
            </w:pPr>
            <w:r w:rsidRPr="005F0EDD">
              <w:rPr>
                <w:sz w:val="16"/>
                <w:szCs w:val="20"/>
                <w:lang w:val="en-US"/>
              </w:rPr>
              <w:t xml:space="preserve">            "accountNumber": "03100643000000012000",</w:t>
            </w:r>
          </w:p>
          <w:p w14:paraId="36BE5673" w14:textId="77777777" w:rsidR="000D27C5" w:rsidRPr="005F0EDD" w:rsidRDefault="000D27C5" w:rsidP="000D27C5">
            <w:pPr>
              <w:rPr>
                <w:sz w:val="16"/>
                <w:szCs w:val="20"/>
                <w:lang w:val="en-US"/>
              </w:rPr>
            </w:pPr>
            <w:r w:rsidRPr="005F0EDD">
              <w:rPr>
                <w:sz w:val="16"/>
                <w:szCs w:val="20"/>
                <w:lang w:val="en-US"/>
              </w:rPr>
              <w:t xml:space="preserve">            "bank": {</w:t>
            </w:r>
          </w:p>
          <w:p w14:paraId="3F073C9D" w14:textId="77777777" w:rsidR="000D27C5" w:rsidRPr="005F0EDD" w:rsidRDefault="000D27C5" w:rsidP="000D27C5">
            <w:pPr>
              <w:rPr>
                <w:sz w:val="16"/>
                <w:szCs w:val="20"/>
                <w:lang w:val="en-US"/>
              </w:rPr>
            </w:pPr>
            <w:r w:rsidRPr="005F0EDD">
              <w:rPr>
                <w:sz w:val="16"/>
                <w:szCs w:val="20"/>
                <w:lang w:val="en-US"/>
              </w:rPr>
              <w:t xml:space="preserve">              "name": "</w:t>
            </w:r>
            <w:r w:rsidRPr="000D27C5">
              <w:rPr>
                <w:sz w:val="16"/>
                <w:szCs w:val="20"/>
              </w:rPr>
              <w:t>ОПЕРАЦИОННЫЙ</w:t>
            </w:r>
            <w:r w:rsidRPr="005F0EDD">
              <w:rPr>
                <w:sz w:val="16"/>
                <w:szCs w:val="20"/>
                <w:lang w:val="en-US"/>
              </w:rPr>
              <w:t xml:space="preserve"> </w:t>
            </w:r>
            <w:r w:rsidRPr="000D27C5">
              <w:rPr>
                <w:sz w:val="16"/>
                <w:szCs w:val="20"/>
              </w:rPr>
              <w:t>ДЕПАРТАМЕНТ</w:t>
            </w:r>
            <w:r w:rsidRPr="005F0EDD">
              <w:rPr>
                <w:sz w:val="16"/>
                <w:szCs w:val="20"/>
                <w:lang w:val="en-US"/>
              </w:rPr>
              <w:t xml:space="preserve"> </w:t>
            </w:r>
            <w:r w:rsidRPr="000D27C5">
              <w:rPr>
                <w:sz w:val="16"/>
                <w:szCs w:val="20"/>
              </w:rPr>
              <w:t>БАНКА</w:t>
            </w:r>
            <w:r w:rsidRPr="005F0EDD">
              <w:rPr>
                <w:sz w:val="16"/>
                <w:szCs w:val="20"/>
                <w:lang w:val="en-US"/>
              </w:rPr>
              <w:t xml:space="preserve"> </w:t>
            </w:r>
            <w:r w:rsidRPr="000D27C5">
              <w:rPr>
                <w:sz w:val="16"/>
                <w:szCs w:val="20"/>
              </w:rPr>
              <w:t>РОССИИ</w:t>
            </w:r>
            <w:r w:rsidRPr="005F0EDD">
              <w:rPr>
                <w:sz w:val="16"/>
                <w:szCs w:val="20"/>
                <w:lang w:val="en-US"/>
              </w:rPr>
              <w:t>",</w:t>
            </w:r>
          </w:p>
          <w:p w14:paraId="13AD2DC7" w14:textId="77777777" w:rsidR="000D27C5" w:rsidRPr="005F0EDD" w:rsidRDefault="000D27C5" w:rsidP="000D27C5">
            <w:pPr>
              <w:rPr>
                <w:sz w:val="16"/>
                <w:szCs w:val="20"/>
                <w:lang w:val="en-US"/>
              </w:rPr>
            </w:pPr>
            <w:r w:rsidRPr="005F0EDD">
              <w:rPr>
                <w:sz w:val="16"/>
                <w:szCs w:val="20"/>
                <w:lang w:val="en-US"/>
              </w:rPr>
              <w:t xml:space="preserve">              "bik": "010507002",</w:t>
            </w:r>
          </w:p>
          <w:p w14:paraId="75C1DD7E" w14:textId="77777777" w:rsidR="000D27C5" w:rsidRPr="005F0EDD" w:rsidRDefault="000D27C5" w:rsidP="000D27C5">
            <w:pPr>
              <w:rPr>
                <w:sz w:val="16"/>
                <w:szCs w:val="20"/>
                <w:lang w:val="en-US"/>
              </w:rPr>
            </w:pPr>
            <w:r w:rsidRPr="005F0EDD">
              <w:rPr>
                <w:sz w:val="16"/>
                <w:szCs w:val="20"/>
                <w:lang w:val="en-US"/>
              </w:rPr>
              <w:t xml:space="preserve">              "correspondentBankAccount": "40102810545370000012"</w:t>
            </w:r>
          </w:p>
          <w:p w14:paraId="295B1F70" w14:textId="77777777" w:rsidR="000D27C5" w:rsidRPr="005F0EDD" w:rsidRDefault="000D27C5" w:rsidP="000D27C5">
            <w:pPr>
              <w:rPr>
                <w:sz w:val="16"/>
                <w:szCs w:val="20"/>
                <w:lang w:val="en-US"/>
              </w:rPr>
            </w:pPr>
            <w:r w:rsidRPr="005F0EDD">
              <w:rPr>
                <w:sz w:val="16"/>
                <w:szCs w:val="20"/>
                <w:lang w:val="en-US"/>
              </w:rPr>
              <w:t xml:space="preserve">            }</w:t>
            </w:r>
          </w:p>
          <w:p w14:paraId="27D1DE7C" w14:textId="77777777" w:rsidR="000D27C5" w:rsidRPr="005F0EDD" w:rsidRDefault="000D27C5" w:rsidP="000D27C5">
            <w:pPr>
              <w:rPr>
                <w:sz w:val="16"/>
                <w:szCs w:val="20"/>
                <w:lang w:val="en-US"/>
              </w:rPr>
            </w:pPr>
            <w:r w:rsidRPr="005F0EDD">
              <w:rPr>
                <w:sz w:val="16"/>
                <w:szCs w:val="20"/>
                <w:lang w:val="en-US"/>
              </w:rPr>
              <w:t xml:space="preserve">          },</w:t>
            </w:r>
          </w:p>
          <w:p w14:paraId="395109DF" w14:textId="77777777" w:rsidR="000D27C5" w:rsidRPr="005F0EDD" w:rsidRDefault="000D27C5" w:rsidP="000D27C5">
            <w:pPr>
              <w:rPr>
                <w:sz w:val="16"/>
                <w:szCs w:val="20"/>
                <w:lang w:val="en-US"/>
              </w:rPr>
            </w:pPr>
            <w:r w:rsidRPr="005F0EDD">
              <w:rPr>
                <w:sz w:val="16"/>
                <w:szCs w:val="20"/>
                <w:lang w:val="en-US"/>
              </w:rPr>
              <w:t xml:space="preserve">          "budgetIndex": {</w:t>
            </w:r>
          </w:p>
          <w:p w14:paraId="74F48D25" w14:textId="77777777" w:rsidR="000D27C5" w:rsidRPr="005F0EDD" w:rsidRDefault="000D27C5" w:rsidP="000D27C5">
            <w:pPr>
              <w:rPr>
                <w:sz w:val="16"/>
                <w:szCs w:val="20"/>
                <w:lang w:val="en-US"/>
              </w:rPr>
            </w:pPr>
            <w:r w:rsidRPr="005F0EDD">
              <w:rPr>
                <w:sz w:val="16"/>
                <w:szCs w:val="20"/>
                <w:lang w:val="en-US"/>
              </w:rPr>
              <w:t xml:space="preserve">            "status": "24",</w:t>
            </w:r>
          </w:p>
          <w:p w14:paraId="64D7BC2D" w14:textId="77777777" w:rsidR="000D27C5" w:rsidRPr="005F0EDD" w:rsidRDefault="000D27C5" w:rsidP="000D27C5">
            <w:pPr>
              <w:rPr>
                <w:sz w:val="16"/>
                <w:szCs w:val="20"/>
                <w:lang w:val="en-US"/>
              </w:rPr>
            </w:pPr>
            <w:r w:rsidRPr="005F0EDD">
              <w:rPr>
                <w:sz w:val="16"/>
                <w:szCs w:val="20"/>
                <w:lang w:val="en-US"/>
              </w:rPr>
              <w:t xml:space="preserve">            "paytReason": "0",</w:t>
            </w:r>
          </w:p>
          <w:p w14:paraId="435AEE61" w14:textId="77777777" w:rsidR="000D27C5" w:rsidRPr="005F0EDD" w:rsidRDefault="000D27C5" w:rsidP="000D27C5">
            <w:pPr>
              <w:rPr>
                <w:sz w:val="16"/>
                <w:szCs w:val="20"/>
                <w:lang w:val="en-US"/>
              </w:rPr>
            </w:pPr>
            <w:r w:rsidRPr="005F0EDD">
              <w:rPr>
                <w:sz w:val="16"/>
                <w:szCs w:val="20"/>
                <w:lang w:val="en-US"/>
              </w:rPr>
              <w:t xml:space="preserve">            "taxPeriod": "0",</w:t>
            </w:r>
          </w:p>
          <w:p w14:paraId="1277C586" w14:textId="77777777" w:rsidR="000D27C5" w:rsidRPr="005F0EDD" w:rsidRDefault="000D27C5" w:rsidP="000D27C5">
            <w:pPr>
              <w:rPr>
                <w:sz w:val="16"/>
                <w:szCs w:val="20"/>
                <w:lang w:val="en-US"/>
              </w:rPr>
            </w:pPr>
            <w:r w:rsidRPr="005F0EDD">
              <w:rPr>
                <w:sz w:val="16"/>
                <w:szCs w:val="20"/>
                <w:lang w:val="en-US"/>
              </w:rPr>
              <w:t xml:space="preserve">            "taxDocNumber": "22;7909111623",</w:t>
            </w:r>
          </w:p>
          <w:p w14:paraId="17E167B2" w14:textId="77777777" w:rsidR="000D27C5" w:rsidRPr="005F0EDD" w:rsidRDefault="000D27C5" w:rsidP="000D27C5">
            <w:pPr>
              <w:rPr>
                <w:sz w:val="16"/>
                <w:szCs w:val="20"/>
                <w:lang w:val="en-US"/>
              </w:rPr>
            </w:pPr>
            <w:r w:rsidRPr="005F0EDD">
              <w:rPr>
                <w:sz w:val="16"/>
                <w:szCs w:val="20"/>
                <w:lang w:val="en-US"/>
              </w:rPr>
              <w:t xml:space="preserve">            "taxDocDate": "0"</w:t>
            </w:r>
          </w:p>
          <w:p w14:paraId="3D53CC1D" w14:textId="77777777" w:rsidR="000D27C5" w:rsidRPr="005F0EDD" w:rsidRDefault="000D27C5" w:rsidP="000D27C5">
            <w:pPr>
              <w:rPr>
                <w:sz w:val="16"/>
                <w:szCs w:val="20"/>
                <w:lang w:val="en-US"/>
              </w:rPr>
            </w:pPr>
            <w:r w:rsidRPr="005F0EDD">
              <w:rPr>
                <w:sz w:val="16"/>
                <w:szCs w:val="20"/>
                <w:lang w:val="en-US"/>
              </w:rPr>
              <w:t xml:space="preserve">          },</w:t>
            </w:r>
          </w:p>
          <w:p w14:paraId="52CA5411" w14:textId="77777777" w:rsidR="000D27C5" w:rsidRPr="005F0EDD" w:rsidRDefault="000D27C5" w:rsidP="000D27C5">
            <w:pPr>
              <w:rPr>
                <w:sz w:val="16"/>
                <w:szCs w:val="20"/>
                <w:lang w:val="en-US"/>
              </w:rPr>
            </w:pPr>
            <w:r w:rsidRPr="005F0EDD">
              <w:rPr>
                <w:sz w:val="16"/>
                <w:szCs w:val="20"/>
                <w:lang w:val="en-US"/>
              </w:rPr>
              <w:t xml:space="preserve">          "accDoc": {</w:t>
            </w:r>
          </w:p>
          <w:p w14:paraId="370800B8" w14:textId="77777777" w:rsidR="000D27C5" w:rsidRPr="005F0EDD" w:rsidRDefault="000D27C5" w:rsidP="000D27C5">
            <w:pPr>
              <w:rPr>
                <w:sz w:val="16"/>
                <w:szCs w:val="20"/>
                <w:lang w:val="en-US"/>
              </w:rPr>
            </w:pPr>
            <w:r w:rsidRPr="005F0EDD">
              <w:rPr>
                <w:sz w:val="16"/>
                <w:szCs w:val="20"/>
                <w:lang w:val="en-US"/>
              </w:rPr>
              <w:t xml:space="preserve">            "accDocDate": "2023-03-09"</w:t>
            </w:r>
          </w:p>
          <w:p w14:paraId="491065F0" w14:textId="77777777" w:rsidR="000D27C5" w:rsidRPr="005F0EDD" w:rsidRDefault="000D27C5" w:rsidP="000D27C5">
            <w:pPr>
              <w:rPr>
                <w:sz w:val="16"/>
                <w:szCs w:val="20"/>
                <w:lang w:val="en-US"/>
              </w:rPr>
            </w:pPr>
            <w:r w:rsidRPr="005F0EDD">
              <w:rPr>
                <w:sz w:val="16"/>
                <w:szCs w:val="20"/>
                <w:lang w:val="en-US"/>
              </w:rPr>
              <w:t xml:space="preserve">          }</w:t>
            </w:r>
          </w:p>
          <w:p w14:paraId="152392E3" w14:textId="77777777" w:rsidR="000D27C5" w:rsidRPr="005F0EDD" w:rsidRDefault="000D27C5" w:rsidP="000D27C5">
            <w:pPr>
              <w:rPr>
                <w:sz w:val="16"/>
                <w:szCs w:val="20"/>
                <w:lang w:val="en-US"/>
              </w:rPr>
            </w:pPr>
            <w:r w:rsidRPr="005F0EDD">
              <w:rPr>
                <w:sz w:val="16"/>
                <w:szCs w:val="20"/>
                <w:lang w:val="en-US"/>
              </w:rPr>
              <w:t xml:space="preserve">        },</w:t>
            </w:r>
          </w:p>
          <w:p w14:paraId="10C6DB1F" w14:textId="77777777" w:rsidR="000D27C5" w:rsidRPr="005F0EDD" w:rsidRDefault="000D27C5" w:rsidP="000D27C5">
            <w:pPr>
              <w:rPr>
                <w:sz w:val="16"/>
                <w:szCs w:val="20"/>
                <w:lang w:val="en-US"/>
              </w:rPr>
            </w:pPr>
            <w:r w:rsidRPr="005F0EDD">
              <w:rPr>
                <w:sz w:val="16"/>
                <w:szCs w:val="20"/>
                <w:lang w:val="en-US"/>
              </w:rPr>
              <w:t xml:space="preserve">        "paymentId": "10408136080090700903202337976952",</w:t>
            </w:r>
          </w:p>
          <w:p w14:paraId="37D0E0C5" w14:textId="77777777" w:rsidR="000D27C5" w:rsidRPr="005F0EDD" w:rsidRDefault="000D27C5" w:rsidP="000D27C5">
            <w:pPr>
              <w:rPr>
                <w:sz w:val="16"/>
                <w:szCs w:val="20"/>
                <w:lang w:val="en-US"/>
              </w:rPr>
            </w:pPr>
            <w:r w:rsidRPr="005F0EDD">
              <w:rPr>
                <w:sz w:val="16"/>
                <w:szCs w:val="20"/>
                <w:lang w:val="en-US"/>
              </w:rPr>
              <w:t xml:space="preserve">        "paymentDate": "2023-03-09T00:00:11.000+03:00"</w:t>
            </w:r>
          </w:p>
          <w:p w14:paraId="634BBB5C" w14:textId="77777777" w:rsidR="000D27C5" w:rsidRPr="005F0EDD" w:rsidRDefault="000D27C5" w:rsidP="000D27C5">
            <w:pPr>
              <w:rPr>
                <w:sz w:val="16"/>
                <w:szCs w:val="20"/>
                <w:lang w:val="en-US"/>
              </w:rPr>
            </w:pPr>
            <w:r w:rsidRPr="005F0EDD">
              <w:rPr>
                <w:sz w:val="16"/>
                <w:szCs w:val="20"/>
                <w:lang w:val="en-US"/>
              </w:rPr>
              <w:t xml:space="preserve">      },</w:t>
            </w:r>
          </w:p>
          <w:p w14:paraId="6B5F916F" w14:textId="77777777" w:rsidR="000D27C5" w:rsidRPr="005F0EDD" w:rsidRDefault="000D27C5" w:rsidP="000D27C5">
            <w:pPr>
              <w:rPr>
                <w:sz w:val="16"/>
                <w:szCs w:val="20"/>
                <w:lang w:val="en-US"/>
              </w:rPr>
            </w:pPr>
            <w:r w:rsidRPr="005F0EDD">
              <w:rPr>
                <w:sz w:val="16"/>
                <w:szCs w:val="20"/>
                <w:lang w:val="en-US"/>
              </w:rPr>
              <w:t xml:space="preserve">      "acknowledgmentInfo": {</w:t>
            </w:r>
          </w:p>
          <w:p w14:paraId="4C5B476F" w14:textId="77777777" w:rsidR="000D27C5" w:rsidRPr="005F0EDD" w:rsidRDefault="000D27C5" w:rsidP="000D27C5">
            <w:pPr>
              <w:rPr>
                <w:sz w:val="16"/>
                <w:szCs w:val="20"/>
                <w:lang w:val="en-US"/>
              </w:rPr>
            </w:pPr>
            <w:r w:rsidRPr="005F0EDD">
              <w:rPr>
                <w:sz w:val="16"/>
                <w:szCs w:val="20"/>
                <w:lang w:val="en-US"/>
              </w:rPr>
              <w:t xml:space="preserve">        "supplierBillID": "18885721591598195000"</w:t>
            </w:r>
          </w:p>
          <w:p w14:paraId="64D04DC1" w14:textId="77777777" w:rsidR="000D27C5" w:rsidRPr="00052FF6" w:rsidRDefault="000D27C5" w:rsidP="000D27C5">
            <w:pPr>
              <w:rPr>
                <w:sz w:val="16"/>
              </w:rPr>
            </w:pPr>
            <w:r w:rsidRPr="005F0EDD">
              <w:rPr>
                <w:sz w:val="16"/>
                <w:szCs w:val="20"/>
                <w:lang w:val="en-US"/>
              </w:rPr>
              <w:t xml:space="preserve">      </w:t>
            </w:r>
            <w:r w:rsidRPr="00052FF6">
              <w:rPr>
                <w:sz w:val="16"/>
              </w:rPr>
              <w:t>},</w:t>
            </w:r>
          </w:p>
          <w:p w14:paraId="2643DC8D" w14:textId="77777777" w:rsidR="000D27C5" w:rsidRPr="00052FF6" w:rsidRDefault="000D27C5" w:rsidP="000D27C5">
            <w:pPr>
              <w:rPr>
                <w:sz w:val="16"/>
              </w:rPr>
            </w:pPr>
            <w:r w:rsidRPr="00052FF6">
              <w:rPr>
                <w:sz w:val="16"/>
              </w:rPr>
              <w:t xml:space="preserve">      "incomeInfo": {</w:t>
            </w:r>
          </w:p>
          <w:p w14:paraId="1470D53B" w14:textId="77777777" w:rsidR="000D27C5" w:rsidRPr="00052FF6" w:rsidRDefault="000D27C5" w:rsidP="000D27C5">
            <w:pPr>
              <w:rPr>
                <w:sz w:val="16"/>
              </w:rPr>
            </w:pPr>
            <w:r w:rsidRPr="00052FF6">
              <w:rPr>
                <w:sz w:val="16"/>
              </w:rPr>
              <w:t xml:space="preserve">        "receiptIncomeStatus": 0</w:t>
            </w:r>
          </w:p>
          <w:p w14:paraId="47B10144" w14:textId="77777777" w:rsidR="000D27C5" w:rsidRPr="00052FF6" w:rsidRDefault="000D27C5" w:rsidP="000D27C5">
            <w:pPr>
              <w:rPr>
                <w:sz w:val="16"/>
              </w:rPr>
            </w:pPr>
            <w:r w:rsidRPr="00052FF6">
              <w:rPr>
                <w:sz w:val="16"/>
              </w:rPr>
              <w:t xml:space="preserve">      },</w:t>
            </w:r>
          </w:p>
          <w:p w14:paraId="6C8A5675" w14:textId="77777777" w:rsidR="000D27C5" w:rsidRPr="00052FF6" w:rsidRDefault="000D27C5" w:rsidP="000D27C5">
            <w:pPr>
              <w:rPr>
                <w:sz w:val="16"/>
              </w:rPr>
            </w:pPr>
            <w:r w:rsidRPr="00052FF6">
              <w:rPr>
                <w:sz w:val="16"/>
              </w:rPr>
              <w:t xml:space="preserve">      "changeStatusInfo": {</w:t>
            </w:r>
          </w:p>
          <w:p w14:paraId="1223AEA8" w14:textId="77777777" w:rsidR="000D27C5" w:rsidRPr="000D27C5" w:rsidRDefault="000D27C5" w:rsidP="000D27C5">
            <w:pPr>
              <w:rPr>
                <w:sz w:val="16"/>
                <w:szCs w:val="20"/>
              </w:rPr>
            </w:pPr>
            <w:r w:rsidRPr="00052FF6">
              <w:rPr>
                <w:sz w:val="16"/>
              </w:rPr>
              <w:t xml:space="preserve">        </w:t>
            </w:r>
            <w:r w:rsidRPr="000D27C5">
              <w:rPr>
                <w:sz w:val="16"/>
                <w:szCs w:val="20"/>
              </w:rPr>
              <w:t>"meaning": 1</w:t>
            </w:r>
          </w:p>
          <w:p w14:paraId="7DF02916" w14:textId="77777777" w:rsidR="000D27C5" w:rsidRPr="000D27C5" w:rsidRDefault="000D27C5" w:rsidP="000D27C5">
            <w:pPr>
              <w:rPr>
                <w:sz w:val="16"/>
                <w:szCs w:val="20"/>
              </w:rPr>
            </w:pPr>
            <w:r w:rsidRPr="000D27C5">
              <w:rPr>
                <w:sz w:val="16"/>
                <w:szCs w:val="20"/>
              </w:rPr>
              <w:t xml:space="preserve">      }</w:t>
            </w:r>
          </w:p>
          <w:p w14:paraId="01652AD4" w14:textId="77777777" w:rsidR="000D27C5" w:rsidRPr="000D27C5" w:rsidRDefault="000D27C5" w:rsidP="000D27C5">
            <w:pPr>
              <w:rPr>
                <w:sz w:val="16"/>
                <w:szCs w:val="20"/>
              </w:rPr>
            </w:pPr>
            <w:r w:rsidRPr="000D27C5">
              <w:rPr>
                <w:sz w:val="16"/>
                <w:szCs w:val="20"/>
              </w:rPr>
              <w:t xml:space="preserve">    }</w:t>
            </w:r>
          </w:p>
          <w:p w14:paraId="2128C7FB" w14:textId="77777777" w:rsidR="000D27C5" w:rsidRPr="000D27C5" w:rsidRDefault="000D27C5" w:rsidP="000D27C5">
            <w:pPr>
              <w:rPr>
                <w:sz w:val="16"/>
                <w:szCs w:val="20"/>
              </w:rPr>
            </w:pPr>
            <w:r w:rsidRPr="000D27C5">
              <w:rPr>
                <w:sz w:val="16"/>
                <w:szCs w:val="20"/>
              </w:rPr>
              <w:t xml:space="preserve">  ]</w:t>
            </w:r>
          </w:p>
          <w:p w14:paraId="3878F930" w14:textId="5ADFFDDD" w:rsidR="00124978" w:rsidRPr="00F932E3" w:rsidRDefault="000D27C5" w:rsidP="00FD0858">
            <w:pPr>
              <w:rPr>
                <w:b/>
                <w:bCs/>
                <w:iCs/>
                <w:sz w:val="28"/>
                <w:szCs w:val="28"/>
                <w:highlight w:val="lightGray"/>
                <w:lang w:eastAsia="en-US"/>
              </w:rPr>
            </w:pPr>
            <w:r w:rsidRPr="000D27C5">
              <w:rPr>
                <w:sz w:val="16"/>
                <w:szCs w:val="20"/>
              </w:rPr>
              <w:t>}</w:t>
            </w:r>
          </w:p>
        </w:tc>
      </w:tr>
    </w:tbl>
    <w:p w14:paraId="2C17E3B4" w14:textId="77777777" w:rsidR="00124978" w:rsidRPr="00F932E3" w:rsidRDefault="00124978" w:rsidP="00596756">
      <w:pPr>
        <w:rPr>
          <w:sz w:val="28"/>
          <w:szCs w:val="28"/>
          <w:highlight w:val="lightGray"/>
          <w:lang w:eastAsia="en-US"/>
        </w:rPr>
        <w:sectPr w:rsidR="00124978" w:rsidRPr="00F932E3" w:rsidSect="00124978">
          <w:pgSz w:w="11906" w:h="16838"/>
          <w:pgMar w:top="1134" w:right="851" w:bottom="1134" w:left="1418" w:header="709" w:footer="709" w:gutter="0"/>
          <w:cols w:space="708"/>
          <w:docGrid w:linePitch="360"/>
        </w:sectPr>
      </w:pPr>
    </w:p>
    <w:p w14:paraId="13DC4371" w14:textId="0A7E588E" w:rsidR="00103148" w:rsidRPr="00F932E3" w:rsidRDefault="00103148" w:rsidP="00596756">
      <w:pPr>
        <w:rPr>
          <w:sz w:val="28"/>
          <w:szCs w:val="28"/>
          <w:highlight w:val="lightGray"/>
          <w:lang w:eastAsia="en-US"/>
        </w:rPr>
      </w:pPr>
    </w:p>
    <w:p w14:paraId="3876CAF2" w14:textId="543F3E71" w:rsidR="00FD0858" w:rsidRPr="00F932E3" w:rsidRDefault="00FD0858" w:rsidP="00FD0858">
      <w:pPr>
        <w:pStyle w:val="22"/>
        <w:numPr>
          <w:ilvl w:val="1"/>
          <w:numId w:val="4"/>
        </w:numPr>
        <w:tabs>
          <w:tab w:val="left" w:pos="851"/>
        </w:tabs>
        <w:suppressAutoHyphens/>
        <w:spacing w:after="240"/>
        <w:ind w:left="709" w:hanging="425"/>
        <w:jc w:val="both"/>
        <w:rPr>
          <w:rFonts w:ascii="Times New Roman" w:hAnsi="Times New Roman" w:cs="Times New Roman"/>
          <w:i w:val="0"/>
          <w:lang w:val="ru-RU"/>
        </w:rPr>
      </w:pPr>
      <w:bookmarkStart w:id="365" w:name="_Ref153196743"/>
      <w:bookmarkStart w:id="366" w:name="_Toc153284537"/>
      <w:r w:rsidRPr="00F932E3">
        <w:rPr>
          <w:rFonts w:ascii="Times New Roman" w:hAnsi="Times New Roman" w:cs="Times New Roman"/>
          <w:i w:val="0"/>
          <w:lang w:val="ru-RU"/>
        </w:rPr>
        <w:t>Формат запроса и ответа на получение извещений о приеме к исполнению распоряжений по УПНО с указанием дополнительных параметров (при необходимости)</w:t>
      </w:r>
      <w:bookmarkEnd w:id="365"/>
      <w:bookmarkEnd w:id="366"/>
    </w:p>
    <w:p w14:paraId="6BB30B72" w14:textId="1E73C29B" w:rsidR="00E8644E" w:rsidRPr="00F932E3" w:rsidRDefault="00E8644E" w:rsidP="00E8644E">
      <w:pPr>
        <w:ind w:firstLine="709"/>
        <w:rPr>
          <w:lang w:val="en-US" w:eastAsia="en-US"/>
        </w:rPr>
      </w:pPr>
      <w:r w:rsidRPr="00F932E3">
        <w:rPr>
          <w:color w:val="000000"/>
          <w:sz w:val="27"/>
          <w:szCs w:val="27"/>
          <w:shd w:val="clear" w:color="auto" w:fill="FAFAFA"/>
          <w:lang w:val="en-US"/>
        </w:rPr>
        <w:t>POST / v1/payments/export-payments-payments-conditions</w:t>
      </w:r>
    </w:p>
    <w:p w14:paraId="4ECAF692" w14:textId="5D4EFC7E" w:rsidR="00E8644E" w:rsidRPr="00F932E3" w:rsidRDefault="00E8644E" w:rsidP="00E8644E">
      <w:pPr>
        <w:ind w:firstLine="709"/>
        <w:rPr>
          <w:lang w:eastAsia="en-US"/>
        </w:rPr>
      </w:pPr>
      <w:r w:rsidRPr="00F932E3">
        <w:rPr>
          <w:lang w:eastAsia="en-US"/>
        </w:rPr>
        <w:t>Данный запрос предназначен для получения информации об извещени</w:t>
      </w:r>
      <w:r w:rsidR="007C037C">
        <w:rPr>
          <w:lang w:eastAsia="en-US"/>
        </w:rPr>
        <w:t>ях</w:t>
      </w:r>
      <w:r w:rsidRPr="00F932E3">
        <w:rPr>
          <w:lang w:eastAsia="en-US"/>
        </w:rPr>
        <w:t xml:space="preserve"> о приеме к исполнению распоряжений </w:t>
      </w:r>
      <w:r w:rsidR="0095554C" w:rsidRPr="00F932E3">
        <w:rPr>
          <w:lang w:eastAsia="en-US"/>
        </w:rPr>
        <w:t xml:space="preserve">по </w:t>
      </w:r>
      <w:r w:rsidRPr="00F932E3">
        <w:rPr>
          <w:lang w:eastAsia="en-US"/>
        </w:rPr>
        <w:t>УПНО с указанием дополнительных параметров (при необходимости).</w:t>
      </w:r>
    </w:p>
    <w:p w14:paraId="5B621714" w14:textId="77777777" w:rsidR="00E8644E" w:rsidRPr="00F932E3" w:rsidRDefault="00E8644E" w:rsidP="00E8644E">
      <w:pPr>
        <w:ind w:firstLine="709"/>
        <w:rPr>
          <w:lang w:eastAsia="en-US"/>
        </w:rPr>
      </w:pPr>
    </w:p>
    <w:p w14:paraId="5D1C4483" w14:textId="77777777" w:rsidR="00E8644E" w:rsidRPr="00F932E3" w:rsidRDefault="00E8644E" w:rsidP="00E8644E">
      <w:pPr>
        <w:pStyle w:val="42"/>
        <w:spacing w:before="96"/>
        <w:ind w:left="708"/>
        <w:rPr>
          <w:lang w:val="en-US"/>
        </w:rPr>
      </w:pPr>
      <w:r w:rsidRPr="00F932E3">
        <w:rPr>
          <w:lang w:val="en-US"/>
        </w:rPr>
        <w:t>HEADER</w:t>
      </w:r>
      <w:r w:rsidRPr="00F932E3">
        <w:rPr>
          <w:spacing w:val="-2"/>
          <w:lang w:val="en-US"/>
        </w:rPr>
        <w:t xml:space="preserve"> </w:t>
      </w:r>
      <w:r w:rsidRPr="00F932E3">
        <w:rPr>
          <w:lang w:val="en-US"/>
        </w:rPr>
        <w:t>PARAMETERS REQUEST</w:t>
      </w:r>
    </w:p>
    <w:p w14:paraId="207D4529" w14:textId="0AE06672" w:rsidR="00E8644E" w:rsidRPr="00052FF6" w:rsidRDefault="00E8644E" w:rsidP="00E8644E">
      <w:pPr>
        <w:ind w:left="567"/>
      </w:pPr>
      <w:r w:rsidRPr="00F932E3">
        <w:t>Параметры</w:t>
      </w:r>
      <w:r w:rsidRPr="00052FF6">
        <w:t xml:space="preserve"> </w:t>
      </w:r>
      <w:r w:rsidRPr="00F932E3">
        <w:t>запроса</w:t>
      </w:r>
      <w:r w:rsidRPr="00052FF6">
        <w:t xml:space="preserve"> </w:t>
      </w:r>
      <w:r w:rsidRPr="00F932E3">
        <w:t>описаны</w:t>
      </w:r>
      <w:r w:rsidRPr="00052FF6">
        <w:t xml:space="preserve"> </w:t>
      </w:r>
      <w:r w:rsidRPr="00F932E3">
        <w:t>в</w:t>
      </w:r>
      <w:r w:rsidRPr="00052FF6">
        <w:t xml:space="preserve"> </w:t>
      </w:r>
      <w:r w:rsidRPr="00F932E3">
        <w:t>п</w:t>
      </w:r>
      <w:r w:rsidRPr="00052FF6">
        <w:t xml:space="preserve">.5.2 </w:t>
      </w:r>
      <w:r w:rsidRPr="00F932E3">
        <w:fldChar w:fldCharType="begin"/>
      </w:r>
      <w:r w:rsidRPr="00052FF6">
        <w:instrText xml:space="preserve"> </w:instrText>
      </w:r>
      <w:r w:rsidRPr="00F932E3">
        <w:rPr>
          <w:lang w:val="en-US"/>
        </w:rPr>
        <w:instrText>REF</w:instrText>
      </w:r>
      <w:r w:rsidRPr="00052FF6">
        <w:instrText xml:space="preserve"> _</w:instrText>
      </w:r>
      <w:r w:rsidRPr="00F932E3">
        <w:rPr>
          <w:lang w:val="en-US"/>
        </w:rPr>
        <w:instrText>Ref</w:instrText>
      </w:r>
      <w:r w:rsidRPr="00052FF6">
        <w:instrText>151357413 \</w:instrText>
      </w:r>
      <w:r w:rsidRPr="00F932E3">
        <w:rPr>
          <w:lang w:val="en-US"/>
        </w:rPr>
        <w:instrText>h</w:instrText>
      </w:r>
      <w:r w:rsidRPr="00052FF6">
        <w:instrText xml:space="preserve"> </w:instrText>
      </w:r>
      <w:r w:rsidR="00F932E3" w:rsidRPr="00052FF6">
        <w:instrText xml:space="preserve"> \* </w:instrText>
      </w:r>
      <w:r w:rsidR="00F932E3" w:rsidRPr="00F546AB">
        <w:rPr>
          <w:lang w:val="en-US"/>
        </w:rPr>
        <w:instrText>MERGEFORMAT</w:instrText>
      </w:r>
      <w:r w:rsidR="00F932E3" w:rsidRPr="00052FF6">
        <w:instrText xml:space="preserve"> </w:instrText>
      </w:r>
      <w:r w:rsidRPr="00F932E3">
        <w:fldChar w:fldCharType="separate"/>
      </w:r>
      <w:r w:rsidR="00436B41" w:rsidRPr="00436B41">
        <w:rPr>
          <w:lang w:val="en-US"/>
        </w:rPr>
        <w:t>HEADER</w:t>
      </w:r>
      <w:r w:rsidR="00436B41" w:rsidRPr="00052FF6">
        <w:rPr>
          <w:spacing w:val="-2"/>
        </w:rPr>
        <w:t xml:space="preserve"> </w:t>
      </w:r>
      <w:r w:rsidR="00436B41" w:rsidRPr="00436B41">
        <w:rPr>
          <w:lang w:val="en-US"/>
        </w:rPr>
        <w:t>PARAMETERS</w:t>
      </w:r>
      <w:r w:rsidRPr="00F932E3">
        <w:fldChar w:fldCharType="end"/>
      </w:r>
      <w:r w:rsidRPr="00052FF6">
        <w:t xml:space="preserve"> </w:t>
      </w:r>
      <w:r w:rsidRPr="00F932E3">
        <w:t>текущего</w:t>
      </w:r>
      <w:r w:rsidRPr="00052FF6">
        <w:t xml:space="preserve"> </w:t>
      </w:r>
      <w:r w:rsidRPr="00F932E3">
        <w:t>документа</w:t>
      </w:r>
      <w:r w:rsidRPr="00052FF6">
        <w:t>.</w:t>
      </w:r>
    </w:p>
    <w:p w14:paraId="00D2FB22" w14:textId="77777777" w:rsidR="00E8644E" w:rsidRPr="00F932E3" w:rsidRDefault="00E8644E" w:rsidP="00E8644E">
      <w:pPr>
        <w:pStyle w:val="42"/>
        <w:ind w:left="851"/>
        <w:rPr>
          <w:lang w:val="en-US"/>
        </w:rPr>
      </w:pPr>
      <w:r w:rsidRPr="00F932E3">
        <w:rPr>
          <w:lang w:val="en-US"/>
        </w:rPr>
        <w:t>REQUEST</w:t>
      </w:r>
      <w:r w:rsidRPr="00F932E3">
        <w:rPr>
          <w:spacing w:val="3"/>
          <w:lang w:val="en-US"/>
        </w:rPr>
        <w:t xml:space="preserve"> </w:t>
      </w:r>
      <w:r w:rsidRPr="00F932E3">
        <w:rPr>
          <w:lang w:val="en-US"/>
        </w:rPr>
        <w:t>BODY</w:t>
      </w:r>
      <w:r w:rsidRPr="00F932E3">
        <w:rPr>
          <w:spacing w:val="3"/>
          <w:lang w:val="en-US"/>
        </w:rPr>
        <w:t xml:space="preserve"> </w:t>
      </w:r>
      <w:r w:rsidRPr="00F932E3">
        <w:rPr>
          <w:lang w:val="en-US"/>
        </w:rPr>
        <w:t>SCHEMA</w:t>
      </w:r>
    </w:p>
    <w:p w14:paraId="38F8F489" w14:textId="77777777" w:rsidR="00E8644E" w:rsidRPr="00F932E3" w:rsidRDefault="00E8644E" w:rsidP="00E8644E">
      <w:pPr>
        <w:pStyle w:val="aff6"/>
        <w:spacing w:before="140"/>
        <w:ind w:left="119" w:firstLine="732"/>
        <w:rPr>
          <w:lang w:val="en-US"/>
        </w:rPr>
      </w:pPr>
      <w:r w:rsidRPr="00F932E3">
        <w:rPr>
          <w:lang w:val="en-US"/>
        </w:rPr>
        <w:t>application/json</w:t>
      </w:r>
    </w:p>
    <w:p w14:paraId="5B3C05B7" w14:textId="77777777" w:rsidR="00103148" w:rsidRPr="00F932E3" w:rsidRDefault="00103148" w:rsidP="00596756">
      <w:pPr>
        <w:rPr>
          <w:sz w:val="28"/>
          <w:szCs w:val="28"/>
          <w:highlight w:val="lightGray"/>
          <w:lang w:val="en-US" w:eastAsia="en-US"/>
        </w:rPr>
      </w:pPr>
    </w:p>
    <w:p w14:paraId="6B838BC5" w14:textId="6C5E7B59" w:rsidR="00970397" w:rsidRPr="00F932E3" w:rsidRDefault="00970397" w:rsidP="0058336E">
      <w:pPr>
        <w:pStyle w:val="42"/>
        <w:spacing w:before="0"/>
        <w:ind w:left="851"/>
        <w:rPr>
          <w:lang w:val="en-US"/>
        </w:rPr>
      </w:pPr>
      <w:r w:rsidRPr="00F932E3">
        <w:rPr>
          <w:lang w:val="en-US"/>
        </w:rPr>
        <w:t>REQUEST</w:t>
      </w:r>
      <w:r w:rsidRPr="00F932E3">
        <w:rPr>
          <w:spacing w:val="3"/>
          <w:lang w:val="en-US"/>
        </w:rPr>
        <w:t xml:space="preserve"> </w:t>
      </w:r>
      <w:r w:rsidRPr="00F932E3">
        <w:rPr>
          <w:lang w:val="en-US"/>
        </w:rPr>
        <w:t>BODY</w:t>
      </w:r>
    </w:p>
    <w:p w14:paraId="163D39FC" w14:textId="089CFCE1" w:rsidR="00EC5E75" w:rsidRPr="00EC5E75" w:rsidRDefault="00EC5E75" w:rsidP="00EC5E75">
      <w:pPr>
        <w:pStyle w:val="a"/>
        <w:keepNext/>
        <w:numPr>
          <w:ilvl w:val="0"/>
          <w:numId w:val="0"/>
        </w:numPr>
        <w:ind w:left="360" w:hanging="360"/>
        <w:rPr>
          <w:sz w:val="24"/>
          <w:szCs w:val="24"/>
        </w:rPr>
      </w:pPr>
      <w:r w:rsidRPr="00EC5E75">
        <w:rPr>
          <w:sz w:val="24"/>
          <w:szCs w:val="24"/>
        </w:rPr>
        <w:t>Таблица</w:t>
      </w:r>
      <w:r w:rsidRPr="00A05104">
        <w:rPr>
          <w:sz w:val="24"/>
          <w:szCs w:val="24"/>
          <w:lang w:val="en-US"/>
        </w:rPr>
        <w:t xml:space="preserve"> №  </w:t>
      </w:r>
      <w:r w:rsidRPr="00EC5E75">
        <w:rPr>
          <w:sz w:val="24"/>
          <w:szCs w:val="24"/>
        </w:rPr>
        <w:fldChar w:fldCharType="begin"/>
      </w:r>
      <w:r w:rsidRPr="00A05104">
        <w:rPr>
          <w:sz w:val="24"/>
          <w:szCs w:val="24"/>
          <w:lang w:val="en-US"/>
        </w:rPr>
        <w:instrText xml:space="preserve"> SEQ </w:instrText>
      </w:r>
      <w:r w:rsidRPr="00EC5E75">
        <w:rPr>
          <w:sz w:val="24"/>
          <w:szCs w:val="24"/>
        </w:rPr>
        <w:instrText>Таблица</w:instrText>
      </w:r>
      <w:r w:rsidRPr="00A05104">
        <w:rPr>
          <w:sz w:val="24"/>
          <w:szCs w:val="24"/>
          <w:lang w:val="en-US"/>
        </w:rPr>
        <w:instrText xml:space="preserve">_№_ \* ARABIC </w:instrText>
      </w:r>
      <w:r w:rsidRPr="00EC5E75">
        <w:rPr>
          <w:sz w:val="24"/>
          <w:szCs w:val="24"/>
        </w:rPr>
        <w:fldChar w:fldCharType="separate"/>
      </w:r>
      <w:r w:rsidR="00EA64C9" w:rsidRPr="00A05104">
        <w:rPr>
          <w:noProof/>
          <w:sz w:val="24"/>
          <w:szCs w:val="24"/>
          <w:lang w:val="en-US"/>
        </w:rPr>
        <w:t>19</w:t>
      </w:r>
      <w:r w:rsidRPr="00EC5E75">
        <w:rPr>
          <w:sz w:val="24"/>
          <w:szCs w:val="24"/>
        </w:rPr>
        <w:fldChar w:fldCharType="end"/>
      </w:r>
      <w:r w:rsidRPr="00A05104">
        <w:rPr>
          <w:sz w:val="24"/>
          <w:szCs w:val="24"/>
          <w:lang w:val="en-US"/>
        </w:rPr>
        <w:t xml:space="preserve">. </w:t>
      </w:r>
      <w:r w:rsidRPr="00EC5E75">
        <w:rPr>
          <w:sz w:val="24"/>
          <w:szCs w:val="24"/>
        </w:rPr>
        <w:t>Таблица тела запроса.</w:t>
      </w:r>
    </w:p>
    <w:tbl>
      <w:tblPr>
        <w:tblStyle w:val="TableNormal0"/>
        <w:tblW w:w="14601"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18"/>
        <w:gridCol w:w="1843"/>
        <w:gridCol w:w="2976"/>
        <w:gridCol w:w="2127"/>
        <w:gridCol w:w="2268"/>
        <w:gridCol w:w="3969"/>
      </w:tblGrid>
      <w:tr w:rsidR="00970397" w:rsidRPr="00F932E3" w14:paraId="199F40E1" w14:textId="77777777" w:rsidTr="003C3FFA">
        <w:trPr>
          <w:trHeight w:val="662"/>
          <w:tblHeader/>
        </w:trPr>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6E63FF50" w14:textId="77777777" w:rsidR="00970397" w:rsidRPr="00F932E3" w:rsidRDefault="00970397" w:rsidP="003C3FFA">
            <w:pPr>
              <w:pStyle w:val="afffffffffff4"/>
              <w:rPr>
                <w:rFonts w:ascii="Times New Roman" w:hAnsi="Times New Roman" w:cs="Times New Roman"/>
              </w:rPr>
            </w:pPr>
            <w:r w:rsidRPr="00F932E3">
              <w:rPr>
                <w:rFonts w:ascii="Times New Roman" w:hAnsi="Times New Roman" w:cs="Times New Roma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0D46A523" w14:textId="77777777" w:rsidR="00970397" w:rsidRPr="00F932E3" w:rsidRDefault="00970397" w:rsidP="003C3FFA">
            <w:pPr>
              <w:pStyle w:val="afffffffffff4"/>
              <w:rPr>
                <w:rFonts w:ascii="Times New Roman" w:hAnsi="Times New Roman" w:cs="Times New Roman"/>
                <w:lang w:val="ru-RU"/>
              </w:rPr>
            </w:pPr>
            <w:r w:rsidRPr="00F932E3">
              <w:rPr>
                <w:rFonts w:ascii="Times New Roman" w:hAnsi="Times New Roman" w:cs="Times New Roman"/>
                <w:lang w:val="ru-RU"/>
              </w:rPr>
              <w:t>Название поля</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6A39F9F7" w14:textId="77777777" w:rsidR="00970397" w:rsidRPr="00F932E3" w:rsidRDefault="00970397" w:rsidP="003C3FFA">
            <w:pPr>
              <w:pStyle w:val="afffffffffff4"/>
              <w:rPr>
                <w:rFonts w:ascii="Times New Roman" w:hAnsi="Times New Roman" w:cs="Times New Roman"/>
              </w:rPr>
            </w:pPr>
            <w:r w:rsidRPr="00F932E3">
              <w:rPr>
                <w:rFonts w:ascii="Times New Roman" w:hAnsi="Times New Roman" w:cs="Times New Roman"/>
              </w:rPr>
              <w:t>Описание поля</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4D377928" w14:textId="77777777" w:rsidR="00970397" w:rsidRPr="00F932E3" w:rsidRDefault="00970397" w:rsidP="003C3FFA">
            <w:pPr>
              <w:pStyle w:val="afffffffffff4"/>
              <w:rPr>
                <w:rFonts w:ascii="Times New Roman" w:hAnsi="Times New Roman" w:cs="Times New Roman"/>
              </w:rPr>
            </w:pPr>
            <w:r w:rsidRPr="00F932E3">
              <w:rPr>
                <w:rFonts w:ascii="Times New Roman" w:hAnsi="Times New Roman" w:cs="Times New Roman"/>
                <w:lang w:val="ru-RU"/>
              </w:rPr>
              <w:t>Обязательность</w:t>
            </w:r>
            <w:r w:rsidRPr="00F932E3">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642FDA1B" w14:textId="77777777" w:rsidR="00970397" w:rsidRPr="00F932E3" w:rsidRDefault="00970397" w:rsidP="003C3FFA">
            <w:pPr>
              <w:pStyle w:val="afffffffffff4"/>
              <w:rPr>
                <w:rFonts w:ascii="Times New Roman" w:hAnsi="Times New Roman" w:cs="Times New Roman"/>
              </w:rPr>
            </w:pPr>
            <w:r w:rsidRPr="00F932E3">
              <w:rPr>
                <w:rFonts w:ascii="Times New Roman" w:hAnsi="Times New Roman" w:cs="Times New Roman"/>
              </w:rPr>
              <w:t xml:space="preserve">Способ заполнения/Тип </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1ACF3133" w14:textId="77777777" w:rsidR="00970397" w:rsidRPr="00F932E3" w:rsidRDefault="00970397" w:rsidP="003C3FFA">
            <w:pPr>
              <w:pStyle w:val="afffffffffff4"/>
              <w:rPr>
                <w:rFonts w:ascii="Times New Roman" w:hAnsi="Times New Roman" w:cs="Times New Roman"/>
              </w:rPr>
            </w:pPr>
            <w:r w:rsidRPr="00F932E3">
              <w:rPr>
                <w:rFonts w:ascii="Times New Roman" w:hAnsi="Times New Roman" w:cs="Times New Roman"/>
              </w:rPr>
              <w:t xml:space="preserve">Комментарий </w:t>
            </w:r>
          </w:p>
        </w:tc>
      </w:tr>
      <w:tr w:rsidR="00970397" w:rsidRPr="00F932E3" w14:paraId="6268352B" w14:textId="77777777" w:rsidTr="003C3FFA">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8B8EE" w14:textId="5B2E30CA" w:rsidR="00970397" w:rsidRPr="00F932E3" w:rsidRDefault="00970397" w:rsidP="007E2144">
            <w:pPr>
              <w:pStyle w:val="affffff7"/>
              <w:numPr>
                <w:ilvl w:val="0"/>
                <w:numId w:val="190"/>
              </w:numPr>
              <w:ind w:left="351"/>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2B36FC" w14:textId="77777777" w:rsidR="00970397" w:rsidRPr="00F932E3" w:rsidRDefault="00970397" w:rsidP="003C3FFA">
            <w:pPr>
              <w:pStyle w:val="aff0"/>
              <w:rPr>
                <w:rFonts w:ascii="Times New Roman" w:hAnsi="Times New Roman" w:cs="Times New Roman"/>
                <w:sz w:val="24"/>
                <w:szCs w:val="24"/>
              </w:rPr>
            </w:pPr>
            <w:r w:rsidRPr="00F932E3">
              <w:rPr>
                <w:rFonts w:ascii="Times New Roman" w:hAnsi="Times New Roman" w:cs="Times New Roman"/>
                <w:sz w:val="24"/>
                <w:szCs w:val="24"/>
              </w:rPr>
              <w:t>paymentsExportConditions</w:t>
            </w:r>
          </w:p>
          <w:p w14:paraId="01E9480E" w14:textId="77777777" w:rsidR="00970397" w:rsidRPr="00F932E3" w:rsidRDefault="00970397" w:rsidP="003C3FFA">
            <w:pPr>
              <w:pStyle w:val="aff0"/>
              <w:rPr>
                <w:rFonts w:ascii="Times New Roman" w:hAnsi="Times New Roman" w:cs="Times New Roman"/>
                <w:sz w:val="24"/>
                <w:szCs w:val="24"/>
              </w:rPr>
            </w:pPr>
            <w:r w:rsidRPr="00F932E3">
              <w:rPr>
                <w:rFonts w:ascii="Times New Roman" w:hAnsi="Times New Roman" w:cs="Times New Roman"/>
                <w:sz w:val="24"/>
                <w:szCs w:val="24"/>
                <w:lang w:val="ru-RU"/>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7DE0C7" w14:textId="77777777" w:rsidR="00970397" w:rsidRPr="00F932E3" w:rsidRDefault="00970397" w:rsidP="003C3FFA">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Условия для предоставления информации об уплате.</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252C22" w14:textId="77777777" w:rsidR="00970397" w:rsidRPr="00F932E3" w:rsidRDefault="00970397" w:rsidP="003C3FFA">
            <w:pPr>
              <w:pStyle w:val="aff0"/>
              <w:rPr>
                <w:rFonts w:ascii="Times New Roman" w:hAnsi="Times New Roman" w:cs="Times New Roman"/>
                <w:color w:val="FF0000"/>
                <w:sz w:val="24"/>
                <w:szCs w:val="24"/>
              </w:rPr>
            </w:pPr>
            <w:r w:rsidRPr="00F932E3">
              <w:rPr>
                <w:rFonts w:ascii="Times New Roman" w:hAnsi="Times New Roman" w:cs="Times New Roman"/>
                <w:color w:val="FF0000"/>
                <w:sz w:val="24"/>
                <w:szCs w:val="24"/>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1AC5E1" w14:textId="77777777" w:rsidR="00970397" w:rsidRPr="00F932E3" w:rsidRDefault="00970397" w:rsidP="003C3FFA">
            <w:pPr>
              <w:rPr>
                <w:rFonts w:ascii="Times New Roman" w:hAnsi="Times New Roman" w:cs="Times New Roman"/>
              </w:rPr>
            </w:pPr>
            <w:r w:rsidRPr="00F932E3">
              <w:rPr>
                <w:rFonts w:ascii="Times New Roman" w:hAnsi="Times New Roman" w:cs="Times New Roman"/>
                <w:lang w:val="ru-RU"/>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26250D" w14:textId="77777777" w:rsidR="00970397" w:rsidRPr="00F932E3" w:rsidRDefault="00970397" w:rsidP="003C3FFA">
            <w:pPr>
              <w:pStyle w:val="aff0"/>
              <w:rPr>
                <w:rFonts w:ascii="Times New Roman" w:hAnsi="Times New Roman" w:cs="Times New Roman"/>
                <w:bCs/>
                <w:sz w:val="24"/>
                <w:szCs w:val="24"/>
              </w:rPr>
            </w:pPr>
          </w:p>
        </w:tc>
      </w:tr>
      <w:tr w:rsidR="00970397" w:rsidRPr="00F932E3" w14:paraId="07D902E0" w14:textId="77777777" w:rsidTr="003C3FFA">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C9D78" w14:textId="190332AF" w:rsidR="00970397" w:rsidRPr="00F932E3" w:rsidRDefault="00970397" w:rsidP="007E2144">
            <w:pPr>
              <w:pStyle w:val="affffff7"/>
              <w:numPr>
                <w:ilvl w:val="0"/>
                <w:numId w:val="191"/>
              </w:numPr>
              <w:ind w:left="351"/>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C1DF2F" w14:textId="77777777" w:rsidR="00970397" w:rsidRPr="00F932E3" w:rsidRDefault="00970397" w:rsidP="003C3FFA">
            <w:pPr>
              <w:pStyle w:val="aff0"/>
              <w:rPr>
                <w:rFonts w:ascii="Times New Roman" w:hAnsi="Times New Roman" w:cs="Times New Roman"/>
                <w:sz w:val="24"/>
                <w:szCs w:val="24"/>
                <w:lang w:val="ru-RU"/>
              </w:rPr>
            </w:pPr>
            <w:r w:rsidRPr="00F932E3">
              <w:rPr>
                <w:rFonts w:ascii="Times New Roman" w:hAnsi="Times New Roman" w:cs="Times New Roman"/>
                <w:sz w:val="24"/>
                <w:szCs w:val="24"/>
              </w:rPr>
              <w:t>kind</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9BD8B4" w14:textId="77777777" w:rsidR="00970397" w:rsidRPr="00F932E3" w:rsidRDefault="00970397" w:rsidP="003C3FFA">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Тип запроса на предоставление информации об уплате.</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D547EE" w14:textId="77777777" w:rsidR="00970397" w:rsidRPr="00F932E3" w:rsidRDefault="00970397" w:rsidP="003C3FFA">
            <w:pPr>
              <w:pStyle w:val="aff0"/>
              <w:rPr>
                <w:rFonts w:ascii="Times New Roman" w:hAnsi="Times New Roman" w:cs="Times New Roman"/>
                <w:color w:val="FF0000"/>
                <w:sz w:val="24"/>
                <w:szCs w:val="24"/>
              </w:rPr>
            </w:pPr>
            <w:r w:rsidRPr="00F932E3">
              <w:rPr>
                <w:rFonts w:ascii="Times New Roman" w:hAnsi="Times New Roman" w:cs="Times New Roman"/>
                <w:color w:val="FF0000"/>
                <w:sz w:val="24"/>
                <w:szCs w:val="24"/>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356DCC" w14:textId="77777777" w:rsidR="00970397" w:rsidRPr="00F932E3" w:rsidRDefault="00970397" w:rsidP="003C3FFA">
            <w:pPr>
              <w:rPr>
                <w:rFonts w:ascii="Times New Roman" w:hAnsi="Times New Roman" w:cs="Times New Roman"/>
              </w:rPr>
            </w:pPr>
            <w:r w:rsidRPr="00F932E3">
              <w:rPr>
                <w:rFonts w:ascii="Times New Roman" w:hAnsi="Times New Roman" w:cs="Times New Roman"/>
              </w:rPr>
              <w:t>String</w:t>
            </w:r>
          </w:p>
          <w:p w14:paraId="5CC1FA28" w14:textId="77777777" w:rsidR="00970397" w:rsidRPr="00F932E3" w:rsidRDefault="00970397" w:rsidP="003C3FFA">
            <w:pPr>
              <w:rPr>
                <w:rFonts w:ascii="Times New Roman" w:hAnsi="Times New Roman" w:cs="Times New Roman"/>
              </w:rPr>
            </w:pPr>
            <w:r w:rsidRPr="00F932E3">
              <w:rPr>
                <w:rFonts w:ascii="Times New Roman" w:hAnsi="Times New Roman" w:cs="Times New Roman"/>
              </w:rPr>
              <w:t>Enum</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A6C293" w14:textId="77777777" w:rsidR="00970397" w:rsidRPr="00F932E3" w:rsidRDefault="00970397" w:rsidP="003C3FFA">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Допустимые значения:</w:t>
            </w:r>
          </w:p>
          <w:p w14:paraId="50834669" w14:textId="77777777" w:rsidR="00970397" w:rsidRPr="00F932E3" w:rsidRDefault="00970397" w:rsidP="003C3FFA">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lang w:val="ru-RU"/>
              </w:rPr>
              <w:tab/>
            </w:r>
            <w:r w:rsidRPr="00F932E3">
              <w:rPr>
                <w:rFonts w:ascii="Times New Roman" w:hAnsi="Times New Roman" w:cs="Times New Roman"/>
                <w:bCs/>
                <w:sz w:val="24"/>
                <w:szCs w:val="24"/>
              </w:rPr>
              <w:t>PAYMENT</w:t>
            </w:r>
            <w:r w:rsidRPr="00F932E3">
              <w:rPr>
                <w:rFonts w:ascii="Times New Roman" w:hAnsi="Times New Roman" w:cs="Times New Roman"/>
                <w:bCs/>
                <w:sz w:val="24"/>
                <w:szCs w:val="24"/>
                <w:lang w:val="ru-RU"/>
              </w:rPr>
              <w:t xml:space="preserve"> — все активные (неаннулированные) платежи;</w:t>
            </w:r>
          </w:p>
          <w:p w14:paraId="57310F26" w14:textId="77777777" w:rsidR="00970397" w:rsidRPr="00F932E3" w:rsidRDefault="00970397" w:rsidP="003C3FFA">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lang w:val="ru-RU"/>
              </w:rPr>
              <w:tab/>
            </w:r>
            <w:r w:rsidRPr="00F932E3">
              <w:rPr>
                <w:rFonts w:ascii="Times New Roman" w:hAnsi="Times New Roman" w:cs="Times New Roman"/>
                <w:bCs/>
                <w:sz w:val="24"/>
                <w:szCs w:val="24"/>
              </w:rPr>
              <w:t>PAYMENTMODIFIED</w:t>
            </w:r>
            <w:r w:rsidRPr="00F932E3">
              <w:rPr>
                <w:rFonts w:ascii="Times New Roman" w:hAnsi="Times New Roman" w:cs="Times New Roman"/>
                <w:bCs/>
                <w:sz w:val="24"/>
                <w:szCs w:val="24"/>
                <w:lang w:val="ru-RU"/>
              </w:rPr>
              <w:t xml:space="preserve"> — все платежи, имеющие статус уточнения (</w:t>
            </w:r>
            <w:r w:rsidRPr="00F932E3">
              <w:rPr>
                <w:rFonts w:ascii="Times New Roman" w:hAnsi="Times New Roman" w:cs="Times New Roman"/>
                <w:bCs/>
                <w:sz w:val="24"/>
                <w:szCs w:val="24"/>
              </w:rPr>
              <w:t>ChangeStatus</w:t>
            </w: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rPr>
              <w:t>meaning</w:t>
            </w:r>
            <w:r w:rsidRPr="00F932E3">
              <w:rPr>
                <w:rFonts w:ascii="Times New Roman" w:hAnsi="Times New Roman" w:cs="Times New Roman"/>
                <w:bCs/>
                <w:sz w:val="24"/>
                <w:szCs w:val="24"/>
                <w:lang w:val="ru-RU"/>
              </w:rPr>
              <w:t xml:space="preserve"> имеет значение «2») или статус аннулирования (</w:t>
            </w:r>
            <w:r w:rsidRPr="00F932E3">
              <w:rPr>
                <w:rFonts w:ascii="Times New Roman" w:hAnsi="Times New Roman" w:cs="Times New Roman"/>
                <w:bCs/>
                <w:sz w:val="24"/>
                <w:szCs w:val="24"/>
              </w:rPr>
              <w:t>ChangeStatus</w:t>
            </w: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rPr>
              <w:t>meaning</w:t>
            </w:r>
            <w:r w:rsidRPr="00F932E3">
              <w:rPr>
                <w:rFonts w:ascii="Times New Roman" w:hAnsi="Times New Roman" w:cs="Times New Roman"/>
                <w:bCs/>
                <w:sz w:val="24"/>
                <w:szCs w:val="24"/>
                <w:lang w:val="ru-RU"/>
              </w:rPr>
              <w:t xml:space="preserve"> имеет значение «3»);</w:t>
            </w:r>
          </w:p>
          <w:p w14:paraId="101EF8F4" w14:textId="77777777" w:rsidR="00970397" w:rsidRPr="00F932E3" w:rsidRDefault="00970397" w:rsidP="003C3FFA">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lang w:val="ru-RU"/>
              </w:rPr>
              <w:tab/>
            </w:r>
            <w:r w:rsidRPr="00F932E3">
              <w:rPr>
                <w:rFonts w:ascii="Times New Roman" w:hAnsi="Times New Roman" w:cs="Times New Roman"/>
                <w:bCs/>
                <w:sz w:val="24"/>
                <w:szCs w:val="24"/>
              </w:rPr>
              <w:t>PAYMENTUNMATCHED</w:t>
            </w:r>
            <w:r w:rsidRPr="00F932E3">
              <w:rPr>
                <w:rFonts w:ascii="Times New Roman" w:hAnsi="Times New Roman" w:cs="Times New Roman"/>
                <w:bCs/>
                <w:sz w:val="24"/>
                <w:szCs w:val="24"/>
                <w:lang w:val="ru-RU"/>
              </w:rPr>
              <w:t xml:space="preserve"> — все активные (неаннулированные) платежи, для которых в системе отсутствуют соответствующие начисления (не создана ни одна квитанция);</w:t>
            </w:r>
          </w:p>
          <w:p w14:paraId="0F415B72" w14:textId="77777777" w:rsidR="00970397" w:rsidRPr="00F932E3" w:rsidRDefault="00970397" w:rsidP="003C3FFA">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lang w:val="ru-RU"/>
              </w:rPr>
              <w:tab/>
            </w:r>
            <w:r w:rsidRPr="00F932E3">
              <w:rPr>
                <w:rFonts w:ascii="Times New Roman" w:hAnsi="Times New Roman" w:cs="Times New Roman"/>
                <w:bCs/>
                <w:sz w:val="24"/>
                <w:szCs w:val="24"/>
              </w:rPr>
              <w:t>PAYMENTCANCELLED</w:t>
            </w:r>
            <w:r w:rsidRPr="00F932E3">
              <w:rPr>
                <w:rFonts w:ascii="Times New Roman" w:hAnsi="Times New Roman" w:cs="Times New Roman"/>
                <w:bCs/>
                <w:sz w:val="24"/>
                <w:szCs w:val="24"/>
                <w:lang w:val="ru-RU"/>
              </w:rPr>
              <w:t xml:space="preserve"> — аннулированные платежи (</w:t>
            </w:r>
            <w:r w:rsidRPr="00F932E3">
              <w:rPr>
                <w:rFonts w:ascii="Times New Roman" w:hAnsi="Times New Roman" w:cs="Times New Roman"/>
                <w:bCs/>
                <w:sz w:val="24"/>
                <w:szCs w:val="24"/>
              </w:rPr>
              <w:t>ChangeStatus</w:t>
            </w: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rPr>
              <w:t>meaning</w:t>
            </w:r>
            <w:r w:rsidRPr="00F932E3">
              <w:rPr>
                <w:rFonts w:ascii="Times New Roman" w:hAnsi="Times New Roman" w:cs="Times New Roman"/>
                <w:bCs/>
                <w:sz w:val="24"/>
                <w:szCs w:val="24"/>
                <w:lang w:val="ru-RU"/>
              </w:rPr>
              <w:t xml:space="preserve"> имеет значение «3»);</w:t>
            </w:r>
          </w:p>
          <w:p w14:paraId="595DDDBC" w14:textId="77777777" w:rsidR="00970397" w:rsidRPr="00F932E3" w:rsidRDefault="00970397" w:rsidP="003C3FFA">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lang w:val="ru-RU"/>
              </w:rPr>
              <w:tab/>
            </w:r>
            <w:r w:rsidRPr="00F932E3">
              <w:rPr>
                <w:rFonts w:ascii="Times New Roman" w:hAnsi="Times New Roman" w:cs="Times New Roman"/>
                <w:bCs/>
                <w:sz w:val="24"/>
                <w:szCs w:val="24"/>
              </w:rPr>
              <w:t>PAYMENTMAINCHARGE</w:t>
            </w:r>
            <w:r w:rsidRPr="00F932E3">
              <w:rPr>
                <w:rFonts w:ascii="Times New Roman" w:hAnsi="Times New Roman" w:cs="Times New Roman"/>
                <w:bCs/>
                <w:sz w:val="24"/>
                <w:szCs w:val="24"/>
                <w:lang w:val="ru-RU"/>
              </w:rPr>
              <w:t xml:space="preserve"> — запрос платежей по связанным начислениям (используется только ФССП);</w:t>
            </w:r>
          </w:p>
          <w:p w14:paraId="01104D6B" w14:textId="77777777" w:rsidR="00970397" w:rsidRPr="00F932E3" w:rsidRDefault="00970397" w:rsidP="003C3FFA">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lang w:val="ru-RU"/>
              </w:rPr>
              <w:tab/>
            </w:r>
            <w:r w:rsidRPr="00F932E3">
              <w:rPr>
                <w:rFonts w:ascii="Times New Roman" w:hAnsi="Times New Roman" w:cs="Times New Roman"/>
                <w:bCs/>
                <w:sz w:val="24"/>
                <w:szCs w:val="24"/>
              </w:rPr>
              <w:t>PAYMENT</w:t>
            </w: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rPr>
              <w:t>PART</w:t>
            </w: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rPr>
              <w:t>SERVICE</w:t>
            </w:r>
            <w:r w:rsidRPr="00F932E3">
              <w:rPr>
                <w:rFonts w:ascii="Times New Roman" w:hAnsi="Times New Roman" w:cs="Times New Roman"/>
                <w:bCs/>
                <w:sz w:val="24"/>
                <w:szCs w:val="24"/>
                <w:lang w:val="ru-RU"/>
              </w:rPr>
              <w:t xml:space="preserve"> - запрос неаннулированных платежей, содержащих дополнительную информацию о частичном предоставлении услуги.</w:t>
            </w:r>
          </w:p>
          <w:p w14:paraId="6976A65C" w14:textId="77777777" w:rsidR="00970397" w:rsidRPr="00F932E3" w:rsidRDefault="00970397" w:rsidP="003C3FFA">
            <w:pPr>
              <w:pStyle w:val="aff0"/>
              <w:rPr>
                <w:rFonts w:ascii="Times New Roman" w:hAnsi="Times New Roman" w:cs="Times New Roman"/>
                <w:sz w:val="24"/>
                <w:szCs w:val="24"/>
                <w:lang w:val="ru-RU"/>
              </w:rPr>
            </w:pPr>
          </w:p>
        </w:tc>
      </w:tr>
      <w:tr w:rsidR="0058336E" w:rsidRPr="00F932E3" w14:paraId="07B0675C" w14:textId="77777777" w:rsidTr="003C3FFA">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CD683C" w14:textId="77777777" w:rsidR="0058336E" w:rsidRPr="00F932E3" w:rsidRDefault="0058336E" w:rsidP="007E2144">
            <w:pPr>
              <w:pStyle w:val="affffff7"/>
              <w:numPr>
                <w:ilvl w:val="0"/>
                <w:numId w:val="191"/>
              </w:numPr>
              <w:ind w:left="351"/>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1F1559" w14:textId="77777777" w:rsidR="0058336E" w:rsidRPr="00F932E3" w:rsidRDefault="0058336E" w:rsidP="0058336E">
            <w:pPr>
              <w:pStyle w:val="aff0"/>
              <w:rPr>
                <w:rFonts w:ascii="Times New Roman" w:hAnsi="Times New Roman" w:cs="Times New Roman"/>
                <w:sz w:val="24"/>
                <w:szCs w:val="24"/>
              </w:rPr>
            </w:pPr>
            <w:r w:rsidRPr="00F932E3">
              <w:rPr>
                <w:rFonts w:ascii="Times New Roman" w:hAnsi="Times New Roman" w:cs="Times New Roman"/>
                <w:sz w:val="24"/>
                <w:szCs w:val="24"/>
              </w:rPr>
              <w:t>paymentsConditions</w:t>
            </w:r>
          </w:p>
          <w:p w14:paraId="45249F56" w14:textId="2282E10F" w:rsidR="0058336E" w:rsidRPr="00F932E3" w:rsidRDefault="0058336E" w:rsidP="0058336E">
            <w:pPr>
              <w:pStyle w:val="aff0"/>
              <w:rPr>
                <w:rFonts w:ascii="Times New Roman" w:hAnsi="Times New Roman" w:cs="Times New Roman"/>
                <w:sz w:val="24"/>
                <w:szCs w:val="24"/>
              </w:rPr>
            </w:pPr>
            <w:r w:rsidRPr="00F932E3">
              <w:rPr>
                <w:rFonts w:ascii="Times New Roman" w:hAnsi="Times New Roman" w:cs="Times New Roman"/>
                <w:sz w:val="24"/>
                <w:szCs w:val="24"/>
              </w:rPr>
              <w:t xml:space="preserve"> (Контейнер)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018268" w14:textId="1200BB51" w:rsidR="0058336E" w:rsidRPr="00F932E3" w:rsidRDefault="0058336E" w:rsidP="0058336E">
            <w:pPr>
              <w:pStyle w:val="aff0"/>
              <w:rPr>
                <w:rFonts w:ascii="Times New Roman" w:hAnsi="Times New Roman" w:cs="Times New Roman"/>
                <w:bCs/>
                <w:sz w:val="24"/>
                <w:szCs w:val="24"/>
                <w:lang w:val="ru-RU"/>
              </w:rPr>
            </w:pPr>
            <w:r w:rsidRPr="00F932E3">
              <w:rPr>
                <w:rFonts w:ascii="Times New Roman" w:hAnsi="Times New Roman" w:cs="Times New Roman"/>
                <w:sz w:val="24"/>
                <w:szCs w:val="24"/>
                <w:lang w:val="ru-RU"/>
              </w:rPr>
              <w:t>Условия для получения извещений о приеме к исполнению распоряжений по идентификатору плательщика с указанием дополнительных параметров (при необходимости)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F4934B" w14:textId="411ED51D" w:rsidR="0058336E" w:rsidRPr="00F932E3" w:rsidRDefault="0058336E" w:rsidP="0058336E">
            <w:pPr>
              <w:pStyle w:val="aff0"/>
              <w:rPr>
                <w:rFonts w:ascii="Times New Roman" w:hAnsi="Times New Roman" w:cs="Times New Roman"/>
                <w:color w:val="00FF00"/>
                <w:sz w:val="24"/>
                <w:szCs w:val="24"/>
              </w:rPr>
            </w:pPr>
            <w:r w:rsidRPr="00F932E3">
              <w:rPr>
                <w:rFonts w:ascii="Times New Roman" w:hAnsi="Times New Roman" w:cs="Times New Roman"/>
                <w:color w:val="FF0000"/>
                <w:sz w:val="24"/>
                <w:szCs w:val="24"/>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C370F8" w14:textId="56E28656" w:rsidR="0058336E" w:rsidRPr="00F932E3" w:rsidRDefault="0058336E" w:rsidP="0058336E">
            <w:pPr>
              <w:rPr>
                <w:rFonts w:ascii="Times New Roman" w:hAnsi="Times New Roman" w:cs="Times New Roman"/>
              </w:rPr>
            </w:pPr>
            <w:r w:rsidRPr="00F932E3">
              <w:rPr>
                <w:rFonts w:ascii="Times New Roman" w:hAnsi="Times New Roman" w:cs="Times New Roman"/>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D1DA4C" w14:textId="77777777" w:rsidR="0058336E" w:rsidRPr="00F932E3" w:rsidRDefault="0058336E" w:rsidP="0058336E">
            <w:pPr>
              <w:pStyle w:val="aff0"/>
              <w:rPr>
                <w:rFonts w:ascii="Times New Roman" w:hAnsi="Times New Roman" w:cs="Times New Roman"/>
                <w:bCs/>
                <w:sz w:val="24"/>
                <w:szCs w:val="24"/>
              </w:rPr>
            </w:pPr>
          </w:p>
        </w:tc>
      </w:tr>
      <w:tr w:rsidR="0058336E" w:rsidRPr="00F932E3" w14:paraId="44F7199C" w14:textId="77777777" w:rsidTr="003C3FFA">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882710" w14:textId="4B48720D" w:rsidR="0058336E" w:rsidRPr="00F932E3" w:rsidRDefault="0058336E" w:rsidP="007E2144">
            <w:pPr>
              <w:pStyle w:val="affffff7"/>
              <w:numPr>
                <w:ilvl w:val="0"/>
                <w:numId w:val="192"/>
              </w:numPr>
              <w:ind w:left="351"/>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2C5F3" w14:textId="77777777" w:rsidR="0058336E" w:rsidRPr="00F932E3" w:rsidRDefault="0058336E" w:rsidP="0058336E">
            <w:pPr>
              <w:pStyle w:val="aff0"/>
              <w:rPr>
                <w:rFonts w:ascii="Times New Roman" w:hAnsi="Times New Roman" w:cs="Times New Roman"/>
                <w:sz w:val="24"/>
                <w:szCs w:val="24"/>
              </w:rPr>
            </w:pPr>
            <w:r w:rsidRPr="00F932E3">
              <w:rPr>
                <w:rFonts w:ascii="Times New Roman" w:hAnsi="Times New Roman" w:cs="Times New Roman"/>
                <w:sz w:val="24"/>
                <w:szCs w:val="24"/>
              </w:rPr>
              <w:t>paymentIdList</w:t>
            </w:r>
          </w:p>
          <w:p w14:paraId="0E4F9597" w14:textId="5A70EFF0" w:rsidR="0058336E" w:rsidRPr="00F932E3" w:rsidRDefault="0058336E" w:rsidP="0058336E">
            <w:pPr>
              <w:pStyle w:val="aff0"/>
              <w:rPr>
                <w:rFonts w:ascii="Times New Roman" w:hAnsi="Times New Roman" w:cs="Times New Roman"/>
                <w:sz w:val="24"/>
                <w:szCs w:val="24"/>
              </w:rPr>
            </w:pPr>
            <w:r w:rsidRPr="00F932E3">
              <w:rPr>
                <w:rFonts w:ascii="Times New Roman" w:hAnsi="Times New Roman" w:cs="Times New Roman"/>
                <w:sz w:val="24"/>
                <w:szCs w:val="24"/>
                <w:lang w:val="ru-RU"/>
              </w:rP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2A703D" w14:textId="3F5783B4" w:rsidR="0058336E" w:rsidRPr="00F932E3" w:rsidRDefault="0058336E" w:rsidP="0058336E">
            <w:pPr>
              <w:pStyle w:val="aff0"/>
              <w:rPr>
                <w:rFonts w:ascii="Times New Roman" w:hAnsi="Times New Roman" w:cs="Times New Roman"/>
                <w:sz w:val="24"/>
                <w:szCs w:val="24"/>
              </w:rPr>
            </w:pPr>
            <w:r w:rsidRPr="00F932E3">
              <w:rPr>
                <w:rFonts w:ascii="Times New Roman" w:hAnsi="Times New Roman" w:cs="Times New Roman"/>
                <w:sz w:val="24"/>
                <w:szCs w:val="24"/>
                <w:lang w:val="ru-RU"/>
              </w:rPr>
              <w:t>Перечень УПНО</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209858" w14:textId="77777777" w:rsidR="0058336E" w:rsidRPr="00F932E3" w:rsidRDefault="0058336E" w:rsidP="0058336E">
            <w:pPr>
              <w:pStyle w:val="aff0"/>
              <w:rPr>
                <w:rFonts w:ascii="Times New Roman" w:hAnsi="Times New Roman" w:cs="Times New Roman"/>
                <w:color w:val="00FF00"/>
                <w:sz w:val="24"/>
                <w:szCs w:val="24"/>
              </w:rPr>
            </w:pPr>
            <w:r w:rsidRPr="00F932E3">
              <w:rPr>
                <w:rFonts w:ascii="Times New Roman" w:hAnsi="Times New Roman" w:cs="Times New Roman"/>
                <w:color w:val="FF0000"/>
                <w:sz w:val="24"/>
                <w:szCs w:val="24"/>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814D0C" w14:textId="7C04FCE2" w:rsidR="0058336E" w:rsidRPr="00F932E3" w:rsidRDefault="0058336E" w:rsidP="0058336E">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32 цифр</w:t>
            </w:r>
          </w:p>
          <w:p w14:paraId="66667099" w14:textId="02447B85" w:rsidR="0058336E" w:rsidRPr="00F932E3" w:rsidRDefault="0058336E" w:rsidP="0058336E">
            <w:pPr>
              <w:pStyle w:val="aff0"/>
              <w:rPr>
                <w:rFonts w:ascii="Times New Roman" w:hAnsi="Times New Roman" w:cs="Times New Roman"/>
                <w:sz w:val="24"/>
                <w:szCs w:val="24"/>
              </w:rPr>
            </w:pPr>
            <w:r w:rsidRPr="00F932E3">
              <w:rPr>
                <w:rFonts w:ascii="Times New Roman" w:hAnsi="Times New Roman" w:cs="Times New Roman"/>
                <w:sz w:val="24"/>
                <w:szCs w:val="24"/>
              </w:rPr>
              <w:t>(1\d{15}((0[1-9]|[12][0-9]|3[01])(0[1-9]|1[012])\d{4})\d{8})|(2\d{4}0{11}((0[1-9]|[12][0-9]|3[01])(0[1-9]|1[012])\d{4})\d{8})|(3[a-fA-F0-9]{6}((0[1-9]|[12][0-9]|3[01])(0[1-9]|1[012])\d{4})\d{17})|(\w{32})</w:t>
            </w:r>
          </w:p>
          <w:p w14:paraId="6975A078" w14:textId="77777777" w:rsidR="0058336E" w:rsidRPr="00F932E3" w:rsidRDefault="0058336E" w:rsidP="0058336E">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609A1700" w14:textId="77777777" w:rsidR="0058336E" w:rsidRPr="00F932E3" w:rsidRDefault="0058336E" w:rsidP="0058336E">
            <w:pPr>
              <w:rPr>
                <w:rFonts w:ascii="Times New Roman" w:hAnsi="Times New Roman" w:cs="Times New Roman"/>
                <w:lang w:val="ru-RU"/>
              </w:rPr>
            </w:pPr>
            <w:r w:rsidRPr="00F932E3">
              <w:rPr>
                <w:rFonts w:ascii="Times New Roman" w:hAnsi="Times New Roman" w:cs="Times New Roman"/>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2998D0" w14:textId="3186C558" w:rsidR="0058336E" w:rsidRPr="00F932E3" w:rsidRDefault="0058336E" w:rsidP="0058336E">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Указывается перечень до 100 УПНО.</w:t>
            </w:r>
          </w:p>
          <w:p w14:paraId="1CF3830C" w14:textId="3A396044" w:rsidR="0058336E" w:rsidRPr="00F932E3" w:rsidRDefault="0058336E" w:rsidP="0058336E">
            <w:pPr>
              <w:pStyle w:val="aff0"/>
              <w:rPr>
                <w:rFonts w:ascii="Times New Roman" w:hAnsi="Times New Roman" w:cs="Times New Roman"/>
                <w:bCs/>
                <w:sz w:val="24"/>
                <w:szCs w:val="24"/>
                <w:lang w:val="ru-RU"/>
              </w:rPr>
            </w:pPr>
          </w:p>
        </w:tc>
      </w:tr>
    </w:tbl>
    <w:p w14:paraId="3964BC1F" w14:textId="45834EFF" w:rsidR="00970397" w:rsidRPr="00F932E3" w:rsidRDefault="00970397" w:rsidP="00596756">
      <w:pPr>
        <w:rPr>
          <w:sz w:val="28"/>
          <w:szCs w:val="28"/>
          <w:highlight w:val="lightGray"/>
          <w:lang w:eastAsia="en-US"/>
        </w:rPr>
      </w:pPr>
    </w:p>
    <w:p w14:paraId="5C3041C3" w14:textId="77777777" w:rsidR="00BF1E6F" w:rsidRPr="00F932E3" w:rsidRDefault="00BF1E6F" w:rsidP="00BF1E6F">
      <w:pPr>
        <w:pStyle w:val="42"/>
        <w:spacing w:before="96"/>
        <w:ind w:left="851"/>
        <w:rPr>
          <w:lang w:val="en-US"/>
        </w:rPr>
      </w:pPr>
      <w:r w:rsidRPr="00F932E3">
        <w:rPr>
          <w:lang w:val="en-US"/>
        </w:rPr>
        <w:t>HEADER</w:t>
      </w:r>
      <w:r w:rsidRPr="00F932E3">
        <w:rPr>
          <w:spacing w:val="-2"/>
          <w:lang w:val="en-US"/>
        </w:rPr>
        <w:t xml:space="preserve"> </w:t>
      </w:r>
      <w:r w:rsidRPr="00F932E3">
        <w:rPr>
          <w:lang w:val="en-US"/>
        </w:rPr>
        <w:t>PARAMETERS RESPONSE</w:t>
      </w:r>
    </w:p>
    <w:p w14:paraId="4257C3E9" w14:textId="4CC5CD47" w:rsidR="00BF1E6F" w:rsidRPr="00052FF6" w:rsidRDefault="00BF1E6F" w:rsidP="00BF1E6F">
      <w:pPr>
        <w:ind w:firstLine="709"/>
        <w:rPr>
          <w:b/>
          <w:sz w:val="28"/>
          <w:highlight w:val="lightGray"/>
        </w:rPr>
      </w:pPr>
      <w:r w:rsidRPr="00F932E3">
        <w:t>Параметры</w:t>
      </w:r>
      <w:r w:rsidRPr="00052FF6">
        <w:t xml:space="preserve"> </w:t>
      </w:r>
      <w:r w:rsidRPr="00F932E3">
        <w:t>ответа</w:t>
      </w:r>
      <w:r w:rsidRPr="00052FF6">
        <w:t xml:space="preserve"> </w:t>
      </w:r>
      <w:r w:rsidRPr="00F932E3">
        <w:t>описаны</w:t>
      </w:r>
      <w:r w:rsidRPr="00052FF6">
        <w:t xml:space="preserve"> </w:t>
      </w:r>
      <w:r w:rsidRPr="00F932E3">
        <w:t>в</w:t>
      </w:r>
      <w:r w:rsidRPr="00052FF6">
        <w:t xml:space="preserve"> </w:t>
      </w:r>
      <w:r w:rsidRPr="00F932E3">
        <w:t>п</w:t>
      </w:r>
      <w:r w:rsidRPr="00052FF6">
        <w:t xml:space="preserve">.5.7 </w:t>
      </w:r>
      <w:r w:rsidRPr="00F932E3">
        <w:fldChar w:fldCharType="begin"/>
      </w:r>
      <w:r w:rsidRPr="00052FF6">
        <w:instrText xml:space="preserve"> </w:instrText>
      </w:r>
      <w:r w:rsidRPr="00F932E3">
        <w:rPr>
          <w:lang w:val="en-US"/>
        </w:rPr>
        <w:instrText>REF</w:instrText>
      </w:r>
      <w:r w:rsidRPr="00052FF6">
        <w:instrText xml:space="preserve"> _</w:instrText>
      </w:r>
      <w:r w:rsidRPr="00F932E3">
        <w:rPr>
          <w:lang w:val="en-US"/>
        </w:rPr>
        <w:instrText>Ref</w:instrText>
      </w:r>
      <w:r w:rsidRPr="00052FF6">
        <w:instrText>153193173 \</w:instrText>
      </w:r>
      <w:r w:rsidRPr="00F932E3">
        <w:rPr>
          <w:lang w:val="en-US"/>
        </w:rPr>
        <w:instrText>h</w:instrText>
      </w:r>
      <w:r w:rsidRPr="00052FF6">
        <w:instrText xml:space="preserve"> </w:instrText>
      </w:r>
      <w:r w:rsidR="00F932E3" w:rsidRPr="00052FF6">
        <w:instrText xml:space="preserve"> \* </w:instrText>
      </w:r>
      <w:r w:rsidR="00F932E3" w:rsidRPr="00F546AB">
        <w:rPr>
          <w:lang w:val="en-US"/>
        </w:rPr>
        <w:instrText>MERGEFORMAT</w:instrText>
      </w:r>
      <w:r w:rsidR="00F932E3" w:rsidRPr="00052FF6">
        <w:instrText xml:space="preserve"> </w:instrText>
      </w:r>
      <w:r w:rsidRPr="00F932E3">
        <w:fldChar w:fldCharType="separate"/>
      </w:r>
      <w:r w:rsidR="00436B41" w:rsidRPr="00436B41">
        <w:rPr>
          <w:lang w:val="en-US"/>
        </w:rPr>
        <w:t>HEADER</w:t>
      </w:r>
      <w:r w:rsidR="00436B41" w:rsidRPr="00052FF6">
        <w:rPr>
          <w:spacing w:val="-2"/>
        </w:rPr>
        <w:t xml:space="preserve"> </w:t>
      </w:r>
      <w:r w:rsidR="00436B41" w:rsidRPr="00436B41">
        <w:rPr>
          <w:lang w:val="en-US"/>
        </w:rPr>
        <w:t>PARAMETERS</w:t>
      </w:r>
      <w:r w:rsidR="00436B41" w:rsidRPr="00052FF6">
        <w:t xml:space="preserve"> </w:t>
      </w:r>
      <w:r w:rsidR="00436B41" w:rsidRPr="00F932E3">
        <w:rPr>
          <w:lang w:val="en-US"/>
        </w:rPr>
        <w:t>RESPONSE</w:t>
      </w:r>
      <w:r w:rsidRPr="00F932E3">
        <w:fldChar w:fldCharType="end"/>
      </w:r>
      <w:r w:rsidRPr="00052FF6">
        <w:t xml:space="preserve"> </w:t>
      </w:r>
      <w:r w:rsidRPr="00F932E3">
        <w:t>текущего</w:t>
      </w:r>
      <w:r w:rsidRPr="00052FF6">
        <w:t xml:space="preserve"> </w:t>
      </w:r>
      <w:r w:rsidRPr="00F932E3">
        <w:t>документа</w:t>
      </w:r>
      <w:r w:rsidRPr="00052FF6">
        <w:t>.</w:t>
      </w:r>
    </w:p>
    <w:p w14:paraId="0D9F201C" w14:textId="77777777" w:rsidR="00EC5E75" w:rsidRPr="00BF1E6F" w:rsidRDefault="00EC5E75" w:rsidP="00EC5E75">
      <w:pPr>
        <w:pStyle w:val="42"/>
        <w:spacing w:before="0"/>
        <w:ind w:left="851"/>
        <w:rPr>
          <w:highlight w:val="lightGray"/>
        </w:rPr>
      </w:pPr>
      <w:r>
        <w:rPr>
          <w:lang w:val="en-US"/>
        </w:rPr>
        <w:t>RESPONSE</w:t>
      </w:r>
      <w:r w:rsidRPr="00BF1E6F">
        <w:rPr>
          <w:spacing w:val="3"/>
        </w:rPr>
        <w:t xml:space="preserve"> </w:t>
      </w:r>
      <w:r w:rsidRPr="00E05C66">
        <w:rPr>
          <w:lang w:val="en-US"/>
        </w:rPr>
        <w:t>BODY</w:t>
      </w:r>
    </w:p>
    <w:p w14:paraId="2C9F7AB6" w14:textId="77777777" w:rsidR="00EC5E75" w:rsidRDefault="00EC5E75" w:rsidP="00EC5E75">
      <w:pPr>
        <w:ind w:firstLine="709"/>
        <w:rPr>
          <w:b/>
          <w:bCs/>
          <w:iCs/>
          <w:sz w:val="28"/>
          <w:szCs w:val="28"/>
          <w:highlight w:val="lightGray"/>
          <w:lang w:eastAsia="en-US"/>
        </w:rPr>
      </w:pPr>
      <w:r>
        <w:t>Ответ на успешный запрос</w:t>
      </w:r>
      <w:r w:rsidRPr="000B63FA">
        <w:t xml:space="preserve"> </w:t>
      </w:r>
      <w:r>
        <w:t xml:space="preserve">описан в п.5.7 </w:t>
      </w:r>
      <w:r>
        <w:fldChar w:fldCharType="begin"/>
      </w:r>
      <w:r>
        <w:instrText xml:space="preserve"> REF _Ref153193243 \h </w:instrText>
      </w:r>
      <w:r>
        <w:fldChar w:fldCharType="separate"/>
      </w:r>
      <w:r>
        <w:rPr>
          <w:lang w:val="en-US"/>
        </w:rPr>
        <w:t>RESPONSE</w:t>
      </w:r>
      <w:r w:rsidRPr="009B5EDF">
        <w:rPr>
          <w:spacing w:val="3"/>
        </w:rPr>
        <w:t xml:space="preserve"> </w:t>
      </w:r>
      <w:r w:rsidRPr="00E05C66">
        <w:rPr>
          <w:lang w:val="en-US"/>
        </w:rPr>
        <w:t>BODY</w:t>
      </w:r>
      <w:r>
        <w:fldChar w:fldCharType="end"/>
      </w:r>
      <w:r>
        <w:fldChar w:fldCharType="begin"/>
      </w:r>
      <w:r>
        <w:instrText xml:space="preserve"> REF _Ref151358701 \h </w:instrText>
      </w:r>
      <w:r>
        <w:fldChar w:fldCharType="end"/>
      </w:r>
      <w:r w:rsidRPr="000B63FA">
        <w:t xml:space="preserve"> </w:t>
      </w:r>
      <w:r>
        <w:t>текущего документа</w:t>
      </w:r>
      <w:r>
        <w:rPr>
          <w:lang w:eastAsia="en-US"/>
        </w:rPr>
        <w:t>.</w:t>
      </w:r>
    </w:p>
    <w:p w14:paraId="7D3355DB" w14:textId="77777777" w:rsidR="00EC5E75" w:rsidRPr="009B234C" w:rsidRDefault="00EC5E75" w:rsidP="00EC5E75">
      <w:pPr>
        <w:pStyle w:val="42"/>
        <w:spacing w:before="0"/>
        <w:ind w:left="851"/>
      </w:pPr>
      <w:r>
        <w:rPr>
          <w:lang w:val="en-US"/>
        </w:rPr>
        <w:t>RESPONSE</w:t>
      </w:r>
      <w:r w:rsidRPr="009B234C">
        <w:rPr>
          <w:spacing w:val="3"/>
        </w:rPr>
        <w:t xml:space="preserve"> </w:t>
      </w:r>
      <w:r>
        <w:rPr>
          <w:spacing w:val="3"/>
          <w:lang w:val="en-US"/>
        </w:rPr>
        <w:t>FAULT</w:t>
      </w:r>
      <w:r w:rsidRPr="009B234C">
        <w:rPr>
          <w:spacing w:val="3"/>
        </w:rPr>
        <w:t xml:space="preserve"> </w:t>
      </w:r>
      <w:r w:rsidRPr="00E05C66">
        <w:rPr>
          <w:lang w:val="en-US"/>
        </w:rPr>
        <w:t>BODY</w:t>
      </w:r>
    </w:p>
    <w:p w14:paraId="3571A62D" w14:textId="77777777" w:rsidR="00EC5E75" w:rsidRDefault="00EC5E75" w:rsidP="00EC5E75">
      <w:pPr>
        <w:ind w:firstLine="567"/>
        <w:rPr>
          <w:b/>
          <w:bCs/>
          <w:iCs/>
          <w:sz w:val="28"/>
          <w:szCs w:val="28"/>
          <w:highlight w:val="lightGray"/>
          <w:lang w:eastAsia="en-US"/>
        </w:rPr>
      </w:pPr>
      <w:r>
        <w:t>Ответ на неуспешный запрос</w:t>
      </w:r>
      <w:r w:rsidRPr="000B63FA">
        <w:t xml:space="preserve"> </w:t>
      </w:r>
      <w:r>
        <w:t xml:space="preserve">описан в п.5.2 </w:t>
      </w:r>
      <w:r>
        <w:fldChar w:fldCharType="begin"/>
      </w:r>
      <w:r>
        <w:instrText xml:space="preserve"> REF _Ref151356683 \h </w:instrText>
      </w:r>
      <w:r>
        <w:fldChar w:fldCharType="separate"/>
      </w:r>
      <w:r>
        <w:rPr>
          <w:lang w:val="en-US"/>
        </w:rPr>
        <w:t>RESPONSE</w:t>
      </w:r>
      <w:r w:rsidRPr="009B234C">
        <w:rPr>
          <w:spacing w:val="3"/>
        </w:rPr>
        <w:t xml:space="preserve"> </w:t>
      </w:r>
      <w:r>
        <w:rPr>
          <w:spacing w:val="3"/>
          <w:lang w:val="en-US"/>
        </w:rPr>
        <w:t>FAULT</w:t>
      </w:r>
      <w:r w:rsidRPr="009B234C">
        <w:rPr>
          <w:spacing w:val="3"/>
        </w:rPr>
        <w:t xml:space="preserve"> </w:t>
      </w:r>
      <w:r w:rsidRPr="00E05C66">
        <w:rPr>
          <w:lang w:val="en-US"/>
        </w:rPr>
        <w:t>BODY</w:t>
      </w:r>
      <w:r>
        <w:fldChar w:fldCharType="end"/>
      </w:r>
      <w:r>
        <w:t xml:space="preserve"> текущего документа.</w:t>
      </w:r>
    </w:p>
    <w:p w14:paraId="6D6AEB03" w14:textId="77777777" w:rsidR="00FD0858" w:rsidRPr="00F932E3" w:rsidRDefault="00FD0858" w:rsidP="00FD0858">
      <w:pPr>
        <w:pStyle w:val="42"/>
        <w:spacing w:before="0"/>
        <w:ind w:left="851"/>
        <w:sectPr w:rsidR="00FD0858" w:rsidRPr="00F932E3" w:rsidSect="00B60D6C">
          <w:pgSz w:w="16838" w:h="11906" w:orient="landscape"/>
          <w:pgMar w:top="1418" w:right="1134" w:bottom="851" w:left="1134" w:header="709" w:footer="709" w:gutter="0"/>
          <w:cols w:space="708"/>
          <w:docGrid w:linePitch="360"/>
        </w:sectPr>
      </w:pPr>
    </w:p>
    <w:p w14:paraId="000F38DA" w14:textId="6DD3B245" w:rsidR="00FD0858" w:rsidRPr="00F932E3" w:rsidRDefault="00FD0858" w:rsidP="00FD0858">
      <w:pPr>
        <w:pStyle w:val="42"/>
        <w:spacing w:before="0"/>
        <w:ind w:left="851"/>
      </w:pPr>
      <w:r w:rsidRPr="00F932E3">
        <w:t>Примеры запросов и ответов</w:t>
      </w:r>
    </w:p>
    <w:p w14:paraId="6304BBFD" w14:textId="3E833329" w:rsidR="00FD0858" w:rsidRPr="00F932E3" w:rsidRDefault="00FD0858" w:rsidP="00FD0858">
      <w:pPr>
        <w:pStyle w:val="50"/>
        <w:ind w:firstLine="1276"/>
        <w:rPr>
          <w:lang w:val="ru-RU"/>
        </w:rPr>
      </w:pPr>
      <w:r w:rsidRPr="00F932E3">
        <w:rPr>
          <w:lang w:val="ru-RU"/>
        </w:rPr>
        <w:t>Получение извещений о приеме к исполнению распоряжений по УПНО</w:t>
      </w:r>
    </w:p>
    <w:p w14:paraId="47ACCCFA" w14:textId="77777777" w:rsidR="00FD0858" w:rsidRPr="00F932E3" w:rsidRDefault="00FD0858" w:rsidP="00FD0858">
      <w:pPr>
        <w:pStyle w:val="2fe"/>
        <w:ind w:firstLine="567"/>
        <w:jc w:val="both"/>
      </w:pPr>
      <w:r w:rsidRPr="00F932E3">
        <w:t>Запрос:</w:t>
      </w:r>
    </w:p>
    <w:tbl>
      <w:tblPr>
        <w:tblStyle w:val="afffd"/>
        <w:tblW w:w="0" w:type="auto"/>
        <w:tblLook w:val="04A0" w:firstRow="1" w:lastRow="0" w:firstColumn="1" w:lastColumn="0" w:noHBand="0" w:noVBand="1"/>
      </w:tblPr>
      <w:tblGrid>
        <w:gridCol w:w="9627"/>
      </w:tblGrid>
      <w:tr w:rsidR="00FD0858" w:rsidRPr="00F932E3" w14:paraId="0717B4C9" w14:textId="77777777" w:rsidTr="00FD0858">
        <w:trPr>
          <w:trHeight w:val="2707"/>
        </w:trPr>
        <w:tc>
          <w:tcPr>
            <w:tcW w:w="9634" w:type="dxa"/>
          </w:tcPr>
          <w:p w14:paraId="12C6989A" w14:textId="77777777" w:rsidR="00FD0858" w:rsidRPr="00F932E3" w:rsidRDefault="00FD0858" w:rsidP="00FD0858">
            <w:pPr>
              <w:pStyle w:val="2fe"/>
              <w:jc w:val="both"/>
              <w:rPr>
                <w:sz w:val="16"/>
                <w:lang w:val="en-US"/>
              </w:rPr>
            </w:pPr>
            <w:r w:rsidRPr="00F932E3">
              <w:rPr>
                <w:sz w:val="16"/>
                <w:lang w:val="en-US"/>
              </w:rPr>
              <w:t>{</w:t>
            </w:r>
          </w:p>
          <w:p w14:paraId="67D9161F" w14:textId="77777777" w:rsidR="00FD0858" w:rsidRPr="00F932E3" w:rsidRDefault="00FD0858" w:rsidP="00FD0858">
            <w:pPr>
              <w:pStyle w:val="2fe"/>
              <w:jc w:val="both"/>
              <w:rPr>
                <w:sz w:val="16"/>
                <w:lang w:val="en-US"/>
              </w:rPr>
            </w:pPr>
            <w:r w:rsidRPr="00F932E3">
              <w:rPr>
                <w:sz w:val="16"/>
                <w:lang w:val="en-US"/>
              </w:rPr>
              <w:t xml:space="preserve">  "paymentsExportConditions": {</w:t>
            </w:r>
          </w:p>
          <w:p w14:paraId="0E329CB9" w14:textId="77777777" w:rsidR="00FD0858" w:rsidRPr="00F932E3" w:rsidRDefault="00FD0858" w:rsidP="00FD0858">
            <w:pPr>
              <w:pStyle w:val="2fe"/>
              <w:jc w:val="both"/>
              <w:rPr>
                <w:sz w:val="16"/>
                <w:lang w:val="en-US"/>
              </w:rPr>
            </w:pPr>
            <w:r w:rsidRPr="00F932E3">
              <w:rPr>
                <w:sz w:val="16"/>
                <w:lang w:val="en-US"/>
              </w:rPr>
              <w:t xml:space="preserve">    "kind": "PAYMENT",</w:t>
            </w:r>
          </w:p>
          <w:p w14:paraId="46B3298B" w14:textId="77777777" w:rsidR="00FD0858" w:rsidRPr="00F932E3" w:rsidRDefault="00FD0858" w:rsidP="00FD0858">
            <w:pPr>
              <w:pStyle w:val="2fe"/>
              <w:jc w:val="both"/>
              <w:rPr>
                <w:sz w:val="16"/>
                <w:lang w:val="en-US"/>
              </w:rPr>
            </w:pPr>
            <w:r w:rsidRPr="00F932E3">
              <w:rPr>
                <w:sz w:val="16"/>
                <w:lang w:val="en-US"/>
              </w:rPr>
              <w:t xml:space="preserve">    "paymentsConditions": {</w:t>
            </w:r>
          </w:p>
          <w:p w14:paraId="624D8625" w14:textId="77777777" w:rsidR="00FD0858" w:rsidRPr="00F932E3" w:rsidRDefault="00FD0858" w:rsidP="00FD0858">
            <w:pPr>
              <w:pStyle w:val="2fe"/>
              <w:jc w:val="both"/>
              <w:rPr>
                <w:sz w:val="16"/>
                <w:lang w:val="en-US"/>
              </w:rPr>
            </w:pPr>
            <w:r w:rsidRPr="00F932E3">
              <w:rPr>
                <w:sz w:val="16"/>
                <w:lang w:val="en-US"/>
              </w:rPr>
              <w:t xml:space="preserve">      "paymentIdList": [</w:t>
            </w:r>
          </w:p>
          <w:p w14:paraId="532032AD" w14:textId="77777777" w:rsidR="00FD0858" w:rsidRPr="00F932E3" w:rsidRDefault="00FD0858" w:rsidP="00FD0858">
            <w:pPr>
              <w:pStyle w:val="2fe"/>
              <w:jc w:val="both"/>
              <w:rPr>
                <w:sz w:val="16"/>
                <w:lang w:val="en-US"/>
              </w:rPr>
            </w:pPr>
            <w:r w:rsidRPr="00F932E3">
              <w:rPr>
                <w:sz w:val="16"/>
                <w:lang w:val="en-US"/>
              </w:rPr>
              <w:t xml:space="preserve">        "10408136080090700903202337976952"</w:t>
            </w:r>
          </w:p>
          <w:p w14:paraId="1544ECA5" w14:textId="77777777" w:rsidR="00FD0858" w:rsidRPr="00F932E3" w:rsidRDefault="00FD0858" w:rsidP="00FD0858">
            <w:pPr>
              <w:pStyle w:val="2fe"/>
              <w:jc w:val="both"/>
              <w:rPr>
                <w:sz w:val="16"/>
                <w:lang w:val="en-US"/>
              </w:rPr>
            </w:pPr>
            <w:r w:rsidRPr="00F932E3">
              <w:rPr>
                <w:sz w:val="16"/>
                <w:lang w:val="en-US"/>
              </w:rPr>
              <w:t xml:space="preserve">      ]</w:t>
            </w:r>
          </w:p>
          <w:p w14:paraId="10372899" w14:textId="77777777" w:rsidR="00FD0858" w:rsidRPr="00F932E3" w:rsidRDefault="00FD0858" w:rsidP="00FD0858">
            <w:pPr>
              <w:pStyle w:val="2fe"/>
              <w:jc w:val="both"/>
              <w:rPr>
                <w:sz w:val="16"/>
                <w:lang w:val="en-US"/>
              </w:rPr>
            </w:pPr>
            <w:r w:rsidRPr="00F932E3">
              <w:rPr>
                <w:sz w:val="16"/>
                <w:lang w:val="en-US"/>
              </w:rPr>
              <w:t xml:space="preserve">    }</w:t>
            </w:r>
          </w:p>
          <w:p w14:paraId="2F1D20F8" w14:textId="77777777" w:rsidR="00FD0858" w:rsidRPr="00F932E3" w:rsidRDefault="00FD0858" w:rsidP="00FD0858">
            <w:pPr>
              <w:pStyle w:val="2fe"/>
              <w:jc w:val="both"/>
              <w:rPr>
                <w:sz w:val="16"/>
                <w:lang w:val="en-US"/>
              </w:rPr>
            </w:pPr>
            <w:r w:rsidRPr="00F932E3">
              <w:rPr>
                <w:sz w:val="16"/>
                <w:lang w:val="en-US"/>
              </w:rPr>
              <w:t xml:space="preserve">  }</w:t>
            </w:r>
          </w:p>
          <w:p w14:paraId="2BE83A77" w14:textId="0B868417" w:rsidR="00FD0858" w:rsidRPr="00F932E3" w:rsidRDefault="00FD0858" w:rsidP="00FD0858">
            <w:pPr>
              <w:pStyle w:val="2fe"/>
              <w:ind w:firstLine="0"/>
              <w:jc w:val="both"/>
            </w:pPr>
            <w:r w:rsidRPr="00F932E3">
              <w:rPr>
                <w:sz w:val="16"/>
                <w:lang w:val="en-US"/>
              </w:rPr>
              <w:t>}</w:t>
            </w:r>
          </w:p>
        </w:tc>
      </w:tr>
    </w:tbl>
    <w:p w14:paraId="337F366C" w14:textId="77777777" w:rsidR="00FD0858" w:rsidRPr="00F932E3" w:rsidRDefault="00FD0858" w:rsidP="00FD0858">
      <w:pPr>
        <w:pStyle w:val="2fe"/>
        <w:ind w:firstLine="567"/>
        <w:jc w:val="both"/>
      </w:pPr>
      <w:r w:rsidRPr="00F932E3">
        <w:t>Ответ:</w:t>
      </w:r>
    </w:p>
    <w:tbl>
      <w:tblPr>
        <w:tblStyle w:val="afffd"/>
        <w:tblW w:w="0" w:type="auto"/>
        <w:tblLook w:val="04A0" w:firstRow="1" w:lastRow="0" w:firstColumn="1" w:lastColumn="0" w:noHBand="0" w:noVBand="1"/>
      </w:tblPr>
      <w:tblGrid>
        <w:gridCol w:w="9627"/>
      </w:tblGrid>
      <w:tr w:rsidR="00FD0858" w:rsidRPr="00F932E3" w14:paraId="0CE187BE" w14:textId="77777777" w:rsidTr="00FD0858">
        <w:tc>
          <w:tcPr>
            <w:tcW w:w="9627" w:type="dxa"/>
          </w:tcPr>
          <w:p w14:paraId="5610FD9F" w14:textId="77777777" w:rsidR="000D27C5" w:rsidRPr="000D27C5" w:rsidRDefault="000D27C5" w:rsidP="000D27C5">
            <w:pPr>
              <w:rPr>
                <w:sz w:val="16"/>
                <w:szCs w:val="20"/>
              </w:rPr>
            </w:pPr>
            <w:r w:rsidRPr="000D27C5">
              <w:rPr>
                <w:sz w:val="16"/>
                <w:szCs w:val="20"/>
              </w:rPr>
              <w:t>{</w:t>
            </w:r>
          </w:p>
          <w:p w14:paraId="64DE93E7" w14:textId="77777777" w:rsidR="000D27C5" w:rsidRPr="000D27C5" w:rsidRDefault="000D27C5" w:rsidP="000D27C5">
            <w:pPr>
              <w:rPr>
                <w:sz w:val="16"/>
                <w:szCs w:val="20"/>
              </w:rPr>
            </w:pPr>
            <w:r w:rsidRPr="000D27C5">
              <w:rPr>
                <w:sz w:val="16"/>
                <w:szCs w:val="20"/>
              </w:rPr>
              <w:t xml:space="preserve">  "exportPaymentsResponse": [</w:t>
            </w:r>
          </w:p>
          <w:p w14:paraId="49DCE846" w14:textId="77777777" w:rsidR="000D27C5" w:rsidRPr="000D27C5" w:rsidRDefault="000D27C5" w:rsidP="000D27C5">
            <w:pPr>
              <w:rPr>
                <w:sz w:val="16"/>
                <w:szCs w:val="20"/>
              </w:rPr>
            </w:pPr>
            <w:r w:rsidRPr="000D27C5">
              <w:rPr>
                <w:sz w:val="16"/>
                <w:szCs w:val="20"/>
              </w:rPr>
              <w:t xml:space="preserve">    {</w:t>
            </w:r>
          </w:p>
          <w:p w14:paraId="3AC799BA" w14:textId="77777777" w:rsidR="000D27C5" w:rsidRPr="000D27C5" w:rsidRDefault="000D27C5" w:rsidP="000D27C5">
            <w:pPr>
              <w:rPr>
                <w:sz w:val="16"/>
                <w:szCs w:val="20"/>
              </w:rPr>
            </w:pPr>
            <w:r w:rsidRPr="000D27C5">
              <w:rPr>
                <w:sz w:val="16"/>
                <w:szCs w:val="20"/>
              </w:rPr>
              <w:t xml:space="preserve">      "paymentInfo": {</w:t>
            </w:r>
          </w:p>
          <w:p w14:paraId="16613550" w14:textId="77777777" w:rsidR="000D27C5" w:rsidRPr="000D27C5" w:rsidRDefault="000D27C5" w:rsidP="000D27C5">
            <w:pPr>
              <w:rPr>
                <w:sz w:val="16"/>
                <w:szCs w:val="20"/>
              </w:rPr>
            </w:pPr>
            <w:r w:rsidRPr="000D27C5">
              <w:rPr>
                <w:sz w:val="16"/>
                <w:szCs w:val="20"/>
              </w:rPr>
              <w:t xml:space="preserve">        "payment": {</w:t>
            </w:r>
          </w:p>
          <w:p w14:paraId="2A46EF24" w14:textId="77777777" w:rsidR="000D27C5" w:rsidRPr="000D27C5" w:rsidRDefault="000D27C5" w:rsidP="000D27C5">
            <w:pPr>
              <w:rPr>
                <w:sz w:val="16"/>
                <w:szCs w:val="20"/>
              </w:rPr>
            </w:pPr>
            <w:r w:rsidRPr="000D27C5">
              <w:rPr>
                <w:sz w:val="16"/>
                <w:szCs w:val="20"/>
              </w:rPr>
              <w:t xml:space="preserve">          "supplierBillId": "18885721591598195000",</w:t>
            </w:r>
          </w:p>
          <w:p w14:paraId="7E5110F1" w14:textId="77777777" w:rsidR="000D27C5" w:rsidRPr="000D27C5" w:rsidRDefault="000D27C5" w:rsidP="000D27C5">
            <w:pPr>
              <w:rPr>
                <w:sz w:val="16"/>
                <w:szCs w:val="20"/>
              </w:rPr>
            </w:pPr>
            <w:r w:rsidRPr="000D27C5">
              <w:rPr>
                <w:sz w:val="16"/>
                <w:szCs w:val="20"/>
              </w:rPr>
              <w:t xml:space="preserve">          "purpose": "Штраф по административному правонарушению",</w:t>
            </w:r>
          </w:p>
          <w:p w14:paraId="0703D7BA" w14:textId="77777777" w:rsidR="000D27C5" w:rsidRPr="005F0EDD" w:rsidRDefault="000D27C5" w:rsidP="000D27C5">
            <w:pPr>
              <w:rPr>
                <w:sz w:val="16"/>
                <w:szCs w:val="20"/>
                <w:lang w:val="en-US"/>
              </w:rPr>
            </w:pPr>
            <w:r w:rsidRPr="000D27C5">
              <w:rPr>
                <w:sz w:val="16"/>
                <w:szCs w:val="20"/>
              </w:rPr>
              <w:t xml:space="preserve">          </w:t>
            </w:r>
            <w:r w:rsidRPr="005F0EDD">
              <w:rPr>
                <w:sz w:val="16"/>
                <w:szCs w:val="20"/>
                <w:lang w:val="en-US"/>
              </w:rPr>
              <w:t>"amount": 75000,</w:t>
            </w:r>
          </w:p>
          <w:p w14:paraId="3977BCE2" w14:textId="77777777" w:rsidR="000D27C5" w:rsidRPr="005F0EDD" w:rsidRDefault="000D27C5" w:rsidP="000D27C5">
            <w:pPr>
              <w:rPr>
                <w:sz w:val="16"/>
                <w:szCs w:val="20"/>
                <w:lang w:val="en-US"/>
              </w:rPr>
            </w:pPr>
            <w:r w:rsidRPr="005F0EDD">
              <w:rPr>
                <w:sz w:val="16"/>
                <w:szCs w:val="20"/>
                <w:lang w:val="en-US"/>
              </w:rPr>
              <w:t xml:space="preserve">          "receiptDate": "2023-03-23",</w:t>
            </w:r>
          </w:p>
          <w:p w14:paraId="4195FA6D" w14:textId="77777777" w:rsidR="000D27C5" w:rsidRPr="005F0EDD" w:rsidRDefault="000D27C5" w:rsidP="000D27C5">
            <w:pPr>
              <w:rPr>
                <w:sz w:val="16"/>
                <w:szCs w:val="20"/>
                <w:lang w:val="en-US"/>
              </w:rPr>
            </w:pPr>
            <w:r w:rsidRPr="005F0EDD">
              <w:rPr>
                <w:sz w:val="16"/>
                <w:szCs w:val="20"/>
                <w:lang w:val="en-US"/>
              </w:rPr>
              <w:t xml:space="preserve">          "kbk": "18811601121010001140",</w:t>
            </w:r>
          </w:p>
          <w:p w14:paraId="31B4F6A6" w14:textId="77777777" w:rsidR="000D27C5" w:rsidRPr="005F0EDD" w:rsidRDefault="000D27C5" w:rsidP="000D27C5">
            <w:pPr>
              <w:rPr>
                <w:sz w:val="16"/>
                <w:szCs w:val="20"/>
                <w:lang w:val="en-US"/>
              </w:rPr>
            </w:pPr>
            <w:r w:rsidRPr="005F0EDD">
              <w:rPr>
                <w:sz w:val="16"/>
                <w:szCs w:val="20"/>
                <w:lang w:val="en-US"/>
              </w:rPr>
              <w:t xml:space="preserve">          "oktmo": "05701000",</w:t>
            </w:r>
          </w:p>
          <w:p w14:paraId="066709FC" w14:textId="77777777" w:rsidR="000D27C5" w:rsidRPr="005F0EDD" w:rsidRDefault="000D27C5" w:rsidP="000D27C5">
            <w:pPr>
              <w:rPr>
                <w:sz w:val="16"/>
                <w:szCs w:val="20"/>
                <w:lang w:val="en-US"/>
              </w:rPr>
            </w:pPr>
            <w:r w:rsidRPr="005F0EDD">
              <w:rPr>
                <w:sz w:val="16"/>
                <w:szCs w:val="20"/>
                <w:lang w:val="en-US"/>
              </w:rPr>
              <w:t xml:space="preserve">          "transKind": 1,</w:t>
            </w:r>
          </w:p>
          <w:p w14:paraId="39F6CD8E" w14:textId="77777777" w:rsidR="000D27C5" w:rsidRPr="005F0EDD" w:rsidRDefault="000D27C5" w:rsidP="000D27C5">
            <w:pPr>
              <w:rPr>
                <w:sz w:val="16"/>
                <w:szCs w:val="20"/>
                <w:lang w:val="en-US"/>
              </w:rPr>
            </w:pPr>
            <w:r w:rsidRPr="005F0EDD">
              <w:rPr>
                <w:sz w:val="16"/>
                <w:szCs w:val="20"/>
                <w:lang w:val="en-US"/>
              </w:rPr>
              <w:t xml:space="preserve">          "paymentOrgBank": {</w:t>
            </w:r>
          </w:p>
          <w:p w14:paraId="4C38A597" w14:textId="77777777" w:rsidR="000D27C5" w:rsidRPr="005F0EDD" w:rsidRDefault="000D27C5" w:rsidP="000D27C5">
            <w:pPr>
              <w:rPr>
                <w:sz w:val="16"/>
                <w:szCs w:val="20"/>
                <w:lang w:val="en-US"/>
              </w:rPr>
            </w:pPr>
            <w:r w:rsidRPr="005F0EDD">
              <w:rPr>
                <w:sz w:val="16"/>
                <w:szCs w:val="20"/>
                <w:lang w:val="en-US"/>
              </w:rPr>
              <w:t xml:space="preserve">            "bik": "040813608"</w:t>
            </w:r>
          </w:p>
          <w:p w14:paraId="34356600" w14:textId="77777777" w:rsidR="000D27C5" w:rsidRPr="005F0EDD" w:rsidRDefault="000D27C5" w:rsidP="000D27C5">
            <w:pPr>
              <w:rPr>
                <w:sz w:val="16"/>
                <w:szCs w:val="20"/>
                <w:lang w:val="en-US"/>
              </w:rPr>
            </w:pPr>
            <w:r w:rsidRPr="005F0EDD">
              <w:rPr>
                <w:sz w:val="16"/>
                <w:szCs w:val="20"/>
                <w:lang w:val="en-US"/>
              </w:rPr>
              <w:t xml:space="preserve">          },</w:t>
            </w:r>
          </w:p>
          <w:p w14:paraId="7F96E729" w14:textId="77777777" w:rsidR="000D27C5" w:rsidRPr="005F0EDD" w:rsidRDefault="000D27C5" w:rsidP="000D27C5">
            <w:pPr>
              <w:rPr>
                <w:sz w:val="16"/>
                <w:szCs w:val="20"/>
                <w:lang w:val="en-US"/>
              </w:rPr>
            </w:pPr>
            <w:r w:rsidRPr="005F0EDD">
              <w:rPr>
                <w:sz w:val="16"/>
                <w:szCs w:val="20"/>
                <w:lang w:val="en-US"/>
              </w:rPr>
              <w:t xml:space="preserve">          "payer": {</w:t>
            </w:r>
          </w:p>
          <w:p w14:paraId="5B2F15F1" w14:textId="77777777" w:rsidR="000D27C5" w:rsidRPr="005F0EDD" w:rsidRDefault="000D27C5" w:rsidP="000D27C5">
            <w:pPr>
              <w:rPr>
                <w:sz w:val="16"/>
                <w:szCs w:val="20"/>
                <w:lang w:val="en-US"/>
              </w:rPr>
            </w:pPr>
            <w:r w:rsidRPr="005F0EDD">
              <w:rPr>
                <w:sz w:val="16"/>
                <w:szCs w:val="20"/>
                <w:lang w:val="en-US"/>
              </w:rPr>
              <w:t xml:space="preserve">            "payerIdentifier": "1010000000008751379232",</w:t>
            </w:r>
          </w:p>
          <w:p w14:paraId="386996BE" w14:textId="77777777" w:rsidR="000D27C5" w:rsidRPr="005F0EDD" w:rsidRDefault="000D27C5" w:rsidP="000D27C5">
            <w:pPr>
              <w:rPr>
                <w:sz w:val="16"/>
                <w:szCs w:val="20"/>
                <w:lang w:val="en-US"/>
              </w:rPr>
            </w:pPr>
            <w:r w:rsidRPr="005F0EDD">
              <w:rPr>
                <w:sz w:val="16"/>
                <w:szCs w:val="20"/>
                <w:lang w:val="en-US"/>
              </w:rPr>
              <w:t xml:space="preserve">            "payerName": "</w:t>
            </w:r>
            <w:r w:rsidRPr="000D27C5">
              <w:rPr>
                <w:sz w:val="16"/>
                <w:szCs w:val="20"/>
              </w:rPr>
              <w:t>Иванов</w:t>
            </w:r>
            <w:r w:rsidRPr="005F0EDD">
              <w:rPr>
                <w:sz w:val="16"/>
                <w:szCs w:val="20"/>
                <w:lang w:val="en-US"/>
              </w:rPr>
              <w:t xml:space="preserve"> </w:t>
            </w:r>
            <w:r w:rsidRPr="000D27C5">
              <w:rPr>
                <w:sz w:val="16"/>
                <w:szCs w:val="20"/>
              </w:rPr>
              <w:t>И</w:t>
            </w:r>
            <w:r w:rsidRPr="005F0EDD">
              <w:rPr>
                <w:sz w:val="16"/>
                <w:szCs w:val="20"/>
                <w:lang w:val="en-US"/>
              </w:rPr>
              <w:t>.</w:t>
            </w:r>
            <w:r w:rsidRPr="000D27C5">
              <w:rPr>
                <w:sz w:val="16"/>
                <w:szCs w:val="20"/>
              </w:rPr>
              <w:t>И</w:t>
            </w:r>
            <w:r w:rsidRPr="005F0EDD">
              <w:rPr>
                <w:sz w:val="16"/>
                <w:szCs w:val="20"/>
                <w:lang w:val="en-US"/>
              </w:rPr>
              <w:t>"</w:t>
            </w:r>
          </w:p>
          <w:p w14:paraId="45C8C8D8" w14:textId="77777777" w:rsidR="000D27C5" w:rsidRPr="005F0EDD" w:rsidRDefault="000D27C5" w:rsidP="000D27C5">
            <w:pPr>
              <w:rPr>
                <w:sz w:val="16"/>
                <w:szCs w:val="20"/>
                <w:lang w:val="en-US"/>
              </w:rPr>
            </w:pPr>
            <w:r w:rsidRPr="005F0EDD">
              <w:rPr>
                <w:sz w:val="16"/>
                <w:szCs w:val="20"/>
                <w:lang w:val="en-US"/>
              </w:rPr>
              <w:t xml:space="preserve">          },</w:t>
            </w:r>
          </w:p>
          <w:p w14:paraId="42CDEDCC" w14:textId="77777777" w:rsidR="000D27C5" w:rsidRPr="005F0EDD" w:rsidRDefault="000D27C5" w:rsidP="000D27C5">
            <w:pPr>
              <w:rPr>
                <w:sz w:val="16"/>
                <w:szCs w:val="20"/>
                <w:lang w:val="en-US"/>
              </w:rPr>
            </w:pPr>
            <w:r w:rsidRPr="005F0EDD">
              <w:rPr>
                <w:sz w:val="16"/>
                <w:szCs w:val="20"/>
                <w:lang w:val="en-US"/>
              </w:rPr>
              <w:t xml:space="preserve">          "payee": {</w:t>
            </w:r>
          </w:p>
          <w:p w14:paraId="71287117" w14:textId="77777777" w:rsidR="000D27C5" w:rsidRPr="005F0EDD" w:rsidRDefault="000D27C5" w:rsidP="000D27C5">
            <w:pPr>
              <w:rPr>
                <w:sz w:val="16"/>
                <w:szCs w:val="20"/>
                <w:lang w:val="en-US"/>
              </w:rPr>
            </w:pPr>
            <w:r w:rsidRPr="005F0EDD">
              <w:rPr>
                <w:sz w:val="16"/>
                <w:szCs w:val="20"/>
                <w:lang w:val="en-US"/>
              </w:rPr>
              <w:t xml:space="preserve">            "name": "</w:t>
            </w:r>
            <w:r w:rsidRPr="000D27C5">
              <w:rPr>
                <w:sz w:val="16"/>
                <w:szCs w:val="20"/>
              </w:rPr>
              <w:t>Организация</w:t>
            </w:r>
            <w:r w:rsidRPr="005F0EDD">
              <w:rPr>
                <w:sz w:val="16"/>
                <w:szCs w:val="20"/>
                <w:lang w:val="en-US"/>
              </w:rPr>
              <w:t xml:space="preserve"> 1",</w:t>
            </w:r>
          </w:p>
          <w:p w14:paraId="37877239" w14:textId="77777777" w:rsidR="000D27C5" w:rsidRPr="005F0EDD" w:rsidRDefault="000D27C5" w:rsidP="000D27C5">
            <w:pPr>
              <w:rPr>
                <w:sz w:val="16"/>
                <w:szCs w:val="20"/>
                <w:lang w:val="en-US"/>
              </w:rPr>
            </w:pPr>
            <w:r w:rsidRPr="005F0EDD">
              <w:rPr>
                <w:sz w:val="16"/>
                <w:szCs w:val="20"/>
                <w:lang w:val="en-US"/>
              </w:rPr>
              <w:t xml:space="preserve">            "inn": "5047063999",</w:t>
            </w:r>
          </w:p>
          <w:p w14:paraId="6235B9B7" w14:textId="77777777" w:rsidR="000D27C5" w:rsidRPr="005F0EDD" w:rsidRDefault="000D27C5" w:rsidP="000D27C5">
            <w:pPr>
              <w:rPr>
                <w:sz w:val="16"/>
                <w:szCs w:val="20"/>
                <w:lang w:val="en-US"/>
              </w:rPr>
            </w:pPr>
            <w:r w:rsidRPr="005F0EDD">
              <w:rPr>
                <w:sz w:val="16"/>
                <w:szCs w:val="20"/>
                <w:lang w:val="en-US"/>
              </w:rPr>
              <w:t xml:space="preserve">            "kpp": "504704031",</w:t>
            </w:r>
          </w:p>
          <w:p w14:paraId="4222867C" w14:textId="77777777" w:rsidR="000D27C5" w:rsidRPr="005F0EDD" w:rsidRDefault="000D27C5" w:rsidP="000D27C5">
            <w:pPr>
              <w:rPr>
                <w:sz w:val="16"/>
                <w:szCs w:val="20"/>
                <w:lang w:val="en-US"/>
              </w:rPr>
            </w:pPr>
            <w:r w:rsidRPr="005F0EDD">
              <w:rPr>
                <w:sz w:val="16"/>
                <w:szCs w:val="20"/>
                <w:lang w:val="en-US"/>
              </w:rPr>
              <w:t xml:space="preserve">            "ogrn": "1037700029620"</w:t>
            </w:r>
          </w:p>
          <w:p w14:paraId="418E1731" w14:textId="77777777" w:rsidR="000D27C5" w:rsidRPr="005F0EDD" w:rsidRDefault="000D27C5" w:rsidP="000D27C5">
            <w:pPr>
              <w:rPr>
                <w:sz w:val="16"/>
                <w:szCs w:val="20"/>
                <w:lang w:val="en-US"/>
              </w:rPr>
            </w:pPr>
            <w:r w:rsidRPr="005F0EDD">
              <w:rPr>
                <w:sz w:val="16"/>
                <w:szCs w:val="20"/>
                <w:lang w:val="en-US"/>
              </w:rPr>
              <w:t xml:space="preserve">          },</w:t>
            </w:r>
          </w:p>
          <w:p w14:paraId="031C8BF8" w14:textId="77777777" w:rsidR="000D27C5" w:rsidRPr="005F0EDD" w:rsidRDefault="000D27C5" w:rsidP="000D27C5">
            <w:pPr>
              <w:rPr>
                <w:sz w:val="16"/>
                <w:szCs w:val="20"/>
                <w:lang w:val="en-US"/>
              </w:rPr>
            </w:pPr>
            <w:r w:rsidRPr="005F0EDD">
              <w:rPr>
                <w:sz w:val="16"/>
                <w:szCs w:val="20"/>
                <w:lang w:val="en-US"/>
              </w:rPr>
              <w:t xml:space="preserve">          "orgAccount": {</w:t>
            </w:r>
          </w:p>
          <w:p w14:paraId="79326269" w14:textId="77777777" w:rsidR="000D27C5" w:rsidRPr="005F0EDD" w:rsidRDefault="000D27C5" w:rsidP="000D27C5">
            <w:pPr>
              <w:rPr>
                <w:sz w:val="16"/>
                <w:szCs w:val="20"/>
                <w:lang w:val="en-US"/>
              </w:rPr>
            </w:pPr>
            <w:r w:rsidRPr="005F0EDD">
              <w:rPr>
                <w:sz w:val="16"/>
                <w:szCs w:val="20"/>
                <w:lang w:val="en-US"/>
              </w:rPr>
              <w:t xml:space="preserve">            "accountNumber": "03100643000000012000",</w:t>
            </w:r>
          </w:p>
          <w:p w14:paraId="1CF654A1" w14:textId="77777777" w:rsidR="000D27C5" w:rsidRPr="005F0EDD" w:rsidRDefault="000D27C5" w:rsidP="000D27C5">
            <w:pPr>
              <w:rPr>
                <w:sz w:val="16"/>
                <w:szCs w:val="20"/>
                <w:lang w:val="en-US"/>
              </w:rPr>
            </w:pPr>
            <w:r w:rsidRPr="005F0EDD">
              <w:rPr>
                <w:sz w:val="16"/>
                <w:szCs w:val="20"/>
                <w:lang w:val="en-US"/>
              </w:rPr>
              <w:t xml:space="preserve">            "bank": {</w:t>
            </w:r>
          </w:p>
          <w:p w14:paraId="3119600F" w14:textId="77777777" w:rsidR="000D27C5" w:rsidRPr="005F0EDD" w:rsidRDefault="000D27C5" w:rsidP="000D27C5">
            <w:pPr>
              <w:rPr>
                <w:sz w:val="16"/>
                <w:szCs w:val="20"/>
                <w:lang w:val="en-US"/>
              </w:rPr>
            </w:pPr>
            <w:r w:rsidRPr="005F0EDD">
              <w:rPr>
                <w:sz w:val="16"/>
                <w:szCs w:val="20"/>
                <w:lang w:val="en-US"/>
              </w:rPr>
              <w:t xml:space="preserve">              "name": "</w:t>
            </w:r>
            <w:r w:rsidRPr="000D27C5">
              <w:rPr>
                <w:sz w:val="16"/>
                <w:szCs w:val="20"/>
              </w:rPr>
              <w:t>ОПЕРАЦИОННЫЙ</w:t>
            </w:r>
            <w:r w:rsidRPr="005F0EDD">
              <w:rPr>
                <w:sz w:val="16"/>
                <w:szCs w:val="20"/>
                <w:lang w:val="en-US"/>
              </w:rPr>
              <w:t xml:space="preserve"> </w:t>
            </w:r>
            <w:r w:rsidRPr="000D27C5">
              <w:rPr>
                <w:sz w:val="16"/>
                <w:szCs w:val="20"/>
              </w:rPr>
              <w:t>ДЕПАРТАМЕНТ</w:t>
            </w:r>
            <w:r w:rsidRPr="005F0EDD">
              <w:rPr>
                <w:sz w:val="16"/>
                <w:szCs w:val="20"/>
                <w:lang w:val="en-US"/>
              </w:rPr>
              <w:t xml:space="preserve"> </w:t>
            </w:r>
            <w:r w:rsidRPr="000D27C5">
              <w:rPr>
                <w:sz w:val="16"/>
                <w:szCs w:val="20"/>
              </w:rPr>
              <w:t>БАНКА</w:t>
            </w:r>
            <w:r w:rsidRPr="005F0EDD">
              <w:rPr>
                <w:sz w:val="16"/>
                <w:szCs w:val="20"/>
                <w:lang w:val="en-US"/>
              </w:rPr>
              <w:t xml:space="preserve"> </w:t>
            </w:r>
            <w:r w:rsidRPr="000D27C5">
              <w:rPr>
                <w:sz w:val="16"/>
                <w:szCs w:val="20"/>
              </w:rPr>
              <w:t>РОССИИ</w:t>
            </w:r>
            <w:r w:rsidRPr="005F0EDD">
              <w:rPr>
                <w:sz w:val="16"/>
                <w:szCs w:val="20"/>
                <w:lang w:val="en-US"/>
              </w:rPr>
              <w:t>",</w:t>
            </w:r>
          </w:p>
          <w:p w14:paraId="3586E270" w14:textId="77777777" w:rsidR="000D27C5" w:rsidRPr="005F0EDD" w:rsidRDefault="000D27C5" w:rsidP="000D27C5">
            <w:pPr>
              <w:rPr>
                <w:sz w:val="16"/>
                <w:szCs w:val="20"/>
                <w:lang w:val="en-US"/>
              </w:rPr>
            </w:pPr>
            <w:r w:rsidRPr="005F0EDD">
              <w:rPr>
                <w:sz w:val="16"/>
                <w:szCs w:val="20"/>
                <w:lang w:val="en-US"/>
              </w:rPr>
              <w:t xml:space="preserve">              "bik": "010507002",</w:t>
            </w:r>
          </w:p>
          <w:p w14:paraId="12A9A501" w14:textId="77777777" w:rsidR="000D27C5" w:rsidRPr="005F0EDD" w:rsidRDefault="000D27C5" w:rsidP="000D27C5">
            <w:pPr>
              <w:rPr>
                <w:sz w:val="16"/>
                <w:szCs w:val="20"/>
                <w:lang w:val="en-US"/>
              </w:rPr>
            </w:pPr>
            <w:r w:rsidRPr="005F0EDD">
              <w:rPr>
                <w:sz w:val="16"/>
                <w:szCs w:val="20"/>
                <w:lang w:val="en-US"/>
              </w:rPr>
              <w:t xml:space="preserve">              "correspondentBankAccount": "40102810545370000012"</w:t>
            </w:r>
          </w:p>
          <w:p w14:paraId="112BC154" w14:textId="77777777" w:rsidR="000D27C5" w:rsidRPr="005F0EDD" w:rsidRDefault="000D27C5" w:rsidP="000D27C5">
            <w:pPr>
              <w:rPr>
                <w:sz w:val="16"/>
                <w:szCs w:val="20"/>
                <w:lang w:val="en-US"/>
              </w:rPr>
            </w:pPr>
            <w:r w:rsidRPr="005F0EDD">
              <w:rPr>
                <w:sz w:val="16"/>
                <w:szCs w:val="20"/>
                <w:lang w:val="en-US"/>
              </w:rPr>
              <w:t xml:space="preserve">            }</w:t>
            </w:r>
          </w:p>
          <w:p w14:paraId="56A45C33" w14:textId="77777777" w:rsidR="000D27C5" w:rsidRPr="005F0EDD" w:rsidRDefault="000D27C5" w:rsidP="000D27C5">
            <w:pPr>
              <w:rPr>
                <w:sz w:val="16"/>
                <w:szCs w:val="20"/>
                <w:lang w:val="en-US"/>
              </w:rPr>
            </w:pPr>
            <w:r w:rsidRPr="005F0EDD">
              <w:rPr>
                <w:sz w:val="16"/>
                <w:szCs w:val="20"/>
                <w:lang w:val="en-US"/>
              </w:rPr>
              <w:t xml:space="preserve">          },</w:t>
            </w:r>
          </w:p>
          <w:p w14:paraId="7A720291" w14:textId="77777777" w:rsidR="000D27C5" w:rsidRPr="005F0EDD" w:rsidRDefault="000D27C5" w:rsidP="000D27C5">
            <w:pPr>
              <w:rPr>
                <w:sz w:val="16"/>
                <w:szCs w:val="20"/>
                <w:lang w:val="en-US"/>
              </w:rPr>
            </w:pPr>
            <w:r w:rsidRPr="005F0EDD">
              <w:rPr>
                <w:sz w:val="16"/>
                <w:szCs w:val="20"/>
                <w:lang w:val="en-US"/>
              </w:rPr>
              <w:t xml:space="preserve">          "budgetIndex": {</w:t>
            </w:r>
          </w:p>
          <w:p w14:paraId="02D9600D" w14:textId="77777777" w:rsidR="000D27C5" w:rsidRPr="005F0EDD" w:rsidRDefault="000D27C5" w:rsidP="000D27C5">
            <w:pPr>
              <w:rPr>
                <w:sz w:val="16"/>
                <w:szCs w:val="20"/>
                <w:lang w:val="en-US"/>
              </w:rPr>
            </w:pPr>
            <w:r w:rsidRPr="005F0EDD">
              <w:rPr>
                <w:sz w:val="16"/>
                <w:szCs w:val="20"/>
                <w:lang w:val="en-US"/>
              </w:rPr>
              <w:t xml:space="preserve">            "status": "24",</w:t>
            </w:r>
          </w:p>
          <w:p w14:paraId="6846916F" w14:textId="77777777" w:rsidR="000D27C5" w:rsidRPr="005F0EDD" w:rsidRDefault="000D27C5" w:rsidP="000D27C5">
            <w:pPr>
              <w:rPr>
                <w:sz w:val="16"/>
                <w:szCs w:val="20"/>
                <w:lang w:val="en-US"/>
              </w:rPr>
            </w:pPr>
            <w:r w:rsidRPr="005F0EDD">
              <w:rPr>
                <w:sz w:val="16"/>
                <w:szCs w:val="20"/>
                <w:lang w:val="en-US"/>
              </w:rPr>
              <w:t xml:space="preserve">            "paytReason": "0",</w:t>
            </w:r>
          </w:p>
          <w:p w14:paraId="764650CD" w14:textId="77777777" w:rsidR="000D27C5" w:rsidRPr="005F0EDD" w:rsidRDefault="000D27C5" w:rsidP="000D27C5">
            <w:pPr>
              <w:rPr>
                <w:sz w:val="16"/>
                <w:szCs w:val="20"/>
                <w:lang w:val="en-US"/>
              </w:rPr>
            </w:pPr>
            <w:r w:rsidRPr="005F0EDD">
              <w:rPr>
                <w:sz w:val="16"/>
                <w:szCs w:val="20"/>
                <w:lang w:val="en-US"/>
              </w:rPr>
              <w:t xml:space="preserve">            "taxPeriod": "0",</w:t>
            </w:r>
          </w:p>
          <w:p w14:paraId="0296B486" w14:textId="77777777" w:rsidR="000D27C5" w:rsidRPr="005F0EDD" w:rsidRDefault="000D27C5" w:rsidP="000D27C5">
            <w:pPr>
              <w:rPr>
                <w:sz w:val="16"/>
                <w:szCs w:val="20"/>
                <w:lang w:val="en-US"/>
              </w:rPr>
            </w:pPr>
            <w:r w:rsidRPr="005F0EDD">
              <w:rPr>
                <w:sz w:val="16"/>
                <w:szCs w:val="20"/>
                <w:lang w:val="en-US"/>
              </w:rPr>
              <w:t xml:space="preserve">            "taxDocNumber": "22;7909111623",</w:t>
            </w:r>
          </w:p>
          <w:p w14:paraId="6A982975" w14:textId="77777777" w:rsidR="000D27C5" w:rsidRPr="005F0EDD" w:rsidRDefault="000D27C5" w:rsidP="000D27C5">
            <w:pPr>
              <w:rPr>
                <w:sz w:val="16"/>
                <w:szCs w:val="20"/>
                <w:lang w:val="en-US"/>
              </w:rPr>
            </w:pPr>
            <w:r w:rsidRPr="005F0EDD">
              <w:rPr>
                <w:sz w:val="16"/>
                <w:szCs w:val="20"/>
                <w:lang w:val="en-US"/>
              </w:rPr>
              <w:t xml:space="preserve">            "taxDocDate": "0"</w:t>
            </w:r>
          </w:p>
          <w:p w14:paraId="6A7B50DC" w14:textId="77777777" w:rsidR="000D27C5" w:rsidRPr="005F0EDD" w:rsidRDefault="000D27C5" w:rsidP="000D27C5">
            <w:pPr>
              <w:rPr>
                <w:sz w:val="16"/>
                <w:szCs w:val="20"/>
                <w:lang w:val="en-US"/>
              </w:rPr>
            </w:pPr>
            <w:r w:rsidRPr="005F0EDD">
              <w:rPr>
                <w:sz w:val="16"/>
                <w:szCs w:val="20"/>
                <w:lang w:val="en-US"/>
              </w:rPr>
              <w:t xml:space="preserve">          },</w:t>
            </w:r>
          </w:p>
          <w:p w14:paraId="17D9F339" w14:textId="77777777" w:rsidR="000D27C5" w:rsidRPr="005F0EDD" w:rsidRDefault="000D27C5" w:rsidP="000D27C5">
            <w:pPr>
              <w:rPr>
                <w:sz w:val="16"/>
                <w:szCs w:val="20"/>
                <w:lang w:val="en-US"/>
              </w:rPr>
            </w:pPr>
            <w:r w:rsidRPr="005F0EDD">
              <w:rPr>
                <w:sz w:val="16"/>
                <w:szCs w:val="20"/>
                <w:lang w:val="en-US"/>
              </w:rPr>
              <w:t xml:space="preserve">          "accDoc": {</w:t>
            </w:r>
          </w:p>
          <w:p w14:paraId="1F548962" w14:textId="77777777" w:rsidR="000D27C5" w:rsidRPr="005F0EDD" w:rsidRDefault="000D27C5" w:rsidP="000D27C5">
            <w:pPr>
              <w:rPr>
                <w:sz w:val="16"/>
                <w:szCs w:val="20"/>
                <w:lang w:val="en-US"/>
              </w:rPr>
            </w:pPr>
            <w:r w:rsidRPr="005F0EDD">
              <w:rPr>
                <w:sz w:val="16"/>
                <w:szCs w:val="20"/>
                <w:lang w:val="en-US"/>
              </w:rPr>
              <w:t xml:space="preserve">            "accDocDate": "2023-03-09"</w:t>
            </w:r>
          </w:p>
          <w:p w14:paraId="09272682" w14:textId="77777777" w:rsidR="000D27C5" w:rsidRPr="005F0EDD" w:rsidRDefault="000D27C5" w:rsidP="000D27C5">
            <w:pPr>
              <w:rPr>
                <w:sz w:val="16"/>
                <w:szCs w:val="20"/>
                <w:lang w:val="en-US"/>
              </w:rPr>
            </w:pPr>
            <w:r w:rsidRPr="005F0EDD">
              <w:rPr>
                <w:sz w:val="16"/>
                <w:szCs w:val="20"/>
                <w:lang w:val="en-US"/>
              </w:rPr>
              <w:t xml:space="preserve">          }</w:t>
            </w:r>
          </w:p>
          <w:p w14:paraId="3DFCFBA7" w14:textId="77777777" w:rsidR="000D27C5" w:rsidRPr="005F0EDD" w:rsidRDefault="000D27C5" w:rsidP="000D27C5">
            <w:pPr>
              <w:rPr>
                <w:sz w:val="16"/>
                <w:szCs w:val="20"/>
                <w:lang w:val="en-US"/>
              </w:rPr>
            </w:pPr>
            <w:r w:rsidRPr="005F0EDD">
              <w:rPr>
                <w:sz w:val="16"/>
                <w:szCs w:val="20"/>
                <w:lang w:val="en-US"/>
              </w:rPr>
              <w:t xml:space="preserve">        },</w:t>
            </w:r>
          </w:p>
          <w:p w14:paraId="2D4F18E0" w14:textId="77777777" w:rsidR="000D27C5" w:rsidRPr="005F0EDD" w:rsidRDefault="000D27C5" w:rsidP="000D27C5">
            <w:pPr>
              <w:rPr>
                <w:sz w:val="16"/>
                <w:szCs w:val="20"/>
                <w:lang w:val="en-US"/>
              </w:rPr>
            </w:pPr>
            <w:r w:rsidRPr="005F0EDD">
              <w:rPr>
                <w:sz w:val="16"/>
                <w:szCs w:val="20"/>
                <w:lang w:val="en-US"/>
              </w:rPr>
              <w:t xml:space="preserve">        "paymentId": "10408136080090700903202337976952",</w:t>
            </w:r>
          </w:p>
          <w:p w14:paraId="4E7A0FBB" w14:textId="77777777" w:rsidR="000D27C5" w:rsidRPr="005F0EDD" w:rsidRDefault="000D27C5" w:rsidP="000D27C5">
            <w:pPr>
              <w:rPr>
                <w:sz w:val="16"/>
                <w:szCs w:val="20"/>
                <w:lang w:val="en-US"/>
              </w:rPr>
            </w:pPr>
            <w:r w:rsidRPr="005F0EDD">
              <w:rPr>
                <w:sz w:val="16"/>
                <w:szCs w:val="20"/>
                <w:lang w:val="en-US"/>
              </w:rPr>
              <w:t xml:space="preserve">        "paymentDate": "2023-03-09T00:00:11.000+03:00"</w:t>
            </w:r>
          </w:p>
          <w:p w14:paraId="3BBA6847" w14:textId="77777777" w:rsidR="000D27C5" w:rsidRPr="005F0EDD" w:rsidRDefault="000D27C5" w:rsidP="000D27C5">
            <w:pPr>
              <w:rPr>
                <w:sz w:val="16"/>
                <w:szCs w:val="20"/>
                <w:lang w:val="en-US"/>
              </w:rPr>
            </w:pPr>
            <w:r w:rsidRPr="005F0EDD">
              <w:rPr>
                <w:sz w:val="16"/>
                <w:szCs w:val="20"/>
                <w:lang w:val="en-US"/>
              </w:rPr>
              <w:t xml:space="preserve">      },</w:t>
            </w:r>
          </w:p>
          <w:p w14:paraId="793F427B" w14:textId="77777777" w:rsidR="000D27C5" w:rsidRPr="005F0EDD" w:rsidRDefault="000D27C5" w:rsidP="000D27C5">
            <w:pPr>
              <w:rPr>
                <w:sz w:val="16"/>
                <w:szCs w:val="20"/>
                <w:lang w:val="en-US"/>
              </w:rPr>
            </w:pPr>
            <w:r w:rsidRPr="005F0EDD">
              <w:rPr>
                <w:sz w:val="16"/>
                <w:szCs w:val="20"/>
                <w:lang w:val="en-US"/>
              </w:rPr>
              <w:t xml:space="preserve">      "acknowledgmentInfo": {</w:t>
            </w:r>
          </w:p>
          <w:p w14:paraId="0AE66EF5" w14:textId="77777777" w:rsidR="000D27C5" w:rsidRPr="005F0EDD" w:rsidRDefault="000D27C5" w:rsidP="000D27C5">
            <w:pPr>
              <w:rPr>
                <w:sz w:val="16"/>
                <w:szCs w:val="20"/>
                <w:lang w:val="en-US"/>
              </w:rPr>
            </w:pPr>
            <w:r w:rsidRPr="005F0EDD">
              <w:rPr>
                <w:sz w:val="16"/>
                <w:szCs w:val="20"/>
                <w:lang w:val="en-US"/>
              </w:rPr>
              <w:t xml:space="preserve">        "supplierBillID": "18885721591598195000"</w:t>
            </w:r>
          </w:p>
          <w:p w14:paraId="453B73A9" w14:textId="77777777" w:rsidR="000D27C5" w:rsidRPr="00052FF6" w:rsidRDefault="000D27C5" w:rsidP="000D27C5">
            <w:pPr>
              <w:rPr>
                <w:sz w:val="16"/>
              </w:rPr>
            </w:pPr>
            <w:r w:rsidRPr="005F0EDD">
              <w:rPr>
                <w:sz w:val="16"/>
                <w:szCs w:val="20"/>
                <w:lang w:val="en-US"/>
              </w:rPr>
              <w:t xml:space="preserve">      </w:t>
            </w:r>
            <w:r w:rsidRPr="00052FF6">
              <w:rPr>
                <w:sz w:val="16"/>
              </w:rPr>
              <w:t>},</w:t>
            </w:r>
          </w:p>
          <w:p w14:paraId="14D0FF40" w14:textId="77777777" w:rsidR="000D27C5" w:rsidRPr="00052FF6" w:rsidRDefault="000D27C5" w:rsidP="000D27C5">
            <w:pPr>
              <w:rPr>
                <w:sz w:val="16"/>
              </w:rPr>
            </w:pPr>
            <w:r w:rsidRPr="00052FF6">
              <w:rPr>
                <w:sz w:val="16"/>
              </w:rPr>
              <w:t xml:space="preserve">      "incomeInfo": {</w:t>
            </w:r>
          </w:p>
          <w:p w14:paraId="30DD0076" w14:textId="77777777" w:rsidR="000D27C5" w:rsidRPr="00052FF6" w:rsidRDefault="000D27C5" w:rsidP="000D27C5">
            <w:pPr>
              <w:rPr>
                <w:sz w:val="16"/>
              </w:rPr>
            </w:pPr>
            <w:r w:rsidRPr="00052FF6">
              <w:rPr>
                <w:sz w:val="16"/>
              </w:rPr>
              <w:t xml:space="preserve">        "receiptIncomeStatus": 0</w:t>
            </w:r>
          </w:p>
          <w:p w14:paraId="296769EA" w14:textId="77777777" w:rsidR="000D27C5" w:rsidRPr="00052FF6" w:rsidRDefault="000D27C5" w:rsidP="000D27C5">
            <w:pPr>
              <w:rPr>
                <w:sz w:val="16"/>
              </w:rPr>
            </w:pPr>
            <w:r w:rsidRPr="00052FF6">
              <w:rPr>
                <w:sz w:val="16"/>
              </w:rPr>
              <w:t xml:space="preserve">      },</w:t>
            </w:r>
          </w:p>
          <w:p w14:paraId="7F56EE93" w14:textId="77777777" w:rsidR="000D27C5" w:rsidRPr="00052FF6" w:rsidRDefault="000D27C5" w:rsidP="000D27C5">
            <w:pPr>
              <w:rPr>
                <w:sz w:val="16"/>
              </w:rPr>
            </w:pPr>
            <w:r w:rsidRPr="00052FF6">
              <w:rPr>
                <w:sz w:val="16"/>
              </w:rPr>
              <w:t xml:space="preserve">      "changeStatusInfo": {</w:t>
            </w:r>
          </w:p>
          <w:p w14:paraId="450B82ED" w14:textId="77777777" w:rsidR="000D27C5" w:rsidRPr="000D27C5" w:rsidRDefault="000D27C5" w:rsidP="000D27C5">
            <w:pPr>
              <w:rPr>
                <w:sz w:val="16"/>
                <w:szCs w:val="20"/>
              </w:rPr>
            </w:pPr>
            <w:r w:rsidRPr="00052FF6">
              <w:rPr>
                <w:sz w:val="16"/>
              </w:rPr>
              <w:t xml:space="preserve">        </w:t>
            </w:r>
            <w:r w:rsidRPr="000D27C5">
              <w:rPr>
                <w:sz w:val="16"/>
                <w:szCs w:val="20"/>
              </w:rPr>
              <w:t>"meaning": 1</w:t>
            </w:r>
          </w:p>
          <w:p w14:paraId="65AA8BF2" w14:textId="77777777" w:rsidR="000D27C5" w:rsidRPr="000D27C5" w:rsidRDefault="000D27C5" w:rsidP="000D27C5">
            <w:pPr>
              <w:rPr>
                <w:sz w:val="16"/>
                <w:szCs w:val="20"/>
              </w:rPr>
            </w:pPr>
            <w:r w:rsidRPr="000D27C5">
              <w:rPr>
                <w:sz w:val="16"/>
                <w:szCs w:val="20"/>
              </w:rPr>
              <w:t xml:space="preserve">      }</w:t>
            </w:r>
          </w:p>
          <w:p w14:paraId="5AC7B88D" w14:textId="77777777" w:rsidR="000D27C5" w:rsidRPr="000D27C5" w:rsidRDefault="000D27C5" w:rsidP="000D27C5">
            <w:pPr>
              <w:rPr>
                <w:sz w:val="16"/>
                <w:szCs w:val="20"/>
              </w:rPr>
            </w:pPr>
            <w:r w:rsidRPr="000D27C5">
              <w:rPr>
                <w:sz w:val="16"/>
                <w:szCs w:val="20"/>
              </w:rPr>
              <w:t xml:space="preserve">    }</w:t>
            </w:r>
          </w:p>
          <w:p w14:paraId="3AFFD9CE" w14:textId="77777777" w:rsidR="000D27C5" w:rsidRPr="000D27C5" w:rsidRDefault="000D27C5" w:rsidP="000D27C5">
            <w:pPr>
              <w:rPr>
                <w:sz w:val="16"/>
                <w:szCs w:val="20"/>
              </w:rPr>
            </w:pPr>
            <w:r w:rsidRPr="000D27C5">
              <w:rPr>
                <w:sz w:val="16"/>
                <w:szCs w:val="20"/>
              </w:rPr>
              <w:t xml:space="preserve">  ]</w:t>
            </w:r>
          </w:p>
          <w:p w14:paraId="7D7BAE7A" w14:textId="05020863" w:rsidR="00FD0858" w:rsidRPr="00F932E3" w:rsidRDefault="000D27C5" w:rsidP="00FD0858">
            <w:pPr>
              <w:rPr>
                <w:b/>
                <w:bCs/>
                <w:iCs/>
                <w:sz w:val="28"/>
                <w:szCs w:val="28"/>
                <w:highlight w:val="lightGray"/>
                <w:lang w:eastAsia="en-US"/>
              </w:rPr>
            </w:pPr>
            <w:r w:rsidRPr="000D27C5">
              <w:rPr>
                <w:sz w:val="16"/>
                <w:szCs w:val="20"/>
              </w:rPr>
              <w:t>}</w:t>
            </w:r>
          </w:p>
        </w:tc>
      </w:tr>
    </w:tbl>
    <w:p w14:paraId="1A986357" w14:textId="77777777" w:rsidR="00FD0858" w:rsidRPr="00F932E3" w:rsidRDefault="00FD0858" w:rsidP="00596756">
      <w:pPr>
        <w:rPr>
          <w:sz w:val="28"/>
          <w:szCs w:val="28"/>
          <w:highlight w:val="lightGray"/>
          <w:lang w:eastAsia="en-US"/>
        </w:rPr>
        <w:sectPr w:rsidR="00FD0858" w:rsidRPr="00F932E3" w:rsidSect="00FD0858">
          <w:pgSz w:w="11906" w:h="16838"/>
          <w:pgMar w:top="1134" w:right="851" w:bottom="1134" w:left="1418" w:header="709" w:footer="709" w:gutter="0"/>
          <w:cols w:space="708"/>
          <w:docGrid w:linePitch="360"/>
        </w:sectPr>
      </w:pPr>
    </w:p>
    <w:p w14:paraId="69CA08D0" w14:textId="2B6D0AC3" w:rsidR="00FD0858" w:rsidRPr="00F932E3" w:rsidRDefault="00FD0858" w:rsidP="00FD0858">
      <w:pPr>
        <w:pStyle w:val="22"/>
        <w:numPr>
          <w:ilvl w:val="1"/>
          <w:numId w:val="4"/>
        </w:numPr>
        <w:tabs>
          <w:tab w:val="left" w:pos="851"/>
        </w:tabs>
        <w:suppressAutoHyphens/>
        <w:spacing w:after="240"/>
        <w:ind w:left="709"/>
        <w:jc w:val="both"/>
        <w:rPr>
          <w:rFonts w:ascii="Times New Roman" w:hAnsi="Times New Roman" w:cs="Times New Roman"/>
          <w:i w:val="0"/>
          <w:lang w:val="ru-RU"/>
        </w:rPr>
      </w:pPr>
      <w:bookmarkStart w:id="367" w:name="_Ref153196843"/>
      <w:bookmarkStart w:id="368" w:name="_Toc153284538"/>
      <w:r w:rsidRPr="00F932E3">
        <w:rPr>
          <w:rFonts w:ascii="Times New Roman" w:hAnsi="Times New Roman" w:cs="Times New Roman"/>
          <w:i w:val="0"/>
          <w:lang w:val="ru-RU"/>
        </w:rPr>
        <w:t>Формат запроса и ответа на получение извещений о приеме к исполнению распоряжений за интервал времени с указанием дополнительных параметров (при необходимости)</w:t>
      </w:r>
      <w:bookmarkEnd w:id="367"/>
      <w:bookmarkEnd w:id="368"/>
    </w:p>
    <w:p w14:paraId="342785E1" w14:textId="3E43AF17" w:rsidR="00970397" w:rsidRPr="00F932E3" w:rsidRDefault="00970397" w:rsidP="00970397">
      <w:pPr>
        <w:ind w:firstLine="709"/>
        <w:rPr>
          <w:lang w:val="en-US" w:eastAsia="en-US"/>
        </w:rPr>
      </w:pPr>
      <w:r w:rsidRPr="00F932E3">
        <w:rPr>
          <w:color w:val="000000"/>
          <w:sz w:val="27"/>
          <w:szCs w:val="27"/>
          <w:shd w:val="clear" w:color="auto" w:fill="FAFAFA"/>
          <w:lang w:val="en-US"/>
        </w:rPr>
        <w:t xml:space="preserve">POST </w:t>
      </w:r>
      <w:r w:rsidR="00FA5690" w:rsidRPr="00F932E3">
        <w:rPr>
          <w:color w:val="000000"/>
          <w:sz w:val="27"/>
          <w:szCs w:val="27"/>
          <w:shd w:val="clear" w:color="auto" w:fill="FAFAFA"/>
          <w:lang w:val="en-US"/>
        </w:rPr>
        <w:t>/v1/payments/export-payments-time-conditions</w:t>
      </w:r>
    </w:p>
    <w:p w14:paraId="6B47E160" w14:textId="462ED929" w:rsidR="00970397" w:rsidRPr="00F932E3" w:rsidRDefault="00970397" w:rsidP="00970397">
      <w:pPr>
        <w:ind w:firstLine="709"/>
        <w:rPr>
          <w:lang w:eastAsia="en-US"/>
        </w:rPr>
      </w:pPr>
      <w:r w:rsidRPr="00F932E3">
        <w:rPr>
          <w:lang w:eastAsia="en-US"/>
        </w:rPr>
        <w:t>Данный запрос предназначен для получения информации об извещени</w:t>
      </w:r>
      <w:r w:rsidR="008A718F">
        <w:rPr>
          <w:lang w:eastAsia="en-US"/>
        </w:rPr>
        <w:t>ях</w:t>
      </w:r>
      <w:r w:rsidRPr="00F932E3">
        <w:rPr>
          <w:lang w:eastAsia="en-US"/>
        </w:rPr>
        <w:t xml:space="preserve"> о приеме к исполнению распоряжений </w:t>
      </w:r>
      <w:r w:rsidR="0095554C" w:rsidRPr="00F932E3">
        <w:rPr>
          <w:lang w:eastAsia="en-US"/>
        </w:rPr>
        <w:t>за временной интервал</w:t>
      </w:r>
      <w:r w:rsidRPr="00F932E3">
        <w:rPr>
          <w:lang w:eastAsia="en-US"/>
        </w:rPr>
        <w:t xml:space="preserve"> с указанием дополнительных параметров (при необходимости).</w:t>
      </w:r>
    </w:p>
    <w:p w14:paraId="3F9E1B82" w14:textId="77777777" w:rsidR="00970397" w:rsidRPr="00F932E3" w:rsidRDefault="00970397" w:rsidP="00970397">
      <w:pPr>
        <w:ind w:firstLine="709"/>
        <w:rPr>
          <w:lang w:eastAsia="en-US"/>
        </w:rPr>
      </w:pPr>
    </w:p>
    <w:p w14:paraId="2F9218FA" w14:textId="77777777" w:rsidR="00970397" w:rsidRPr="00F932E3" w:rsidRDefault="00970397" w:rsidP="00970397">
      <w:pPr>
        <w:pStyle w:val="42"/>
        <w:spacing w:before="96"/>
        <w:ind w:left="708"/>
        <w:rPr>
          <w:lang w:val="en-US"/>
        </w:rPr>
      </w:pPr>
      <w:r w:rsidRPr="00F932E3">
        <w:rPr>
          <w:lang w:val="en-US"/>
        </w:rPr>
        <w:t>HEADER</w:t>
      </w:r>
      <w:r w:rsidRPr="00F932E3">
        <w:rPr>
          <w:spacing w:val="-2"/>
          <w:lang w:val="en-US"/>
        </w:rPr>
        <w:t xml:space="preserve"> </w:t>
      </w:r>
      <w:r w:rsidRPr="00F932E3">
        <w:rPr>
          <w:lang w:val="en-US"/>
        </w:rPr>
        <w:t>PARAMETERS REQUEST</w:t>
      </w:r>
    </w:p>
    <w:p w14:paraId="12D504FE" w14:textId="14042901" w:rsidR="00970397" w:rsidRPr="00052FF6" w:rsidRDefault="00970397" w:rsidP="00970397">
      <w:pPr>
        <w:ind w:left="567"/>
      </w:pPr>
      <w:r w:rsidRPr="00F932E3">
        <w:t>Параметры</w:t>
      </w:r>
      <w:r w:rsidRPr="00052FF6">
        <w:t xml:space="preserve"> </w:t>
      </w:r>
      <w:r w:rsidRPr="00F932E3">
        <w:t>запроса</w:t>
      </w:r>
      <w:r w:rsidRPr="00052FF6">
        <w:t xml:space="preserve"> </w:t>
      </w:r>
      <w:r w:rsidRPr="00F932E3">
        <w:t>описаны</w:t>
      </w:r>
      <w:r w:rsidRPr="00052FF6">
        <w:t xml:space="preserve"> </w:t>
      </w:r>
      <w:r w:rsidRPr="00F932E3">
        <w:t>в</w:t>
      </w:r>
      <w:r w:rsidRPr="00052FF6">
        <w:t xml:space="preserve"> </w:t>
      </w:r>
      <w:r w:rsidRPr="00F932E3">
        <w:t>п</w:t>
      </w:r>
      <w:r w:rsidRPr="00052FF6">
        <w:t xml:space="preserve">.5.2 </w:t>
      </w:r>
      <w:r w:rsidRPr="00F932E3">
        <w:fldChar w:fldCharType="begin"/>
      </w:r>
      <w:r w:rsidRPr="00052FF6">
        <w:instrText xml:space="preserve"> </w:instrText>
      </w:r>
      <w:r w:rsidRPr="00F932E3">
        <w:rPr>
          <w:lang w:val="en-US"/>
        </w:rPr>
        <w:instrText>REF</w:instrText>
      </w:r>
      <w:r w:rsidRPr="00052FF6">
        <w:instrText xml:space="preserve"> _</w:instrText>
      </w:r>
      <w:r w:rsidRPr="00F932E3">
        <w:rPr>
          <w:lang w:val="en-US"/>
        </w:rPr>
        <w:instrText>Ref</w:instrText>
      </w:r>
      <w:r w:rsidRPr="00052FF6">
        <w:instrText>151357413 \</w:instrText>
      </w:r>
      <w:r w:rsidRPr="00F932E3">
        <w:rPr>
          <w:lang w:val="en-US"/>
        </w:rPr>
        <w:instrText>h</w:instrText>
      </w:r>
      <w:r w:rsidRPr="00052FF6">
        <w:instrText xml:space="preserve"> </w:instrText>
      </w:r>
      <w:r w:rsidR="00F932E3" w:rsidRPr="00052FF6">
        <w:instrText xml:space="preserve"> \* </w:instrText>
      </w:r>
      <w:r w:rsidR="00F932E3" w:rsidRPr="00F546AB">
        <w:rPr>
          <w:lang w:val="en-US"/>
        </w:rPr>
        <w:instrText>MERGEFORMAT</w:instrText>
      </w:r>
      <w:r w:rsidR="00F932E3" w:rsidRPr="00052FF6">
        <w:instrText xml:space="preserve"> </w:instrText>
      </w:r>
      <w:r w:rsidRPr="00F932E3">
        <w:fldChar w:fldCharType="separate"/>
      </w:r>
      <w:r w:rsidR="00436B41" w:rsidRPr="00436B41">
        <w:rPr>
          <w:lang w:val="en-US"/>
        </w:rPr>
        <w:t>HEADER</w:t>
      </w:r>
      <w:r w:rsidR="00436B41" w:rsidRPr="00052FF6">
        <w:rPr>
          <w:spacing w:val="-2"/>
        </w:rPr>
        <w:t xml:space="preserve"> </w:t>
      </w:r>
      <w:r w:rsidR="00436B41" w:rsidRPr="00436B41">
        <w:rPr>
          <w:lang w:val="en-US"/>
        </w:rPr>
        <w:t>PARAMETERS</w:t>
      </w:r>
      <w:r w:rsidRPr="00F932E3">
        <w:fldChar w:fldCharType="end"/>
      </w:r>
      <w:r w:rsidRPr="00052FF6">
        <w:t xml:space="preserve"> </w:t>
      </w:r>
      <w:r w:rsidRPr="00F932E3">
        <w:t>текущего</w:t>
      </w:r>
      <w:r w:rsidRPr="00052FF6">
        <w:t xml:space="preserve"> </w:t>
      </w:r>
      <w:r w:rsidRPr="00F932E3">
        <w:t>документа</w:t>
      </w:r>
      <w:r w:rsidRPr="00052FF6">
        <w:t>.</w:t>
      </w:r>
    </w:p>
    <w:p w14:paraId="112D3368" w14:textId="77777777" w:rsidR="00970397" w:rsidRPr="00F932E3" w:rsidRDefault="00970397" w:rsidP="00970397">
      <w:pPr>
        <w:pStyle w:val="42"/>
        <w:ind w:left="851"/>
        <w:rPr>
          <w:lang w:val="en-US"/>
        </w:rPr>
      </w:pPr>
      <w:r w:rsidRPr="00F932E3">
        <w:rPr>
          <w:lang w:val="en-US"/>
        </w:rPr>
        <w:t>REQUEST</w:t>
      </w:r>
      <w:r w:rsidRPr="00F932E3">
        <w:rPr>
          <w:spacing w:val="3"/>
          <w:lang w:val="en-US"/>
        </w:rPr>
        <w:t xml:space="preserve"> </w:t>
      </w:r>
      <w:r w:rsidRPr="00F932E3">
        <w:rPr>
          <w:lang w:val="en-US"/>
        </w:rPr>
        <w:t>BODY</w:t>
      </w:r>
      <w:r w:rsidRPr="00F932E3">
        <w:rPr>
          <w:spacing w:val="3"/>
          <w:lang w:val="en-US"/>
        </w:rPr>
        <w:t xml:space="preserve"> </w:t>
      </w:r>
      <w:r w:rsidRPr="00F932E3">
        <w:rPr>
          <w:lang w:val="en-US"/>
        </w:rPr>
        <w:t>SCHEMA</w:t>
      </w:r>
    </w:p>
    <w:p w14:paraId="0E19D9ED" w14:textId="77777777" w:rsidR="00970397" w:rsidRPr="00F932E3" w:rsidRDefault="00970397" w:rsidP="00970397">
      <w:pPr>
        <w:pStyle w:val="aff6"/>
        <w:spacing w:before="140"/>
        <w:ind w:left="119" w:firstLine="732"/>
        <w:rPr>
          <w:lang w:val="en-US"/>
        </w:rPr>
      </w:pPr>
      <w:r w:rsidRPr="00F932E3">
        <w:rPr>
          <w:lang w:val="en-US"/>
        </w:rPr>
        <w:t>application/json</w:t>
      </w:r>
    </w:p>
    <w:p w14:paraId="27F1134C" w14:textId="77777777" w:rsidR="00970397" w:rsidRPr="00F932E3" w:rsidRDefault="00970397" w:rsidP="00596756">
      <w:pPr>
        <w:rPr>
          <w:sz w:val="28"/>
          <w:szCs w:val="28"/>
          <w:highlight w:val="lightGray"/>
          <w:lang w:val="en-US" w:eastAsia="en-US"/>
        </w:rPr>
      </w:pPr>
    </w:p>
    <w:p w14:paraId="7DD9B8DE" w14:textId="7188FAED" w:rsidR="00FA5690" w:rsidRPr="00F932E3" w:rsidRDefault="00FA5690" w:rsidP="00FA5690">
      <w:pPr>
        <w:pStyle w:val="42"/>
        <w:spacing w:before="0"/>
        <w:ind w:left="851"/>
        <w:rPr>
          <w:lang w:val="en-US"/>
        </w:rPr>
      </w:pPr>
      <w:r w:rsidRPr="00F932E3">
        <w:rPr>
          <w:lang w:val="en-US"/>
        </w:rPr>
        <w:t>REQUEST</w:t>
      </w:r>
      <w:r w:rsidRPr="00F932E3">
        <w:rPr>
          <w:spacing w:val="3"/>
          <w:lang w:val="en-US"/>
        </w:rPr>
        <w:t xml:space="preserve"> </w:t>
      </w:r>
      <w:r w:rsidRPr="00F932E3">
        <w:rPr>
          <w:lang w:val="en-US"/>
        </w:rPr>
        <w:t>BODY</w:t>
      </w:r>
    </w:p>
    <w:p w14:paraId="2F0F3BC7" w14:textId="77777777" w:rsidR="00C22FD0" w:rsidRPr="00F932E3" w:rsidRDefault="00C22FD0" w:rsidP="00C22FD0">
      <w:pPr>
        <w:rPr>
          <w:highlight w:val="lightGray"/>
          <w:lang w:val="en-US"/>
        </w:rPr>
      </w:pPr>
    </w:p>
    <w:p w14:paraId="7E70486C" w14:textId="22DF3DED" w:rsidR="00394875" w:rsidRPr="00394875" w:rsidRDefault="00394875" w:rsidP="00394875">
      <w:pPr>
        <w:pStyle w:val="a"/>
        <w:keepNext/>
        <w:numPr>
          <w:ilvl w:val="0"/>
          <w:numId w:val="0"/>
        </w:numPr>
        <w:ind w:left="360" w:hanging="360"/>
        <w:rPr>
          <w:sz w:val="24"/>
          <w:szCs w:val="24"/>
        </w:rPr>
      </w:pPr>
      <w:r w:rsidRPr="00394875">
        <w:rPr>
          <w:sz w:val="24"/>
          <w:szCs w:val="24"/>
        </w:rPr>
        <w:t>Таблица</w:t>
      </w:r>
      <w:r w:rsidRPr="00A05104">
        <w:rPr>
          <w:sz w:val="24"/>
          <w:szCs w:val="24"/>
          <w:lang w:val="en-US"/>
        </w:rPr>
        <w:t xml:space="preserve"> №  </w:t>
      </w:r>
      <w:r w:rsidRPr="00394875">
        <w:rPr>
          <w:sz w:val="24"/>
          <w:szCs w:val="24"/>
        </w:rPr>
        <w:fldChar w:fldCharType="begin"/>
      </w:r>
      <w:r w:rsidRPr="00A05104">
        <w:rPr>
          <w:sz w:val="24"/>
          <w:szCs w:val="24"/>
          <w:lang w:val="en-US"/>
        </w:rPr>
        <w:instrText xml:space="preserve"> SEQ </w:instrText>
      </w:r>
      <w:r w:rsidRPr="00394875">
        <w:rPr>
          <w:sz w:val="24"/>
          <w:szCs w:val="24"/>
        </w:rPr>
        <w:instrText>Таблица</w:instrText>
      </w:r>
      <w:r w:rsidRPr="00A05104">
        <w:rPr>
          <w:sz w:val="24"/>
          <w:szCs w:val="24"/>
          <w:lang w:val="en-US"/>
        </w:rPr>
        <w:instrText xml:space="preserve">_№_ \* ARABIC </w:instrText>
      </w:r>
      <w:r w:rsidRPr="00394875">
        <w:rPr>
          <w:sz w:val="24"/>
          <w:szCs w:val="24"/>
        </w:rPr>
        <w:fldChar w:fldCharType="separate"/>
      </w:r>
      <w:r w:rsidR="00EA64C9" w:rsidRPr="00A05104">
        <w:rPr>
          <w:noProof/>
          <w:sz w:val="24"/>
          <w:szCs w:val="24"/>
          <w:lang w:val="en-US"/>
        </w:rPr>
        <w:t>20</w:t>
      </w:r>
      <w:r w:rsidRPr="00394875">
        <w:rPr>
          <w:sz w:val="24"/>
          <w:szCs w:val="24"/>
        </w:rPr>
        <w:fldChar w:fldCharType="end"/>
      </w:r>
      <w:r w:rsidRPr="00A05104">
        <w:rPr>
          <w:sz w:val="24"/>
          <w:szCs w:val="24"/>
          <w:lang w:val="en-US"/>
        </w:rPr>
        <w:t xml:space="preserve">. </w:t>
      </w:r>
      <w:r w:rsidRPr="00394875">
        <w:rPr>
          <w:sz w:val="24"/>
          <w:szCs w:val="24"/>
        </w:rPr>
        <w:t>Таблица тела запроса.</w:t>
      </w:r>
    </w:p>
    <w:tbl>
      <w:tblPr>
        <w:tblStyle w:val="TableNormal0"/>
        <w:tblW w:w="14601"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18"/>
        <w:gridCol w:w="1843"/>
        <w:gridCol w:w="2976"/>
        <w:gridCol w:w="2127"/>
        <w:gridCol w:w="2268"/>
        <w:gridCol w:w="3969"/>
      </w:tblGrid>
      <w:tr w:rsidR="00FA5690" w:rsidRPr="00F932E3" w14:paraId="58B2590E" w14:textId="77777777" w:rsidTr="003C3FFA">
        <w:trPr>
          <w:trHeight w:val="662"/>
          <w:tblHeader/>
        </w:trPr>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3ADADC27" w14:textId="77777777" w:rsidR="00FA5690" w:rsidRPr="00F932E3" w:rsidRDefault="00FA5690" w:rsidP="003C3FFA">
            <w:pPr>
              <w:pStyle w:val="afffffffffff4"/>
              <w:rPr>
                <w:rFonts w:ascii="Times New Roman" w:hAnsi="Times New Roman" w:cs="Times New Roman"/>
              </w:rPr>
            </w:pPr>
            <w:r w:rsidRPr="00F932E3">
              <w:rPr>
                <w:rFonts w:ascii="Times New Roman" w:hAnsi="Times New Roman" w:cs="Times New Roma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793CA86B" w14:textId="77777777" w:rsidR="00FA5690" w:rsidRPr="00F932E3" w:rsidRDefault="00FA5690" w:rsidP="003C3FFA">
            <w:pPr>
              <w:pStyle w:val="afffffffffff4"/>
              <w:rPr>
                <w:rFonts w:ascii="Times New Roman" w:hAnsi="Times New Roman" w:cs="Times New Roman"/>
                <w:lang w:val="ru-RU"/>
              </w:rPr>
            </w:pPr>
            <w:r w:rsidRPr="00F932E3">
              <w:rPr>
                <w:rFonts w:ascii="Times New Roman" w:hAnsi="Times New Roman" w:cs="Times New Roman"/>
                <w:lang w:val="ru-RU"/>
              </w:rPr>
              <w:t>Название поля</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2716126D" w14:textId="77777777" w:rsidR="00FA5690" w:rsidRPr="00F932E3" w:rsidRDefault="00FA5690" w:rsidP="003C3FFA">
            <w:pPr>
              <w:pStyle w:val="afffffffffff4"/>
              <w:rPr>
                <w:rFonts w:ascii="Times New Roman" w:hAnsi="Times New Roman" w:cs="Times New Roman"/>
              </w:rPr>
            </w:pPr>
            <w:r w:rsidRPr="00F932E3">
              <w:rPr>
                <w:rFonts w:ascii="Times New Roman" w:hAnsi="Times New Roman" w:cs="Times New Roman"/>
              </w:rPr>
              <w:t>Описание поля</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14CD9553" w14:textId="77777777" w:rsidR="00FA5690" w:rsidRPr="00F932E3" w:rsidRDefault="00FA5690" w:rsidP="003C3FFA">
            <w:pPr>
              <w:pStyle w:val="afffffffffff4"/>
              <w:rPr>
                <w:rFonts w:ascii="Times New Roman" w:hAnsi="Times New Roman" w:cs="Times New Roman"/>
              </w:rPr>
            </w:pPr>
            <w:r w:rsidRPr="00F932E3">
              <w:rPr>
                <w:rFonts w:ascii="Times New Roman" w:hAnsi="Times New Roman" w:cs="Times New Roman"/>
                <w:lang w:val="ru-RU"/>
              </w:rPr>
              <w:t>Обязательность</w:t>
            </w:r>
            <w:r w:rsidRPr="00F932E3">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2DE64DB2" w14:textId="77777777" w:rsidR="00FA5690" w:rsidRPr="00F932E3" w:rsidRDefault="00FA5690" w:rsidP="003C3FFA">
            <w:pPr>
              <w:pStyle w:val="afffffffffff4"/>
              <w:rPr>
                <w:rFonts w:ascii="Times New Roman" w:hAnsi="Times New Roman" w:cs="Times New Roman"/>
              </w:rPr>
            </w:pPr>
            <w:r w:rsidRPr="00F932E3">
              <w:rPr>
                <w:rFonts w:ascii="Times New Roman" w:hAnsi="Times New Roman" w:cs="Times New Roman"/>
              </w:rPr>
              <w:t xml:space="preserve">Способ заполнения/Тип </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773F7682" w14:textId="77777777" w:rsidR="00FA5690" w:rsidRPr="00F932E3" w:rsidRDefault="00FA5690" w:rsidP="003C3FFA">
            <w:pPr>
              <w:pStyle w:val="afffffffffff4"/>
              <w:rPr>
                <w:rFonts w:ascii="Times New Roman" w:hAnsi="Times New Roman" w:cs="Times New Roman"/>
              </w:rPr>
            </w:pPr>
            <w:r w:rsidRPr="00F932E3">
              <w:rPr>
                <w:rFonts w:ascii="Times New Roman" w:hAnsi="Times New Roman" w:cs="Times New Roman"/>
              </w:rPr>
              <w:t xml:space="preserve">Комментарий </w:t>
            </w:r>
          </w:p>
        </w:tc>
      </w:tr>
      <w:tr w:rsidR="00FA5690" w:rsidRPr="00F932E3" w14:paraId="3736AF76" w14:textId="77777777" w:rsidTr="003C3FFA">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0F436E" w14:textId="5CFA3BEC" w:rsidR="00FA5690" w:rsidRPr="00F932E3" w:rsidRDefault="00FA5690" w:rsidP="007E2144">
            <w:pPr>
              <w:pStyle w:val="affffff7"/>
              <w:numPr>
                <w:ilvl w:val="0"/>
                <w:numId w:val="193"/>
              </w:numPr>
              <w:ind w:left="351"/>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9AA887" w14:textId="77777777" w:rsidR="00FA5690" w:rsidRPr="00F932E3" w:rsidRDefault="00FA5690" w:rsidP="003C3FFA">
            <w:pPr>
              <w:pStyle w:val="aff0"/>
              <w:rPr>
                <w:rFonts w:ascii="Times New Roman" w:hAnsi="Times New Roman" w:cs="Times New Roman"/>
                <w:sz w:val="24"/>
                <w:szCs w:val="24"/>
              </w:rPr>
            </w:pPr>
            <w:r w:rsidRPr="00F932E3">
              <w:rPr>
                <w:rFonts w:ascii="Times New Roman" w:hAnsi="Times New Roman" w:cs="Times New Roman"/>
                <w:sz w:val="24"/>
                <w:szCs w:val="24"/>
              </w:rPr>
              <w:t>paymentsExportConditions</w:t>
            </w:r>
          </w:p>
          <w:p w14:paraId="11402D85" w14:textId="77777777" w:rsidR="00FA5690" w:rsidRPr="00F932E3" w:rsidRDefault="00FA5690" w:rsidP="003C3FFA">
            <w:pPr>
              <w:pStyle w:val="aff0"/>
              <w:rPr>
                <w:rFonts w:ascii="Times New Roman" w:hAnsi="Times New Roman" w:cs="Times New Roman"/>
                <w:sz w:val="24"/>
                <w:szCs w:val="24"/>
              </w:rPr>
            </w:pPr>
            <w:r w:rsidRPr="00F932E3">
              <w:rPr>
                <w:rFonts w:ascii="Times New Roman" w:hAnsi="Times New Roman" w:cs="Times New Roman"/>
                <w:sz w:val="24"/>
                <w:szCs w:val="24"/>
                <w:lang w:val="ru-RU"/>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1EFF10" w14:textId="77777777" w:rsidR="00FA5690" w:rsidRPr="00F932E3" w:rsidRDefault="00FA5690" w:rsidP="003C3FFA">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Условия для предоставления информации об уплате.</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2BE80C" w14:textId="77777777" w:rsidR="00FA5690" w:rsidRPr="00F932E3" w:rsidRDefault="00FA5690" w:rsidP="003C3FFA">
            <w:pPr>
              <w:pStyle w:val="aff0"/>
              <w:rPr>
                <w:rFonts w:ascii="Times New Roman" w:hAnsi="Times New Roman" w:cs="Times New Roman"/>
                <w:color w:val="FF0000"/>
                <w:sz w:val="24"/>
                <w:szCs w:val="24"/>
              </w:rPr>
            </w:pPr>
            <w:r w:rsidRPr="00F932E3">
              <w:rPr>
                <w:rFonts w:ascii="Times New Roman" w:hAnsi="Times New Roman" w:cs="Times New Roman"/>
                <w:color w:val="FF0000"/>
                <w:sz w:val="24"/>
                <w:szCs w:val="24"/>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71E908" w14:textId="77777777" w:rsidR="00FA5690" w:rsidRPr="00F932E3" w:rsidRDefault="00FA5690" w:rsidP="003C3FFA">
            <w:pPr>
              <w:rPr>
                <w:rFonts w:ascii="Times New Roman" w:hAnsi="Times New Roman" w:cs="Times New Roman"/>
              </w:rPr>
            </w:pPr>
            <w:r w:rsidRPr="00F932E3">
              <w:rPr>
                <w:rFonts w:ascii="Times New Roman" w:hAnsi="Times New Roman" w:cs="Times New Roman"/>
                <w:lang w:val="ru-RU"/>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05951F" w14:textId="77777777" w:rsidR="00FA5690" w:rsidRPr="00F932E3" w:rsidRDefault="00FA5690" w:rsidP="003C3FFA">
            <w:pPr>
              <w:pStyle w:val="aff0"/>
              <w:rPr>
                <w:rFonts w:ascii="Times New Roman" w:hAnsi="Times New Roman" w:cs="Times New Roman"/>
                <w:bCs/>
                <w:sz w:val="24"/>
                <w:szCs w:val="24"/>
              </w:rPr>
            </w:pPr>
          </w:p>
        </w:tc>
      </w:tr>
      <w:tr w:rsidR="00FA5690" w:rsidRPr="00F932E3" w14:paraId="29CE494B" w14:textId="77777777" w:rsidTr="003C3FFA">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F61C9B" w14:textId="16342A12" w:rsidR="00FA5690" w:rsidRPr="00F932E3" w:rsidRDefault="00FA5690" w:rsidP="007E2144">
            <w:pPr>
              <w:pStyle w:val="affffff7"/>
              <w:numPr>
                <w:ilvl w:val="0"/>
                <w:numId w:val="194"/>
              </w:numPr>
              <w:ind w:left="351"/>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43EE0" w14:textId="77777777" w:rsidR="00FA5690" w:rsidRPr="00F932E3" w:rsidRDefault="00FA5690" w:rsidP="003C3FFA">
            <w:pPr>
              <w:pStyle w:val="aff0"/>
              <w:rPr>
                <w:rFonts w:ascii="Times New Roman" w:hAnsi="Times New Roman" w:cs="Times New Roman"/>
                <w:sz w:val="24"/>
                <w:szCs w:val="24"/>
                <w:lang w:val="ru-RU"/>
              </w:rPr>
            </w:pPr>
            <w:r w:rsidRPr="00F932E3">
              <w:rPr>
                <w:rFonts w:ascii="Times New Roman" w:hAnsi="Times New Roman" w:cs="Times New Roman"/>
                <w:sz w:val="24"/>
                <w:szCs w:val="24"/>
              </w:rPr>
              <w:t>kind</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DCE5AC" w14:textId="77777777" w:rsidR="00FA5690" w:rsidRPr="00F932E3" w:rsidRDefault="00FA5690" w:rsidP="003C3FFA">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Тип запроса на предоставление информации об уплате.</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63F091" w14:textId="77777777" w:rsidR="00FA5690" w:rsidRPr="00F932E3" w:rsidRDefault="00FA5690" w:rsidP="003C3FFA">
            <w:pPr>
              <w:pStyle w:val="aff0"/>
              <w:rPr>
                <w:rFonts w:ascii="Times New Roman" w:hAnsi="Times New Roman" w:cs="Times New Roman"/>
                <w:color w:val="FF0000"/>
                <w:sz w:val="24"/>
                <w:szCs w:val="24"/>
              </w:rPr>
            </w:pPr>
            <w:r w:rsidRPr="00F932E3">
              <w:rPr>
                <w:rFonts w:ascii="Times New Roman" w:hAnsi="Times New Roman" w:cs="Times New Roman"/>
                <w:color w:val="FF0000"/>
                <w:sz w:val="24"/>
                <w:szCs w:val="24"/>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10D8E4" w14:textId="77777777" w:rsidR="00FA5690" w:rsidRPr="00F932E3" w:rsidRDefault="00FA5690" w:rsidP="003C3FFA">
            <w:pPr>
              <w:rPr>
                <w:rFonts w:ascii="Times New Roman" w:hAnsi="Times New Roman" w:cs="Times New Roman"/>
              </w:rPr>
            </w:pPr>
            <w:r w:rsidRPr="00F932E3">
              <w:rPr>
                <w:rFonts w:ascii="Times New Roman" w:hAnsi="Times New Roman" w:cs="Times New Roman"/>
              </w:rPr>
              <w:t>String</w:t>
            </w:r>
          </w:p>
          <w:p w14:paraId="675DAA85" w14:textId="77777777" w:rsidR="00FA5690" w:rsidRPr="00F932E3" w:rsidRDefault="00FA5690" w:rsidP="003C3FFA">
            <w:pPr>
              <w:rPr>
                <w:rFonts w:ascii="Times New Roman" w:hAnsi="Times New Roman" w:cs="Times New Roman"/>
              </w:rPr>
            </w:pPr>
            <w:r w:rsidRPr="00F932E3">
              <w:rPr>
                <w:rFonts w:ascii="Times New Roman" w:hAnsi="Times New Roman" w:cs="Times New Roman"/>
              </w:rPr>
              <w:t>Enum</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63AEB9" w14:textId="77777777" w:rsidR="00FA5690" w:rsidRPr="00F932E3" w:rsidRDefault="00FA5690" w:rsidP="003C3FFA">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Допустимые значения:</w:t>
            </w:r>
          </w:p>
          <w:p w14:paraId="7E32B317" w14:textId="77777777" w:rsidR="00FA5690" w:rsidRPr="00F932E3" w:rsidRDefault="00FA5690" w:rsidP="003C3FFA">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lang w:val="ru-RU"/>
              </w:rPr>
              <w:tab/>
            </w:r>
            <w:r w:rsidRPr="00F932E3">
              <w:rPr>
                <w:rFonts w:ascii="Times New Roman" w:hAnsi="Times New Roman" w:cs="Times New Roman"/>
                <w:bCs/>
                <w:sz w:val="24"/>
                <w:szCs w:val="24"/>
              </w:rPr>
              <w:t>PAYMENT</w:t>
            </w:r>
            <w:r w:rsidRPr="00F932E3">
              <w:rPr>
                <w:rFonts w:ascii="Times New Roman" w:hAnsi="Times New Roman" w:cs="Times New Roman"/>
                <w:bCs/>
                <w:sz w:val="24"/>
                <w:szCs w:val="24"/>
                <w:lang w:val="ru-RU"/>
              </w:rPr>
              <w:t xml:space="preserve"> — все активные (неаннулированные) платежи;</w:t>
            </w:r>
          </w:p>
          <w:p w14:paraId="7A0D68EC" w14:textId="77777777" w:rsidR="00FA5690" w:rsidRPr="00F932E3" w:rsidRDefault="00FA5690" w:rsidP="003C3FFA">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lang w:val="ru-RU"/>
              </w:rPr>
              <w:tab/>
            </w:r>
            <w:r w:rsidRPr="00F932E3">
              <w:rPr>
                <w:rFonts w:ascii="Times New Roman" w:hAnsi="Times New Roman" w:cs="Times New Roman"/>
                <w:bCs/>
                <w:sz w:val="24"/>
                <w:szCs w:val="24"/>
              </w:rPr>
              <w:t>PAYMENTMODIFIED</w:t>
            </w:r>
            <w:r w:rsidRPr="00F932E3">
              <w:rPr>
                <w:rFonts w:ascii="Times New Roman" w:hAnsi="Times New Roman" w:cs="Times New Roman"/>
                <w:bCs/>
                <w:sz w:val="24"/>
                <w:szCs w:val="24"/>
                <w:lang w:val="ru-RU"/>
              </w:rPr>
              <w:t xml:space="preserve"> — все платежи, имеющие статус уточнения (</w:t>
            </w:r>
            <w:r w:rsidRPr="00F932E3">
              <w:rPr>
                <w:rFonts w:ascii="Times New Roman" w:hAnsi="Times New Roman" w:cs="Times New Roman"/>
                <w:bCs/>
                <w:sz w:val="24"/>
                <w:szCs w:val="24"/>
              </w:rPr>
              <w:t>ChangeStatus</w:t>
            </w: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rPr>
              <w:t>meaning</w:t>
            </w:r>
            <w:r w:rsidRPr="00F932E3">
              <w:rPr>
                <w:rFonts w:ascii="Times New Roman" w:hAnsi="Times New Roman" w:cs="Times New Roman"/>
                <w:bCs/>
                <w:sz w:val="24"/>
                <w:szCs w:val="24"/>
                <w:lang w:val="ru-RU"/>
              </w:rPr>
              <w:t xml:space="preserve"> имеет значение «2») или статус аннулирования (</w:t>
            </w:r>
            <w:r w:rsidRPr="00F932E3">
              <w:rPr>
                <w:rFonts w:ascii="Times New Roman" w:hAnsi="Times New Roman" w:cs="Times New Roman"/>
                <w:bCs/>
                <w:sz w:val="24"/>
                <w:szCs w:val="24"/>
              </w:rPr>
              <w:t>ChangeStatus</w:t>
            </w: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rPr>
              <w:t>meaning</w:t>
            </w:r>
            <w:r w:rsidRPr="00F932E3">
              <w:rPr>
                <w:rFonts w:ascii="Times New Roman" w:hAnsi="Times New Roman" w:cs="Times New Roman"/>
                <w:bCs/>
                <w:sz w:val="24"/>
                <w:szCs w:val="24"/>
                <w:lang w:val="ru-RU"/>
              </w:rPr>
              <w:t xml:space="preserve"> имеет значение «3»);</w:t>
            </w:r>
          </w:p>
          <w:p w14:paraId="6F7F1167" w14:textId="77777777" w:rsidR="00FA5690" w:rsidRPr="00F932E3" w:rsidRDefault="00FA5690" w:rsidP="003C3FFA">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lang w:val="ru-RU"/>
              </w:rPr>
              <w:tab/>
            </w:r>
            <w:r w:rsidRPr="00F932E3">
              <w:rPr>
                <w:rFonts w:ascii="Times New Roman" w:hAnsi="Times New Roman" w:cs="Times New Roman"/>
                <w:bCs/>
                <w:sz w:val="24"/>
                <w:szCs w:val="24"/>
              </w:rPr>
              <w:t>PAYMENTUNMATCHED</w:t>
            </w:r>
            <w:r w:rsidRPr="00F932E3">
              <w:rPr>
                <w:rFonts w:ascii="Times New Roman" w:hAnsi="Times New Roman" w:cs="Times New Roman"/>
                <w:bCs/>
                <w:sz w:val="24"/>
                <w:szCs w:val="24"/>
                <w:lang w:val="ru-RU"/>
              </w:rPr>
              <w:t xml:space="preserve"> — все активные (неаннулированные) платежи, для которых в системе отсутствуют соответствующие начисления (не создана ни одна квитанция);</w:t>
            </w:r>
          </w:p>
          <w:p w14:paraId="78CB9D5E" w14:textId="77777777" w:rsidR="00FA5690" w:rsidRPr="00F932E3" w:rsidRDefault="00FA5690" w:rsidP="003C3FFA">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lang w:val="ru-RU"/>
              </w:rPr>
              <w:tab/>
            </w:r>
            <w:r w:rsidRPr="00F932E3">
              <w:rPr>
                <w:rFonts w:ascii="Times New Roman" w:hAnsi="Times New Roman" w:cs="Times New Roman"/>
                <w:bCs/>
                <w:sz w:val="24"/>
                <w:szCs w:val="24"/>
              </w:rPr>
              <w:t>PAYMENTCANCELLED</w:t>
            </w:r>
            <w:r w:rsidRPr="00F932E3">
              <w:rPr>
                <w:rFonts w:ascii="Times New Roman" w:hAnsi="Times New Roman" w:cs="Times New Roman"/>
                <w:bCs/>
                <w:sz w:val="24"/>
                <w:szCs w:val="24"/>
                <w:lang w:val="ru-RU"/>
              </w:rPr>
              <w:t xml:space="preserve"> — аннулированные платежи (</w:t>
            </w:r>
            <w:r w:rsidRPr="00F932E3">
              <w:rPr>
                <w:rFonts w:ascii="Times New Roman" w:hAnsi="Times New Roman" w:cs="Times New Roman"/>
                <w:bCs/>
                <w:sz w:val="24"/>
                <w:szCs w:val="24"/>
              </w:rPr>
              <w:t>ChangeStatus</w:t>
            </w: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rPr>
              <w:t>meaning</w:t>
            </w:r>
            <w:r w:rsidRPr="00F932E3">
              <w:rPr>
                <w:rFonts w:ascii="Times New Roman" w:hAnsi="Times New Roman" w:cs="Times New Roman"/>
                <w:bCs/>
                <w:sz w:val="24"/>
                <w:szCs w:val="24"/>
                <w:lang w:val="ru-RU"/>
              </w:rPr>
              <w:t xml:space="preserve"> имеет значение «3»);</w:t>
            </w:r>
          </w:p>
          <w:p w14:paraId="36611037" w14:textId="77777777" w:rsidR="00FA5690" w:rsidRPr="00F932E3" w:rsidRDefault="00FA5690" w:rsidP="003C3FFA">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lang w:val="ru-RU"/>
              </w:rPr>
              <w:tab/>
            </w:r>
            <w:r w:rsidRPr="00F932E3">
              <w:rPr>
                <w:rFonts w:ascii="Times New Roman" w:hAnsi="Times New Roman" w:cs="Times New Roman"/>
                <w:bCs/>
                <w:sz w:val="24"/>
                <w:szCs w:val="24"/>
              </w:rPr>
              <w:t>PAYMENTMAINCHARGE</w:t>
            </w:r>
            <w:r w:rsidRPr="00F932E3">
              <w:rPr>
                <w:rFonts w:ascii="Times New Roman" w:hAnsi="Times New Roman" w:cs="Times New Roman"/>
                <w:bCs/>
                <w:sz w:val="24"/>
                <w:szCs w:val="24"/>
                <w:lang w:val="ru-RU"/>
              </w:rPr>
              <w:t xml:space="preserve"> — запрос платежей по связанным начислениям (используется только ФССП);</w:t>
            </w:r>
          </w:p>
          <w:p w14:paraId="44B7EB91" w14:textId="77777777" w:rsidR="00FA5690" w:rsidRPr="00F932E3" w:rsidRDefault="00FA5690" w:rsidP="003C3FFA">
            <w:pPr>
              <w:pStyle w:val="aff0"/>
              <w:rPr>
                <w:rFonts w:ascii="Times New Roman" w:hAnsi="Times New Roman" w:cs="Times New Roman"/>
                <w:bCs/>
                <w:sz w:val="24"/>
                <w:szCs w:val="24"/>
                <w:lang w:val="ru-RU"/>
              </w:rPr>
            </w:pP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lang w:val="ru-RU"/>
              </w:rPr>
              <w:tab/>
            </w:r>
            <w:r w:rsidRPr="00F932E3">
              <w:rPr>
                <w:rFonts w:ascii="Times New Roman" w:hAnsi="Times New Roman" w:cs="Times New Roman"/>
                <w:bCs/>
                <w:sz w:val="24"/>
                <w:szCs w:val="24"/>
              </w:rPr>
              <w:t>PAYMENT</w:t>
            </w: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rPr>
              <w:t>PART</w:t>
            </w:r>
            <w:r w:rsidRPr="00F932E3">
              <w:rPr>
                <w:rFonts w:ascii="Times New Roman" w:hAnsi="Times New Roman" w:cs="Times New Roman"/>
                <w:bCs/>
                <w:sz w:val="24"/>
                <w:szCs w:val="24"/>
                <w:lang w:val="ru-RU"/>
              </w:rPr>
              <w:t>-</w:t>
            </w:r>
            <w:r w:rsidRPr="00F932E3">
              <w:rPr>
                <w:rFonts w:ascii="Times New Roman" w:hAnsi="Times New Roman" w:cs="Times New Roman"/>
                <w:bCs/>
                <w:sz w:val="24"/>
                <w:szCs w:val="24"/>
              </w:rPr>
              <w:t>SERVICE</w:t>
            </w:r>
            <w:r w:rsidRPr="00F932E3">
              <w:rPr>
                <w:rFonts w:ascii="Times New Roman" w:hAnsi="Times New Roman" w:cs="Times New Roman"/>
                <w:bCs/>
                <w:sz w:val="24"/>
                <w:szCs w:val="24"/>
                <w:lang w:val="ru-RU"/>
              </w:rPr>
              <w:t xml:space="preserve"> - запрос неаннулированных платежей, содержащих дополнительную информацию о частичном предоставлении услуги.</w:t>
            </w:r>
          </w:p>
          <w:p w14:paraId="5ED4EE7E" w14:textId="77777777" w:rsidR="00FA5690" w:rsidRPr="00F932E3" w:rsidRDefault="00FA5690" w:rsidP="003C3FFA">
            <w:pPr>
              <w:pStyle w:val="aff0"/>
              <w:rPr>
                <w:rFonts w:ascii="Times New Roman" w:hAnsi="Times New Roman" w:cs="Times New Roman"/>
                <w:sz w:val="24"/>
                <w:szCs w:val="24"/>
                <w:lang w:val="ru-RU"/>
              </w:rPr>
            </w:pPr>
          </w:p>
        </w:tc>
      </w:tr>
      <w:tr w:rsidR="00BB7C9C" w:rsidRPr="00F932E3" w14:paraId="2F32D91A" w14:textId="77777777" w:rsidTr="003C3FFA">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109B40" w14:textId="77777777" w:rsidR="00BB7C9C" w:rsidRPr="00F932E3" w:rsidRDefault="00BB7C9C" w:rsidP="007E2144">
            <w:pPr>
              <w:pStyle w:val="affffff7"/>
              <w:numPr>
                <w:ilvl w:val="0"/>
                <w:numId w:val="194"/>
              </w:numPr>
              <w:ind w:left="351"/>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588BA2" w14:textId="77777777" w:rsidR="00BB7C9C" w:rsidRPr="00F932E3" w:rsidRDefault="00BB7C9C" w:rsidP="00BB7C9C">
            <w:pPr>
              <w:pStyle w:val="aff0"/>
              <w:rPr>
                <w:rFonts w:ascii="Times New Roman" w:hAnsi="Times New Roman" w:cs="Times New Roman"/>
                <w:sz w:val="24"/>
                <w:szCs w:val="24"/>
              </w:rPr>
            </w:pPr>
            <w:r w:rsidRPr="00F932E3">
              <w:rPr>
                <w:rFonts w:ascii="Times New Roman" w:hAnsi="Times New Roman" w:cs="Times New Roman"/>
                <w:sz w:val="24"/>
                <w:szCs w:val="24"/>
              </w:rPr>
              <w:t>timeConditions</w:t>
            </w:r>
          </w:p>
          <w:p w14:paraId="6E20D524" w14:textId="42F19487" w:rsidR="00BB7C9C" w:rsidRPr="00F932E3" w:rsidRDefault="00BB7C9C" w:rsidP="00BB7C9C">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DBCE3E" w14:textId="09DA8B3A" w:rsidR="00BB7C9C" w:rsidRPr="00F932E3" w:rsidRDefault="00BB7C9C" w:rsidP="00BB7C9C">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Условия для получения информации о начислении за временной интервал</w:t>
            </w:r>
          </w:p>
          <w:p w14:paraId="7C9DBFAF" w14:textId="77777777" w:rsidR="00BB7C9C" w:rsidRPr="00F932E3" w:rsidRDefault="00BB7C9C" w:rsidP="00BB7C9C">
            <w:pPr>
              <w:pStyle w:val="aff0"/>
              <w:rPr>
                <w:rFonts w:ascii="Times New Roman" w:hAnsi="Times New Roman" w:cs="Times New Roman"/>
                <w:bCs/>
                <w:sz w:val="24"/>
                <w:szCs w:val="24"/>
                <w:lang w:val="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CF9549" w14:textId="3383FA24" w:rsidR="00BB7C9C" w:rsidRPr="00F932E3" w:rsidRDefault="00BB7C9C" w:rsidP="00BB7C9C">
            <w:pPr>
              <w:pStyle w:val="aff0"/>
              <w:rPr>
                <w:rFonts w:ascii="Times New Roman" w:hAnsi="Times New Roman" w:cs="Times New Roman"/>
                <w:color w:val="00FF00"/>
                <w:sz w:val="24"/>
                <w:szCs w:val="24"/>
              </w:rPr>
            </w:pPr>
            <w:r w:rsidRPr="00F932E3">
              <w:rPr>
                <w:rFonts w:ascii="Times New Roman" w:hAnsi="Times New Roman" w:cs="Times New Roman"/>
                <w:color w:val="FF0000"/>
                <w:sz w:val="24"/>
                <w:szCs w:val="24"/>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9EDCFA" w14:textId="691FF3D8" w:rsidR="00BB7C9C" w:rsidRPr="00F932E3" w:rsidRDefault="00BB7C9C" w:rsidP="00BB7C9C">
            <w:pPr>
              <w:rPr>
                <w:rFonts w:ascii="Times New Roman" w:hAnsi="Times New Roman" w:cs="Times New Roman"/>
              </w:rPr>
            </w:pPr>
            <w:r w:rsidRPr="00F932E3">
              <w:rPr>
                <w:rFonts w:ascii="Times New Roman" w:hAnsi="Times New Roman" w:cs="Times New Roman"/>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9012ED" w14:textId="77777777" w:rsidR="00BB7C9C" w:rsidRPr="00F932E3" w:rsidRDefault="00BB7C9C" w:rsidP="00BB7C9C">
            <w:pPr>
              <w:pStyle w:val="aff0"/>
              <w:rPr>
                <w:rFonts w:ascii="Times New Roman" w:hAnsi="Times New Roman" w:cs="Times New Roman"/>
                <w:bCs/>
                <w:sz w:val="24"/>
                <w:szCs w:val="24"/>
              </w:rPr>
            </w:pPr>
          </w:p>
        </w:tc>
      </w:tr>
      <w:tr w:rsidR="00BB7C9C" w:rsidRPr="00F932E3" w14:paraId="7A69741F" w14:textId="77777777" w:rsidTr="003C3FFA">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6266AA" w14:textId="77777777" w:rsidR="00BB7C9C" w:rsidRPr="00F932E3" w:rsidRDefault="00BB7C9C" w:rsidP="007E2144">
            <w:pPr>
              <w:pStyle w:val="affffff7"/>
              <w:numPr>
                <w:ilvl w:val="0"/>
                <w:numId w:val="195"/>
              </w:numPr>
              <w:ind w:left="351"/>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77A99E" w14:textId="77777777" w:rsidR="00BB7C9C" w:rsidRPr="00F932E3" w:rsidRDefault="00BB7C9C" w:rsidP="00BB7C9C">
            <w:pPr>
              <w:pStyle w:val="aff0"/>
              <w:rPr>
                <w:rFonts w:ascii="Times New Roman" w:hAnsi="Times New Roman" w:cs="Times New Roman"/>
                <w:sz w:val="24"/>
                <w:szCs w:val="24"/>
              </w:rPr>
            </w:pPr>
            <w:r w:rsidRPr="00F932E3">
              <w:rPr>
                <w:rFonts w:ascii="Times New Roman" w:hAnsi="Times New Roman" w:cs="Times New Roman"/>
                <w:sz w:val="24"/>
                <w:szCs w:val="24"/>
              </w:rPr>
              <w:t>timeInterval</w:t>
            </w:r>
          </w:p>
          <w:p w14:paraId="71094559" w14:textId="36B2C3DA" w:rsidR="00BB7C9C" w:rsidRPr="00F932E3" w:rsidRDefault="00BB7C9C" w:rsidP="00BB7C9C">
            <w:pPr>
              <w:pStyle w:val="aff0"/>
              <w:rPr>
                <w:rFonts w:ascii="Times New Roman" w:hAnsi="Times New Roman" w:cs="Times New Roman"/>
                <w:sz w:val="24"/>
                <w:szCs w:val="24"/>
              </w:rPr>
            </w:pPr>
            <w:r w:rsidRPr="00F932E3">
              <w:rPr>
                <w:rFonts w:ascii="Times New Roman" w:hAnsi="Times New Roman" w:cs="Times New Roman"/>
                <w:sz w:val="24"/>
                <w:szCs w:val="24"/>
              </w:rPr>
              <w:t>(Контейнер)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10578B" w14:textId="77777777" w:rsidR="00BB7C9C" w:rsidRPr="00F932E3" w:rsidRDefault="00BB7C9C" w:rsidP="00BB7C9C">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Временной интервал, за который запрашивается информация из ГИС ГМП.</w:t>
            </w:r>
          </w:p>
          <w:p w14:paraId="0BB64D03" w14:textId="77777777" w:rsidR="00BB7C9C" w:rsidRPr="00F932E3" w:rsidRDefault="00BB7C9C" w:rsidP="00BB7C9C">
            <w:pPr>
              <w:pStyle w:val="aff0"/>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B5324C" w14:textId="24FB1EB4" w:rsidR="00BB7C9C" w:rsidRPr="00F932E3" w:rsidRDefault="00BB7C9C" w:rsidP="00BB7C9C">
            <w:pPr>
              <w:pStyle w:val="aff0"/>
              <w:rPr>
                <w:rFonts w:ascii="Times New Roman" w:hAnsi="Times New Roman" w:cs="Times New Roman"/>
                <w:color w:val="FF0000"/>
                <w:sz w:val="24"/>
                <w:szCs w:val="24"/>
              </w:rPr>
            </w:pPr>
            <w:r w:rsidRPr="00F932E3">
              <w:rPr>
                <w:rFonts w:ascii="Times New Roman" w:hAnsi="Times New Roman" w:cs="Times New Roman"/>
                <w:color w:val="FF0000"/>
                <w:sz w:val="24"/>
                <w:szCs w:val="24"/>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576F05" w14:textId="50D5A381" w:rsidR="00BB7C9C" w:rsidRPr="00F932E3" w:rsidRDefault="00BB7C9C" w:rsidP="00BB7C9C">
            <w:pPr>
              <w:rPr>
                <w:rFonts w:ascii="Times New Roman" w:hAnsi="Times New Roman" w:cs="Times New Roman"/>
              </w:rPr>
            </w:pPr>
            <w:r w:rsidRPr="00F932E3">
              <w:rPr>
                <w:rFonts w:ascii="Times New Roman" w:hAnsi="Times New Roman" w:cs="Times New Roman"/>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4ACB63" w14:textId="77777777" w:rsidR="00BB7C9C" w:rsidRPr="00F932E3" w:rsidRDefault="00BB7C9C" w:rsidP="00BB7C9C">
            <w:pPr>
              <w:pStyle w:val="aff0"/>
              <w:rPr>
                <w:rFonts w:ascii="Times New Roman" w:hAnsi="Times New Roman" w:cs="Times New Roman"/>
                <w:bCs/>
                <w:sz w:val="24"/>
                <w:szCs w:val="24"/>
              </w:rPr>
            </w:pPr>
          </w:p>
        </w:tc>
      </w:tr>
      <w:tr w:rsidR="00BB7C9C" w:rsidRPr="00F932E3" w14:paraId="2489DD7E" w14:textId="77777777" w:rsidTr="003C3FFA">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42201E" w14:textId="77777777" w:rsidR="00BB7C9C" w:rsidRPr="00F932E3" w:rsidRDefault="00BB7C9C" w:rsidP="007E2144">
            <w:pPr>
              <w:pStyle w:val="affffff7"/>
              <w:numPr>
                <w:ilvl w:val="0"/>
                <w:numId w:val="196"/>
              </w:numPr>
              <w:ind w:left="351"/>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D6D84C" w14:textId="62B80934" w:rsidR="00BB7C9C" w:rsidRPr="00F932E3" w:rsidRDefault="00BB7C9C" w:rsidP="00BB7C9C">
            <w:pPr>
              <w:pStyle w:val="aff0"/>
              <w:rPr>
                <w:rFonts w:ascii="Times New Roman" w:hAnsi="Times New Roman" w:cs="Times New Roman"/>
                <w:sz w:val="24"/>
                <w:szCs w:val="24"/>
              </w:rPr>
            </w:pPr>
            <w:r w:rsidRPr="00F932E3">
              <w:rPr>
                <w:rFonts w:ascii="Times New Roman" w:hAnsi="Times New Roman" w:cs="Times New Roman"/>
                <w:sz w:val="24"/>
                <w:szCs w:val="24"/>
              </w:rPr>
              <w:t>startDate</w:t>
            </w:r>
            <w:r w:rsidRPr="00F932E3">
              <w:rPr>
                <w:rFonts w:ascii="Times New Roman" w:hAnsi="Times New Roman" w:cs="Times New Roman"/>
                <w:sz w:val="24"/>
                <w:szCs w:val="24"/>
                <w:lang w:val="ru-RU"/>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349455" w14:textId="4945FE56" w:rsidR="00BB7C9C" w:rsidRPr="00F932E3" w:rsidRDefault="00BB7C9C" w:rsidP="00BB7C9C">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Начальная дата временного интервала запроса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2B479D" w14:textId="1D3AF90B" w:rsidR="00BB7C9C" w:rsidRPr="00F932E3" w:rsidRDefault="00BB7C9C" w:rsidP="00BB7C9C">
            <w:pPr>
              <w:pStyle w:val="aff0"/>
              <w:rPr>
                <w:rFonts w:ascii="Times New Roman" w:hAnsi="Times New Roman" w:cs="Times New Roman"/>
                <w:color w:val="FF0000"/>
                <w:sz w:val="24"/>
                <w:szCs w:val="24"/>
              </w:rPr>
            </w:pPr>
            <w:r w:rsidRPr="00F932E3">
              <w:rPr>
                <w:rFonts w:ascii="Times New Roman" w:hAnsi="Times New Roman" w:cs="Times New Roman"/>
                <w:color w:val="FF0000"/>
                <w:sz w:val="24"/>
                <w:szCs w:val="24"/>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67177E" w14:textId="7A70DFA1" w:rsidR="00BB7C9C" w:rsidRPr="00F932E3" w:rsidRDefault="00BB7C9C" w:rsidP="00BB7C9C">
            <w:pPr>
              <w:rPr>
                <w:rFonts w:ascii="Times New Roman" w:hAnsi="Times New Roman" w:cs="Times New Roman"/>
              </w:rPr>
            </w:pPr>
            <w:r w:rsidRPr="00F932E3">
              <w:rPr>
                <w:rFonts w:ascii="Times New Roman" w:hAnsi="Times New Roman" w:cs="Times New Roman"/>
              </w:rPr>
              <w:t>DateTime</w:t>
            </w:r>
            <w:r w:rsidRPr="00F932E3">
              <w:rPr>
                <w:rFonts w:ascii="Times New Roman" w:hAnsi="Times New Roman" w:cs="Times New Roman"/>
                <w:lang w:val="ru-RU"/>
              </w:rPr>
              <w:t>/</w:t>
            </w:r>
            <w:r w:rsidRPr="00F932E3">
              <w:rPr>
                <w:rFonts w:ascii="Times New Roman" w:hAnsi="Times New Roman" w:cs="Times New Roman"/>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FD2539" w14:textId="77777777" w:rsidR="00BB7C9C" w:rsidRPr="00F932E3" w:rsidRDefault="00BB7C9C" w:rsidP="00BB7C9C">
            <w:pPr>
              <w:pStyle w:val="aff0"/>
              <w:rPr>
                <w:rFonts w:ascii="Times New Roman" w:hAnsi="Times New Roman" w:cs="Times New Roman"/>
                <w:bCs/>
                <w:sz w:val="24"/>
                <w:szCs w:val="24"/>
              </w:rPr>
            </w:pPr>
          </w:p>
        </w:tc>
      </w:tr>
      <w:tr w:rsidR="00BB7C9C" w:rsidRPr="00F932E3" w14:paraId="56DC24EE" w14:textId="77777777" w:rsidTr="003C3FFA">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40151F" w14:textId="77777777" w:rsidR="00BB7C9C" w:rsidRPr="00F932E3" w:rsidRDefault="00BB7C9C" w:rsidP="007E2144">
            <w:pPr>
              <w:pStyle w:val="affffff7"/>
              <w:numPr>
                <w:ilvl w:val="0"/>
                <w:numId w:val="196"/>
              </w:numPr>
              <w:ind w:left="351"/>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772439" w14:textId="57400C03" w:rsidR="00BB7C9C" w:rsidRPr="00F932E3" w:rsidRDefault="00BB7C9C" w:rsidP="00BB7C9C">
            <w:pPr>
              <w:pStyle w:val="aff0"/>
              <w:rPr>
                <w:rFonts w:ascii="Times New Roman" w:hAnsi="Times New Roman" w:cs="Times New Roman"/>
                <w:sz w:val="24"/>
                <w:szCs w:val="24"/>
              </w:rPr>
            </w:pPr>
            <w:r w:rsidRPr="00F932E3">
              <w:rPr>
                <w:rFonts w:ascii="Times New Roman" w:hAnsi="Times New Roman" w:cs="Times New Roman"/>
                <w:sz w:val="24"/>
                <w:szCs w:val="24"/>
              </w:rPr>
              <w:t>endDate</w:t>
            </w:r>
            <w:r w:rsidRPr="00F932E3">
              <w:rPr>
                <w:rFonts w:ascii="Times New Roman" w:hAnsi="Times New Roman" w:cs="Times New Roman"/>
                <w:sz w:val="24"/>
                <w:szCs w:val="24"/>
                <w:lang w:val="ru-RU"/>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B57001" w14:textId="4F19B7EA" w:rsidR="00BB7C9C" w:rsidRPr="00F932E3" w:rsidRDefault="00BB7C9C" w:rsidP="00BB7C9C">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Конечная дата временного интервала запроса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96B346" w14:textId="28B16A45" w:rsidR="00BB7C9C" w:rsidRPr="00F932E3" w:rsidRDefault="00BB7C9C" w:rsidP="00BB7C9C">
            <w:pPr>
              <w:pStyle w:val="aff0"/>
              <w:rPr>
                <w:rFonts w:ascii="Times New Roman" w:hAnsi="Times New Roman" w:cs="Times New Roman"/>
                <w:color w:val="FF0000"/>
                <w:sz w:val="24"/>
                <w:szCs w:val="24"/>
              </w:rPr>
            </w:pPr>
            <w:r w:rsidRPr="00F932E3">
              <w:rPr>
                <w:rFonts w:ascii="Times New Roman" w:hAnsi="Times New Roman" w:cs="Times New Roman"/>
                <w:color w:val="FF0000"/>
                <w:sz w:val="24"/>
                <w:szCs w:val="24"/>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86743" w14:textId="39469FE0" w:rsidR="00BB7C9C" w:rsidRPr="00F932E3" w:rsidRDefault="00BB7C9C" w:rsidP="00BB7C9C">
            <w:pPr>
              <w:rPr>
                <w:rFonts w:ascii="Times New Roman" w:hAnsi="Times New Roman" w:cs="Times New Roman"/>
              </w:rPr>
            </w:pPr>
            <w:r w:rsidRPr="00F932E3">
              <w:rPr>
                <w:rFonts w:ascii="Times New Roman" w:hAnsi="Times New Roman" w:cs="Times New Roman"/>
              </w:rPr>
              <w:t>DateTime</w:t>
            </w:r>
            <w:r w:rsidRPr="00F932E3">
              <w:rPr>
                <w:rFonts w:ascii="Times New Roman" w:hAnsi="Times New Roman" w:cs="Times New Roman"/>
                <w:lang w:val="ru-RU"/>
              </w:rPr>
              <w:t>/</w:t>
            </w:r>
            <w:r w:rsidRPr="00F932E3">
              <w:rPr>
                <w:rFonts w:ascii="Times New Roman" w:hAnsi="Times New Roman" w:cs="Times New Roman"/>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4E3F38" w14:textId="77777777" w:rsidR="00BB7C9C" w:rsidRPr="00F932E3" w:rsidRDefault="00BB7C9C" w:rsidP="00BB7C9C">
            <w:pPr>
              <w:pStyle w:val="aff0"/>
              <w:rPr>
                <w:rFonts w:ascii="Times New Roman" w:hAnsi="Times New Roman" w:cs="Times New Roman"/>
                <w:bCs/>
                <w:sz w:val="24"/>
                <w:szCs w:val="24"/>
              </w:rPr>
            </w:pPr>
          </w:p>
        </w:tc>
      </w:tr>
      <w:tr w:rsidR="00BB7C9C" w:rsidRPr="00F932E3" w14:paraId="456390E1" w14:textId="77777777" w:rsidTr="003C3FFA">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64E00C" w14:textId="77777777" w:rsidR="00BB7C9C" w:rsidRPr="00F932E3" w:rsidRDefault="00BB7C9C" w:rsidP="007E2144">
            <w:pPr>
              <w:pStyle w:val="affffff7"/>
              <w:numPr>
                <w:ilvl w:val="0"/>
                <w:numId w:val="197"/>
              </w:numPr>
              <w:ind w:left="351"/>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F3E78E" w14:textId="1B691099" w:rsidR="00BB7C9C" w:rsidRPr="00F932E3" w:rsidRDefault="00BB7C9C" w:rsidP="00BB7C9C">
            <w:pPr>
              <w:pStyle w:val="aff0"/>
              <w:rPr>
                <w:rFonts w:ascii="Times New Roman" w:hAnsi="Times New Roman" w:cs="Times New Roman"/>
                <w:sz w:val="24"/>
                <w:szCs w:val="24"/>
              </w:rPr>
            </w:pPr>
            <w:r w:rsidRPr="00F932E3">
              <w:rPr>
                <w:rFonts w:ascii="Times New Roman" w:hAnsi="Times New Roman" w:cs="Times New Roman"/>
                <w:sz w:val="24"/>
                <w:szCs w:val="24"/>
              </w:rPr>
              <w:t>beneficiary (Контейнер)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6F919" w14:textId="28AE854A" w:rsidR="00BB7C9C" w:rsidRPr="00F932E3" w:rsidRDefault="00BB7C9C" w:rsidP="00BB7C9C">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Идентификация получателя средств</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8EF306" w14:textId="03B81322" w:rsidR="00BB7C9C" w:rsidRPr="00F932E3" w:rsidRDefault="00BB7C9C" w:rsidP="00BB7C9C">
            <w:pPr>
              <w:pStyle w:val="aff0"/>
              <w:rPr>
                <w:rFonts w:ascii="Times New Roman" w:hAnsi="Times New Roman" w:cs="Times New Roman"/>
                <w:color w:val="00FF00"/>
                <w:sz w:val="24"/>
                <w:szCs w:val="24"/>
              </w:rPr>
            </w:pPr>
            <w:r w:rsidRPr="00F932E3">
              <w:rPr>
                <w:rFonts w:ascii="Times New Roman" w:hAnsi="Times New Roman" w:cs="Times New Roman"/>
                <w:color w:val="00FF00"/>
                <w:sz w:val="24"/>
                <w:szCs w:val="24"/>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0DF6D6" w14:textId="153ECA93" w:rsidR="00BB7C9C" w:rsidRPr="00F932E3" w:rsidRDefault="00BB7C9C" w:rsidP="00BB7C9C">
            <w:pPr>
              <w:rPr>
                <w:rFonts w:ascii="Times New Roman" w:hAnsi="Times New Roman" w:cs="Times New Roman"/>
              </w:rPr>
            </w:pPr>
            <w:r w:rsidRPr="00F932E3">
              <w:rPr>
                <w:rFonts w:ascii="Times New Roman" w:hAnsi="Times New Roman" w:cs="Times New Roman"/>
                <w:lang w:val="ru-RU"/>
              </w:rPr>
              <w:t>Контейнер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EE34A2" w14:textId="77777777" w:rsidR="00BB7C9C" w:rsidRPr="00F932E3" w:rsidRDefault="00BB7C9C" w:rsidP="00BB7C9C">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Указывается перечень до 10 пар ИНН и КПП или только ИНН</w:t>
            </w:r>
          </w:p>
          <w:p w14:paraId="13C34610" w14:textId="77777777" w:rsidR="00BB7C9C" w:rsidRPr="00F932E3" w:rsidRDefault="00BB7C9C" w:rsidP="00BB7C9C">
            <w:pPr>
              <w:pStyle w:val="aff0"/>
              <w:rPr>
                <w:rFonts w:ascii="Times New Roman" w:hAnsi="Times New Roman" w:cs="Times New Roman"/>
                <w:bCs/>
                <w:sz w:val="24"/>
                <w:szCs w:val="24"/>
                <w:lang w:val="ru-RU"/>
              </w:rPr>
            </w:pPr>
          </w:p>
        </w:tc>
      </w:tr>
      <w:tr w:rsidR="00BB7C9C" w:rsidRPr="00F932E3" w14:paraId="69B01410" w14:textId="77777777" w:rsidTr="003C3FFA">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44C99F" w14:textId="5390C6A5" w:rsidR="00BB7C9C" w:rsidRPr="00F932E3" w:rsidRDefault="00BB7C9C" w:rsidP="007E2144">
            <w:pPr>
              <w:pStyle w:val="affffff7"/>
              <w:numPr>
                <w:ilvl w:val="0"/>
                <w:numId w:val="198"/>
              </w:numPr>
              <w:ind w:left="209" w:hanging="209"/>
              <w:rPr>
                <w:rFonts w:ascii="Times New Roman" w:hAnsi="Times New Roman" w:cs="Times New Roman"/>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F79BBF" w14:textId="181C01C3" w:rsidR="00BB7C9C" w:rsidRPr="00F932E3" w:rsidRDefault="00BB7C9C" w:rsidP="00BB7C9C">
            <w:pPr>
              <w:pStyle w:val="aff0"/>
              <w:rPr>
                <w:rFonts w:ascii="Times New Roman" w:hAnsi="Times New Roman" w:cs="Times New Roman"/>
                <w:sz w:val="24"/>
                <w:szCs w:val="24"/>
              </w:rPr>
            </w:pPr>
            <w:r w:rsidRPr="00F932E3">
              <w:rPr>
                <w:rFonts w:ascii="Times New Roman" w:hAnsi="Times New Roman" w:cs="Times New Roman"/>
                <w:sz w:val="24"/>
                <w:szCs w:val="24"/>
              </w:rPr>
              <w:t>inn</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1ED710" w14:textId="057C57A1" w:rsidR="00BB7C9C" w:rsidRPr="00F932E3" w:rsidRDefault="00BB7C9C" w:rsidP="00BB7C9C">
            <w:pPr>
              <w:pStyle w:val="aff0"/>
              <w:rPr>
                <w:rFonts w:ascii="Times New Roman" w:hAnsi="Times New Roman" w:cs="Times New Roman"/>
                <w:sz w:val="24"/>
                <w:szCs w:val="24"/>
              </w:rPr>
            </w:pPr>
            <w:r w:rsidRPr="00F932E3">
              <w:rPr>
                <w:rFonts w:ascii="Times New Roman" w:hAnsi="Times New Roman" w:cs="Times New Roman"/>
                <w:sz w:val="24"/>
                <w:szCs w:val="24"/>
                <w:lang w:val="ru-RU"/>
              </w:rPr>
              <w:t>ИНН юридических лиц</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2D5122" w14:textId="0E3A8166" w:rsidR="00BB7C9C" w:rsidRPr="00F932E3" w:rsidRDefault="00BB7C9C" w:rsidP="00BB7C9C">
            <w:pPr>
              <w:pStyle w:val="aff0"/>
              <w:rPr>
                <w:rFonts w:ascii="Times New Roman" w:hAnsi="Times New Roman" w:cs="Times New Roman"/>
                <w:color w:val="FF0000"/>
                <w:sz w:val="24"/>
                <w:szCs w:val="24"/>
              </w:rPr>
            </w:pPr>
            <w:r w:rsidRPr="00F932E3">
              <w:rPr>
                <w:rFonts w:ascii="Times New Roman" w:hAnsi="Times New Roman" w:cs="Times New Roman"/>
                <w:color w:val="FF0000"/>
                <w:sz w:val="24"/>
                <w:szCs w:val="24"/>
              </w:rPr>
              <w:t>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82EB96" w14:textId="77777777" w:rsidR="00BB7C9C" w:rsidRPr="00F932E3" w:rsidRDefault="00BB7C9C" w:rsidP="00BB7C9C">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10 цифр</w:t>
            </w:r>
          </w:p>
          <w:p w14:paraId="3A94C8E9" w14:textId="77777777" w:rsidR="00BB7C9C" w:rsidRPr="00F932E3" w:rsidRDefault="00BB7C9C" w:rsidP="00BB7C9C">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158E7AC4" w14:textId="78EC7060" w:rsidR="00BB7C9C" w:rsidRPr="00F932E3" w:rsidRDefault="00BB7C9C" w:rsidP="00BB7C9C">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AE8EFB" w14:textId="77777777" w:rsidR="00BB7C9C" w:rsidRPr="00F932E3" w:rsidRDefault="00BB7C9C" w:rsidP="00BB7C9C">
            <w:pPr>
              <w:pStyle w:val="aff0"/>
              <w:rPr>
                <w:rFonts w:ascii="Times New Roman" w:hAnsi="Times New Roman" w:cs="Times New Roman"/>
                <w:sz w:val="24"/>
                <w:szCs w:val="24"/>
                <w:lang w:val="ru-RU"/>
              </w:rPr>
            </w:pPr>
          </w:p>
        </w:tc>
      </w:tr>
      <w:tr w:rsidR="00BB7C9C" w:rsidRPr="00F932E3" w14:paraId="56E6FC87" w14:textId="77777777" w:rsidTr="003C3FFA">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CB8761" w14:textId="77777777" w:rsidR="00BB7C9C" w:rsidRPr="00F932E3" w:rsidRDefault="00BB7C9C" w:rsidP="007E2144">
            <w:pPr>
              <w:pStyle w:val="affffff7"/>
              <w:numPr>
                <w:ilvl w:val="0"/>
                <w:numId w:val="198"/>
              </w:numPr>
              <w:ind w:left="209" w:hanging="209"/>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1558A6" w14:textId="21A01BFF" w:rsidR="00BB7C9C" w:rsidRPr="00F932E3" w:rsidRDefault="00BB7C9C" w:rsidP="00BB7C9C">
            <w:pPr>
              <w:pStyle w:val="aff0"/>
              <w:rPr>
                <w:rFonts w:ascii="Times New Roman" w:hAnsi="Times New Roman" w:cs="Times New Roman"/>
                <w:sz w:val="24"/>
                <w:szCs w:val="24"/>
              </w:rPr>
            </w:pPr>
            <w:r w:rsidRPr="00F932E3">
              <w:rPr>
                <w:rFonts w:ascii="Times New Roman" w:hAnsi="Times New Roman" w:cs="Times New Roman"/>
                <w:sz w:val="24"/>
                <w:szCs w:val="24"/>
              </w:rPr>
              <w:t>kpp</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F6ABEE" w14:textId="165EC8B3" w:rsidR="00BB7C9C" w:rsidRPr="00F932E3" w:rsidRDefault="00BB7C9C" w:rsidP="00BB7C9C">
            <w:pPr>
              <w:pStyle w:val="aff0"/>
              <w:rPr>
                <w:rFonts w:ascii="Times New Roman" w:hAnsi="Times New Roman" w:cs="Times New Roman"/>
                <w:sz w:val="24"/>
                <w:szCs w:val="24"/>
              </w:rPr>
            </w:pPr>
            <w:r w:rsidRPr="00F932E3">
              <w:rPr>
                <w:rFonts w:ascii="Times New Roman" w:hAnsi="Times New Roman" w:cs="Times New Roman"/>
                <w:sz w:val="24"/>
                <w:szCs w:val="24"/>
                <w:lang w:val="ru-RU"/>
              </w:rPr>
              <w:t>КПП юридических лиц</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2E88DA" w14:textId="4D46444F" w:rsidR="00BB7C9C" w:rsidRPr="00F932E3" w:rsidRDefault="00BB7C9C" w:rsidP="00BB7C9C">
            <w:pPr>
              <w:pStyle w:val="aff0"/>
              <w:rPr>
                <w:rFonts w:ascii="Times New Roman" w:hAnsi="Times New Roman" w:cs="Times New Roman"/>
                <w:color w:val="FF0000"/>
                <w:sz w:val="24"/>
                <w:szCs w:val="24"/>
              </w:rPr>
            </w:pPr>
            <w:r w:rsidRPr="00F932E3">
              <w:rPr>
                <w:rFonts w:ascii="Times New Roman" w:hAnsi="Times New Roman" w:cs="Times New Roman"/>
                <w:color w:val="00FF00"/>
                <w:sz w:val="24"/>
                <w:szCs w:val="24"/>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756E7" w14:textId="77777777" w:rsidR="00BB7C9C" w:rsidRPr="00F932E3" w:rsidRDefault="00BB7C9C" w:rsidP="00BB7C9C">
            <w:pPr>
              <w:pStyle w:val="aff0"/>
              <w:rPr>
                <w:rFonts w:ascii="Times New Roman" w:hAnsi="Times New Roman" w:cs="Times New Roman"/>
                <w:sz w:val="24"/>
                <w:szCs w:val="24"/>
              </w:rPr>
            </w:pPr>
            <w:r w:rsidRPr="00F932E3">
              <w:rPr>
                <w:rFonts w:ascii="Times New Roman" w:hAnsi="Times New Roman" w:cs="Times New Roman"/>
                <w:sz w:val="24"/>
                <w:szCs w:val="24"/>
              </w:rPr>
              <w:t>Строка длиной 9 цифр</w:t>
            </w:r>
          </w:p>
          <w:p w14:paraId="638DAB57" w14:textId="77777777" w:rsidR="00BB7C9C" w:rsidRPr="00F932E3" w:rsidRDefault="00BB7C9C" w:rsidP="00BB7C9C">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3C44E04C" w14:textId="4CF31720" w:rsidR="00BB7C9C" w:rsidRPr="00F932E3" w:rsidRDefault="00BB7C9C" w:rsidP="00BB7C9C">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5D99ED" w14:textId="6A1C8992" w:rsidR="00BB7C9C" w:rsidRPr="00F932E3" w:rsidRDefault="00BB7C9C" w:rsidP="00BB7C9C">
            <w:pPr>
              <w:pStyle w:val="aff0"/>
              <w:rPr>
                <w:rFonts w:ascii="Times New Roman" w:hAnsi="Times New Roman" w:cs="Times New Roman"/>
                <w:sz w:val="24"/>
                <w:szCs w:val="24"/>
                <w:lang w:val="ru-RU"/>
              </w:rPr>
            </w:pPr>
            <w:r w:rsidRPr="00F932E3">
              <w:rPr>
                <w:rFonts w:ascii="Times New Roman" w:hAnsi="Times New Roman" w:cs="Times New Roman"/>
                <w:sz w:val="24"/>
                <w:szCs w:val="24"/>
                <w:lang w:val="ru-RU"/>
              </w:rPr>
              <w:t>КПП юр. лица. 9 символов, пятый и шестой из которых могут быть прописными(заглавными) латинскими буквами или цифрами, а все остальные только цифрами,и при этом первый и второй знаки (цифры) не могут одновременно принимать значение ноль ("0").</w:t>
            </w:r>
          </w:p>
        </w:tc>
      </w:tr>
      <w:tr w:rsidR="00BB7C9C" w:rsidRPr="00F932E3" w14:paraId="0FA282C6" w14:textId="77777777" w:rsidTr="003C3FFA">
        <w:trPr>
          <w:trHeight w:val="3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D93E0E" w14:textId="07718A7C" w:rsidR="00BB7C9C" w:rsidRPr="00F932E3" w:rsidRDefault="00BB7C9C" w:rsidP="00BB7C9C">
            <w:pPr>
              <w:pStyle w:val="affffff7"/>
              <w:ind w:firstLine="0"/>
              <w:rPr>
                <w:rFonts w:ascii="Times New Roman" w:hAnsi="Times New Roman" w:cs="Times New Roman"/>
                <w:sz w:val="24"/>
                <w:szCs w:val="24"/>
              </w:rPr>
            </w:pPr>
            <w:r w:rsidRPr="00F932E3">
              <w:rPr>
                <w:rFonts w:ascii="Times New Roman" w:hAnsi="Times New Roman" w:cs="Times New Roman"/>
                <w:sz w:val="24"/>
                <w:szCs w:val="24"/>
                <w:lang w:val="ru-RU"/>
              </w:rPr>
              <w:t>1.3.3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2E7E3F" w14:textId="29DA6222" w:rsidR="00BB7C9C" w:rsidRPr="00F932E3" w:rsidRDefault="00BB7C9C" w:rsidP="00BB7C9C">
            <w:pPr>
              <w:pStyle w:val="aff0"/>
              <w:rPr>
                <w:rFonts w:ascii="Times New Roman" w:hAnsi="Times New Roman" w:cs="Times New Roman"/>
                <w:sz w:val="24"/>
                <w:szCs w:val="24"/>
              </w:rPr>
            </w:pPr>
            <w:r w:rsidRPr="00F932E3">
              <w:rPr>
                <w:rFonts w:ascii="Times New Roman" w:hAnsi="Times New Roman" w:cs="Times New Roman"/>
                <w:sz w:val="24"/>
                <w:szCs w:val="24"/>
              </w:rPr>
              <w:t>kbkList</w:t>
            </w:r>
            <w:r w:rsidRPr="00F932E3">
              <w:rPr>
                <w:rFonts w:ascii="Times New Roman" w:hAnsi="Times New Roman" w:cs="Times New Roman"/>
                <w:sz w:val="24"/>
                <w:szCs w:val="24"/>
              </w:rPr>
              <w:br/>
              <w:t>(атрибут)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AE0496" w14:textId="39F376D6" w:rsidR="00BB7C9C" w:rsidRPr="00F932E3" w:rsidRDefault="00BB7C9C" w:rsidP="00BB7C9C">
            <w:pPr>
              <w:pStyle w:val="aff0"/>
              <w:rPr>
                <w:rFonts w:ascii="Times New Roman" w:hAnsi="Times New Roman" w:cs="Times New Roman"/>
                <w:sz w:val="24"/>
                <w:szCs w:val="24"/>
              </w:rPr>
            </w:pPr>
            <w:r w:rsidRPr="00F932E3">
              <w:rPr>
                <w:rFonts w:ascii="Times New Roman" w:hAnsi="Times New Roman" w:cs="Times New Roman"/>
                <w:sz w:val="24"/>
                <w:szCs w:val="24"/>
                <w:lang w:val="ru-RU"/>
              </w:rPr>
              <w:t>Перечень КБК</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F2D632" w14:textId="4C22CA54" w:rsidR="00BB7C9C" w:rsidRPr="00F932E3" w:rsidRDefault="00BB7C9C" w:rsidP="00BB7C9C">
            <w:pPr>
              <w:pStyle w:val="aff0"/>
              <w:rPr>
                <w:rFonts w:ascii="Times New Roman" w:hAnsi="Times New Roman" w:cs="Times New Roman"/>
                <w:color w:val="FF0000"/>
                <w:sz w:val="24"/>
                <w:szCs w:val="24"/>
              </w:rPr>
            </w:pPr>
            <w:r w:rsidRPr="00F932E3">
              <w:rPr>
                <w:rFonts w:ascii="Times New Roman" w:hAnsi="Times New Roman" w:cs="Times New Roman"/>
                <w:color w:val="00FF00"/>
                <w:sz w:val="24"/>
                <w:szCs w:val="24"/>
                <w:lang w:val="ru-RU"/>
              </w:rPr>
              <w:t>необязательно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B8E981" w14:textId="77777777" w:rsidR="00BB7C9C" w:rsidRPr="00F932E3" w:rsidRDefault="00BB7C9C" w:rsidP="00BB7C9C">
            <w:pPr>
              <w:pStyle w:val="aff0"/>
              <w:rPr>
                <w:rFonts w:ascii="Times New Roman" w:hAnsi="Times New Roman" w:cs="Times New Roman"/>
                <w:sz w:val="24"/>
                <w:szCs w:val="24"/>
                <w:lang w:val="ru-RU"/>
              </w:rPr>
            </w:pPr>
            <w:r w:rsidRPr="00F932E3">
              <w:rPr>
                <w:rFonts w:ascii="Times New Roman" w:hAnsi="Times New Roman" w:cs="Times New Roman"/>
                <w:sz w:val="24"/>
                <w:szCs w:val="24"/>
              </w:rPr>
              <w:t>C</w:t>
            </w:r>
            <w:r w:rsidRPr="00F932E3">
              <w:rPr>
                <w:rFonts w:ascii="Times New Roman" w:hAnsi="Times New Roman" w:cs="Times New Roman"/>
                <w:sz w:val="24"/>
                <w:szCs w:val="24"/>
                <w:lang w:val="ru-RU"/>
              </w:rPr>
              <w:t>трока длиной не более 20 символов.</w:t>
            </w:r>
          </w:p>
          <w:p w14:paraId="69E2F6C4" w14:textId="77777777" w:rsidR="00BB7C9C" w:rsidRPr="00F932E3" w:rsidRDefault="00BB7C9C" w:rsidP="00BB7C9C">
            <w:pPr>
              <w:pStyle w:val="aff0"/>
              <w:rPr>
                <w:rFonts w:ascii="Times New Roman" w:hAnsi="Times New Roman" w:cs="Times New Roman"/>
                <w:sz w:val="24"/>
                <w:szCs w:val="24"/>
              </w:rPr>
            </w:pPr>
            <w:r w:rsidRPr="00F932E3">
              <w:rPr>
                <w:rFonts w:ascii="Times New Roman" w:hAnsi="Times New Roman" w:cs="Times New Roman"/>
                <w:sz w:val="24"/>
                <w:szCs w:val="24"/>
              </w:rPr>
              <w:t>/</w:t>
            </w:r>
          </w:p>
          <w:p w14:paraId="2B0FFEA1" w14:textId="4321B59D" w:rsidR="00BB7C9C" w:rsidRPr="00F932E3" w:rsidRDefault="00BB7C9C" w:rsidP="00BB7C9C">
            <w:pPr>
              <w:pStyle w:val="aff0"/>
              <w:rPr>
                <w:rFonts w:ascii="Times New Roman" w:hAnsi="Times New Roman" w:cs="Times New Roman"/>
                <w:sz w:val="24"/>
                <w:szCs w:val="24"/>
              </w:rPr>
            </w:pPr>
            <w:r w:rsidRPr="00F932E3">
              <w:rPr>
                <w:rFonts w:ascii="Times New Roman" w:hAnsi="Times New Roman" w:cs="Times New Roman"/>
                <w:sz w:val="24"/>
                <w:szCs w:val="24"/>
              </w:rPr>
              <w:t>String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A81E63" w14:textId="7F411DE6" w:rsidR="00BB7C9C" w:rsidRPr="00F932E3" w:rsidRDefault="00BB7C9C" w:rsidP="00BB7C9C">
            <w:pPr>
              <w:pStyle w:val="aff0"/>
              <w:rPr>
                <w:rFonts w:ascii="Times New Roman" w:hAnsi="Times New Roman" w:cs="Times New Roman"/>
                <w:sz w:val="24"/>
                <w:szCs w:val="24"/>
              </w:rPr>
            </w:pPr>
            <w:r w:rsidRPr="00F932E3">
              <w:rPr>
                <w:rFonts w:ascii="Times New Roman" w:hAnsi="Times New Roman" w:cs="Times New Roman"/>
                <w:sz w:val="24"/>
                <w:szCs w:val="24"/>
                <w:lang w:val="ru-RU"/>
              </w:rPr>
              <w:t>Указывается перечень до 10 КБК.</w:t>
            </w:r>
          </w:p>
        </w:tc>
      </w:tr>
    </w:tbl>
    <w:p w14:paraId="261DA595" w14:textId="77777777" w:rsidR="00FA5690" w:rsidRPr="00F932E3" w:rsidRDefault="00FA5690" w:rsidP="00596756">
      <w:pPr>
        <w:rPr>
          <w:sz w:val="28"/>
          <w:szCs w:val="28"/>
          <w:highlight w:val="lightGray"/>
          <w:lang w:eastAsia="en-US"/>
        </w:rPr>
      </w:pPr>
    </w:p>
    <w:p w14:paraId="2000DF03" w14:textId="77777777" w:rsidR="00BF1E6F" w:rsidRPr="00F932E3" w:rsidRDefault="00BF1E6F" w:rsidP="00BF1E6F">
      <w:pPr>
        <w:pStyle w:val="42"/>
        <w:spacing w:before="96"/>
        <w:ind w:left="851"/>
        <w:rPr>
          <w:lang w:val="en-US"/>
        </w:rPr>
      </w:pPr>
      <w:r w:rsidRPr="00F932E3">
        <w:rPr>
          <w:lang w:val="en-US"/>
        </w:rPr>
        <w:t>HEADER</w:t>
      </w:r>
      <w:r w:rsidRPr="00F932E3">
        <w:rPr>
          <w:spacing w:val="-2"/>
          <w:lang w:val="en-US"/>
        </w:rPr>
        <w:t xml:space="preserve"> </w:t>
      </w:r>
      <w:r w:rsidRPr="00F932E3">
        <w:rPr>
          <w:lang w:val="en-US"/>
        </w:rPr>
        <w:t>PARAMETERS RESPONSE</w:t>
      </w:r>
    </w:p>
    <w:p w14:paraId="5C782944" w14:textId="62D19803" w:rsidR="00BF1E6F" w:rsidRPr="00F932E3" w:rsidRDefault="00BF1E6F" w:rsidP="00BF1E6F">
      <w:pPr>
        <w:ind w:firstLine="709"/>
        <w:rPr>
          <w:b/>
          <w:bCs/>
          <w:iCs/>
          <w:sz w:val="28"/>
          <w:szCs w:val="28"/>
          <w:highlight w:val="lightGray"/>
          <w:lang w:eastAsia="en-US"/>
        </w:rPr>
      </w:pPr>
      <w:r w:rsidRPr="00F932E3">
        <w:t xml:space="preserve">Параметры ответа описаны в п.5.7 </w:t>
      </w:r>
      <w:r w:rsidRPr="00F932E3">
        <w:fldChar w:fldCharType="begin"/>
      </w:r>
      <w:r w:rsidRPr="00F932E3">
        <w:instrText xml:space="preserve"> </w:instrText>
      </w:r>
      <w:r w:rsidRPr="00F932E3">
        <w:rPr>
          <w:lang w:val="en-US"/>
        </w:rPr>
        <w:instrText>REF</w:instrText>
      </w:r>
      <w:r w:rsidRPr="00F932E3">
        <w:instrText xml:space="preserve"> _</w:instrText>
      </w:r>
      <w:r w:rsidRPr="00F932E3">
        <w:rPr>
          <w:lang w:val="en-US"/>
        </w:rPr>
        <w:instrText>Ref</w:instrText>
      </w:r>
      <w:r w:rsidRPr="00F932E3">
        <w:instrText>153193173 \</w:instrText>
      </w:r>
      <w:r w:rsidRPr="00F932E3">
        <w:rPr>
          <w:lang w:val="en-US"/>
        </w:rPr>
        <w:instrText>h</w:instrText>
      </w:r>
      <w:r w:rsidRPr="00F932E3">
        <w:instrText xml:space="preserve"> </w:instrText>
      </w:r>
      <w:r w:rsidR="00F932E3" w:rsidRPr="00F932E3">
        <w:instrText xml:space="preserve"> \* MERGEFORMAT </w:instrText>
      </w:r>
      <w:r w:rsidRPr="00F932E3">
        <w:fldChar w:fldCharType="separate"/>
      </w:r>
      <w:r w:rsidR="00436B41" w:rsidRPr="00436B41">
        <w:rPr>
          <w:lang w:val="en-US"/>
        </w:rPr>
        <w:t>HEADER</w:t>
      </w:r>
      <w:r w:rsidR="00436B41" w:rsidRPr="00F932E3">
        <w:rPr>
          <w:spacing w:val="-2"/>
        </w:rPr>
        <w:t xml:space="preserve"> </w:t>
      </w:r>
      <w:r w:rsidR="00436B41" w:rsidRPr="00436B41">
        <w:rPr>
          <w:lang w:val="en-US"/>
        </w:rPr>
        <w:t>PARAMETERS</w:t>
      </w:r>
      <w:r w:rsidR="00436B41" w:rsidRPr="00436B41">
        <w:t xml:space="preserve"> </w:t>
      </w:r>
      <w:r w:rsidR="00436B41" w:rsidRPr="00F932E3">
        <w:rPr>
          <w:lang w:val="en-US"/>
        </w:rPr>
        <w:t>RESPONSE</w:t>
      </w:r>
      <w:r w:rsidRPr="00F932E3">
        <w:fldChar w:fldCharType="end"/>
      </w:r>
      <w:r w:rsidRPr="00F932E3">
        <w:t xml:space="preserve"> текущего документа</w:t>
      </w:r>
      <w:r w:rsidRPr="00F932E3">
        <w:rPr>
          <w:lang w:eastAsia="en-US"/>
        </w:rPr>
        <w:t>.</w:t>
      </w:r>
    </w:p>
    <w:p w14:paraId="56C73516" w14:textId="77777777" w:rsidR="00394875" w:rsidRPr="00BF1E6F" w:rsidRDefault="00394875" w:rsidP="00394875">
      <w:pPr>
        <w:pStyle w:val="42"/>
        <w:spacing w:before="0"/>
        <w:ind w:left="851"/>
        <w:rPr>
          <w:highlight w:val="lightGray"/>
        </w:rPr>
      </w:pPr>
      <w:r>
        <w:rPr>
          <w:lang w:val="en-US"/>
        </w:rPr>
        <w:t>RESPONSE</w:t>
      </w:r>
      <w:r w:rsidRPr="00BF1E6F">
        <w:rPr>
          <w:spacing w:val="3"/>
        </w:rPr>
        <w:t xml:space="preserve"> </w:t>
      </w:r>
      <w:r w:rsidRPr="00E05C66">
        <w:rPr>
          <w:lang w:val="en-US"/>
        </w:rPr>
        <w:t>BODY</w:t>
      </w:r>
    </w:p>
    <w:p w14:paraId="334C5E84" w14:textId="77777777" w:rsidR="00394875" w:rsidRDefault="00394875" w:rsidP="00394875">
      <w:pPr>
        <w:ind w:firstLine="709"/>
        <w:rPr>
          <w:b/>
          <w:bCs/>
          <w:iCs/>
          <w:sz w:val="28"/>
          <w:szCs w:val="28"/>
          <w:highlight w:val="lightGray"/>
          <w:lang w:eastAsia="en-US"/>
        </w:rPr>
      </w:pPr>
      <w:r>
        <w:t>Ответ на успешный запрос</w:t>
      </w:r>
      <w:r w:rsidRPr="000B63FA">
        <w:t xml:space="preserve"> </w:t>
      </w:r>
      <w:r>
        <w:t xml:space="preserve">описан в п.5.7 </w:t>
      </w:r>
      <w:r>
        <w:fldChar w:fldCharType="begin"/>
      </w:r>
      <w:r>
        <w:instrText xml:space="preserve"> REF _Ref153193243 \h </w:instrText>
      </w:r>
      <w:r>
        <w:fldChar w:fldCharType="separate"/>
      </w:r>
      <w:r>
        <w:rPr>
          <w:lang w:val="en-US"/>
        </w:rPr>
        <w:t>RESPONSE</w:t>
      </w:r>
      <w:r w:rsidRPr="009B5EDF">
        <w:rPr>
          <w:spacing w:val="3"/>
        </w:rPr>
        <w:t xml:space="preserve"> </w:t>
      </w:r>
      <w:r w:rsidRPr="00E05C66">
        <w:rPr>
          <w:lang w:val="en-US"/>
        </w:rPr>
        <w:t>BODY</w:t>
      </w:r>
      <w:r>
        <w:fldChar w:fldCharType="end"/>
      </w:r>
      <w:r>
        <w:fldChar w:fldCharType="begin"/>
      </w:r>
      <w:r>
        <w:instrText xml:space="preserve"> REF _Ref151358701 \h </w:instrText>
      </w:r>
      <w:r>
        <w:fldChar w:fldCharType="end"/>
      </w:r>
      <w:r w:rsidRPr="000B63FA">
        <w:t xml:space="preserve"> </w:t>
      </w:r>
      <w:r>
        <w:t>текущего документа</w:t>
      </w:r>
      <w:r>
        <w:rPr>
          <w:lang w:eastAsia="en-US"/>
        </w:rPr>
        <w:t>.</w:t>
      </w:r>
    </w:p>
    <w:p w14:paraId="13D2B969" w14:textId="77777777" w:rsidR="00394875" w:rsidRPr="009B234C" w:rsidRDefault="00394875" w:rsidP="00394875">
      <w:pPr>
        <w:pStyle w:val="42"/>
        <w:spacing w:before="0"/>
        <w:ind w:left="851"/>
      </w:pPr>
      <w:r>
        <w:rPr>
          <w:lang w:val="en-US"/>
        </w:rPr>
        <w:t>RESPONSE</w:t>
      </w:r>
      <w:r w:rsidRPr="009B234C">
        <w:rPr>
          <w:spacing w:val="3"/>
        </w:rPr>
        <w:t xml:space="preserve"> </w:t>
      </w:r>
      <w:r>
        <w:rPr>
          <w:spacing w:val="3"/>
          <w:lang w:val="en-US"/>
        </w:rPr>
        <w:t>FAULT</w:t>
      </w:r>
      <w:r w:rsidRPr="009B234C">
        <w:rPr>
          <w:spacing w:val="3"/>
        </w:rPr>
        <w:t xml:space="preserve"> </w:t>
      </w:r>
      <w:r w:rsidRPr="00E05C66">
        <w:rPr>
          <w:lang w:val="en-US"/>
        </w:rPr>
        <w:t>BODY</w:t>
      </w:r>
    </w:p>
    <w:p w14:paraId="161FA140" w14:textId="77777777" w:rsidR="00394875" w:rsidRDefault="00394875" w:rsidP="00394875">
      <w:pPr>
        <w:ind w:firstLine="567"/>
        <w:rPr>
          <w:b/>
          <w:bCs/>
          <w:iCs/>
          <w:sz w:val="28"/>
          <w:szCs w:val="28"/>
          <w:highlight w:val="lightGray"/>
          <w:lang w:eastAsia="en-US"/>
        </w:rPr>
      </w:pPr>
      <w:r>
        <w:t>Ответ на неуспешный запрос</w:t>
      </w:r>
      <w:r w:rsidRPr="000B63FA">
        <w:t xml:space="preserve"> </w:t>
      </w:r>
      <w:r>
        <w:t xml:space="preserve">описан в п.5.2 </w:t>
      </w:r>
      <w:r>
        <w:fldChar w:fldCharType="begin"/>
      </w:r>
      <w:r>
        <w:instrText xml:space="preserve"> REF _Ref151356683 \h </w:instrText>
      </w:r>
      <w:r>
        <w:fldChar w:fldCharType="separate"/>
      </w:r>
      <w:r>
        <w:rPr>
          <w:lang w:val="en-US"/>
        </w:rPr>
        <w:t>RESPONSE</w:t>
      </w:r>
      <w:r w:rsidRPr="009B234C">
        <w:rPr>
          <w:spacing w:val="3"/>
        </w:rPr>
        <w:t xml:space="preserve"> </w:t>
      </w:r>
      <w:r>
        <w:rPr>
          <w:spacing w:val="3"/>
          <w:lang w:val="en-US"/>
        </w:rPr>
        <w:t>FAULT</w:t>
      </w:r>
      <w:r w:rsidRPr="009B234C">
        <w:rPr>
          <w:spacing w:val="3"/>
        </w:rPr>
        <w:t xml:space="preserve"> </w:t>
      </w:r>
      <w:r w:rsidRPr="00E05C66">
        <w:rPr>
          <w:lang w:val="en-US"/>
        </w:rPr>
        <w:t>BODY</w:t>
      </w:r>
      <w:r>
        <w:fldChar w:fldCharType="end"/>
      </w:r>
      <w:r>
        <w:t xml:space="preserve"> текущего документа.</w:t>
      </w:r>
    </w:p>
    <w:p w14:paraId="01A583B4" w14:textId="495E3CC0" w:rsidR="00772605" w:rsidRPr="00F932E3" w:rsidRDefault="00772605" w:rsidP="00596756">
      <w:pPr>
        <w:rPr>
          <w:sz w:val="28"/>
          <w:szCs w:val="28"/>
          <w:highlight w:val="lightGray"/>
          <w:lang w:eastAsia="en-US"/>
        </w:rPr>
      </w:pPr>
    </w:p>
    <w:p w14:paraId="304C75D1" w14:textId="77777777" w:rsidR="00FD0858" w:rsidRPr="00F932E3" w:rsidRDefault="00FD0858" w:rsidP="00FD0858">
      <w:pPr>
        <w:pStyle w:val="42"/>
        <w:spacing w:before="0"/>
        <w:ind w:left="851"/>
        <w:sectPr w:rsidR="00FD0858" w:rsidRPr="00F932E3" w:rsidSect="00B60D6C">
          <w:pgSz w:w="16838" w:h="11906" w:orient="landscape"/>
          <w:pgMar w:top="1418" w:right="1134" w:bottom="851" w:left="1134" w:header="709" w:footer="709" w:gutter="0"/>
          <w:cols w:space="708"/>
          <w:docGrid w:linePitch="360"/>
        </w:sectPr>
      </w:pPr>
    </w:p>
    <w:p w14:paraId="72368DA9" w14:textId="7950EACB" w:rsidR="00FD0858" w:rsidRPr="00F932E3" w:rsidRDefault="00FD0858" w:rsidP="00FD0858">
      <w:pPr>
        <w:pStyle w:val="42"/>
        <w:spacing w:before="0"/>
        <w:ind w:left="851"/>
      </w:pPr>
      <w:r w:rsidRPr="00F932E3">
        <w:t>Примеры запросов и ответов</w:t>
      </w:r>
    </w:p>
    <w:p w14:paraId="31E58C73" w14:textId="14102A7C" w:rsidR="00FD0858" w:rsidRPr="00F932E3" w:rsidRDefault="00FD0858" w:rsidP="00FD0858">
      <w:pPr>
        <w:pStyle w:val="50"/>
        <w:ind w:firstLine="1276"/>
        <w:rPr>
          <w:lang w:val="ru-RU"/>
        </w:rPr>
      </w:pPr>
      <w:r w:rsidRPr="00F932E3">
        <w:rPr>
          <w:lang w:val="ru-RU"/>
        </w:rPr>
        <w:t>Получение извещений о приеме к исполнению распоряжений по интервалу времени</w:t>
      </w:r>
    </w:p>
    <w:p w14:paraId="4E49DB96" w14:textId="77777777" w:rsidR="00FD0858" w:rsidRPr="00F932E3" w:rsidRDefault="00FD0858" w:rsidP="00FD0858">
      <w:pPr>
        <w:pStyle w:val="2fe"/>
        <w:ind w:firstLine="567"/>
        <w:jc w:val="both"/>
      </w:pPr>
      <w:r w:rsidRPr="00F932E3">
        <w:t>Запрос:</w:t>
      </w:r>
    </w:p>
    <w:tbl>
      <w:tblPr>
        <w:tblStyle w:val="afffd"/>
        <w:tblW w:w="0" w:type="auto"/>
        <w:tblLook w:val="04A0" w:firstRow="1" w:lastRow="0" w:firstColumn="1" w:lastColumn="0" w:noHBand="0" w:noVBand="1"/>
      </w:tblPr>
      <w:tblGrid>
        <w:gridCol w:w="9627"/>
      </w:tblGrid>
      <w:tr w:rsidR="00FD0858" w:rsidRPr="00F932E3" w14:paraId="639A36A6" w14:textId="77777777" w:rsidTr="00FD0858">
        <w:trPr>
          <w:trHeight w:val="2707"/>
        </w:trPr>
        <w:tc>
          <w:tcPr>
            <w:tcW w:w="9634" w:type="dxa"/>
          </w:tcPr>
          <w:p w14:paraId="3E773DA2" w14:textId="77777777" w:rsidR="00FD0858" w:rsidRPr="00F932E3" w:rsidRDefault="00FD0858" w:rsidP="00FD0858">
            <w:pPr>
              <w:pStyle w:val="2fe"/>
              <w:jc w:val="both"/>
              <w:rPr>
                <w:sz w:val="16"/>
                <w:lang w:val="en-US"/>
              </w:rPr>
            </w:pPr>
            <w:r w:rsidRPr="00F932E3">
              <w:rPr>
                <w:sz w:val="16"/>
                <w:lang w:val="en-US"/>
              </w:rPr>
              <w:t>{</w:t>
            </w:r>
          </w:p>
          <w:p w14:paraId="7F8436A8" w14:textId="77777777" w:rsidR="00FD0858" w:rsidRPr="00F932E3" w:rsidRDefault="00FD0858" w:rsidP="00FD0858">
            <w:pPr>
              <w:pStyle w:val="2fe"/>
              <w:jc w:val="both"/>
              <w:rPr>
                <w:sz w:val="16"/>
                <w:lang w:val="en-US"/>
              </w:rPr>
            </w:pPr>
            <w:r w:rsidRPr="00F932E3">
              <w:rPr>
                <w:sz w:val="16"/>
                <w:lang w:val="en-US"/>
              </w:rPr>
              <w:t xml:space="preserve">  "paymentsExportConditions": {</w:t>
            </w:r>
          </w:p>
          <w:p w14:paraId="0E31BDD3" w14:textId="77777777" w:rsidR="00FD0858" w:rsidRPr="00F932E3" w:rsidRDefault="00FD0858" w:rsidP="00FD0858">
            <w:pPr>
              <w:pStyle w:val="2fe"/>
              <w:jc w:val="both"/>
              <w:rPr>
                <w:sz w:val="16"/>
                <w:lang w:val="en-US"/>
              </w:rPr>
            </w:pPr>
            <w:r w:rsidRPr="00F932E3">
              <w:rPr>
                <w:sz w:val="16"/>
                <w:lang w:val="en-US"/>
              </w:rPr>
              <w:t xml:space="preserve">    "kind": "PAYMENT",</w:t>
            </w:r>
          </w:p>
          <w:p w14:paraId="254C059F" w14:textId="77777777" w:rsidR="00FD0858" w:rsidRPr="00F932E3" w:rsidRDefault="00FD0858" w:rsidP="00FD0858">
            <w:pPr>
              <w:pStyle w:val="2fe"/>
              <w:jc w:val="both"/>
              <w:rPr>
                <w:sz w:val="16"/>
                <w:lang w:val="en-US"/>
              </w:rPr>
            </w:pPr>
            <w:r w:rsidRPr="00F932E3">
              <w:rPr>
                <w:sz w:val="16"/>
                <w:lang w:val="en-US"/>
              </w:rPr>
              <w:t xml:space="preserve">    "timeConditions": {</w:t>
            </w:r>
          </w:p>
          <w:p w14:paraId="7080608D" w14:textId="77777777" w:rsidR="00FD0858" w:rsidRPr="00F932E3" w:rsidRDefault="00FD0858" w:rsidP="00FD0858">
            <w:pPr>
              <w:pStyle w:val="2fe"/>
              <w:jc w:val="both"/>
              <w:rPr>
                <w:sz w:val="16"/>
                <w:lang w:val="en-US"/>
              </w:rPr>
            </w:pPr>
            <w:r w:rsidRPr="00F932E3">
              <w:rPr>
                <w:sz w:val="16"/>
                <w:lang w:val="en-US"/>
              </w:rPr>
              <w:t xml:space="preserve">      "timeInterval": {</w:t>
            </w:r>
          </w:p>
          <w:p w14:paraId="0804FF7B" w14:textId="77777777" w:rsidR="00FD0858" w:rsidRPr="00F932E3" w:rsidRDefault="00FD0858" w:rsidP="00FD0858">
            <w:pPr>
              <w:pStyle w:val="2fe"/>
              <w:jc w:val="both"/>
              <w:rPr>
                <w:sz w:val="16"/>
                <w:lang w:val="en-US"/>
              </w:rPr>
            </w:pPr>
            <w:r w:rsidRPr="00F932E3">
              <w:rPr>
                <w:sz w:val="16"/>
                <w:lang w:val="en-US"/>
              </w:rPr>
              <w:t xml:space="preserve">        "startDate": "2023-03-08T23:00:00.000+03:00",</w:t>
            </w:r>
          </w:p>
          <w:p w14:paraId="42C9C7B5" w14:textId="77777777" w:rsidR="00FD0858" w:rsidRPr="00F932E3" w:rsidRDefault="00FD0858" w:rsidP="00FD0858">
            <w:pPr>
              <w:pStyle w:val="2fe"/>
              <w:jc w:val="both"/>
              <w:rPr>
                <w:sz w:val="16"/>
                <w:lang w:val="en-US"/>
              </w:rPr>
            </w:pPr>
            <w:r w:rsidRPr="00F932E3">
              <w:rPr>
                <w:sz w:val="16"/>
                <w:lang w:val="en-US"/>
              </w:rPr>
              <w:t xml:space="preserve">        "endDate": "2023-03-09T01:00:00.000+03:00"</w:t>
            </w:r>
          </w:p>
          <w:p w14:paraId="51FF432B" w14:textId="77777777" w:rsidR="00FD0858" w:rsidRPr="00F932E3" w:rsidRDefault="00FD0858" w:rsidP="00FD0858">
            <w:pPr>
              <w:pStyle w:val="2fe"/>
              <w:jc w:val="both"/>
              <w:rPr>
                <w:sz w:val="16"/>
                <w:lang w:val="en-US"/>
              </w:rPr>
            </w:pPr>
            <w:r w:rsidRPr="00F932E3">
              <w:rPr>
                <w:sz w:val="16"/>
                <w:lang w:val="en-US"/>
              </w:rPr>
              <w:t xml:space="preserve">      }</w:t>
            </w:r>
          </w:p>
          <w:p w14:paraId="48C0AF59" w14:textId="77777777" w:rsidR="00FD0858" w:rsidRPr="00F932E3" w:rsidRDefault="00FD0858" w:rsidP="00FD0858">
            <w:pPr>
              <w:pStyle w:val="2fe"/>
              <w:jc w:val="both"/>
              <w:rPr>
                <w:sz w:val="16"/>
                <w:lang w:val="en-US"/>
              </w:rPr>
            </w:pPr>
            <w:r w:rsidRPr="00F932E3">
              <w:rPr>
                <w:sz w:val="16"/>
                <w:lang w:val="en-US"/>
              </w:rPr>
              <w:t xml:space="preserve">    }</w:t>
            </w:r>
          </w:p>
          <w:p w14:paraId="2313C44C" w14:textId="77777777" w:rsidR="00FD0858" w:rsidRPr="00F932E3" w:rsidRDefault="00FD0858" w:rsidP="00FD0858">
            <w:pPr>
              <w:pStyle w:val="2fe"/>
              <w:jc w:val="both"/>
              <w:rPr>
                <w:sz w:val="16"/>
                <w:lang w:val="en-US"/>
              </w:rPr>
            </w:pPr>
            <w:r w:rsidRPr="00F932E3">
              <w:rPr>
                <w:sz w:val="16"/>
                <w:lang w:val="en-US"/>
              </w:rPr>
              <w:t xml:space="preserve">  }</w:t>
            </w:r>
          </w:p>
          <w:p w14:paraId="1EA96526" w14:textId="485E5EB7" w:rsidR="00FD0858" w:rsidRPr="00F932E3" w:rsidRDefault="00FD0858" w:rsidP="00FD0858">
            <w:pPr>
              <w:pStyle w:val="2fe"/>
              <w:ind w:firstLine="0"/>
              <w:jc w:val="both"/>
            </w:pPr>
            <w:r w:rsidRPr="00F932E3">
              <w:rPr>
                <w:sz w:val="16"/>
                <w:lang w:val="en-US"/>
              </w:rPr>
              <w:t>}</w:t>
            </w:r>
          </w:p>
        </w:tc>
      </w:tr>
    </w:tbl>
    <w:p w14:paraId="2E2F61F6" w14:textId="77777777" w:rsidR="00FD0858" w:rsidRPr="00F932E3" w:rsidRDefault="00FD0858" w:rsidP="00FD0858">
      <w:pPr>
        <w:pStyle w:val="2fe"/>
        <w:ind w:firstLine="567"/>
        <w:jc w:val="both"/>
      </w:pPr>
      <w:r w:rsidRPr="00F932E3">
        <w:t>Ответ:</w:t>
      </w:r>
    </w:p>
    <w:tbl>
      <w:tblPr>
        <w:tblStyle w:val="afffd"/>
        <w:tblW w:w="0" w:type="auto"/>
        <w:tblLook w:val="04A0" w:firstRow="1" w:lastRow="0" w:firstColumn="1" w:lastColumn="0" w:noHBand="0" w:noVBand="1"/>
      </w:tblPr>
      <w:tblGrid>
        <w:gridCol w:w="9627"/>
      </w:tblGrid>
      <w:tr w:rsidR="00FD0858" w:rsidRPr="00F932E3" w14:paraId="2D127BCF" w14:textId="77777777" w:rsidTr="00FD0858">
        <w:tc>
          <w:tcPr>
            <w:tcW w:w="9627" w:type="dxa"/>
          </w:tcPr>
          <w:p w14:paraId="5C1E1B36" w14:textId="77777777" w:rsidR="000D27C5" w:rsidRPr="000D27C5" w:rsidRDefault="000D27C5" w:rsidP="000D27C5">
            <w:pPr>
              <w:rPr>
                <w:sz w:val="16"/>
                <w:szCs w:val="20"/>
              </w:rPr>
            </w:pPr>
            <w:r w:rsidRPr="000D27C5">
              <w:rPr>
                <w:sz w:val="16"/>
                <w:szCs w:val="20"/>
              </w:rPr>
              <w:t>{</w:t>
            </w:r>
          </w:p>
          <w:p w14:paraId="0A06D9EF" w14:textId="77777777" w:rsidR="000D27C5" w:rsidRPr="000D27C5" w:rsidRDefault="000D27C5" w:rsidP="000D27C5">
            <w:pPr>
              <w:rPr>
                <w:sz w:val="16"/>
                <w:szCs w:val="20"/>
              </w:rPr>
            </w:pPr>
            <w:r w:rsidRPr="000D27C5">
              <w:rPr>
                <w:sz w:val="16"/>
                <w:szCs w:val="20"/>
              </w:rPr>
              <w:t xml:space="preserve">  "exportPaymentsResponse": [</w:t>
            </w:r>
          </w:p>
          <w:p w14:paraId="43E36E34" w14:textId="77777777" w:rsidR="000D27C5" w:rsidRPr="000D27C5" w:rsidRDefault="000D27C5" w:rsidP="000D27C5">
            <w:pPr>
              <w:rPr>
                <w:sz w:val="16"/>
                <w:szCs w:val="20"/>
              </w:rPr>
            </w:pPr>
            <w:r w:rsidRPr="000D27C5">
              <w:rPr>
                <w:sz w:val="16"/>
                <w:szCs w:val="20"/>
              </w:rPr>
              <w:t xml:space="preserve">    {</w:t>
            </w:r>
          </w:p>
          <w:p w14:paraId="0707AC91" w14:textId="77777777" w:rsidR="000D27C5" w:rsidRPr="000D27C5" w:rsidRDefault="000D27C5" w:rsidP="000D27C5">
            <w:pPr>
              <w:rPr>
                <w:sz w:val="16"/>
                <w:szCs w:val="20"/>
              </w:rPr>
            </w:pPr>
            <w:r w:rsidRPr="000D27C5">
              <w:rPr>
                <w:sz w:val="16"/>
                <w:szCs w:val="20"/>
              </w:rPr>
              <w:t xml:space="preserve">      "paymentInfo": {</w:t>
            </w:r>
          </w:p>
          <w:p w14:paraId="4C73EAD3" w14:textId="77777777" w:rsidR="000D27C5" w:rsidRPr="000D27C5" w:rsidRDefault="000D27C5" w:rsidP="000D27C5">
            <w:pPr>
              <w:rPr>
                <w:sz w:val="16"/>
                <w:szCs w:val="20"/>
              </w:rPr>
            </w:pPr>
            <w:r w:rsidRPr="000D27C5">
              <w:rPr>
                <w:sz w:val="16"/>
                <w:szCs w:val="20"/>
              </w:rPr>
              <w:t xml:space="preserve">        "payment": {</w:t>
            </w:r>
          </w:p>
          <w:p w14:paraId="16048AAE" w14:textId="77777777" w:rsidR="000D27C5" w:rsidRPr="000D27C5" w:rsidRDefault="000D27C5" w:rsidP="000D27C5">
            <w:pPr>
              <w:rPr>
                <w:sz w:val="16"/>
                <w:szCs w:val="20"/>
              </w:rPr>
            </w:pPr>
            <w:r w:rsidRPr="000D27C5">
              <w:rPr>
                <w:sz w:val="16"/>
                <w:szCs w:val="20"/>
              </w:rPr>
              <w:t xml:space="preserve">          "supplierBillId": "18885721591598195000",</w:t>
            </w:r>
          </w:p>
          <w:p w14:paraId="4748E983" w14:textId="77777777" w:rsidR="000D27C5" w:rsidRPr="000D27C5" w:rsidRDefault="000D27C5" w:rsidP="000D27C5">
            <w:pPr>
              <w:rPr>
                <w:sz w:val="16"/>
                <w:szCs w:val="20"/>
              </w:rPr>
            </w:pPr>
            <w:r w:rsidRPr="000D27C5">
              <w:rPr>
                <w:sz w:val="16"/>
                <w:szCs w:val="20"/>
              </w:rPr>
              <w:t xml:space="preserve">          "purpose": "Штраф по административному правонарушению",</w:t>
            </w:r>
          </w:p>
          <w:p w14:paraId="53331830" w14:textId="77777777" w:rsidR="000D27C5" w:rsidRPr="005F0EDD" w:rsidRDefault="000D27C5" w:rsidP="000D27C5">
            <w:pPr>
              <w:rPr>
                <w:sz w:val="16"/>
                <w:szCs w:val="20"/>
                <w:lang w:val="en-US"/>
              </w:rPr>
            </w:pPr>
            <w:r w:rsidRPr="000D27C5">
              <w:rPr>
                <w:sz w:val="16"/>
                <w:szCs w:val="20"/>
              </w:rPr>
              <w:t xml:space="preserve">          </w:t>
            </w:r>
            <w:r w:rsidRPr="005F0EDD">
              <w:rPr>
                <w:sz w:val="16"/>
                <w:szCs w:val="20"/>
                <w:lang w:val="en-US"/>
              </w:rPr>
              <w:t>"amount": 75000,</w:t>
            </w:r>
          </w:p>
          <w:p w14:paraId="6A33BBDB" w14:textId="77777777" w:rsidR="000D27C5" w:rsidRPr="005F0EDD" w:rsidRDefault="000D27C5" w:rsidP="000D27C5">
            <w:pPr>
              <w:rPr>
                <w:sz w:val="16"/>
                <w:szCs w:val="20"/>
                <w:lang w:val="en-US"/>
              </w:rPr>
            </w:pPr>
            <w:r w:rsidRPr="005F0EDD">
              <w:rPr>
                <w:sz w:val="16"/>
                <w:szCs w:val="20"/>
                <w:lang w:val="en-US"/>
              </w:rPr>
              <w:t xml:space="preserve">          "receiptDate": "2023-03-23",</w:t>
            </w:r>
          </w:p>
          <w:p w14:paraId="5DBAB944" w14:textId="77777777" w:rsidR="000D27C5" w:rsidRPr="005F0EDD" w:rsidRDefault="000D27C5" w:rsidP="000D27C5">
            <w:pPr>
              <w:rPr>
                <w:sz w:val="16"/>
                <w:szCs w:val="20"/>
                <w:lang w:val="en-US"/>
              </w:rPr>
            </w:pPr>
            <w:r w:rsidRPr="005F0EDD">
              <w:rPr>
                <w:sz w:val="16"/>
                <w:szCs w:val="20"/>
                <w:lang w:val="en-US"/>
              </w:rPr>
              <w:t xml:space="preserve">          "kbk": "18811601121010001140",</w:t>
            </w:r>
          </w:p>
          <w:p w14:paraId="5F625771" w14:textId="77777777" w:rsidR="000D27C5" w:rsidRPr="005F0EDD" w:rsidRDefault="000D27C5" w:rsidP="000D27C5">
            <w:pPr>
              <w:rPr>
                <w:sz w:val="16"/>
                <w:szCs w:val="20"/>
                <w:lang w:val="en-US"/>
              </w:rPr>
            </w:pPr>
            <w:r w:rsidRPr="005F0EDD">
              <w:rPr>
                <w:sz w:val="16"/>
                <w:szCs w:val="20"/>
                <w:lang w:val="en-US"/>
              </w:rPr>
              <w:t xml:space="preserve">          "oktmo": "05701000",</w:t>
            </w:r>
          </w:p>
          <w:p w14:paraId="5AC17FE9" w14:textId="77777777" w:rsidR="000D27C5" w:rsidRPr="005F0EDD" w:rsidRDefault="000D27C5" w:rsidP="000D27C5">
            <w:pPr>
              <w:rPr>
                <w:sz w:val="16"/>
                <w:szCs w:val="20"/>
                <w:lang w:val="en-US"/>
              </w:rPr>
            </w:pPr>
            <w:r w:rsidRPr="005F0EDD">
              <w:rPr>
                <w:sz w:val="16"/>
                <w:szCs w:val="20"/>
                <w:lang w:val="en-US"/>
              </w:rPr>
              <w:t xml:space="preserve">          "transKind": 1,</w:t>
            </w:r>
          </w:p>
          <w:p w14:paraId="4C550322" w14:textId="77777777" w:rsidR="000D27C5" w:rsidRPr="005F0EDD" w:rsidRDefault="000D27C5" w:rsidP="000D27C5">
            <w:pPr>
              <w:rPr>
                <w:sz w:val="16"/>
                <w:szCs w:val="20"/>
                <w:lang w:val="en-US"/>
              </w:rPr>
            </w:pPr>
            <w:r w:rsidRPr="005F0EDD">
              <w:rPr>
                <w:sz w:val="16"/>
                <w:szCs w:val="20"/>
                <w:lang w:val="en-US"/>
              </w:rPr>
              <w:t xml:space="preserve">          "paymentOrgBank": {</w:t>
            </w:r>
          </w:p>
          <w:p w14:paraId="746601FF" w14:textId="77777777" w:rsidR="000D27C5" w:rsidRPr="005F0EDD" w:rsidRDefault="000D27C5" w:rsidP="000D27C5">
            <w:pPr>
              <w:rPr>
                <w:sz w:val="16"/>
                <w:szCs w:val="20"/>
                <w:lang w:val="en-US"/>
              </w:rPr>
            </w:pPr>
            <w:r w:rsidRPr="005F0EDD">
              <w:rPr>
                <w:sz w:val="16"/>
                <w:szCs w:val="20"/>
                <w:lang w:val="en-US"/>
              </w:rPr>
              <w:t xml:space="preserve">            "bik": "040813608"</w:t>
            </w:r>
          </w:p>
          <w:p w14:paraId="08677AE4" w14:textId="77777777" w:rsidR="000D27C5" w:rsidRPr="005F0EDD" w:rsidRDefault="000D27C5" w:rsidP="000D27C5">
            <w:pPr>
              <w:rPr>
                <w:sz w:val="16"/>
                <w:szCs w:val="20"/>
                <w:lang w:val="en-US"/>
              </w:rPr>
            </w:pPr>
            <w:r w:rsidRPr="005F0EDD">
              <w:rPr>
                <w:sz w:val="16"/>
                <w:szCs w:val="20"/>
                <w:lang w:val="en-US"/>
              </w:rPr>
              <w:t xml:space="preserve">          },</w:t>
            </w:r>
          </w:p>
          <w:p w14:paraId="04E23BFF" w14:textId="77777777" w:rsidR="000D27C5" w:rsidRPr="005F0EDD" w:rsidRDefault="000D27C5" w:rsidP="000D27C5">
            <w:pPr>
              <w:rPr>
                <w:sz w:val="16"/>
                <w:szCs w:val="20"/>
                <w:lang w:val="en-US"/>
              </w:rPr>
            </w:pPr>
            <w:r w:rsidRPr="005F0EDD">
              <w:rPr>
                <w:sz w:val="16"/>
                <w:szCs w:val="20"/>
                <w:lang w:val="en-US"/>
              </w:rPr>
              <w:t xml:space="preserve">          "payer": {</w:t>
            </w:r>
          </w:p>
          <w:p w14:paraId="76245DD4" w14:textId="77777777" w:rsidR="000D27C5" w:rsidRPr="005F0EDD" w:rsidRDefault="000D27C5" w:rsidP="000D27C5">
            <w:pPr>
              <w:rPr>
                <w:sz w:val="16"/>
                <w:szCs w:val="20"/>
                <w:lang w:val="en-US"/>
              </w:rPr>
            </w:pPr>
            <w:r w:rsidRPr="005F0EDD">
              <w:rPr>
                <w:sz w:val="16"/>
                <w:szCs w:val="20"/>
                <w:lang w:val="en-US"/>
              </w:rPr>
              <w:t xml:space="preserve">            "payerIdentifier": "1010000000008751379232",</w:t>
            </w:r>
          </w:p>
          <w:p w14:paraId="6C30970F" w14:textId="77777777" w:rsidR="000D27C5" w:rsidRPr="005F0EDD" w:rsidRDefault="000D27C5" w:rsidP="000D27C5">
            <w:pPr>
              <w:rPr>
                <w:sz w:val="16"/>
                <w:szCs w:val="20"/>
                <w:lang w:val="en-US"/>
              </w:rPr>
            </w:pPr>
            <w:r w:rsidRPr="005F0EDD">
              <w:rPr>
                <w:sz w:val="16"/>
                <w:szCs w:val="20"/>
                <w:lang w:val="en-US"/>
              </w:rPr>
              <w:t xml:space="preserve">            "payerName": "</w:t>
            </w:r>
            <w:r w:rsidRPr="000D27C5">
              <w:rPr>
                <w:sz w:val="16"/>
                <w:szCs w:val="20"/>
              </w:rPr>
              <w:t>Иванов</w:t>
            </w:r>
            <w:r w:rsidRPr="005F0EDD">
              <w:rPr>
                <w:sz w:val="16"/>
                <w:szCs w:val="20"/>
                <w:lang w:val="en-US"/>
              </w:rPr>
              <w:t xml:space="preserve"> </w:t>
            </w:r>
            <w:r w:rsidRPr="000D27C5">
              <w:rPr>
                <w:sz w:val="16"/>
                <w:szCs w:val="20"/>
              </w:rPr>
              <w:t>И</w:t>
            </w:r>
            <w:r w:rsidRPr="005F0EDD">
              <w:rPr>
                <w:sz w:val="16"/>
                <w:szCs w:val="20"/>
                <w:lang w:val="en-US"/>
              </w:rPr>
              <w:t>.</w:t>
            </w:r>
            <w:r w:rsidRPr="000D27C5">
              <w:rPr>
                <w:sz w:val="16"/>
                <w:szCs w:val="20"/>
              </w:rPr>
              <w:t>И</w:t>
            </w:r>
            <w:r w:rsidRPr="005F0EDD">
              <w:rPr>
                <w:sz w:val="16"/>
                <w:szCs w:val="20"/>
                <w:lang w:val="en-US"/>
              </w:rPr>
              <w:t>"</w:t>
            </w:r>
          </w:p>
          <w:p w14:paraId="1F1FFCD5" w14:textId="77777777" w:rsidR="000D27C5" w:rsidRPr="005F0EDD" w:rsidRDefault="000D27C5" w:rsidP="000D27C5">
            <w:pPr>
              <w:rPr>
                <w:sz w:val="16"/>
                <w:szCs w:val="20"/>
                <w:lang w:val="en-US"/>
              </w:rPr>
            </w:pPr>
            <w:r w:rsidRPr="005F0EDD">
              <w:rPr>
                <w:sz w:val="16"/>
                <w:szCs w:val="20"/>
                <w:lang w:val="en-US"/>
              </w:rPr>
              <w:t xml:space="preserve">          },</w:t>
            </w:r>
          </w:p>
          <w:p w14:paraId="29333DE3" w14:textId="77777777" w:rsidR="000D27C5" w:rsidRPr="005F0EDD" w:rsidRDefault="000D27C5" w:rsidP="000D27C5">
            <w:pPr>
              <w:rPr>
                <w:sz w:val="16"/>
                <w:szCs w:val="20"/>
                <w:lang w:val="en-US"/>
              </w:rPr>
            </w:pPr>
            <w:r w:rsidRPr="005F0EDD">
              <w:rPr>
                <w:sz w:val="16"/>
                <w:szCs w:val="20"/>
                <w:lang w:val="en-US"/>
              </w:rPr>
              <w:t xml:space="preserve">          "payee": {</w:t>
            </w:r>
          </w:p>
          <w:p w14:paraId="2DDA0462" w14:textId="77777777" w:rsidR="000D27C5" w:rsidRPr="005F0EDD" w:rsidRDefault="000D27C5" w:rsidP="000D27C5">
            <w:pPr>
              <w:rPr>
                <w:sz w:val="16"/>
                <w:szCs w:val="20"/>
                <w:lang w:val="en-US"/>
              </w:rPr>
            </w:pPr>
            <w:r w:rsidRPr="005F0EDD">
              <w:rPr>
                <w:sz w:val="16"/>
                <w:szCs w:val="20"/>
                <w:lang w:val="en-US"/>
              </w:rPr>
              <w:t xml:space="preserve">            "name": "</w:t>
            </w:r>
            <w:r w:rsidRPr="000D27C5">
              <w:rPr>
                <w:sz w:val="16"/>
                <w:szCs w:val="20"/>
              </w:rPr>
              <w:t>Организация</w:t>
            </w:r>
            <w:r w:rsidRPr="005F0EDD">
              <w:rPr>
                <w:sz w:val="16"/>
                <w:szCs w:val="20"/>
                <w:lang w:val="en-US"/>
              </w:rPr>
              <w:t xml:space="preserve"> 1",</w:t>
            </w:r>
          </w:p>
          <w:p w14:paraId="1FE6F20E" w14:textId="77777777" w:rsidR="000D27C5" w:rsidRPr="005F0EDD" w:rsidRDefault="000D27C5" w:rsidP="000D27C5">
            <w:pPr>
              <w:rPr>
                <w:sz w:val="16"/>
                <w:szCs w:val="20"/>
                <w:lang w:val="en-US"/>
              </w:rPr>
            </w:pPr>
            <w:r w:rsidRPr="005F0EDD">
              <w:rPr>
                <w:sz w:val="16"/>
                <w:szCs w:val="20"/>
                <w:lang w:val="en-US"/>
              </w:rPr>
              <w:t xml:space="preserve">            "inn": "5047063999",</w:t>
            </w:r>
          </w:p>
          <w:p w14:paraId="79E0BD60" w14:textId="77777777" w:rsidR="000D27C5" w:rsidRPr="005F0EDD" w:rsidRDefault="000D27C5" w:rsidP="000D27C5">
            <w:pPr>
              <w:rPr>
                <w:sz w:val="16"/>
                <w:szCs w:val="20"/>
                <w:lang w:val="en-US"/>
              </w:rPr>
            </w:pPr>
            <w:r w:rsidRPr="005F0EDD">
              <w:rPr>
                <w:sz w:val="16"/>
                <w:szCs w:val="20"/>
                <w:lang w:val="en-US"/>
              </w:rPr>
              <w:t xml:space="preserve">            "kpp": "504704031",</w:t>
            </w:r>
          </w:p>
          <w:p w14:paraId="3DCE1837" w14:textId="77777777" w:rsidR="000D27C5" w:rsidRPr="005F0EDD" w:rsidRDefault="000D27C5" w:rsidP="000D27C5">
            <w:pPr>
              <w:rPr>
                <w:sz w:val="16"/>
                <w:szCs w:val="20"/>
                <w:lang w:val="en-US"/>
              </w:rPr>
            </w:pPr>
            <w:r w:rsidRPr="005F0EDD">
              <w:rPr>
                <w:sz w:val="16"/>
                <w:szCs w:val="20"/>
                <w:lang w:val="en-US"/>
              </w:rPr>
              <w:t xml:space="preserve">            "ogrn": "1037700029620"</w:t>
            </w:r>
          </w:p>
          <w:p w14:paraId="2683D810" w14:textId="77777777" w:rsidR="000D27C5" w:rsidRPr="005F0EDD" w:rsidRDefault="000D27C5" w:rsidP="000D27C5">
            <w:pPr>
              <w:rPr>
                <w:sz w:val="16"/>
                <w:szCs w:val="20"/>
                <w:lang w:val="en-US"/>
              </w:rPr>
            </w:pPr>
            <w:r w:rsidRPr="005F0EDD">
              <w:rPr>
                <w:sz w:val="16"/>
                <w:szCs w:val="20"/>
                <w:lang w:val="en-US"/>
              </w:rPr>
              <w:t xml:space="preserve">          },</w:t>
            </w:r>
          </w:p>
          <w:p w14:paraId="2B04AEBD" w14:textId="77777777" w:rsidR="000D27C5" w:rsidRPr="005F0EDD" w:rsidRDefault="000D27C5" w:rsidP="000D27C5">
            <w:pPr>
              <w:rPr>
                <w:sz w:val="16"/>
                <w:szCs w:val="20"/>
                <w:lang w:val="en-US"/>
              </w:rPr>
            </w:pPr>
            <w:r w:rsidRPr="005F0EDD">
              <w:rPr>
                <w:sz w:val="16"/>
                <w:szCs w:val="20"/>
                <w:lang w:val="en-US"/>
              </w:rPr>
              <w:t xml:space="preserve">          "orgAccount": {</w:t>
            </w:r>
          </w:p>
          <w:p w14:paraId="6DB042BA" w14:textId="77777777" w:rsidR="000D27C5" w:rsidRPr="005F0EDD" w:rsidRDefault="000D27C5" w:rsidP="000D27C5">
            <w:pPr>
              <w:rPr>
                <w:sz w:val="16"/>
                <w:szCs w:val="20"/>
                <w:lang w:val="en-US"/>
              </w:rPr>
            </w:pPr>
            <w:r w:rsidRPr="005F0EDD">
              <w:rPr>
                <w:sz w:val="16"/>
                <w:szCs w:val="20"/>
                <w:lang w:val="en-US"/>
              </w:rPr>
              <w:t xml:space="preserve">            "accountNumber": "03100643000000012000",</w:t>
            </w:r>
          </w:p>
          <w:p w14:paraId="1DFCD102" w14:textId="77777777" w:rsidR="000D27C5" w:rsidRPr="005F0EDD" w:rsidRDefault="000D27C5" w:rsidP="000D27C5">
            <w:pPr>
              <w:rPr>
                <w:sz w:val="16"/>
                <w:szCs w:val="20"/>
                <w:lang w:val="en-US"/>
              </w:rPr>
            </w:pPr>
            <w:r w:rsidRPr="005F0EDD">
              <w:rPr>
                <w:sz w:val="16"/>
                <w:szCs w:val="20"/>
                <w:lang w:val="en-US"/>
              </w:rPr>
              <w:t xml:space="preserve">            "bank": {</w:t>
            </w:r>
          </w:p>
          <w:p w14:paraId="06EB01E3" w14:textId="77777777" w:rsidR="000D27C5" w:rsidRPr="005F0EDD" w:rsidRDefault="000D27C5" w:rsidP="000D27C5">
            <w:pPr>
              <w:rPr>
                <w:sz w:val="16"/>
                <w:szCs w:val="20"/>
                <w:lang w:val="en-US"/>
              </w:rPr>
            </w:pPr>
            <w:r w:rsidRPr="005F0EDD">
              <w:rPr>
                <w:sz w:val="16"/>
                <w:szCs w:val="20"/>
                <w:lang w:val="en-US"/>
              </w:rPr>
              <w:t xml:space="preserve">              "name": "</w:t>
            </w:r>
            <w:r w:rsidRPr="000D27C5">
              <w:rPr>
                <w:sz w:val="16"/>
                <w:szCs w:val="20"/>
              </w:rPr>
              <w:t>ОПЕРАЦИОННЫЙ</w:t>
            </w:r>
            <w:r w:rsidRPr="005F0EDD">
              <w:rPr>
                <w:sz w:val="16"/>
                <w:szCs w:val="20"/>
                <w:lang w:val="en-US"/>
              </w:rPr>
              <w:t xml:space="preserve"> </w:t>
            </w:r>
            <w:r w:rsidRPr="000D27C5">
              <w:rPr>
                <w:sz w:val="16"/>
                <w:szCs w:val="20"/>
              </w:rPr>
              <w:t>ДЕПАРТАМЕНТ</w:t>
            </w:r>
            <w:r w:rsidRPr="005F0EDD">
              <w:rPr>
                <w:sz w:val="16"/>
                <w:szCs w:val="20"/>
                <w:lang w:val="en-US"/>
              </w:rPr>
              <w:t xml:space="preserve"> </w:t>
            </w:r>
            <w:r w:rsidRPr="000D27C5">
              <w:rPr>
                <w:sz w:val="16"/>
                <w:szCs w:val="20"/>
              </w:rPr>
              <w:t>БАНКА</w:t>
            </w:r>
            <w:r w:rsidRPr="005F0EDD">
              <w:rPr>
                <w:sz w:val="16"/>
                <w:szCs w:val="20"/>
                <w:lang w:val="en-US"/>
              </w:rPr>
              <w:t xml:space="preserve"> </w:t>
            </w:r>
            <w:r w:rsidRPr="000D27C5">
              <w:rPr>
                <w:sz w:val="16"/>
                <w:szCs w:val="20"/>
              </w:rPr>
              <w:t>РОССИИ</w:t>
            </w:r>
            <w:r w:rsidRPr="005F0EDD">
              <w:rPr>
                <w:sz w:val="16"/>
                <w:szCs w:val="20"/>
                <w:lang w:val="en-US"/>
              </w:rPr>
              <w:t>",</w:t>
            </w:r>
          </w:p>
          <w:p w14:paraId="00B411DF" w14:textId="77777777" w:rsidR="000D27C5" w:rsidRPr="005F0EDD" w:rsidRDefault="000D27C5" w:rsidP="000D27C5">
            <w:pPr>
              <w:rPr>
                <w:sz w:val="16"/>
                <w:szCs w:val="20"/>
                <w:lang w:val="en-US"/>
              </w:rPr>
            </w:pPr>
            <w:r w:rsidRPr="005F0EDD">
              <w:rPr>
                <w:sz w:val="16"/>
                <w:szCs w:val="20"/>
                <w:lang w:val="en-US"/>
              </w:rPr>
              <w:t xml:space="preserve">              "bik": "010507002",</w:t>
            </w:r>
          </w:p>
          <w:p w14:paraId="171E5887" w14:textId="77777777" w:rsidR="000D27C5" w:rsidRPr="005F0EDD" w:rsidRDefault="000D27C5" w:rsidP="000D27C5">
            <w:pPr>
              <w:rPr>
                <w:sz w:val="16"/>
                <w:szCs w:val="20"/>
                <w:lang w:val="en-US"/>
              </w:rPr>
            </w:pPr>
            <w:r w:rsidRPr="005F0EDD">
              <w:rPr>
                <w:sz w:val="16"/>
                <w:szCs w:val="20"/>
                <w:lang w:val="en-US"/>
              </w:rPr>
              <w:t xml:space="preserve">              "correspondentBankAccount": "40102810545370000012"</w:t>
            </w:r>
          </w:p>
          <w:p w14:paraId="0236F596" w14:textId="77777777" w:rsidR="000D27C5" w:rsidRPr="005F0EDD" w:rsidRDefault="000D27C5" w:rsidP="000D27C5">
            <w:pPr>
              <w:rPr>
                <w:sz w:val="16"/>
                <w:szCs w:val="20"/>
                <w:lang w:val="en-US"/>
              </w:rPr>
            </w:pPr>
            <w:r w:rsidRPr="005F0EDD">
              <w:rPr>
                <w:sz w:val="16"/>
                <w:szCs w:val="20"/>
                <w:lang w:val="en-US"/>
              </w:rPr>
              <w:t xml:space="preserve">            }</w:t>
            </w:r>
          </w:p>
          <w:p w14:paraId="11781F80" w14:textId="77777777" w:rsidR="000D27C5" w:rsidRPr="005F0EDD" w:rsidRDefault="000D27C5" w:rsidP="000D27C5">
            <w:pPr>
              <w:rPr>
                <w:sz w:val="16"/>
                <w:szCs w:val="20"/>
                <w:lang w:val="en-US"/>
              </w:rPr>
            </w:pPr>
            <w:r w:rsidRPr="005F0EDD">
              <w:rPr>
                <w:sz w:val="16"/>
                <w:szCs w:val="20"/>
                <w:lang w:val="en-US"/>
              </w:rPr>
              <w:t xml:space="preserve">          },</w:t>
            </w:r>
          </w:p>
          <w:p w14:paraId="485D1C79" w14:textId="77777777" w:rsidR="000D27C5" w:rsidRPr="005F0EDD" w:rsidRDefault="000D27C5" w:rsidP="000D27C5">
            <w:pPr>
              <w:rPr>
                <w:sz w:val="16"/>
                <w:szCs w:val="20"/>
                <w:lang w:val="en-US"/>
              </w:rPr>
            </w:pPr>
            <w:r w:rsidRPr="005F0EDD">
              <w:rPr>
                <w:sz w:val="16"/>
                <w:szCs w:val="20"/>
                <w:lang w:val="en-US"/>
              </w:rPr>
              <w:t xml:space="preserve">          "budgetIndex": {</w:t>
            </w:r>
          </w:p>
          <w:p w14:paraId="371A322D" w14:textId="77777777" w:rsidR="000D27C5" w:rsidRPr="005F0EDD" w:rsidRDefault="000D27C5" w:rsidP="000D27C5">
            <w:pPr>
              <w:rPr>
                <w:sz w:val="16"/>
                <w:szCs w:val="20"/>
                <w:lang w:val="en-US"/>
              </w:rPr>
            </w:pPr>
            <w:r w:rsidRPr="005F0EDD">
              <w:rPr>
                <w:sz w:val="16"/>
                <w:szCs w:val="20"/>
                <w:lang w:val="en-US"/>
              </w:rPr>
              <w:t xml:space="preserve">            "status": "24",</w:t>
            </w:r>
          </w:p>
          <w:p w14:paraId="0303ACD6" w14:textId="77777777" w:rsidR="000D27C5" w:rsidRPr="005F0EDD" w:rsidRDefault="000D27C5" w:rsidP="000D27C5">
            <w:pPr>
              <w:rPr>
                <w:sz w:val="16"/>
                <w:szCs w:val="20"/>
                <w:lang w:val="en-US"/>
              </w:rPr>
            </w:pPr>
            <w:r w:rsidRPr="005F0EDD">
              <w:rPr>
                <w:sz w:val="16"/>
                <w:szCs w:val="20"/>
                <w:lang w:val="en-US"/>
              </w:rPr>
              <w:t xml:space="preserve">            "paytReason": "0",</w:t>
            </w:r>
          </w:p>
          <w:p w14:paraId="3F0A41F8" w14:textId="77777777" w:rsidR="000D27C5" w:rsidRPr="005F0EDD" w:rsidRDefault="000D27C5" w:rsidP="000D27C5">
            <w:pPr>
              <w:rPr>
                <w:sz w:val="16"/>
                <w:szCs w:val="20"/>
                <w:lang w:val="en-US"/>
              </w:rPr>
            </w:pPr>
            <w:r w:rsidRPr="005F0EDD">
              <w:rPr>
                <w:sz w:val="16"/>
                <w:szCs w:val="20"/>
                <w:lang w:val="en-US"/>
              </w:rPr>
              <w:t xml:space="preserve">            "taxPeriod": "0",</w:t>
            </w:r>
          </w:p>
          <w:p w14:paraId="079191BA" w14:textId="77777777" w:rsidR="000D27C5" w:rsidRPr="005F0EDD" w:rsidRDefault="000D27C5" w:rsidP="000D27C5">
            <w:pPr>
              <w:rPr>
                <w:sz w:val="16"/>
                <w:szCs w:val="20"/>
                <w:lang w:val="en-US"/>
              </w:rPr>
            </w:pPr>
            <w:r w:rsidRPr="005F0EDD">
              <w:rPr>
                <w:sz w:val="16"/>
                <w:szCs w:val="20"/>
                <w:lang w:val="en-US"/>
              </w:rPr>
              <w:t xml:space="preserve">            "taxDocNumber": "22;7909111623",</w:t>
            </w:r>
          </w:p>
          <w:p w14:paraId="769053C0" w14:textId="77777777" w:rsidR="000D27C5" w:rsidRPr="005F0EDD" w:rsidRDefault="000D27C5" w:rsidP="000D27C5">
            <w:pPr>
              <w:rPr>
                <w:sz w:val="16"/>
                <w:szCs w:val="20"/>
                <w:lang w:val="en-US"/>
              </w:rPr>
            </w:pPr>
            <w:r w:rsidRPr="005F0EDD">
              <w:rPr>
                <w:sz w:val="16"/>
                <w:szCs w:val="20"/>
                <w:lang w:val="en-US"/>
              </w:rPr>
              <w:t xml:space="preserve">            "taxDocDate": "0"</w:t>
            </w:r>
          </w:p>
          <w:p w14:paraId="19E9DC05" w14:textId="77777777" w:rsidR="000D27C5" w:rsidRPr="005F0EDD" w:rsidRDefault="000D27C5" w:rsidP="000D27C5">
            <w:pPr>
              <w:rPr>
                <w:sz w:val="16"/>
                <w:szCs w:val="20"/>
                <w:lang w:val="en-US"/>
              </w:rPr>
            </w:pPr>
            <w:r w:rsidRPr="005F0EDD">
              <w:rPr>
                <w:sz w:val="16"/>
                <w:szCs w:val="20"/>
                <w:lang w:val="en-US"/>
              </w:rPr>
              <w:t xml:space="preserve">          },</w:t>
            </w:r>
          </w:p>
          <w:p w14:paraId="3BAA7B9E" w14:textId="77777777" w:rsidR="000D27C5" w:rsidRPr="005F0EDD" w:rsidRDefault="000D27C5" w:rsidP="000D27C5">
            <w:pPr>
              <w:rPr>
                <w:sz w:val="16"/>
                <w:szCs w:val="20"/>
                <w:lang w:val="en-US"/>
              </w:rPr>
            </w:pPr>
            <w:r w:rsidRPr="005F0EDD">
              <w:rPr>
                <w:sz w:val="16"/>
                <w:szCs w:val="20"/>
                <w:lang w:val="en-US"/>
              </w:rPr>
              <w:t xml:space="preserve">          "accDoc": {</w:t>
            </w:r>
          </w:p>
          <w:p w14:paraId="16552109" w14:textId="77777777" w:rsidR="000D27C5" w:rsidRPr="005F0EDD" w:rsidRDefault="000D27C5" w:rsidP="000D27C5">
            <w:pPr>
              <w:rPr>
                <w:sz w:val="16"/>
                <w:szCs w:val="20"/>
                <w:lang w:val="en-US"/>
              </w:rPr>
            </w:pPr>
            <w:r w:rsidRPr="005F0EDD">
              <w:rPr>
                <w:sz w:val="16"/>
                <w:szCs w:val="20"/>
                <w:lang w:val="en-US"/>
              </w:rPr>
              <w:t xml:space="preserve">            "accDocDate": "2023-03-09"</w:t>
            </w:r>
          </w:p>
          <w:p w14:paraId="5AE1186E" w14:textId="77777777" w:rsidR="000D27C5" w:rsidRPr="005F0EDD" w:rsidRDefault="000D27C5" w:rsidP="000D27C5">
            <w:pPr>
              <w:rPr>
                <w:sz w:val="16"/>
                <w:szCs w:val="20"/>
                <w:lang w:val="en-US"/>
              </w:rPr>
            </w:pPr>
            <w:r w:rsidRPr="005F0EDD">
              <w:rPr>
                <w:sz w:val="16"/>
                <w:szCs w:val="20"/>
                <w:lang w:val="en-US"/>
              </w:rPr>
              <w:t xml:space="preserve">          }</w:t>
            </w:r>
          </w:p>
          <w:p w14:paraId="08731CB7" w14:textId="77777777" w:rsidR="000D27C5" w:rsidRPr="005F0EDD" w:rsidRDefault="000D27C5" w:rsidP="000D27C5">
            <w:pPr>
              <w:rPr>
                <w:sz w:val="16"/>
                <w:szCs w:val="20"/>
                <w:lang w:val="en-US"/>
              </w:rPr>
            </w:pPr>
            <w:r w:rsidRPr="005F0EDD">
              <w:rPr>
                <w:sz w:val="16"/>
                <w:szCs w:val="20"/>
                <w:lang w:val="en-US"/>
              </w:rPr>
              <w:t xml:space="preserve">        },</w:t>
            </w:r>
          </w:p>
          <w:p w14:paraId="43214969" w14:textId="77777777" w:rsidR="000D27C5" w:rsidRPr="005F0EDD" w:rsidRDefault="000D27C5" w:rsidP="000D27C5">
            <w:pPr>
              <w:rPr>
                <w:sz w:val="16"/>
                <w:szCs w:val="20"/>
                <w:lang w:val="en-US"/>
              </w:rPr>
            </w:pPr>
            <w:r w:rsidRPr="005F0EDD">
              <w:rPr>
                <w:sz w:val="16"/>
                <w:szCs w:val="20"/>
                <w:lang w:val="en-US"/>
              </w:rPr>
              <w:t xml:space="preserve">        "paymentId": "10408136080090700903202337976952",</w:t>
            </w:r>
          </w:p>
          <w:p w14:paraId="6F0A0C12" w14:textId="77777777" w:rsidR="000D27C5" w:rsidRPr="005F0EDD" w:rsidRDefault="000D27C5" w:rsidP="000D27C5">
            <w:pPr>
              <w:rPr>
                <w:sz w:val="16"/>
                <w:szCs w:val="20"/>
                <w:lang w:val="en-US"/>
              </w:rPr>
            </w:pPr>
            <w:r w:rsidRPr="005F0EDD">
              <w:rPr>
                <w:sz w:val="16"/>
                <w:szCs w:val="20"/>
                <w:lang w:val="en-US"/>
              </w:rPr>
              <w:t xml:space="preserve">        "paymentDate": "2023-03-09T00:00:11.000+03:00"</w:t>
            </w:r>
          </w:p>
          <w:p w14:paraId="6F7E00F4" w14:textId="77777777" w:rsidR="000D27C5" w:rsidRPr="005F0EDD" w:rsidRDefault="000D27C5" w:rsidP="000D27C5">
            <w:pPr>
              <w:rPr>
                <w:sz w:val="16"/>
                <w:szCs w:val="20"/>
                <w:lang w:val="en-US"/>
              </w:rPr>
            </w:pPr>
            <w:r w:rsidRPr="005F0EDD">
              <w:rPr>
                <w:sz w:val="16"/>
                <w:szCs w:val="20"/>
                <w:lang w:val="en-US"/>
              </w:rPr>
              <w:t xml:space="preserve">      },</w:t>
            </w:r>
          </w:p>
          <w:p w14:paraId="4FF77891" w14:textId="77777777" w:rsidR="000D27C5" w:rsidRPr="005F0EDD" w:rsidRDefault="000D27C5" w:rsidP="000D27C5">
            <w:pPr>
              <w:rPr>
                <w:sz w:val="16"/>
                <w:szCs w:val="20"/>
                <w:lang w:val="en-US"/>
              </w:rPr>
            </w:pPr>
            <w:r w:rsidRPr="005F0EDD">
              <w:rPr>
                <w:sz w:val="16"/>
                <w:szCs w:val="20"/>
                <w:lang w:val="en-US"/>
              </w:rPr>
              <w:t xml:space="preserve">      "acknowledgmentInfo": {</w:t>
            </w:r>
          </w:p>
          <w:p w14:paraId="63D92A1E" w14:textId="77777777" w:rsidR="000D27C5" w:rsidRPr="005F0EDD" w:rsidRDefault="000D27C5" w:rsidP="000D27C5">
            <w:pPr>
              <w:rPr>
                <w:sz w:val="16"/>
                <w:szCs w:val="20"/>
                <w:lang w:val="en-US"/>
              </w:rPr>
            </w:pPr>
            <w:r w:rsidRPr="005F0EDD">
              <w:rPr>
                <w:sz w:val="16"/>
                <w:szCs w:val="20"/>
                <w:lang w:val="en-US"/>
              </w:rPr>
              <w:t xml:space="preserve">        "supplierBillID": "18885721591598195000"</w:t>
            </w:r>
          </w:p>
          <w:p w14:paraId="1D3199C4" w14:textId="77777777" w:rsidR="000D27C5" w:rsidRPr="005F0EDD" w:rsidRDefault="000D27C5" w:rsidP="000D27C5">
            <w:pPr>
              <w:rPr>
                <w:sz w:val="16"/>
                <w:szCs w:val="20"/>
                <w:lang w:val="en-US"/>
              </w:rPr>
            </w:pPr>
            <w:r w:rsidRPr="005F0EDD">
              <w:rPr>
                <w:sz w:val="16"/>
                <w:szCs w:val="20"/>
                <w:lang w:val="en-US"/>
              </w:rPr>
              <w:t xml:space="preserve">      },</w:t>
            </w:r>
          </w:p>
          <w:p w14:paraId="12E4B804" w14:textId="77777777" w:rsidR="000D27C5" w:rsidRPr="005F0EDD" w:rsidRDefault="000D27C5" w:rsidP="000D27C5">
            <w:pPr>
              <w:rPr>
                <w:sz w:val="16"/>
                <w:szCs w:val="20"/>
                <w:lang w:val="en-US"/>
              </w:rPr>
            </w:pPr>
            <w:r w:rsidRPr="005F0EDD">
              <w:rPr>
                <w:sz w:val="16"/>
                <w:szCs w:val="20"/>
                <w:lang w:val="en-US"/>
              </w:rPr>
              <w:t xml:space="preserve">      "incomeInfo": {</w:t>
            </w:r>
          </w:p>
          <w:p w14:paraId="6B7433B0" w14:textId="77777777" w:rsidR="000D27C5" w:rsidRPr="005F0EDD" w:rsidRDefault="000D27C5" w:rsidP="000D27C5">
            <w:pPr>
              <w:rPr>
                <w:sz w:val="16"/>
                <w:szCs w:val="20"/>
                <w:lang w:val="en-US"/>
              </w:rPr>
            </w:pPr>
            <w:r w:rsidRPr="005F0EDD">
              <w:rPr>
                <w:sz w:val="16"/>
                <w:szCs w:val="20"/>
                <w:lang w:val="en-US"/>
              </w:rPr>
              <w:t xml:space="preserve">        "receiptIncomeStatus": 0</w:t>
            </w:r>
          </w:p>
          <w:p w14:paraId="63EFD6A7" w14:textId="77777777" w:rsidR="000D27C5" w:rsidRPr="005F0EDD" w:rsidRDefault="000D27C5" w:rsidP="000D27C5">
            <w:pPr>
              <w:rPr>
                <w:sz w:val="16"/>
                <w:szCs w:val="20"/>
                <w:lang w:val="en-US"/>
              </w:rPr>
            </w:pPr>
            <w:r w:rsidRPr="005F0EDD">
              <w:rPr>
                <w:sz w:val="16"/>
                <w:szCs w:val="20"/>
                <w:lang w:val="en-US"/>
              </w:rPr>
              <w:t xml:space="preserve">      },</w:t>
            </w:r>
          </w:p>
          <w:p w14:paraId="030ABE48" w14:textId="77777777" w:rsidR="000D27C5" w:rsidRPr="005F0EDD" w:rsidRDefault="000D27C5" w:rsidP="000D27C5">
            <w:pPr>
              <w:rPr>
                <w:sz w:val="16"/>
                <w:szCs w:val="20"/>
                <w:lang w:val="en-US"/>
              </w:rPr>
            </w:pPr>
            <w:r w:rsidRPr="005F0EDD">
              <w:rPr>
                <w:sz w:val="16"/>
                <w:szCs w:val="20"/>
                <w:lang w:val="en-US"/>
              </w:rPr>
              <w:t xml:space="preserve">      "changeStatusInfo": {</w:t>
            </w:r>
          </w:p>
          <w:p w14:paraId="4E327C10" w14:textId="77777777" w:rsidR="000D27C5" w:rsidRPr="000D27C5" w:rsidRDefault="000D27C5" w:rsidP="000D27C5">
            <w:pPr>
              <w:rPr>
                <w:sz w:val="16"/>
                <w:szCs w:val="20"/>
              </w:rPr>
            </w:pPr>
            <w:r w:rsidRPr="005F0EDD">
              <w:rPr>
                <w:sz w:val="16"/>
                <w:szCs w:val="20"/>
                <w:lang w:val="en-US"/>
              </w:rPr>
              <w:t xml:space="preserve">        </w:t>
            </w:r>
            <w:r w:rsidRPr="000D27C5">
              <w:rPr>
                <w:sz w:val="16"/>
                <w:szCs w:val="20"/>
              </w:rPr>
              <w:t>"meaning": 1</w:t>
            </w:r>
          </w:p>
          <w:p w14:paraId="01CE5C97" w14:textId="77777777" w:rsidR="000D27C5" w:rsidRPr="000D27C5" w:rsidRDefault="000D27C5" w:rsidP="000D27C5">
            <w:pPr>
              <w:rPr>
                <w:sz w:val="16"/>
                <w:szCs w:val="20"/>
              </w:rPr>
            </w:pPr>
            <w:r w:rsidRPr="000D27C5">
              <w:rPr>
                <w:sz w:val="16"/>
                <w:szCs w:val="20"/>
              </w:rPr>
              <w:t xml:space="preserve">      }</w:t>
            </w:r>
          </w:p>
          <w:p w14:paraId="64C2D11D" w14:textId="77777777" w:rsidR="000D27C5" w:rsidRPr="000D27C5" w:rsidRDefault="000D27C5" w:rsidP="000D27C5">
            <w:pPr>
              <w:rPr>
                <w:sz w:val="16"/>
                <w:szCs w:val="20"/>
              </w:rPr>
            </w:pPr>
            <w:r w:rsidRPr="000D27C5">
              <w:rPr>
                <w:sz w:val="16"/>
                <w:szCs w:val="20"/>
              </w:rPr>
              <w:t xml:space="preserve">    }</w:t>
            </w:r>
          </w:p>
          <w:p w14:paraId="20DD3196" w14:textId="77777777" w:rsidR="000D27C5" w:rsidRPr="000D27C5" w:rsidRDefault="000D27C5" w:rsidP="000D27C5">
            <w:pPr>
              <w:rPr>
                <w:sz w:val="16"/>
                <w:szCs w:val="20"/>
              </w:rPr>
            </w:pPr>
            <w:r w:rsidRPr="000D27C5">
              <w:rPr>
                <w:sz w:val="16"/>
                <w:szCs w:val="20"/>
              </w:rPr>
              <w:t xml:space="preserve">  ]</w:t>
            </w:r>
          </w:p>
          <w:p w14:paraId="1653EF5D" w14:textId="624C4CC9" w:rsidR="00FD0858" w:rsidRPr="00F932E3" w:rsidRDefault="000D27C5" w:rsidP="00FD0858">
            <w:pPr>
              <w:rPr>
                <w:b/>
                <w:bCs/>
                <w:iCs/>
                <w:sz w:val="28"/>
                <w:szCs w:val="28"/>
                <w:highlight w:val="lightGray"/>
                <w:lang w:eastAsia="en-US"/>
              </w:rPr>
            </w:pPr>
            <w:r w:rsidRPr="000D27C5">
              <w:rPr>
                <w:sz w:val="16"/>
                <w:szCs w:val="20"/>
              </w:rPr>
              <w:t>}</w:t>
            </w:r>
          </w:p>
        </w:tc>
      </w:tr>
    </w:tbl>
    <w:p w14:paraId="60DAA950" w14:textId="7E5A0B1F" w:rsidR="00FD0858" w:rsidRPr="00F932E3" w:rsidRDefault="00FD0858" w:rsidP="00FD0858">
      <w:pPr>
        <w:pStyle w:val="50"/>
        <w:ind w:firstLine="1276"/>
        <w:rPr>
          <w:lang w:val="ru-RU"/>
        </w:rPr>
      </w:pPr>
      <w:r w:rsidRPr="00F932E3">
        <w:rPr>
          <w:lang w:val="ru-RU"/>
        </w:rPr>
        <w:t>Получение извещений о приеме к исполнению распоряжений по интервалу времени и получателю средств</w:t>
      </w:r>
    </w:p>
    <w:p w14:paraId="3F9E5993" w14:textId="77777777" w:rsidR="00FD0858" w:rsidRPr="00F932E3" w:rsidRDefault="00FD0858" w:rsidP="00FD0858">
      <w:pPr>
        <w:pStyle w:val="2fe"/>
        <w:ind w:firstLine="567"/>
        <w:jc w:val="both"/>
      </w:pPr>
      <w:r w:rsidRPr="00F932E3">
        <w:t>Запрос:</w:t>
      </w:r>
    </w:p>
    <w:tbl>
      <w:tblPr>
        <w:tblStyle w:val="afffd"/>
        <w:tblW w:w="0" w:type="auto"/>
        <w:tblLook w:val="04A0" w:firstRow="1" w:lastRow="0" w:firstColumn="1" w:lastColumn="0" w:noHBand="0" w:noVBand="1"/>
      </w:tblPr>
      <w:tblGrid>
        <w:gridCol w:w="9627"/>
      </w:tblGrid>
      <w:tr w:rsidR="00FD0858" w:rsidRPr="00F932E3" w14:paraId="1B6DBEAD" w14:textId="77777777" w:rsidTr="00FD0858">
        <w:trPr>
          <w:trHeight w:val="2707"/>
        </w:trPr>
        <w:tc>
          <w:tcPr>
            <w:tcW w:w="9634" w:type="dxa"/>
          </w:tcPr>
          <w:p w14:paraId="537E5E7F" w14:textId="77777777" w:rsidR="00FD0858" w:rsidRPr="00F932E3" w:rsidRDefault="00FD0858" w:rsidP="00FD0858">
            <w:pPr>
              <w:pStyle w:val="2fe"/>
              <w:jc w:val="both"/>
              <w:rPr>
                <w:sz w:val="16"/>
                <w:lang w:val="en-US"/>
              </w:rPr>
            </w:pPr>
            <w:r w:rsidRPr="00F932E3">
              <w:rPr>
                <w:sz w:val="16"/>
                <w:lang w:val="en-US"/>
              </w:rPr>
              <w:t>{</w:t>
            </w:r>
          </w:p>
          <w:p w14:paraId="31FC1AEF" w14:textId="77777777" w:rsidR="00FD0858" w:rsidRPr="00F932E3" w:rsidRDefault="00FD0858" w:rsidP="00FD0858">
            <w:pPr>
              <w:pStyle w:val="2fe"/>
              <w:jc w:val="both"/>
              <w:rPr>
                <w:sz w:val="16"/>
                <w:lang w:val="en-US"/>
              </w:rPr>
            </w:pPr>
            <w:r w:rsidRPr="00F932E3">
              <w:rPr>
                <w:sz w:val="16"/>
                <w:lang w:val="en-US"/>
              </w:rPr>
              <w:t xml:space="preserve">  "paymentsExportConditions": {</w:t>
            </w:r>
          </w:p>
          <w:p w14:paraId="2FA212C6" w14:textId="77777777" w:rsidR="00FD0858" w:rsidRPr="00F932E3" w:rsidRDefault="00FD0858" w:rsidP="00FD0858">
            <w:pPr>
              <w:pStyle w:val="2fe"/>
              <w:jc w:val="both"/>
              <w:rPr>
                <w:sz w:val="16"/>
                <w:lang w:val="en-US"/>
              </w:rPr>
            </w:pPr>
            <w:r w:rsidRPr="00F932E3">
              <w:rPr>
                <w:sz w:val="16"/>
                <w:lang w:val="en-US"/>
              </w:rPr>
              <w:t xml:space="preserve">    "kind": "PAYMENT",</w:t>
            </w:r>
          </w:p>
          <w:p w14:paraId="77B7087F" w14:textId="77777777" w:rsidR="00FD0858" w:rsidRPr="00F932E3" w:rsidRDefault="00FD0858" w:rsidP="00FD0858">
            <w:pPr>
              <w:pStyle w:val="2fe"/>
              <w:jc w:val="both"/>
              <w:rPr>
                <w:sz w:val="16"/>
                <w:lang w:val="en-US"/>
              </w:rPr>
            </w:pPr>
            <w:r w:rsidRPr="00F932E3">
              <w:rPr>
                <w:sz w:val="16"/>
                <w:lang w:val="en-US"/>
              </w:rPr>
              <w:t xml:space="preserve">    "timeConditions": {</w:t>
            </w:r>
          </w:p>
          <w:p w14:paraId="43CDF6C8" w14:textId="77777777" w:rsidR="00FD0858" w:rsidRPr="00F932E3" w:rsidRDefault="00FD0858" w:rsidP="00FD0858">
            <w:pPr>
              <w:pStyle w:val="2fe"/>
              <w:jc w:val="both"/>
              <w:rPr>
                <w:sz w:val="16"/>
                <w:lang w:val="en-US"/>
              </w:rPr>
            </w:pPr>
            <w:r w:rsidRPr="00F932E3">
              <w:rPr>
                <w:sz w:val="16"/>
                <w:lang w:val="en-US"/>
              </w:rPr>
              <w:t xml:space="preserve">      "timeInterval": {</w:t>
            </w:r>
          </w:p>
          <w:p w14:paraId="4F81403B" w14:textId="77777777" w:rsidR="00FD0858" w:rsidRPr="00F932E3" w:rsidRDefault="00FD0858" w:rsidP="00FD0858">
            <w:pPr>
              <w:pStyle w:val="2fe"/>
              <w:jc w:val="both"/>
              <w:rPr>
                <w:sz w:val="16"/>
                <w:lang w:val="en-US"/>
              </w:rPr>
            </w:pPr>
            <w:r w:rsidRPr="00F932E3">
              <w:rPr>
                <w:sz w:val="16"/>
                <w:lang w:val="en-US"/>
              </w:rPr>
              <w:t xml:space="preserve">        "startDate": "2023-03-08T23:00:00.000+03:00",</w:t>
            </w:r>
          </w:p>
          <w:p w14:paraId="2C89EEA7" w14:textId="77777777" w:rsidR="00FD0858" w:rsidRPr="00F932E3" w:rsidRDefault="00FD0858" w:rsidP="00FD0858">
            <w:pPr>
              <w:pStyle w:val="2fe"/>
              <w:jc w:val="both"/>
              <w:rPr>
                <w:sz w:val="16"/>
                <w:lang w:val="en-US"/>
              </w:rPr>
            </w:pPr>
            <w:r w:rsidRPr="00F932E3">
              <w:rPr>
                <w:sz w:val="16"/>
                <w:lang w:val="en-US"/>
              </w:rPr>
              <w:t xml:space="preserve">        "endDate": "2023-03-09T01:00:00.000+03:00"</w:t>
            </w:r>
          </w:p>
          <w:p w14:paraId="429540A1" w14:textId="77777777" w:rsidR="00FD0858" w:rsidRPr="00F932E3" w:rsidRDefault="00FD0858" w:rsidP="00FD0858">
            <w:pPr>
              <w:pStyle w:val="2fe"/>
              <w:jc w:val="both"/>
              <w:rPr>
                <w:sz w:val="16"/>
                <w:lang w:val="en-US"/>
              </w:rPr>
            </w:pPr>
            <w:r w:rsidRPr="00F932E3">
              <w:rPr>
                <w:sz w:val="16"/>
                <w:lang w:val="en-US"/>
              </w:rPr>
              <w:t xml:space="preserve">      },</w:t>
            </w:r>
          </w:p>
          <w:p w14:paraId="72DD30A9" w14:textId="77777777" w:rsidR="00FD0858" w:rsidRPr="00F932E3" w:rsidRDefault="00FD0858" w:rsidP="00FD0858">
            <w:pPr>
              <w:pStyle w:val="2fe"/>
              <w:jc w:val="both"/>
              <w:rPr>
                <w:sz w:val="16"/>
                <w:lang w:val="en-US"/>
              </w:rPr>
            </w:pPr>
            <w:r w:rsidRPr="00F932E3">
              <w:rPr>
                <w:sz w:val="16"/>
                <w:lang w:val="en-US"/>
              </w:rPr>
              <w:t xml:space="preserve">      "beneficiary": [</w:t>
            </w:r>
          </w:p>
          <w:p w14:paraId="2AA0AADF" w14:textId="77777777" w:rsidR="00FD0858" w:rsidRPr="00F932E3" w:rsidRDefault="00FD0858" w:rsidP="00FD0858">
            <w:pPr>
              <w:pStyle w:val="2fe"/>
              <w:jc w:val="both"/>
              <w:rPr>
                <w:sz w:val="16"/>
                <w:lang w:val="en-US"/>
              </w:rPr>
            </w:pPr>
            <w:r w:rsidRPr="00F932E3">
              <w:rPr>
                <w:sz w:val="16"/>
                <w:lang w:val="en-US"/>
              </w:rPr>
              <w:t xml:space="preserve">        {</w:t>
            </w:r>
          </w:p>
          <w:p w14:paraId="70C80101" w14:textId="77777777" w:rsidR="00FD0858" w:rsidRPr="00F932E3" w:rsidRDefault="00FD0858" w:rsidP="00FD0858">
            <w:pPr>
              <w:pStyle w:val="2fe"/>
              <w:jc w:val="both"/>
              <w:rPr>
                <w:sz w:val="16"/>
                <w:lang w:val="en-US"/>
              </w:rPr>
            </w:pPr>
            <w:r w:rsidRPr="00F932E3">
              <w:rPr>
                <w:sz w:val="16"/>
                <w:lang w:val="en-US"/>
              </w:rPr>
              <w:t xml:space="preserve">          "inn": "5047063999",</w:t>
            </w:r>
          </w:p>
          <w:p w14:paraId="43DB74F4" w14:textId="77777777" w:rsidR="00FD0858" w:rsidRPr="00F932E3" w:rsidRDefault="00FD0858" w:rsidP="00FD0858">
            <w:pPr>
              <w:pStyle w:val="2fe"/>
              <w:jc w:val="both"/>
              <w:rPr>
                <w:sz w:val="16"/>
                <w:lang w:val="en-US"/>
              </w:rPr>
            </w:pPr>
            <w:r w:rsidRPr="00F932E3">
              <w:rPr>
                <w:sz w:val="16"/>
                <w:lang w:val="en-US"/>
              </w:rPr>
              <w:t xml:space="preserve">          "kpp": "504704031"</w:t>
            </w:r>
          </w:p>
          <w:p w14:paraId="55229C91" w14:textId="77777777" w:rsidR="00FD0858" w:rsidRPr="00F932E3" w:rsidRDefault="00FD0858" w:rsidP="00FD0858">
            <w:pPr>
              <w:pStyle w:val="2fe"/>
              <w:jc w:val="both"/>
              <w:rPr>
                <w:sz w:val="16"/>
                <w:lang w:val="en-US"/>
              </w:rPr>
            </w:pPr>
            <w:r w:rsidRPr="00F932E3">
              <w:rPr>
                <w:sz w:val="16"/>
                <w:lang w:val="en-US"/>
              </w:rPr>
              <w:t xml:space="preserve">        }</w:t>
            </w:r>
          </w:p>
          <w:p w14:paraId="2BDD3E0B" w14:textId="77777777" w:rsidR="00FD0858" w:rsidRPr="00F932E3" w:rsidRDefault="00FD0858" w:rsidP="00FD0858">
            <w:pPr>
              <w:pStyle w:val="2fe"/>
              <w:jc w:val="both"/>
              <w:rPr>
                <w:sz w:val="16"/>
                <w:lang w:val="en-US"/>
              </w:rPr>
            </w:pPr>
            <w:r w:rsidRPr="00F932E3">
              <w:rPr>
                <w:sz w:val="16"/>
                <w:lang w:val="en-US"/>
              </w:rPr>
              <w:t xml:space="preserve">      ]</w:t>
            </w:r>
          </w:p>
          <w:p w14:paraId="61A1FDE4" w14:textId="77777777" w:rsidR="00FD0858" w:rsidRPr="00F932E3" w:rsidRDefault="00FD0858" w:rsidP="00FD0858">
            <w:pPr>
              <w:pStyle w:val="2fe"/>
              <w:jc w:val="both"/>
              <w:rPr>
                <w:sz w:val="16"/>
                <w:lang w:val="en-US"/>
              </w:rPr>
            </w:pPr>
            <w:r w:rsidRPr="00F932E3">
              <w:rPr>
                <w:sz w:val="16"/>
                <w:lang w:val="en-US"/>
              </w:rPr>
              <w:t xml:space="preserve">    }</w:t>
            </w:r>
          </w:p>
          <w:p w14:paraId="1E960220" w14:textId="77777777" w:rsidR="00FD0858" w:rsidRPr="00F932E3" w:rsidRDefault="00FD0858" w:rsidP="00FD0858">
            <w:pPr>
              <w:pStyle w:val="2fe"/>
              <w:jc w:val="both"/>
              <w:rPr>
                <w:sz w:val="16"/>
                <w:lang w:val="en-US"/>
              </w:rPr>
            </w:pPr>
            <w:r w:rsidRPr="00F932E3">
              <w:rPr>
                <w:sz w:val="16"/>
                <w:lang w:val="en-US"/>
              </w:rPr>
              <w:t xml:space="preserve">  }</w:t>
            </w:r>
          </w:p>
          <w:p w14:paraId="3E4FEE17" w14:textId="7BDC477C" w:rsidR="00FD0858" w:rsidRPr="00F932E3" w:rsidRDefault="00FD0858" w:rsidP="00FD0858">
            <w:pPr>
              <w:pStyle w:val="2fe"/>
              <w:ind w:firstLine="0"/>
              <w:jc w:val="both"/>
            </w:pPr>
            <w:r w:rsidRPr="00F932E3">
              <w:rPr>
                <w:sz w:val="16"/>
                <w:lang w:val="en-US"/>
              </w:rPr>
              <w:t>}</w:t>
            </w:r>
          </w:p>
        </w:tc>
      </w:tr>
    </w:tbl>
    <w:p w14:paraId="5C38AFEA" w14:textId="77777777" w:rsidR="00FD0858" w:rsidRPr="00F932E3" w:rsidRDefault="00FD0858" w:rsidP="00FD0858">
      <w:pPr>
        <w:pStyle w:val="2fe"/>
        <w:ind w:firstLine="567"/>
        <w:jc w:val="both"/>
      </w:pPr>
      <w:r w:rsidRPr="00F932E3">
        <w:t>Ответ:</w:t>
      </w:r>
    </w:p>
    <w:tbl>
      <w:tblPr>
        <w:tblStyle w:val="afffd"/>
        <w:tblW w:w="0" w:type="auto"/>
        <w:tblLook w:val="04A0" w:firstRow="1" w:lastRow="0" w:firstColumn="1" w:lastColumn="0" w:noHBand="0" w:noVBand="1"/>
      </w:tblPr>
      <w:tblGrid>
        <w:gridCol w:w="9627"/>
      </w:tblGrid>
      <w:tr w:rsidR="00FD0858" w:rsidRPr="00F932E3" w14:paraId="519B8BA8" w14:textId="77777777" w:rsidTr="00FD0858">
        <w:tc>
          <w:tcPr>
            <w:tcW w:w="9627" w:type="dxa"/>
          </w:tcPr>
          <w:p w14:paraId="2D914A4D" w14:textId="77777777" w:rsidR="000D27C5" w:rsidRPr="000D27C5" w:rsidRDefault="000D27C5" w:rsidP="000D27C5">
            <w:pPr>
              <w:rPr>
                <w:sz w:val="16"/>
                <w:szCs w:val="20"/>
              </w:rPr>
            </w:pPr>
            <w:r w:rsidRPr="000D27C5">
              <w:rPr>
                <w:sz w:val="16"/>
                <w:szCs w:val="20"/>
              </w:rPr>
              <w:t>{</w:t>
            </w:r>
          </w:p>
          <w:p w14:paraId="39DC2465" w14:textId="77777777" w:rsidR="000D27C5" w:rsidRPr="000D27C5" w:rsidRDefault="000D27C5" w:rsidP="000D27C5">
            <w:pPr>
              <w:rPr>
                <w:sz w:val="16"/>
                <w:szCs w:val="20"/>
              </w:rPr>
            </w:pPr>
            <w:r w:rsidRPr="000D27C5">
              <w:rPr>
                <w:sz w:val="16"/>
                <w:szCs w:val="20"/>
              </w:rPr>
              <w:t xml:space="preserve">  "exportPaymentsResponse": [</w:t>
            </w:r>
          </w:p>
          <w:p w14:paraId="4D6D07EA" w14:textId="77777777" w:rsidR="000D27C5" w:rsidRPr="000D27C5" w:rsidRDefault="000D27C5" w:rsidP="000D27C5">
            <w:pPr>
              <w:rPr>
                <w:sz w:val="16"/>
                <w:szCs w:val="20"/>
              </w:rPr>
            </w:pPr>
            <w:r w:rsidRPr="000D27C5">
              <w:rPr>
                <w:sz w:val="16"/>
                <w:szCs w:val="20"/>
              </w:rPr>
              <w:t xml:space="preserve">    {</w:t>
            </w:r>
          </w:p>
          <w:p w14:paraId="6AD571F3" w14:textId="77777777" w:rsidR="000D27C5" w:rsidRPr="000D27C5" w:rsidRDefault="000D27C5" w:rsidP="000D27C5">
            <w:pPr>
              <w:rPr>
                <w:sz w:val="16"/>
                <w:szCs w:val="20"/>
              </w:rPr>
            </w:pPr>
            <w:r w:rsidRPr="000D27C5">
              <w:rPr>
                <w:sz w:val="16"/>
                <w:szCs w:val="20"/>
              </w:rPr>
              <w:t xml:space="preserve">      "paymentInfo": {</w:t>
            </w:r>
          </w:p>
          <w:p w14:paraId="19815E3B" w14:textId="77777777" w:rsidR="000D27C5" w:rsidRPr="000D27C5" w:rsidRDefault="000D27C5" w:rsidP="000D27C5">
            <w:pPr>
              <w:rPr>
                <w:sz w:val="16"/>
                <w:szCs w:val="20"/>
              </w:rPr>
            </w:pPr>
            <w:r w:rsidRPr="000D27C5">
              <w:rPr>
                <w:sz w:val="16"/>
                <w:szCs w:val="20"/>
              </w:rPr>
              <w:t xml:space="preserve">        "payment": {</w:t>
            </w:r>
          </w:p>
          <w:p w14:paraId="1308C717" w14:textId="77777777" w:rsidR="000D27C5" w:rsidRPr="000D27C5" w:rsidRDefault="000D27C5" w:rsidP="000D27C5">
            <w:pPr>
              <w:rPr>
                <w:sz w:val="16"/>
                <w:szCs w:val="20"/>
              </w:rPr>
            </w:pPr>
            <w:r w:rsidRPr="000D27C5">
              <w:rPr>
                <w:sz w:val="16"/>
                <w:szCs w:val="20"/>
              </w:rPr>
              <w:t xml:space="preserve">          "supplierBillId": "18885721591598195000",</w:t>
            </w:r>
          </w:p>
          <w:p w14:paraId="52CA8609" w14:textId="77777777" w:rsidR="000D27C5" w:rsidRPr="000D27C5" w:rsidRDefault="000D27C5" w:rsidP="000D27C5">
            <w:pPr>
              <w:rPr>
                <w:sz w:val="16"/>
                <w:szCs w:val="20"/>
              </w:rPr>
            </w:pPr>
            <w:r w:rsidRPr="000D27C5">
              <w:rPr>
                <w:sz w:val="16"/>
                <w:szCs w:val="20"/>
              </w:rPr>
              <w:t xml:space="preserve">          "purpose": "Штраф по административному правонарушению",</w:t>
            </w:r>
          </w:p>
          <w:p w14:paraId="3E84E874" w14:textId="77777777" w:rsidR="000D27C5" w:rsidRPr="005F0EDD" w:rsidRDefault="000D27C5" w:rsidP="000D27C5">
            <w:pPr>
              <w:rPr>
                <w:sz w:val="16"/>
                <w:szCs w:val="20"/>
                <w:lang w:val="en-US"/>
              </w:rPr>
            </w:pPr>
            <w:r w:rsidRPr="000D27C5">
              <w:rPr>
                <w:sz w:val="16"/>
                <w:szCs w:val="20"/>
              </w:rPr>
              <w:t xml:space="preserve">          </w:t>
            </w:r>
            <w:r w:rsidRPr="005F0EDD">
              <w:rPr>
                <w:sz w:val="16"/>
                <w:szCs w:val="20"/>
                <w:lang w:val="en-US"/>
              </w:rPr>
              <w:t>"amount": 75000,</w:t>
            </w:r>
          </w:p>
          <w:p w14:paraId="0BD6742C" w14:textId="77777777" w:rsidR="000D27C5" w:rsidRPr="005F0EDD" w:rsidRDefault="000D27C5" w:rsidP="000D27C5">
            <w:pPr>
              <w:rPr>
                <w:sz w:val="16"/>
                <w:szCs w:val="20"/>
                <w:lang w:val="en-US"/>
              </w:rPr>
            </w:pPr>
            <w:r w:rsidRPr="005F0EDD">
              <w:rPr>
                <w:sz w:val="16"/>
                <w:szCs w:val="20"/>
                <w:lang w:val="en-US"/>
              </w:rPr>
              <w:t xml:space="preserve">          "receiptDate": "2023-03-23",</w:t>
            </w:r>
          </w:p>
          <w:p w14:paraId="3D338125" w14:textId="77777777" w:rsidR="000D27C5" w:rsidRPr="005F0EDD" w:rsidRDefault="000D27C5" w:rsidP="000D27C5">
            <w:pPr>
              <w:rPr>
                <w:sz w:val="16"/>
                <w:szCs w:val="20"/>
                <w:lang w:val="en-US"/>
              </w:rPr>
            </w:pPr>
            <w:r w:rsidRPr="005F0EDD">
              <w:rPr>
                <w:sz w:val="16"/>
                <w:szCs w:val="20"/>
                <w:lang w:val="en-US"/>
              </w:rPr>
              <w:t xml:space="preserve">          "kbk": "18811601121010001140",</w:t>
            </w:r>
          </w:p>
          <w:p w14:paraId="7BEE3504" w14:textId="77777777" w:rsidR="000D27C5" w:rsidRPr="005F0EDD" w:rsidRDefault="000D27C5" w:rsidP="000D27C5">
            <w:pPr>
              <w:rPr>
                <w:sz w:val="16"/>
                <w:szCs w:val="20"/>
                <w:lang w:val="en-US"/>
              </w:rPr>
            </w:pPr>
            <w:r w:rsidRPr="005F0EDD">
              <w:rPr>
                <w:sz w:val="16"/>
                <w:szCs w:val="20"/>
                <w:lang w:val="en-US"/>
              </w:rPr>
              <w:t xml:space="preserve">          "oktmo": "05701000",</w:t>
            </w:r>
          </w:p>
          <w:p w14:paraId="7C74CCB7" w14:textId="77777777" w:rsidR="000D27C5" w:rsidRPr="005F0EDD" w:rsidRDefault="000D27C5" w:rsidP="000D27C5">
            <w:pPr>
              <w:rPr>
                <w:sz w:val="16"/>
                <w:szCs w:val="20"/>
                <w:lang w:val="en-US"/>
              </w:rPr>
            </w:pPr>
            <w:r w:rsidRPr="005F0EDD">
              <w:rPr>
                <w:sz w:val="16"/>
                <w:szCs w:val="20"/>
                <w:lang w:val="en-US"/>
              </w:rPr>
              <w:t xml:space="preserve">          "transKind": 1,</w:t>
            </w:r>
          </w:p>
          <w:p w14:paraId="27DE88D6" w14:textId="77777777" w:rsidR="000D27C5" w:rsidRPr="005F0EDD" w:rsidRDefault="000D27C5" w:rsidP="000D27C5">
            <w:pPr>
              <w:rPr>
                <w:sz w:val="16"/>
                <w:szCs w:val="20"/>
                <w:lang w:val="en-US"/>
              </w:rPr>
            </w:pPr>
            <w:r w:rsidRPr="005F0EDD">
              <w:rPr>
                <w:sz w:val="16"/>
                <w:szCs w:val="20"/>
                <w:lang w:val="en-US"/>
              </w:rPr>
              <w:t xml:space="preserve">          "paymentOrgBank": {</w:t>
            </w:r>
          </w:p>
          <w:p w14:paraId="1F343311" w14:textId="77777777" w:rsidR="000D27C5" w:rsidRPr="005F0EDD" w:rsidRDefault="000D27C5" w:rsidP="000D27C5">
            <w:pPr>
              <w:rPr>
                <w:sz w:val="16"/>
                <w:szCs w:val="20"/>
                <w:lang w:val="en-US"/>
              </w:rPr>
            </w:pPr>
            <w:r w:rsidRPr="005F0EDD">
              <w:rPr>
                <w:sz w:val="16"/>
                <w:szCs w:val="20"/>
                <w:lang w:val="en-US"/>
              </w:rPr>
              <w:t xml:space="preserve">            "bik": "040813608"</w:t>
            </w:r>
          </w:p>
          <w:p w14:paraId="3097C4EE" w14:textId="77777777" w:rsidR="000D27C5" w:rsidRPr="005F0EDD" w:rsidRDefault="000D27C5" w:rsidP="000D27C5">
            <w:pPr>
              <w:rPr>
                <w:sz w:val="16"/>
                <w:szCs w:val="20"/>
                <w:lang w:val="en-US"/>
              </w:rPr>
            </w:pPr>
            <w:r w:rsidRPr="005F0EDD">
              <w:rPr>
                <w:sz w:val="16"/>
                <w:szCs w:val="20"/>
                <w:lang w:val="en-US"/>
              </w:rPr>
              <w:t xml:space="preserve">          },</w:t>
            </w:r>
          </w:p>
          <w:p w14:paraId="496AA950" w14:textId="77777777" w:rsidR="000D27C5" w:rsidRPr="005F0EDD" w:rsidRDefault="000D27C5" w:rsidP="000D27C5">
            <w:pPr>
              <w:rPr>
                <w:sz w:val="16"/>
                <w:szCs w:val="20"/>
                <w:lang w:val="en-US"/>
              </w:rPr>
            </w:pPr>
            <w:r w:rsidRPr="005F0EDD">
              <w:rPr>
                <w:sz w:val="16"/>
                <w:szCs w:val="20"/>
                <w:lang w:val="en-US"/>
              </w:rPr>
              <w:t xml:space="preserve">          "payer": {</w:t>
            </w:r>
          </w:p>
          <w:p w14:paraId="1BEE4D83" w14:textId="77777777" w:rsidR="000D27C5" w:rsidRPr="005F0EDD" w:rsidRDefault="000D27C5" w:rsidP="000D27C5">
            <w:pPr>
              <w:rPr>
                <w:sz w:val="16"/>
                <w:szCs w:val="20"/>
                <w:lang w:val="en-US"/>
              </w:rPr>
            </w:pPr>
            <w:r w:rsidRPr="005F0EDD">
              <w:rPr>
                <w:sz w:val="16"/>
                <w:szCs w:val="20"/>
                <w:lang w:val="en-US"/>
              </w:rPr>
              <w:t xml:space="preserve">            "payerIdentifier": "1010000000008751379232",</w:t>
            </w:r>
          </w:p>
          <w:p w14:paraId="20206033" w14:textId="77777777" w:rsidR="000D27C5" w:rsidRPr="005F0EDD" w:rsidRDefault="000D27C5" w:rsidP="000D27C5">
            <w:pPr>
              <w:rPr>
                <w:sz w:val="16"/>
                <w:szCs w:val="20"/>
                <w:lang w:val="en-US"/>
              </w:rPr>
            </w:pPr>
            <w:r w:rsidRPr="005F0EDD">
              <w:rPr>
                <w:sz w:val="16"/>
                <w:szCs w:val="20"/>
                <w:lang w:val="en-US"/>
              </w:rPr>
              <w:t xml:space="preserve">            "payerName": "</w:t>
            </w:r>
            <w:r w:rsidRPr="000D27C5">
              <w:rPr>
                <w:sz w:val="16"/>
                <w:szCs w:val="20"/>
              </w:rPr>
              <w:t>Иванов</w:t>
            </w:r>
            <w:r w:rsidRPr="005F0EDD">
              <w:rPr>
                <w:sz w:val="16"/>
                <w:szCs w:val="20"/>
                <w:lang w:val="en-US"/>
              </w:rPr>
              <w:t xml:space="preserve"> </w:t>
            </w:r>
            <w:r w:rsidRPr="000D27C5">
              <w:rPr>
                <w:sz w:val="16"/>
                <w:szCs w:val="20"/>
              </w:rPr>
              <w:t>И</w:t>
            </w:r>
            <w:r w:rsidRPr="005F0EDD">
              <w:rPr>
                <w:sz w:val="16"/>
                <w:szCs w:val="20"/>
                <w:lang w:val="en-US"/>
              </w:rPr>
              <w:t>.</w:t>
            </w:r>
            <w:r w:rsidRPr="000D27C5">
              <w:rPr>
                <w:sz w:val="16"/>
                <w:szCs w:val="20"/>
              </w:rPr>
              <w:t>И</w:t>
            </w:r>
            <w:r w:rsidRPr="005F0EDD">
              <w:rPr>
                <w:sz w:val="16"/>
                <w:szCs w:val="20"/>
                <w:lang w:val="en-US"/>
              </w:rPr>
              <w:t>"</w:t>
            </w:r>
          </w:p>
          <w:p w14:paraId="1517548E" w14:textId="77777777" w:rsidR="000D27C5" w:rsidRPr="005F0EDD" w:rsidRDefault="000D27C5" w:rsidP="000D27C5">
            <w:pPr>
              <w:rPr>
                <w:sz w:val="16"/>
                <w:szCs w:val="20"/>
                <w:lang w:val="en-US"/>
              </w:rPr>
            </w:pPr>
            <w:r w:rsidRPr="005F0EDD">
              <w:rPr>
                <w:sz w:val="16"/>
                <w:szCs w:val="20"/>
                <w:lang w:val="en-US"/>
              </w:rPr>
              <w:t xml:space="preserve">          },</w:t>
            </w:r>
          </w:p>
          <w:p w14:paraId="3B137EC3" w14:textId="77777777" w:rsidR="000D27C5" w:rsidRPr="005F0EDD" w:rsidRDefault="000D27C5" w:rsidP="000D27C5">
            <w:pPr>
              <w:rPr>
                <w:sz w:val="16"/>
                <w:szCs w:val="20"/>
                <w:lang w:val="en-US"/>
              </w:rPr>
            </w:pPr>
            <w:r w:rsidRPr="005F0EDD">
              <w:rPr>
                <w:sz w:val="16"/>
                <w:szCs w:val="20"/>
                <w:lang w:val="en-US"/>
              </w:rPr>
              <w:t xml:space="preserve">          "payee": {</w:t>
            </w:r>
          </w:p>
          <w:p w14:paraId="75F2DB00" w14:textId="77777777" w:rsidR="000D27C5" w:rsidRPr="005F0EDD" w:rsidRDefault="000D27C5" w:rsidP="000D27C5">
            <w:pPr>
              <w:rPr>
                <w:sz w:val="16"/>
                <w:szCs w:val="20"/>
                <w:lang w:val="en-US"/>
              </w:rPr>
            </w:pPr>
            <w:r w:rsidRPr="005F0EDD">
              <w:rPr>
                <w:sz w:val="16"/>
                <w:szCs w:val="20"/>
                <w:lang w:val="en-US"/>
              </w:rPr>
              <w:t xml:space="preserve">            "name": "</w:t>
            </w:r>
            <w:r w:rsidRPr="000D27C5">
              <w:rPr>
                <w:sz w:val="16"/>
                <w:szCs w:val="20"/>
              </w:rPr>
              <w:t>Организация</w:t>
            </w:r>
            <w:r w:rsidRPr="005F0EDD">
              <w:rPr>
                <w:sz w:val="16"/>
                <w:szCs w:val="20"/>
                <w:lang w:val="en-US"/>
              </w:rPr>
              <w:t xml:space="preserve"> 1",</w:t>
            </w:r>
          </w:p>
          <w:p w14:paraId="00C878E1" w14:textId="77777777" w:rsidR="000D27C5" w:rsidRPr="005F0EDD" w:rsidRDefault="000D27C5" w:rsidP="000D27C5">
            <w:pPr>
              <w:rPr>
                <w:sz w:val="16"/>
                <w:szCs w:val="20"/>
                <w:lang w:val="en-US"/>
              </w:rPr>
            </w:pPr>
            <w:r w:rsidRPr="005F0EDD">
              <w:rPr>
                <w:sz w:val="16"/>
                <w:szCs w:val="20"/>
                <w:lang w:val="en-US"/>
              </w:rPr>
              <w:t xml:space="preserve">            "inn": "5047063999",</w:t>
            </w:r>
          </w:p>
          <w:p w14:paraId="25D1F62E" w14:textId="77777777" w:rsidR="000D27C5" w:rsidRPr="005F0EDD" w:rsidRDefault="000D27C5" w:rsidP="000D27C5">
            <w:pPr>
              <w:rPr>
                <w:sz w:val="16"/>
                <w:szCs w:val="20"/>
                <w:lang w:val="en-US"/>
              </w:rPr>
            </w:pPr>
            <w:r w:rsidRPr="005F0EDD">
              <w:rPr>
                <w:sz w:val="16"/>
                <w:szCs w:val="20"/>
                <w:lang w:val="en-US"/>
              </w:rPr>
              <w:t xml:space="preserve">            "kpp": "504704031",</w:t>
            </w:r>
          </w:p>
          <w:p w14:paraId="02DDFD29" w14:textId="77777777" w:rsidR="000D27C5" w:rsidRPr="005F0EDD" w:rsidRDefault="000D27C5" w:rsidP="000D27C5">
            <w:pPr>
              <w:rPr>
                <w:sz w:val="16"/>
                <w:szCs w:val="20"/>
                <w:lang w:val="en-US"/>
              </w:rPr>
            </w:pPr>
            <w:r w:rsidRPr="005F0EDD">
              <w:rPr>
                <w:sz w:val="16"/>
                <w:szCs w:val="20"/>
                <w:lang w:val="en-US"/>
              </w:rPr>
              <w:t xml:space="preserve">            "ogrn": "1037700029620"</w:t>
            </w:r>
          </w:p>
          <w:p w14:paraId="1945C096" w14:textId="77777777" w:rsidR="000D27C5" w:rsidRPr="005F0EDD" w:rsidRDefault="000D27C5" w:rsidP="000D27C5">
            <w:pPr>
              <w:rPr>
                <w:sz w:val="16"/>
                <w:szCs w:val="20"/>
                <w:lang w:val="en-US"/>
              </w:rPr>
            </w:pPr>
            <w:r w:rsidRPr="005F0EDD">
              <w:rPr>
                <w:sz w:val="16"/>
                <w:szCs w:val="20"/>
                <w:lang w:val="en-US"/>
              </w:rPr>
              <w:t xml:space="preserve">          },</w:t>
            </w:r>
          </w:p>
          <w:p w14:paraId="23F9FC8C" w14:textId="77777777" w:rsidR="000D27C5" w:rsidRPr="005F0EDD" w:rsidRDefault="000D27C5" w:rsidP="000D27C5">
            <w:pPr>
              <w:rPr>
                <w:sz w:val="16"/>
                <w:szCs w:val="20"/>
                <w:lang w:val="en-US"/>
              </w:rPr>
            </w:pPr>
            <w:r w:rsidRPr="005F0EDD">
              <w:rPr>
                <w:sz w:val="16"/>
                <w:szCs w:val="20"/>
                <w:lang w:val="en-US"/>
              </w:rPr>
              <w:t xml:space="preserve">          "orgAccount": {</w:t>
            </w:r>
          </w:p>
          <w:p w14:paraId="485A429D" w14:textId="77777777" w:rsidR="000D27C5" w:rsidRPr="005F0EDD" w:rsidRDefault="000D27C5" w:rsidP="000D27C5">
            <w:pPr>
              <w:rPr>
                <w:sz w:val="16"/>
                <w:szCs w:val="20"/>
                <w:lang w:val="en-US"/>
              </w:rPr>
            </w:pPr>
            <w:r w:rsidRPr="005F0EDD">
              <w:rPr>
                <w:sz w:val="16"/>
                <w:szCs w:val="20"/>
                <w:lang w:val="en-US"/>
              </w:rPr>
              <w:t xml:space="preserve">            "accountNumber": "03100643000000012000",</w:t>
            </w:r>
          </w:p>
          <w:p w14:paraId="49BA68A0" w14:textId="77777777" w:rsidR="000D27C5" w:rsidRPr="005F0EDD" w:rsidRDefault="000D27C5" w:rsidP="000D27C5">
            <w:pPr>
              <w:rPr>
                <w:sz w:val="16"/>
                <w:szCs w:val="20"/>
                <w:lang w:val="en-US"/>
              </w:rPr>
            </w:pPr>
            <w:r w:rsidRPr="005F0EDD">
              <w:rPr>
                <w:sz w:val="16"/>
                <w:szCs w:val="20"/>
                <w:lang w:val="en-US"/>
              </w:rPr>
              <w:t xml:space="preserve">            "bank": {</w:t>
            </w:r>
          </w:p>
          <w:p w14:paraId="0F4C8D5B" w14:textId="77777777" w:rsidR="000D27C5" w:rsidRPr="005F0EDD" w:rsidRDefault="000D27C5" w:rsidP="000D27C5">
            <w:pPr>
              <w:rPr>
                <w:sz w:val="16"/>
                <w:szCs w:val="20"/>
                <w:lang w:val="en-US"/>
              </w:rPr>
            </w:pPr>
            <w:r w:rsidRPr="005F0EDD">
              <w:rPr>
                <w:sz w:val="16"/>
                <w:szCs w:val="20"/>
                <w:lang w:val="en-US"/>
              </w:rPr>
              <w:t xml:space="preserve">              "name": "</w:t>
            </w:r>
            <w:r w:rsidRPr="000D27C5">
              <w:rPr>
                <w:sz w:val="16"/>
                <w:szCs w:val="20"/>
              </w:rPr>
              <w:t>ОПЕРАЦИОННЫЙ</w:t>
            </w:r>
            <w:r w:rsidRPr="005F0EDD">
              <w:rPr>
                <w:sz w:val="16"/>
                <w:szCs w:val="20"/>
                <w:lang w:val="en-US"/>
              </w:rPr>
              <w:t xml:space="preserve"> </w:t>
            </w:r>
            <w:r w:rsidRPr="000D27C5">
              <w:rPr>
                <w:sz w:val="16"/>
                <w:szCs w:val="20"/>
              </w:rPr>
              <w:t>ДЕПАРТАМЕНТ</w:t>
            </w:r>
            <w:r w:rsidRPr="005F0EDD">
              <w:rPr>
                <w:sz w:val="16"/>
                <w:szCs w:val="20"/>
                <w:lang w:val="en-US"/>
              </w:rPr>
              <w:t xml:space="preserve"> </w:t>
            </w:r>
            <w:r w:rsidRPr="000D27C5">
              <w:rPr>
                <w:sz w:val="16"/>
                <w:szCs w:val="20"/>
              </w:rPr>
              <w:t>БАНКА</w:t>
            </w:r>
            <w:r w:rsidRPr="005F0EDD">
              <w:rPr>
                <w:sz w:val="16"/>
                <w:szCs w:val="20"/>
                <w:lang w:val="en-US"/>
              </w:rPr>
              <w:t xml:space="preserve"> </w:t>
            </w:r>
            <w:r w:rsidRPr="000D27C5">
              <w:rPr>
                <w:sz w:val="16"/>
                <w:szCs w:val="20"/>
              </w:rPr>
              <w:t>РОССИИ</w:t>
            </w:r>
            <w:r w:rsidRPr="005F0EDD">
              <w:rPr>
                <w:sz w:val="16"/>
                <w:szCs w:val="20"/>
                <w:lang w:val="en-US"/>
              </w:rPr>
              <w:t>",</w:t>
            </w:r>
          </w:p>
          <w:p w14:paraId="06D79DA0" w14:textId="77777777" w:rsidR="000D27C5" w:rsidRPr="005F0EDD" w:rsidRDefault="000D27C5" w:rsidP="000D27C5">
            <w:pPr>
              <w:rPr>
                <w:sz w:val="16"/>
                <w:szCs w:val="20"/>
                <w:lang w:val="en-US"/>
              </w:rPr>
            </w:pPr>
            <w:r w:rsidRPr="005F0EDD">
              <w:rPr>
                <w:sz w:val="16"/>
                <w:szCs w:val="20"/>
                <w:lang w:val="en-US"/>
              </w:rPr>
              <w:t xml:space="preserve">              "bik": "010507002",</w:t>
            </w:r>
          </w:p>
          <w:p w14:paraId="18C6B421" w14:textId="77777777" w:rsidR="000D27C5" w:rsidRPr="005F0EDD" w:rsidRDefault="000D27C5" w:rsidP="000D27C5">
            <w:pPr>
              <w:rPr>
                <w:sz w:val="16"/>
                <w:szCs w:val="20"/>
                <w:lang w:val="en-US"/>
              </w:rPr>
            </w:pPr>
            <w:r w:rsidRPr="005F0EDD">
              <w:rPr>
                <w:sz w:val="16"/>
                <w:szCs w:val="20"/>
                <w:lang w:val="en-US"/>
              </w:rPr>
              <w:t xml:space="preserve">              "correspondentBankAccount": "40102810545370000012"</w:t>
            </w:r>
          </w:p>
          <w:p w14:paraId="19F927E3" w14:textId="77777777" w:rsidR="000D27C5" w:rsidRPr="005F0EDD" w:rsidRDefault="000D27C5" w:rsidP="000D27C5">
            <w:pPr>
              <w:rPr>
                <w:sz w:val="16"/>
                <w:szCs w:val="20"/>
                <w:lang w:val="en-US"/>
              </w:rPr>
            </w:pPr>
            <w:r w:rsidRPr="005F0EDD">
              <w:rPr>
                <w:sz w:val="16"/>
                <w:szCs w:val="20"/>
                <w:lang w:val="en-US"/>
              </w:rPr>
              <w:t xml:space="preserve">            }</w:t>
            </w:r>
          </w:p>
          <w:p w14:paraId="067BF766" w14:textId="77777777" w:rsidR="000D27C5" w:rsidRPr="005F0EDD" w:rsidRDefault="000D27C5" w:rsidP="000D27C5">
            <w:pPr>
              <w:rPr>
                <w:sz w:val="16"/>
                <w:szCs w:val="20"/>
                <w:lang w:val="en-US"/>
              </w:rPr>
            </w:pPr>
            <w:r w:rsidRPr="005F0EDD">
              <w:rPr>
                <w:sz w:val="16"/>
                <w:szCs w:val="20"/>
                <w:lang w:val="en-US"/>
              </w:rPr>
              <w:t xml:space="preserve">          },</w:t>
            </w:r>
          </w:p>
          <w:p w14:paraId="5CCEC5EA" w14:textId="77777777" w:rsidR="000D27C5" w:rsidRPr="005F0EDD" w:rsidRDefault="000D27C5" w:rsidP="000D27C5">
            <w:pPr>
              <w:rPr>
                <w:sz w:val="16"/>
                <w:szCs w:val="20"/>
                <w:lang w:val="en-US"/>
              </w:rPr>
            </w:pPr>
            <w:r w:rsidRPr="005F0EDD">
              <w:rPr>
                <w:sz w:val="16"/>
                <w:szCs w:val="20"/>
                <w:lang w:val="en-US"/>
              </w:rPr>
              <w:t xml:space="preserve">          "budgetIndex": {</w:t>
            </w:r>
          </w:p>
          <w:p w14:paraId="038B9540" w14:textId="77777777" w:rsidR="000D27C5" w:rsidRPr="005F0EDD" w:rsidRDefault="000D27C5" w:rsidP="000D27C5">
            <w:pPr>
              <w:rPr>
                <w:sz w:val="16"/>
                <w:szCs w:val="20"/>
                <w:lang w:val="en-US"/>
              </w:rPr>
            </w:pPr>
            <w:r w:rsidRPr="005F0EDD">
              <w:rPr>
                <w:sz w:val="16"/>
                <w:szCs w:val="20"/>
                <w:lang w:val="en-US"/>
              </w:rPr>
              <w:t xml:space="preserve">            "status": "24",</w:t>
            </w:r>
          </w:p>
          <w:p w14:paraId="1CE979AA" w14:textId="77777777" w:rsidR="000D27C5" w:rsidRPr="005F0EDD" w:rsidRDefault="000D27C5" w:rsidP="000D27C5">
            <w:pPr>
              <w:rPr>
                <w:sz w:val="16"/>
                <w:szCs w:val="20"/>
                <w:lang w:val="en-US"/>
              </w:rPr>
            </w:pPr>
            <w:r w:rsidRPr="005F0EDD">
              <w:rPr>
                <w:sz w:val="16"/>
                <w:szCs w:val="20"/>
                <w:lang w:val="en-US"/>
              </w:rPr>
              <w:t xml:space="preserve">            "paytReason": "0",</w:t>
            </w:r>
          </w:p>
          <w:p w14:paraId="43ED3830" w14:textId="77777777" w:rsidR="000D27C5" w:rsidRPr="005F0EDD" w:rsidRDefault="000D27C5" w:rsidP="000D27C5">
            <w:pPr>
              <w:rPr>
                <w:sz w:val="16"/>
                <w:szCs w:val="20"/>
                <w:lang w:val="en-US"/>
              </w:rPr>
            </w:pPr>
            <w:r w:rsidRPr="005F0EDD">
              <w:rPr>
                <w:sz w:val="16"/>
                <w:szCs w:val="20"/>
                <w:lang w:val="en-US"/>
              </w:rPr>
              <w:t xml:space="preserve">            "taxPeriod": "0",</w:t>
            </w:r>
          </w:p>
          <w:p w14:paraId="7E916393" w14:textId="77777777" w:rsidR="000D27C5" w:rsidRPr="005F0EDD" w:rsidRDefault="000D27C5" w:rsidP="000D27C5">
            <w:pPr>
              <w:rPr>
                <w:sz w:val="16"/>
                <w:szCs w:val="20"/>
                <w:lang w:val="en-US"/>
              </w:rPr>
            </w:pPr>
            <w:r w:rsidRPr="005F0EDD">
              <w:rPr>
                <w:sz w:val="16"/>
                <w:szCs w:val="20"/>
                <w:lang w:val="en-US"/>
              </w:rPr>
              <w:t xml:space="preserve">            "taxDocNumber": "22;7909111623",</w:t>
            </w:r>
          </w:p>
          <w:p w14:paraId="2AA5EBF3" w14:textId="77777777" w:rsidR="000D27C5" w:rsidRPr="005F0EDD" w:rsidRDefault="000D27C5" w:rsidP="000D27C5">
            <w:pPr>
              <w:rPr>
                <w:sz w:val="16"/>
                <w:szCs w:val="20"/>
                <w:lang w:val="en-US"/>
              </w:rPr>
            </w:pPr>
            <w:r w:rsidRPr="005F0EDD">
              <w:rPr>
                <w:sz w:val="16"/>
                <w:szCs w:val="20"/>
                <w:lang w:val="en-US"/>
              </w:rPr>
              <w:t xml:space="preserve">            "taxDocDate": "0"</w:t>
            </w:r>
          </w:p>
          <w:p w14:paraId="3A599255" w14:textId="77777777" w:rsidR="000D27C5" w:rsidRPr="005F0EDD" w:rsidRDefault="000D27C5" w:rsidP="000D27C5">
            <w:pPr>
              <w:rPr>
                <w:sz w:val="16"/>
                <w:szCs w:val="20"/>
                <w:lang w:val="en-US"/>
              </w:rPr>
            </w:pPr>
            <w:r w:rsidRPr="005F0EDD">
              <w:rPr>
                <w:sz w:val="16"/>
                <w:szCs w:val="20"/>
                <w:lang w:val="en-US"/>
              </w:rPr>
              <w:t xml:space="preserve">          },</w:t>
            </w:r>
          </w:p>
          <w:p w14:paraId="194FA48B" w14:textId="77777777" w:rsidR="000D27C5" w:rsidRPr="005F0EDD" w:rsidRDefault="000D27C5" w:rsidP="000D27C5">
            <w:pPr>
              <w:rPr>
                <w:sz w:val="16"/>
                <w:szCs w:val="20"/>
                <w:lang w:val="en-US"/>
              </w:rPr>
            </w:pPr>
            <w:r w:rsidRPr="005F0EDD">
              <w:rPr>
                <w:sz w:val="16"/>
                <w:szCs w:val="20"/>
                <w:lang w:val="en-US"/>
              </w:rPr>
              <w:t xml:space="preserve">          "accDoc": {</w:t>
            </w:r>
          </w:p>
          <w:p w14:paraId="1F681DEC" w14:textId="77777777" w:rsidR="000D27C5" w:rsidRPr="005F0EDD" w:rsidRDefault="000D27C5" w:rsidP="000D27C5">
            <w:pPr>
              <w:rPr>
                <w:sz w:val="16"/>
                <w:szCs w:val="20"/>
                <w:lang w:val="en-US"/>
              </w:rPr>
            </w:pPr>
            <w:r w:rsidRPr="005F0EDD">
              <w:rPr>
                <w:sz w:val="16"/>
                <w:szCs w:val="20"/>
                <w:lang w:val="en-US"/>
              </w:rPr>
              <w:t xml:space="preserve">            "accDocDate": "2023-03-09"</w:t>
            </w:r>
          </w:p>
          <w:p w14:paraId="7850ADC3" w14:textId="77777777" w:rsidR="000D27C5" w:rsidRPr="005F0EDD" w:rsidRDefault="000D27C5" w:rsidP="000D27C5">
            <w:pPr>
              <w:rPr>
                <w:sz w:val="16"/>
                <w:szCs w:val="20"/>
                <w:lang w:val="en-US"/>
              </w:rPr>
            </w:pPr>
            <w:r w:rsidRPr="005F0EDD">
              <w:rPr>
                <w:sz w:val="16"/>
                <w:szCs w:val="20"/>
                <w:lang w:val="en-US"/>
              </w:rPr>
              <w:t xml:space="preserve">          }</w:t>
            </w:r>
          </w:p>
          <w:p w14:paraId="4A271989" w14:textId="77777777" w:rsidR="000D27C5" w:rsidRPr="005F0EDD" w:rsidRDefault="000D27C5" w:rsidP="000D27C5">
            <w:pPr>
              <w:rPr>
                <w:sz w:val="16"/>
                <w:szCs w:val="20"/>
                <w:lang w:val="en-US"/>
              </w:rPr>
            </w:pPr>
            <w:r w:rsidRPr="005F0EDD">
              <w:rPr>
                <w:sz w:val="16"/>
                <w:szCs w:val="20"/>
                <w:lang w:val="en-US"/>
              </w:rPr>
              <w:t xml:space="preserve">        },</w:t>
            </w:r>
          </w:p>
          <w:p w14:paraId="590B74CF" w14:textId="77777777" w:rsidR="000D27C5" w:rsidRPr="005F0EDD" w:rsidRDefault="000D27C5" w:rsidP="000D27C5">
            <w:pPr>
              <w:rPr>
                <w:sz w:val="16"/>
                <w:szCs w:val="20"/>
                <w:lang w:val="en-US"/>
              </w:rPr>
            </w:pPr>
            <w:r w:rsidRPr="005F0EDD">
              <w:rPr>
                <w:sz w:val="16"/>
                <w:szCs w:val="20"/>
                <w:lang w:val="en-US"/>
              </w:rPr>
              <w:t xml:space="preserve">        "paymentId": "10408136080090700903202337976952",</w:t>
            </w:r>
          </w:p>
          <w:p w14:paraId="278D1373" w14:textId="77777777" w:rsidR="000D27C5" w:rsidRPr="005F0EDD" w:rsidRDefault="000D27C5" w:rsidP="000D27C5">
            <w:pPr>
              <w:rPr>
                <w:sz w:val="16"/>
                <w:szCs w:val="20"/>
                <w:lang w:val="en-US"/>
              </w:rPr>
            </w:pPr>
            <w:r w:rsidRPr="005F0EDD">
              <w:rPr>
                <w:sz w:val="16"/>
                <w:szCs w:val="20"/>
                <w:lang w:val="en-US"/>
              </w:rPr>
              <w:t xml:space="preserve">        "paymentDate": "2023-03-09T00:00:11.000+03:00"</w:t>
            </w:r>
          </w:p>
          <w:p w14:paraId="6A2FEBFB" w14:textId="77777777" w:rsidR="000D27C5" w:rsidRPr="005F0EDD" w:rsidRDefault="000D27C5" w:rsidP="000D27C5">
            <w:pPr>
              <w:rPr>
                <w:sz w:val="16"/>
                <w:szCs w:val="20"/>
                <w:lang w:val="en-US"/>
              </w:rPr>
            </w:pPr>
            <w:r w:rsidRPr="005F0EDD">
              <w:rPr>
                <w:sz w:val="16"/>
                <w:szCs w:val="20"/>
                <w:lang w:val="en-US"/>
              </w:rPr>
              <w:t xml:space="preserve">      },</w:t>
            </w:r>
          </w:p>
          <w:p w14:paraId="4B7CE7C8" w14:textId="77777777" w:rsidR="000D27C5" w:rsidRPr="005F0EDD" w:rsidRDefault="000D27C5" w:rsidP="000D27C5">
            <w:pPr>
              <w:rPr>
                <w:sz w:val="16"/>
                <w:szCs w:val="20"/>
                <w:lang w:val="en-US"/>
              </w:rPr>
            </w:pPr>
            <w:r w:rsidRPr="005F0EDD">
              <w:rPr>
                <w:sz w:val="16"/>
                <w:szCs w:val="20"/>
                <w:lang w:val="en-US"/>
              </w:rPr>
              <w:t xml:space="preserve">      "acknowledgmentInfo": {</w:t>
            </w:r>
          </w:p>
          <w:p w14:paraId="11D4B734" w14:textId="77777777" w:rsidR="000D27C5" w:rsidRPr="005F0EDD" w:rsidRDefault="000D27C5" w:rsidP="000D27C5">
            <w:pPr>
              <w:rPr>
                <w:sz w:val="16"/>
                <w:szCs w:val="20"/>
                <w:lang w:val="en-US"/>
              </w:rPr>
            </w:pPr>
            <w:r w:rsidRPr="005F0EDD">
              <w:rPr>
                <w:sz w:val="16"/>
                <w:szCs w:val="20"/>
                <w:lang w:val="en-US"/>
              </w:rPr>
              <w:t xml:space="preserve">        "supplierBillID": "18885721591598195000"</w:t>
            </w:r>
          </w:p>
          <w:p w14:paraId="28850DAC" w14:textId="77777777" w:rsidR="000D27C5" w:rsidRPr="00052FF6" w:rsidRDefault="000D27C5" w:rsidP="000D27C5">
            <w:pPr>
              <w:rPr>
                <w:sz w:val="16"/>
              </w:rPr>
            </w:pPr>
            <w:r w:rsidRPr="005F0EDD">
              <w:rPr>
                <w:sz w:val="16"/>
                <w:szCs w:val="20"/>
                <w:lang w:val="en-US"/>
              </w:rPr>
              <w:t xml:space="preserve">      </w:t>
            </w:r>
            <w:r w:rsidRPr="00052FF6">
              <w:rPr>
                <w:sz w:val="16"/>
              </w:rPr>
              <w:t>},</w:t>
            </w:r>
          </w:p>
          <w:p w14:paraId="136A59C7" w14:textId="77777777" w:rsidR="000D27C5" w:rsidRPr="00052FF6" w:rsidRDefault="000D27C5" w:rsidP="000D27C5">
            <w:pPr>
              <w:rPr>
                <w:sz w:val="16"/>
              </w:rPr>
            </w:pPr>
            <w:r w:rsidRPr="00052FF6">
              <w:rPr>
                <w:sz w:val="16"/>
              </w:rPr>
              <w:t xml:space="preserve">      "incomeInfo": {</w:t>
            </w:r>
          </w:p>
          <w:p w14:paraId="7202D60C" w14:textId="77777777" w:rsidR="000D27C5" w:rsidRPr="00052FF6" w:rsidRDefault="000D27C5" w:rsidP="000D27C5">
            <w:pPr>
              <w:rPr>
                <w:sz w:val="16"/>
              </w:rPr>
            </w:pPr>
            <w:r w:rsidRPr="00052FF6">
              <w:rPr>
                <w:sz w:val="16"/>
              </w:rPr>
              <w:t xml:space="preserve">        "receiptIncomeStatus": 0</w:t>
            </w:r>
          </w:p>
          <w:p w14:paraId="71DA7162" w14:textId="77777777" w:rsidR="000D27C5" w:rsidRPr="00052FF6" w:rsidRDefault="000D27C5" w:rsidP="000D27C5">
            <w:pPr>
              <w:rPr>
                <w:sz w:val="16"/>
              </w:rPr>
            </w:pPr>
            <w:r w:rsidRPr="00052FF6">
              <w:rPr>
                <w:sz w:val="16"/>
              </w:rPr>
              <w:t xml:space="preserve">      },</w:t>
            </w:r>
          </w:p>
          <w:p w14:paraId="643CB383" w14:textId="77777777" w:rsidR="000D27C5" w:rsidRPr="00052FF6" w:rsidRDefault="000D27C5" w:rsidP="000D27C5">
            <w:pPr>
              <w:rPr>
                <w:sz w:val="16"/>
              </w:rPr>
            </w:pPr>
            <w:r w:rsidRPr="00052FF6">
              <w:rPr>
                <w:sz w:val="16"/>
              </w:rPr>
              <w:t xml:space="preserve">      "changeStatusInfo": {</w:t>
            </w:r>
          </w:p>
          <w:p w14:paraId="07BF8C9F" w14:textId="77777777" w:rsidR="000D27C5" w:rsidRPr="000D27C5" w:rsidRDefault="000D27C5" w:rsidP="000D27C5">
            <w:pPr>
              <w:rPr>
                <w:sz w:val="16"/>
                <w:szCs w:val="20"/>
              </w:rPr>
            </w:pPr>
            <w:r w:rsidRPr="00052FF6">
              <w:rPr>
                <w:sz w:val="16"/>
              </w:rPr>
              <w:t xml:space="preserve">        </w:t>
            </w:r>
            <w:r w:rsidRPr="000D27C5">
              <w:rPr>
                <w:sz w:val="16"/>
                <w:szCs w:val="20"/>
              </w:rPr>
              <w:t>"meaning": 1</w:t>
            </w:r>
          </w:p>
          <w:p w14:paraId="5A82760B" w14:textId="77777777" w:rsidR="000D27C5" w:rsidRPr="000D27C5" w:rsidRDefault="000D27C5" w:rsidP="000D27C5">
            <w:pPr>
              <w:rPr>
                <w:sz w:val="16"/>
                <w:szCs w:val="20"/>
              </w:rPr>
            </w:pPr>
            <w:r w:rsidRPr="000D27C5">
              <w:rPr>
                <w:sz w:val="16"/>
                <w:szCs w:val="20"/>
              </w:rPr>
              <w:t xml:space="preserve">      }</w:t>
            </w:r>
          </w:p>
          <w:p w14:paraId="59F76C5F" w14:textId="77777777" w:rsidR="000D27C5" w:rsidRPr="000D27C5" w:rsidRDefault="000D27C5" w:rsidP="000D27C5">
            <w:pPr>
              <w:rPr>
                <w:sz w:val="16"/>
                <w:szCs w:val="20"/>
              </w:rPr>
            </w:pPr>
            <w:r w:rsidRPr="000D27C5">
              <w:rPr>
                <w:sz w:val="16"/>
                <w:szCs w:val="20"/>
              </w:rPr>
              <w:t xml:space="preserve">    }</w:t>
            </w:r>
          </w:p>
          <w:p w14:paraId="04055354" w14:textId="77777777" w:rsidR="000D27C5" w:rsidRPr="000D27C5" w:rsidRDefault="000D27C5" w:rsidP="000D27C5">
            <w:pPr>
              <w:rPr>
                <w:sz w:val="16"/>
                <w:szCs w:val="20"/>
              </w:rPr>
            </w:pPr>
            <w:r w:rsidRPr="000D27C5">
              <w:rPr>
                <w:sz w:val="16"/>
                <w:szCs w:val="20"/>
              </w:rPr>
              <w:t xml:space="preserve">  ]</w:t>
            </w:r>
          </w:p>
          <w:p w14:paraId="3C101FAA" w14:textId="4DC61AD0" w:rsidR="00FD0858" w:rsidRPr="00F932E3" w:rsidRDefault="000D27C5" w:rsidP="00FD0858">
            <w:pPr>
              <w:rPr>
                <w:b/>
                <w:bCs/>
                <w:iCs/>
                <w:sz w:val="28"/>
                <w:szCs w:val="28"/>
                <w:highlight w:val="lightGray"/>
                <w:lang w:eastAsia="en-US"/>
              </w:rPr>
            </w:pPr>
            <w:r w:rsidRPr="000D27C5">
              <w:rPr>
                <w:sz w:val="16"/>
                <w:szCs w:val="20"/>
              </w:rPr>
              <w:t>}</w:t>
            </w:r>
          </w:p>
        </w:tc>
      </w:tr>
    </w:tbl>
    <w:p w14:paraId="1EA26748" w14:textId="42386636" w:rsidR="00FD0858" w:rsidRPr="00F932E3" w:rsidRDefault="00FD0858" w:rsidP="00FD0858">
      <w:pPr>
        <w:pStyle w:val="50"/>
        <w:ind w:firstLine="1276"/>
        <w:rPr>
          <w:lang w:val="ru-RU"/>
        </w:rPr>
      </w:pPr>
      <w:r w:rsidRPr="00F932E3">
        <w:rPr>
          <w:lang w:val="ru-RU"/>
        </w:rPr>
        <w:t>Получение извещений о приеме к исполнению распоряжений по интервалу времени, получателю средств и КБК</w:t>
      </w:r>
    </w:p>
    <w:p w14:paraId="5761069A" w14:textId="77777777" w:rsidR="00FD0858" w:rsidRPr="00F932E3" w:rsidRDefault="00FD0858" w:rsidP="00FD0858">
      <w:pPr>
        <w:pStyle w:val="2fe"/>
        <w:ind w:firstLine="567"/>
        <w:jc w:val="both"/>
      </w:pPr>
      <w:r w:rsidRPr="00F932E3">
        <w:t>Запрос:</w:t>
      </w:r>
    </w:p>
    <w:tbl>
      <w:tblPr>
        <w:tblStyle w:val="afffd"/>
        <w:tblW w:w="0" w:type="auto"/>
        <w:tblLook w:val="04A0" w:firstRow="1" w:lastRow="0" w:firstColumn="1" w:lastColumn="0" w:noHBand="0" w:noVBand="1"/>
      </w:tblPr>
      <w:tblGrid>
        <w:gridCol w:w="9627"/>
      </w:tblGrid>
      <w:tr w:rsidR="00FD0858" w:rsidRPr="00F932E3" w14:paraId="586427E3" w14:textId="77777777" w:rsidTr="00FD0858">
        <w:trPr>
          <w:trHeight w:val="2707"/>
        </w:trPr>
        <w:tc>
          <w:tcPr>
            <w:tcW w:w="9634" w:type="dxa"/>
          </w:tcPr>
          <w:p w14:paraId="23D851F1" w14:textId="77777777" w:rsidR="00FD0858" w:rsidRPr="00F932E3" w:rsidRDefault="00FD0858" w:rsidP="00FD0858">
            <w:pPr>
              <w:pStyle w:val="2fe"/>
              <w:jc w:val="both"/>
              <w:rPr>
                <w:sz w:val="16"/>
                <w:lang w:val="en-US"/>
              </w:rPr>
            </w:pPr>
            <w:r w:rsidRPr="00F932E3">
              <w:rPr>
                <w:sz w:val="16"/>
                <w:lang w:val="en-US"/>
              </w:rPr>
              <w:t>{</w:t>
            </w:r>
          </w:p>
          <w:p w14:paraId="3CCC5A93" w14:textId="77777777" w:rsidR="00FD0858" w:rsidRPr="00F932E3" w:rsidRDefault="00FD0858" w:rsidP="00FD0858">
            <w:pPr>
              <w:pStyle w:val="2fe"/>
              <w:jc w:val="both"/>
              <w:rPr>
                <w:sz w:val="16"/>
                <w:lang w:val="en-US"/>
              </w:rPr>
            </w:pPr>
            <w:r w:rsidRPr="00F932E3">
              <w:rPr>
                <w:sz w:val="16"/>
                <w:lang w:val="en-US"/>
              </w:rPr>
              <w:t xml:space="preserve">  "paymentsExportConditions": {</w:t>
            </w:r>
          </w:p>
          <w:p w14:paraId="06BB92F2" w14:textId="77777777" w:rsidR="00FD0858" w:rsidRPr="00F932E3" w:rsidRDefault="00FD0858" w:rsidP="00FD0858">
            <w:pPr>
              <w:pStyle w:val="2fe"/>
              <w:jc w:val="both"/>
              <w:rPr>
                <w:sz w:val="16"/>
                <w:lang w:val="en-US"/>
              </w:rPr>
            </w:pPr>
            <w:r w:rsidRPr="00F932E3">
              <w:rPr>
                <w:sz w:val="16"/>
                <w:lang w:val="en-US"/>
              </w:rPr>
              <w:t xml:space="preserve">    "kind": "PAYMENT",</w:t>
            </w:r>
          </w:p>
          <w:p w14:paraId="650103B6" w14:textId="77777777" w:rsidR="00FD0858" w:rsidRPr="00F932E3" w:rsidRDefault="00FD0858" w:rsidP="00FD0858">
            <w:pPr>
              <w:pStyle w:val="2fe"/>
              <w:jc w:val="both"/>
              <w:rPr>
                <w:sz w:val="16"/>
                <w:lang w:val="en-US"/>
              </w:rPr>
            </w:pPr>
            <w:r w:rsidRPr="00F932E3">
              <w:rPr>
                <w:sz w:val="16"/>
                <w:lang w:val="en-US"/>
              </w:rPr>
              <w:t xml:space="preserve">    "timeConditions": {</w:t>
            </w:r>
          </w:p>
          <w:p w14:paraId="72F846FD" w14:textId="77777777" w:rsidR="00FD0858" w:rsidRPr="00F932E3" w:rsidRDefault="00FD0858" w:rsidP="00FD0858">
            <w:pPr>
              <w:pStyle w:val="2fe"/>
              <w:jc w:val="both"/>
              <w:rPr>
                <w:sz w:val="16"/>
                <w:lang w:val="en-US"/>
              </w:rPr>
            </w:pPr>
            <w:r w:rsidRPr="00F932E3">
              <w:rPr>
                <w:sz w:val="16"/>
                <w:lang w:val="en-US"/>
              </w:rPr>
              <w:t xml:space="preserve">      "timeInterval": {</w:t>
            </w:r>
          </w:p>
          <w:p w14:paraId="39C84B00" w14:textId="77777777" w:rsidR="00FD0858" w:rsidRPr="00F932E3" w:rsidRDefault="00FD0858" w:rsidP="00FD0858">
            <w:pPr>
              <w:pStyle w:val="2fe"/>
              <w:jc w:val="both"/>
              <w:rPr>
                <w:sz w:val="16"/>
                <w:lang w:val="en-US"/>
              </w:rPr>
            </w:pPr>
            <w:r w:rsidRPr="00F932E3">
              <w:rPr>
                <w:sz w:val="16"/>
                <w:lang w:val="en-US"/>
              </w:rPr>
              <w:t xml:space="preserve">        "startDate": "2023-03-08T23:00:00.000+03:00",</w:t>
            </w:r>
          </w:p>
          <w:p w14:paraId="53F218D7" w14:textId="77777777" w:rsidR="00FD0858" w:rsidRPr="00F932E3" w:rsidRDefault="00FD0858" w:rsidP="00FD0858">
            <w:pPr>
              <w:pStyle w:val="2fe"/>
              <w:jc w:val="both"/>
              <w:rPr>
                <w:sz w:val="16"/>
                <w:lang w:val="en-US"/>
              </w:rPr>
            </w:pPr>
            <w:r w:rsidRPr="00F932E3">
              <w:rPr>
                <w:sz w:val="16"/>
                <w:lang w:val="en-US"/>
              </w:rPr>
              <w:t xml:space="preserve">        "endDate": "2023-03-09T01:00:00.000+03:00"</w:t>
            </w:r>
          </w:p>
          <w:p w14:paraId="09AFC1C8" w14:textId="77777777" w:rsidR="00FD0858" w:rsidRPr="00F932E3" w:rsidRDefault="00FD0858" w:rsidP="00FD0858">
            <w:pPr>
              <w:pStyle w:val="2fe"/>
              <w:jc w:val="both"/>
              <w:rPr>
                <w:sz w:val="16"/>
                <w:lang w:val="en-US"/>
              </w:rPr>
            </w:pPr>
            <w:r w:rsidRPr="00F932E3">
              <w:rPr>
                <w:sz w:val="16"/>
                <w:lang w:val="en-US"/>
              </w:rPr>
              <w:t xml:space="preserve">      },</w:t>
            </w:r>
          </w:p>
          <w:p w14:paraId="36A9C8AF" w14:textId="77777777" w:rsidR="00FD0858" w:rsidRPr="00F932E3" w:rsidRDefault="00FD0858" w:rsidP="00FD0858">
            <w:pPr>
              <w:pStyle w:val="2fe"/>
              <w:jc w:val="both"/>
              <w:rPr>
                <w:sz w:val="16"/>
                <w:lang w:val="en-US"/>
              </w:rPr>
            </w:pPr>
            <w:r w:rsidRPr="00F932E3">
              <w:rPr>
                <w:sz w:val="16"/>
                <w:lang w:val="en-US"/>
              </w:rPr>
              <w:t xml:space="preserve">      "beneficiary": [</w:t>
            </w:r>
          </w:p>
          <w:p w14:paraId="2A84AFCD" w14:textId="77777777" w:rsidR="00FD0858" w:rsidRPr="00F932E3" w:rsidRDefault="00FD0858" w:rsidP="00FD0858">
            <w:pPr>
              <w:pStyle w:val="2fe"/>
              <w:jc w:val="both"/>
              <w:rPr>
                <w:sz w:val="16"/>
                <w:lang w:val="en-US"/>
              </w:rPr>
            </w:pPr>
            <w:r w:rsidRPr="00F932E3">
              <w:rPr>
                <w:sz w:val="16"/>
                <w:lang w:val="en-US"/>
              </w:rPr>
              <w:t xml:space="preserve">        {</w:t>
            </w:r>
          </w:p>
          <w:p w14:paraId="3F59173A" w14:textId="77777777" w:rsidR="00FD0858" w:rsidRPr="00F932E3" w:rsidRDefault="00FD0858" w:rsidP="00FD0858">
            <w:pPr>
              <w:pStyle w:val="2fe"/>
              <w:jc w:val="both"/>
              <w:rPr>
                <w:sz w:val="16"/>
                <w:lang w:val="en-US"/>
              </w:rPr>
            </w:pPr>
            <w:r w:rsidRPr="00F932E3">
              <w:rPr>
                <w:sz w:val="16"/>
                <w:lang w:val="en-US"/>
              </w:rPr>
              <w:t xml:space="preserve">          "inn": "5047063999",</w:t>
            </w:r>
          </w:p>
          <w:p w14:paraId="57DCD80C" w14:textId="77777777" w:rsidR="00FD0858" w:rsidRPr="00F932E3" w:rsidRDefault="00FD0858" w:rsidP="00FD0858">
            <w:pPr>
              <w:pStyle w:val="2fe"/>
              <w:jc w:val="both"/>
              <w:rPr>
                <w:sz w:val="16"/>
                <w:lang w:val="en-US"/>
              </w:rPr>
            </w:pPr>
            <w:r w:rsidRPr="00F932E3">
              <w:rPr>
                <w:sz w:val="16"/>
                <w:lang w:val="en-US"/>
              </w:rPr>
              <w:t xml:space="preserve">          "kpp": "504704031"</w:t>
            </w:r>
          </w:p>
          <w:p w14:paraId="4E59253E" w14:textId="77777777" w:rsidR="00FD0858" w:rsidRPr="00F932E3" w:rsidRDefault="00FD0858" w:rsidP="00FD0858">
            <w:pPr>
              <w:pStyle w:val="2fe"/>
              <w:jc w:val="both"/>
              <w:rPr>
                <w:sz w:val="16"/>
                <w:lang w:val="en-US"/>
              </w:rPr>
            </w:pPr>
            <w:r w:rsidRPr="00F932E3">
              <w:rPr>
                <w:sz w:val="16"/>
                <w:lang w:val="en-US"/>
              </w:rPr>
              <w:t xml:space="preserve">        }</w:t>
            </w:r>
          </w:p>
          <w:p w14:paraId="4CF6900B" w14:textId="77777777" w:rsidR="00FD0858" w:rsidRPr="00F932E3" w:rsidRDefault="00FD0858" w:rsidP="00FD0858">
            <w:pPr>
              <w:pStyle w:val="2fe"/>
              <w:jc w:val="both"/>
              <w:rPr>
                <w:sz w:val="16"/>
                <w:lang w:val="en-US"/>
              </w:rPr>
            </w:pPr>
            <w:r w:rsidRPr="00F932E3">
              <w:rPr>
                <w:sz w:val="16"/>
                <w:lang w:val="en-US"/>
              </w:rPr>
              <w:t xml:space="preserve">      ],</w:t>
            </w:r>
          </w:p>
          <w:p w14:paraId="2A00CBA4" w14:textId="77777777" w:rsidR="00FD0858" w:rsidRPr="00F932E3" w:rsidRDefault="00FD0858" w:rsidP="00FD0858">
            <w:pPr>
              <w:pStyle w:val="2fe"/>
              <w:jc w:val="both"/>
              <w:rPr>
                <w:sz w:val="16"/>
                <w:lang w:val="en-US"/>
              </w:rPr>
            </w:pPr>
            <w:r w:rsidRPr="00F932E3">
              <w:rPr>
                <w:sz w:val="16"/>
                <w:lang w:val="en-US"/>
              </w:rPr>
              <w:t xml:space="preserve">      "kbkList": [</w:t>
            </w:r>
          </w:p>
          <w:p w14:paraId="7B911DA7" w14:textId="77777777" w:rsidR="00FD0858" w:rsidRPr="00F932E3" w:rsidRDefault="00FD0858" w:rsidP="00FD0858">
            <w:pPr>
              <w:pStyle w:val="2fe"/>
              <w:jc w:val="both"/>
              <w:rPr>
                <w:sz w:val="16"/>
                <w:lang w:val="en-US"/>
              </w:rPr>
            </w:pPr>
            <w:r w:rsidRPr="00F932E3">
              <w:rPr>
                <w:sz w:val="16"/>
                <w:lang w:val="en-US"/>
              </w:rPr>
              <w:t xml:space="preserve">        "18811601121010001140"</w:t>
            </w:r>
          </w:p>
          <w:p w14:paraId="092B9006" w14:textId="77777777" w:rsidR="00FD0858" w:rsidRPr="00F932E3" w:rsidRDefault="00FD0858" w:rsidP="00FD0858">
            <w:pPr>
              <w:pStyle w:val="2fe"/>
              <w:jc w:val="both"/>
              <w:rPr>
                <w:sz w:val="16"/>
                <w:lang w:val="en-US"/>
              </w:rPr>
            </w:pPr>
            <w:r w:rsidRPr="00F932E3">
              <w:rPr>
                <w:sz w:val="16"/>
                <w:lang w:val="en-US"/>
              </w:rPr>
              <w:t xml:space="preserve">      ]</w:t>
            </w:r>
          </w:p>
          <w:p w14:paraId="6740EF7F" w14:textId="77777777" w:rsidR="00FD0858" w:rsidRPr="00F932E3" w:rsidRDefault="00FD0858" w:rsidP="00FD0858">
            <w:pPr>
              <w:pStyle w:val="2fe"/>
              <w:jc w:val="both"/>
              <w:rPr>
                <w:sz w:val="16"/>
                <w:lang w:val="en-US"/>
              </w:rPr>
            </w:pPr>
            <w:r w:rsidRPr="00F932E3">
              <w:rPr>
                <w:sz w:val="16"/>
                <w:lang w:val="en-US"/>
              </w:rPr>
              <w:t xml:space="preserve">    }</w:t>
            </w:r>
          </w:p>
          <w:p w14:paraId="4130D99E" w14:textId="77777777" w:rsidR="00FD0858" w:rsidRPr="00F932E3" w:rsidRDefault="00FD0858" w:rsidP="00FD0858">
            <w:pPr>
              <w:pStyle w:val="2fe"/>
              <w:jc w:val="both"/>
              <w:rPr>
                <w:sz w:val="16"/>
                <w:lang w:val="en-US"/>
              </w:rPr>
            </w:pPr>
            <w:r w:rsidRPr="00F932E3">
              <w:rPr>
                <w:sz w:val="16"/>
                <w:lang w:val="en-US"/>
              </w:rPr>
              <w:t xml:space="preserve">  }</w:t>
            </w:r>
          </w:p>
          <w:p w14:paraId="64FCFC33" w14:textId="0A194D41" w:rsidR="00FD0858" w:rsidRPr="00F932E3" w:rsidRDefault="00FD0858" w:rsidP="00FD0858">
            <w:pPr>
              <w:pStyle w:val="2fe"/>
              <w:ind w:firstLine="0"/>
              <w:jc w:val="both"/>
            </w:pPr>
            <w:r w:rsidRPr="00F932E3">
              <w:rPr>
                <w:sz w:val="16"/>
                <w:lang w:val="en-US"/>
              </w:rPr>
              <w:t>}</w:t>
            </w:r>
          </w:p>
        </w:tc>
      </w:tr>
    </w:tbl>
    <w:p w14:paraId="155B16DE" w14:textId="77777777" w:rsidR="00FD0858" w:rsidRPr="00F932E3" w:rsidRDefault="00FD0858" w:rsidP="00FD0858">
      <w:pPr>
        <w:pStyle w:val="2fe"/>
        <w:ind w:firstLine="567"/>
        <w:jc w:val="both"/>
      </w:pPr>
      <w:r w:rsidRPr="00F932E3">
        <w:t>Ответ:</w:t>
      </w:r>
    </w:p>
    <w:tbl>
      <w:tblPr>
        <w:tblStyle w:val="afffd"/>
        <w:tblW w:w="0" w:type="auto"/>
        <w:tblLook w:val="04A0" w:firstRow="1" w:lastRow="0" w:firstColumn="1" w:lastColumn="0" w:noHBand="0" w:noVBand="1"/>
      </w:tblPr>
      <w:tblGrid>
        <w:gridCol w:w="9627"/>
      </w:tblGrid>
      <w:tr w:rsidR="00FD0858" w:rsidRPr="00F932E3" w14:paraId="78F410C9" w14:textId="77777777" w:rsidTr="00FD0858">
        <w:tc>
          <w:tcPr>
            <w:tcW w:w="9627" w:type="dxa"/>
          </w:tcPr>
          <w:p w14:paraId="36551B30" w14:textId="77777777" w:rsidR="000D27C5" w:rsidRPr="000D27C5" w:rsidRDefault="000D27C5" w:rsidP="000D27C5">
            <w:pPr>
              <w:rPr>
                <w:sz w:val="16"/>
                <w:szCs w:val="20"/>
              </w:rPr>
            </w:pPr>
            <w:r w:rsidRPr="000D27C5">
              <w:rPr>
                <w:sz w:val="16"/>
                <w:szCs w:val="20"/>
              </w:rPr>
              <w:t>{</w:t>
            </w:r>
          </w:p>
          <w:p w14:paraId="7A00DACC" w14:textId="77777777" w:rsidR="000D27C5" w:rsidRPr="000D27C5" w:rsidRDefault="000D27C5" w:rsidP="000D27C5">
            <w:pPr>
              <w:rPr>
                <w:sz w:val="16"/>
                <w:szCs w:val="20"/>
              </w:rPr>
            </w:pPr>
            <w:r w:rsidRPr="000D27C5">
              <w:rPr>
                <w:sz w:val="16"/>
                <w:szCs w:val="20"/>
              </w:rPr>
              <w:t xml:space="preserve">  "exportPaymentsResponse": [</w:t>
            </w:r>
          </w:p>
          <w:p w14:paraId="0DD6C690" w14:textId="77777777" w:rsidR="000D27C5" w:rsidRPr="000D27C5" w:rsidRDefault="000D27C5" w:rsidP="000D27C5">
            <w:pPr>
              <w:rPr>
                <w:sz w:val="16"/>
                <w:szCs w:val="20"/>
              </w:rPr>
            </w:pPr>
            <w:r w:rsidRPr="000D27C5">
              <w:rPr>
                <w:sz w:val="16"/>
                <w:szCs w:val="20"/>
              </w:rPr>
              <w:t xml:space="preserve">    {</w:t>
            </w:r>
          </w:p>
          <w:p w14:paraId="038C3EEF" w14:textId="77777777" w:rsidR="000D27C5" w:rsidRPr="000D27C5" w:rsidRDefault="000D27C5" w:rsidP="000D27C5">
            <w:pPr>
              <w:rPr>
                <w:sz w:val="16"/>
                <w:szCs w:val="20"/>
              </w:rPr>
            </w:pPr>
            <w:r w:rsidRPr="000D27C5">
              <w:rPr>
                <w:sz w:val="16"/>
                <w:szCs w:val="20"/>
              </w:rPr>
              <w:t xml:space="preserve">      "paymentInfo": {</w:t>
            </w:r>
          </w:p>
          <w:p w14:paraId="36570847" w14:textId="77777777" w:rsidR="000D27C5" w:rsidRPr="000D27C5" w:rsidRDefault="000D27C5" w:rsidP="000D27C5">
            <w:pPr>
              <w:rPr>
                <w:sz w:val="16"/>
                <w:szCs w:val="20"/>
              </w:rPr>
            </w:pPr>
            <w:r w:rsidRPr="000D27C5">
              <w:rPr>
                <w:sz w:val="16"/>
                <w:szCs w:val="20"/>
              </w:rPr>
              <w:t xml:space="preserve">        "payment": {</w:t>
            </w:r>
          </w:p>
          <w:p w14:paraId="43E56123" w14:textId="77777777" w:rsidR="000D27C5" w:rsidRPr="000D27C5" w:rsidRDefault="000D27C5" w:rsidP="000D27C5">
            <w:pPr>
              <w:rPr>
                <w:sz w:val="16"/>
                <w:szCs w:val="20"/>
              </w:rPr>
            </w:pPr>
            <w:r w:rsidRPr="000D27C5">
              <w:rPr>
                <w:sz w:val="16"/>
                <w:szCs w:val="20"/>
              </w:rPr>
              <w:t xml:space="preserve">          "supplierBillId": "18885721591598195000",</w:t>
            </w:r>
          </w:p>
          <w:p w14:paraId="51CC5148" w14:textId="77777777" w:rsidR="000D27C5" w:rsidRPr="000D27C5" w:rsidRDefault="000D27C5" w:rsidP="000D27C5">
            <w:pPr>
              <w:rPr>
                <w:sz w:val="16"/>
                <w:szCs w:val="20"/>
              </w:rPr>
            </w:pPr>
            <w:r w:rsidRPr="000D27C5">
              <w:rPr>
                <w:sz w:val="16"/>
                <w:szCs w:val="20"/>
              </w:rPr>
              <w:t xml:space="preserve">          "purpose": "Штраф по административному правонарушению",</w:t>
            </w:r>
          </w:p>
          <w:p w14:paraId="265721A2" w14:textId="77777777" w:rsidR="000D27C5" w:rsidRPr="005F0EDD" w:rsidRDefault="000D27C5" w:rsidP="000D27C5">
            <w:pPr>
              <w:rPr>
                <w:sz w:val="16"/>
                <w:szCs w:val="20"/>
                <w:lang w:val="en-US"/>
              </w:rPr>
            </w:pPr>
            <w:r w:rsidRPr="000D27C5">
              <w:rPr>
                <w:sz w:val="16"/>
                <w:szCs w:val="20"/>
              </w:rPr>
              <w:t xml:space="preserve">          </w:t>
            </w:r>
            <w:r w:rsidRPr="005F0EDD">
              <w:rPr>
                <w:sz w:val="16"/>
                <w:szCs w:val="20"/>
                <w:lang w:val="en-US"/>
              </w:rPr>
              <w:t>"amount": 75000,</w:t>
            </w:r>
          </w:p>
          <w:p w14:paraId="77B1FB98" w14:textId="77777777" w:rsidR="000D27C5" w:rsidRPr="005F0EDD" w:rsidRDefault="000D27C5" w:rsidP="000D27C5">
            <w:pPr>
              <w:rPr>
                <w:sz w:val="16"/>
                <w:szCs w:val="20"/>
                <w:lang w:val="en-US"/>
              </w:rPr>
            </w:pPr>
            <w:r w:rsidRPr="005F0EDD">
              <w:rPr>
                <w:sz w:val="16"/>
                <w:szCs w:val="20"/>
                <w:lang w:val="en-US"/>
              </w:rPr>
              <w:t xml:space="preserve">          "receiptDate": "2023-03-23",</w:t>
            </w:r>
          </w:p>
          <w:p w14:paraId="020DFBD2" w14:textId="77777777" w:rsidR="000D27C5" w:rsidRPr="005F0EDD" w:rsidRDefault="000D27C5" w:rsidP="000D27C5">
            <w:pPr>
              <w:rPr>
                <w:sz w:val="16"/>
                <w:szCs w:val="20"/>
                <w:lang w:val="en-US"/>
              </w:rPr>
            </w:pPr>
            <w:r w:rsidRPr="005F0EDD">
              <w:rPr>
                <w:sz w:val="16"/>
                <w:szCs w:val="20"/>
                <w:lang w:val="en-US"/>
              </w:rPr>
              <w:t xml:space="preserve">          "kbk": "18811601121010001140",</w:t>
            </w:r>
          </w:p>
          <w:p w14:paraId="6D8255AB" w14:textId="77777777" w:rsidR="000D27C5" w:rsidRPr="005F0EDD" w:rsidRDefault="000D27C5" w:rsidP="000D27C5">
            <w:pPr>
              <w:rPr>
                <w:sz w:val="16"/>
                <w:szCs w:val="20"/>
                <w:lang w:val="en-US"/>
              </w:rPr>
            </w:pPr>
            <w:r w:rsidRPr="005F0EDD">
              <w:rPr>
                <w:sz w:val="16"/>
                <w:szCs w:val="20"/>
                <w:lang w:val="en-US"/>
              </w:rPr>
              <w:t xml:space="preserve">          "oktmo": "05701000",</w:t>
            </w:r>
          </w:p>
          <w:p w14:paraId="3C1D6BAC" w14:textId="77777777" w:rsidR="000D27C5" w:rsidRPr="005F0EDD" w:rsidRDefault="000D27C5" w:rsidP="000D27C5">
            <w:pPr>
              <w:rPr>
                <w:sz w:val="16"/>
                <w:szCs w:val="20"/>
                <w:lang w:val="en-US"/>
              </w:rPr>
            </w:pPr>
            <w:r w:rsidRPr="005F0EDD">
              <w:rPr>
                <w:sz w:val="16"/>
                <w:szCs w:val="20"/>
                <w:lang w:val="en-US"/>
              </w:rPr>
              <w:t xml:space="preserve">          "transKind": 1,</w:t>
            </w:r>
          </w:p>
          <w:p w14:paraId="4FB87B47" w14:textId="77777777" w:rsidR="000D27C5" w:rsidRPr="005F0EDD" w:rsidRDefault="000D27C5" w:rsidP="000D27C5">
            <w:pPr>
              <w:rPr>
                <w:sz w:val="16"/>
                <w:szCs w:val="20"/>
                <w:lang w:val="en-US"/>
              </w:rPr>
            </w:pPr>
            <w:r w:rsidRPr="005F0EDD">
              <w:rPr>
                <w:sz w:val="16"/>
                <w:szCs w:val="20"/>
                <w:lang w:val="en-US"/>
              </w:rPr>
              <w:t xml:space="preserve">          "paymentOrgBank": {</w:t>
            </w:r>
          </w:p>
          <w:p w14:paraId="735E2BCE" w14:textId="77777777" w:rsidR="000D27C5" w:rsidRPr="005F0EDD" w:rsidRDefault="000D27C5" w:rsidP="000D27C5">
            <w:pPr>
              <w:rPr>
                <w:sz w:val="16"/>
                <w:szCs w:val="20"/>
                <w:lang w:val="en-US"/>
              </w:rPr>
            </w:pPr>
            <w:r w:rsidRPr="005F0EDD">
              <w:rPr>
                <w:sz w:val="16"/>
                <w:szCs w:val="20"/>
                <w:lang w:val="en-US"/>
              </w:rPr>
              <w:t xml:space="preserve">            "bik": "040813608"</w:t>
            </w:r>
          </w:p>
          <w:p w14:paraId="7EC375F1" w14:textId="77777777" w:rsidR="000D27C5" w:rsidRPr="005F0EDD" w:rsidRDefault="000D27C5" w:rsidP="000D27C5">
            <w:pPr>
              <w:rPr>
                <w:sz w:val="16"/>
                <w:szCs w:val="20"/>
                <w:lang w:val="en-US"/>
              </w:rPr>
            </w:pPr>
            <w:r w:rsidRPr="005F0EDD">
              <w:rPr>
                <w:sz w:val="16"/>
                <w:szCs w:val="20"/>
                <w:lang w:val="en-US"/>
              </w:rPr>
              <w:t xml:space="preserve">          },</w:t>
            </w:r>
          </w:p>
          <w:p w14:paraId="2B90A559" w14:textId="77777777" w:rsidR="000D27C5" w:rsidRPr="005F0EDD" w:rsidRDefault="000D27C5" w:rsidP="000D27C5">
            <w:pPr>
              <w:rPr>
                <w:sz w:val="16"/>
                <w:szCs w:val="20"/>
                <w:lang w:val="en-US"/>
              </w:rPr>
            </w:pPr>
            <w:r w:rsidRPr="005F0EDD">
              <w:rPr>
                <w:sz w:val="16"/>
                <w:szCs w:val="20"/>
                <w:lang w:val="en-US"/>
              </w:rPr>
              <w:t xml:space="preserve">          "payer": {</w:t>
            </w:r>
          </w:p>
          <w:p w14:paraId="6724187A" w14:textId="77777777" w:rsidR="000D27C5" w:rsidRPr="005F0EDD" w:rsidRDefault="000D27C5" w:rsidP="000D27C5">
            <w:pPr>
              <w:rPr>
                <w:sz w:val="16"/>
                <w:szCs w:val="20"/>
                <w:lang w:val="en-US"/>
              </w:rPr>
            </w:pPr>
            <w:r w:rsidRPr="005F0EDD">
              <w:rPr>
                <w:sz w:val="16"/>
                <w:szCs w:val="20"/>
                <w:lang w:val="en-US"/>
              </w:rPr>
              <w:t xml:space="preserve">            "payerIdentifier": "1010000000008751379232",</w:t>
            </w:r>
          </w:p>
          <w:p w14:paraId="6ECBF5A8" w14:textId="77777777" w:rsidR="000D27C5" w:rsidRPr="005F0EDD" w:rsidRDefault="000D27C5" w:rsidP="000D27C5">
            <w:pPr>
              <w:rPr>
                <w:sz w:val="16"/>
                <w:szCs w:val="20"/>
                <w:lang w:val="en-US"/>
              </w:rPr>
            </w:pPr>
            <w:r w:rsidRPr="005F0EDD">
              <w:rPr>
                <w:sz w:val="16"/>
                <w:szCs w:val="20"/>
                <w:lang w:val="en-US"/>
              </w:rPr>
              <w:t xml:space="preserve">            "payerName": "</w:t>
            </w:r>
            <w:r w:rsidRPr="000D27C5">
              <w:rPr>
                <w:sz w:val="16"/>
                <w:szCs w:val="20"/>
              </w:rPr>
              <w:t>Иванов</w:t>
            </w:r>
            <w:r w:rsidRPr="005F0EDD">
              <w:rPr>
                <w:sz w:val="16"/>
                <w:szCs w:val="20"/>
                <w:lang w:val="en-US"/>
              </w:rPr>
              <w:t xml:space="preserve"> </w:t>
            </w:r>
            <w:r w:rsidRPr="000D27C5">
              <w:rPr>
                <w:sz w:val="16"/>
                <w:szCs w:val="20"/>
              </w:rPr>
              <w:t>И</w:t>
            </w:r>
            <w:r w:rsidRPr="005F0EDD">
              <w:rPr>
                <w:sz w:val="16"/>
                <w:szCs w:val="20"/>
                <w:lang w:val="en-US"/>
              </w:rPr>
              <w:t>.</w:t>
            </w:r>
            <w:r w:rsidRPr="000D27C5">
              <w:rPr>
                <w:sz w:val="16"/>
                <w:szCs w:val="20"/>
              </w:rPr>
              <w:t>И</w:t>
            </w:r>
            <w:r w:rsidRPr="005F0EDD">
              <w:rPr>
                <w:sz w:val="16"/>
                <w:szCs w:val="20"/>
                <w:lang w:val="en-US"/>
              </w:rPr>
              <w:t>"</w:t>
            </w:r>
          </w:p>
          <w:p w14:paraId="219C191B" w14:textId="77777777" w:rsidR="000D27C5" w:rsidRPr="005F0EDD" w:rsidRDefault="000D27C5" w:rsidP="000D27C5">
            <w:pPr>
              <w:rPr>
                <w:sz w:val="16"/>
                <w:szCs w:val="20"/>
                <w:lang w:val="en-US"/>
              </w:rPr>
            </w:pPr>
            <w:r w:rsidRPr="005F0EDD">
              <w:rPr>
                <w:sz w:val="16"/>
                <w:szCs w:val="20"/>
                <w:lang w:val="en-US"/>
              </w:rPr>
              <w:t xml:space="preserve">          },</w:t>
            </w:r>
          </w:p>
          <w:p w14:paraId="7C7BEA03" w14:textId="77777777" w:rsidR="000D27C5" w:rsidRPr="005F0EDD" w:rsidRDefault="000D27C5" w:rsidP="000D27C5">
            <w:pPr>
              <w:rPr>
                <w:sz w:val="16"/>
                <w:szCs w:val="20"/>
                <w:lang w:val="en-US"/>
              </w:rPr>
            </w:pPr>
            <w:r w:rsidRPr="005F0EDD">
              <w:rPr>
                <w:sz w:val="16"/>
                <w:szCs w:val="20"/>
                <w:lang w:val="en-US"/>
              </w:rPr>
              <w:t xml:space="preserve">          "payee": {</w:t>
            </w:r>
          </w:p>
          <w:p w14:paraId="38CD60B0" w14:textId="77777777" w:rsidR="000D27C5" w:rsidRPr="005F0EDD" w:rsidRDefault="000D27C5" w:rsidP="000D27C5">
            <w:pPr>
              <w:rPr>
                <w:sz w:val="16"/>
                <w:szCs w:val="20"/>
                <w:lang w:val="en-US"/>
              </w:rPr>
            </w:pPr>
            <w:r w:rsidRPr="005F0EDD">
              <w:rPr>
                <w:sz w:val="16"/>
                <w:szCs w:val="20"/>
                <w:lang w:val="en-US"/>
              </w:rPr>
              <w:t xml:space="preserve">            "name": "</w:t>
            </w:r>
            <w:r w:rsidRPr="000D27C5">
              <w:rPr>
                <w:sz w:val="16"/>
                <w:szCs w:val="20"/>
              </w:rPr>
              <w:t>Организация</w:t>
            </w:r>
            <w:r w:rsidRPr="005F0EDD">
              <w:rPr>
                <w:sz w:val="16"/>
                <w:szCs w:val="20"/>
                <w:lang w:val="en-US"/>
              </w:rPr>
              <w:t xml:space="preserve"> 1",</w:t>
            </w:r>
          </w:p>
          <w:p w14:paraId="3A03137C" w14:textId="77777777" w:rsidR="000D27C5" w:rsidRPr="005F0EDD" w:rsidRDefault="000D27C5" w:rsidP="000D27C5">
            <w:pPr>
              <w:rPr>
                <w:sz w:val="16"/>
                <w:szCs w:val="20"/>
                <w:lang w:val="en-US"/>
              </w:rPr>
            </w:pPr>
            <w:r w:rsidRPr="005F0EDD">
              <w:rPr>
                <w:sz w:val="16"/>
                <w:szCs w:val="20"/>
                <w:lang w:val="en-US"/>
              </w:rPr>
              <w:t xml:space="preserve">            "inn": "5047063999",</w:t>
            </w:r>
          </w:p>
          <w:p w14:paraId="230F43D5" w14:textId="77777777" w:rsidR="000D27C5" w:rsidRPr="005F0EDD" w:rsidRDefault="000D27C5" w:rsidP="000D27C5">
            <w:pPr>
              <w:rPr>
                <w:sz w:val="16"/>
                <w:szCs w:val="20"/>
                <w:lang w:val="en-US"/>
              </w:rPr>
            </w:pPr>
            <w:r w:rsidRPr="005F0EDD">
              <w:rPr>
                <w:sz w:val="16"/>
                <w:szCs w:val="20"/>
                <w:lang w:val="en-US"/>
              </w:rPr>
              <w:t xml:space="preserve">            "kpp": "504704031",</w:t>
            </w:r>
          </w:p>
          <w:p w14:paraId="1BA9F64F" w14:textId="77777777" w:rsidR="000D27C5" w:rsidRPr="005F0EDD" w:rsidRDefault="000D27C5" w:rsidP="000D27C5">
            <w:pPr>
              <w:rPr>
                <w:sz w:val="16"/>
                <w:szCs w:val="20"/>
                <w:lang w:val="en-US"/>
              </w:rPr>
            </w:pPr>
            <w:r w:rsidRPr="005F0EDD">
              <w:rPr>
                <w:sz w:val="16"/>
                <w:szCs w:val="20"/>
                <w:lang w:val="en-US"/>
              </w:rPr>
              <w:t xml:space="preserve">            "ogrn": "1037700029620"</w:t>
            </w:r>
          </w:p>
          <w:p w14:paraId="625AE374" w14:textId="77777777" w:rsidR="000D27C5" w:rsidRPr="005F0EDD" w:rsidRDefault="000D27C5" w:rsidP="000D27C5">
            <w:pPr>
              <w:rPr>
                <w:sz w:val="16"/>
                <w:szCs w:val="20"/>
                <w:lang w:val="en-US"/>
              </w:rPr>
            </w:pPr>
            <w:r w:rsidRPr="005F0EDD">
              <w:rPr>
                <w:sz w:val="16"/>
                <w:szCs w:val="20"/>
                <w:lang w:val="en-US"/>
              </w:rPr>
              <w:t xml:space="preserve">          },</w:t>
            </w:r>
          </w:p>
          <w:p w14:paraId="53D4C02B" w14:textId="77777777" w:rsidR="000D27C5" w:rsidRPr="005F0EDD" w:rsidRDefault="000D27C5" w:rsidP="000D27C5">
            <w:pPr>
              <w:rPr>
                <w:sz w:val="16"/>
                <w:szCs w:val="20"/>
                <w:lang w:val="en-US"/>
              </w:rPr>
            </w:pPr>
            <w:r w:rsidRPr="005F0EDD">
              <w:rPr>
                <w:sz w:val="16"/>
                <w:szCs w:val="20"/>
                <w:lang w:val="en-US"/>
              </w:rPr>
              <w:t xml:space="preserve">          "orgAccount": {</w:t>
            </w:r>
          </w:p>
          <w:p w14:paraId="23DD0219" w14:textId="77777777" w:rsidR="000D27C5" w:rsidRPr="005F0EDD" w:rsidRDefault="000D27C5" w:rsidP="000D27C5">
            <w:pPr>
              <w:rPr>
                <w:sz w:val="16"/>
                <w:szCs w:val="20"/>
                <w:lang w:val="en-US"/>
              </w:rPr>
            </w:pPr>
            <w:r w:rsidRPr="005F0EDD">
              <w:rPr>
                <w:sz w:val="16"/>
                <w:szCs w:val="20"/>
                <w:lang w:val="en-US"/>
              </w:rPr>
              <w:t xml:space="preserve">            "accountNumber": "03100643000000012000",</w:t>
            </w:r>
          </w:p>
          <w:p w14:paraId="70A62FB4" w14:textId="77777777" w:rsidR="000D27C5" w:rsidRPr="005F0EDD" w:rsidRDefault="000D27C5" w:rsidP="000D27C5">
            <w:pPr>
              <w:rPr>
                <w:sz w:val="16"/>
                <w:szCs w:val="20"/>
                <w:lang w:val="en-US"/>
              </w:rPr>
            </w:pPr>
            <w:r w:rsidRPr="005F0EDD">
              <w:rPr>
                <w:sz w:val="16"/>
                <w:szCs w:val="20"/>
                <w:lang w:val="en-US"/>
              </w:rPr>
              <w:t xml:space="preserve">            "bank": {</w:t>
            </w:r>
          </w:p>
          <w:p w14:paraId="3280F631" w14:textId="77777777" w:rsidR="000D27C5" w:rsidRPr="005F0EDD" w:rsidRDefault="000D27C5" w:rsidP="000D27C5">
            <w:pPr>
              <w:rPr>
                <w:sz w:val="16"/>
                <w:szCs w:val="20"/>
                <w:lang w:val="en-US"/>
              </w:rPr>
            </w:pPr>
            <w:r w:rsidRPr="005F0EDD">
              <w:rPr>
                <w:sz w:val="16"/>
                <w:szCs w:val="20"/>
                <w:lang w:val="en-US"/>
              </w:rPr>
              <w:t xml:space="preserve">              "name": "</w:t>
            </w:r>
            <w:r w:rsidRPr="000D27C5">
              <w:rPr>
                <w:sz w:val="16"/>
                <w:szCs w:val="20"/>
              </w:rPr>
              <w:t>ОПЕРАЦИОННЫЙ</w:t>
            </w:r>
            <w:r w:rsidRPr="005F0EDD">
              <w:rPr>
                <w:sz w:val="16"/>
                <w:szCs w:val="20"/>
                <w:lang w:val="en-US"/>
              </w:rPr>
              <w:t xml:space="preserve"> </w:t>
            </w:r>
            <w:r w:rsidRPr="000D27C5">
              <w:rPr>
                <w:sz w:val="16"/>
                <w:szCs w:val="20"/>
              </w:rPr>
              <w:t>ДЕПАРТАМЕНТ</w:t>
            </w:r>
            <w:r w:rsidRPr="005F0EDD">
              <w:rPr>
                <w:sz w:val="16"/>
                <w:szCs w:val="20"/>
                <w:lang w:val="en-US"/>
              </w:rPr>
              <w:t xml:space="preserve"> </w:t>
            </w:r>
            <w:r w:rsidRPr="000D27C5">
              <w:rPr>
                <w:sz w:val="16"/>
                <w:szCs w:val="20"/>
              </w:rPr>
              <w:t>БАНКА</w:t>
            </w:r>
            <w:r w:rsidRPr="005F0EDD">
              <w:rPr>
                <w:sz w:val="16"/>
                <w:szCs w:val="20"/>
                <w:lang w:val="en-US"/>
              </w:rPr>
              <w:t xml:space="preserve"> </w:t>
            </w:r>
            <w:r w:rsidRPr="000D27C5">
              <w:rPr>
                <w:sz w:val="16"/>
                <w:szCs w:val="20"/>
              </w:rPr>
              <w:t>РОССИИ</w:t>
            </w:r>
            <w:r w:rsidRPr="005F0EDD">
              <w:rPr>
                <w:sz w:val="16"/>
                <w:szCs w:val="20"/>
                <w:lang w:val="en-US"/>
              </w:rPr>
              <w:t>",</w:t>
            </w:r>
          </w:p>
          <w:p w14:paraId="18717B90" w14:textId="77777777" w:rsidR="000D27C5" w:rsidRPr="005F0EDD" w:rsidRDefault="000D27C5" w:rsidP="000D27C5">
            <w:pPr>
              <w:rPr>
                <w:sz w:val="16"/>
                <w:szCs w:val="20"/>
                <w:lang w:val="en-US"/>
              </w:rPr>
            </w:pPr>
            <w:r w:rsidRPr="005F0EDD">
              <w:rPr>
                <w:sz w:val="16"/>
                <w:szCs w:val="20"/>
                <w:lang w:val="en-US"/>
              </w:rPr>
              <w:t xml:space="preserve">              "bik": "010507002",</w:t>
            </w:r>
          </w:p>
          <w:p w14:paraId="549DFAE9" w14:textId="77777777" w:rsidR="000D27C5" w:rsidRPr="005F0EDD" w:rsidRDefault="000D27C5" w:rsidP="000D27C5">
            <w:pPr>
              <w:rPr>
                <w:sz w:val="16"/>
                <w:szCs w:val="20"/>
                <w:lang w:val="en-US"/>
              </w:rPr>
            </w:pPr>
            <w:r w:rsidRPr="005F0EDD">
              <w:rPr>
                <w:sz w:val="16"/>
                <w:szCs w:val="20"/>
                <w:lang w:val="en-US"/>
              </w:rPr>
              <w:t xml:space="preserve">              "correspondentBankAccount": "40102810545370000012"</w:t>
            </w:r>
          </w:p>
          <w:p w14:paraId="4BAF8DF1" w14:textId="77777777" w:rsidR="000D27C5" w:rsidRPr="005F0EDD" w:rsidRDefault="000D27C5" w:rsidP="000D27C5">
            <w:pPr>
              <w:rPr>
                <w:sz w:val="16"/>
                <w:szCs w:val="20"/>
                <w:lang w:val="en-US"/>
              </w:rPr>
            </w:pPr>
            <w:r w:rsidRPr="005F0EDD">
              <w:rPr>
                <w:sz w:val="16"/>
                <w:szCs w:val="20"/>
                <w:lang w:val="en-US"/>
              </w:rPr>
              <w:t xml:space="preserve">            }</w:t>
            </w:r>
          </w:p>
          <w:p w14:paraId="28E53377" w14:textId="77777777" w:rsidR="000D27C5" w:rsidRPr="005F0EDD" w:rsidRDefault="000D27C5" w:rsidP="000D27C5">
            <w:pPr>
              <w:rPr>
                <w:sz w:val="16"/>
                <w:szCs w:val="20"/>
                <w:lang w:val="en-US"/>
              </w:rPr>
            </w:pPr>
            <w:r w:rsidRPr="005F0EDD">
              <w:rPr>
                <w:sz w:val="16"/>
                <w:szCs w:val="20"/>
                <w:lang w:val="en-US"/>
              </w:rPr>
              <w:t xml:space="preserve">          },</w:t>
            </w:r>
          </w:p>
          <w:p w14:paraId="7BF418B2" w14:textId="77777777" w:rsidR="000D27C5" w:rsidRPr="005F0EDD" w:rsidRDefault="000D27C5" w:rsidP="000D27C5">
            <w:pPr>
              <w:rPr>
                <w:sz w:val="16"/>
                <w:szCs w:val="20"/>
                <w:lang w:val="en-US"/>
              </w:rPr>
            </w:pPr>
            <w:r w:rsidRPr="005F0EDD">
              <w:rPr>
                <w:sz w:val="16"/>
                <w:szCs w:val="20"/>
                <w:lang w:val="en-US"/>
              </w:rPr>
              <w:t xml:space="preserve">          "budgetIndex": {</w:t>
            </w:r>
          </w:p>
          <w:p w14:paraId="5E6454E8" w14:textId="77777777" w:rsidR="000D27C5" w:rsidRPr="005F0EDD" w:rsidRDefault="000D27C5" w:rsidP="000D27C5">
            <w:pPr>
              <w:rPr>
                <w:sz w:val="16"/>
                <w:szCs w:val="20"/>
                <w:lang w:val="en-US"/>
              </w:rPr>
            </w:pPr>
            <w:r w:rsidRPr="005F0EDD">
              <w:rPr>
                <w:sz w:val="16"/>
                <w:szCs w:val="20"/>
                <w:lang w:val="en-US"/>
              </w:rPr>
              <w:t xml:space="preserve">            "status": "24",</w:t>
            </w:r>
          </w:p>
          <w:p w14:paraId="4A1A2604" w14:textId="77777777" w:rsidR="000D27C5" w:rsidRPr="005F0EDD" w:rsidRDefault="000D27C5" w:rsidP="000D27C5">
            <w:pPr>
              <w:rPr>
                <w:sz w:val="16"/>
                <w:szCs w:val="20"/>
                <w:lang w:val="en-US"/>
              </w:rPr>
            </w:pPr>
            <w:r w:rsidRPr="005F0EDD">
              <w:rPr>
                <w:sz w:val="16"/>
                <w:szCs w:val="20"/>
                <w:lang w:val="en-US"/>
              </w:rPr>
              <w:t xml:space="preserve">            "paytReason": "0",</w:t>
            </w:r>
          </w:p>
          <w:p w14:paraId="68314A35" w14:textId="77777777" w:rsidR="000D27C5" w:rsidRPr="005F0EDD" w:rsidRDefault="000D27C5" w:rsidP="000D27C5">
            <w:pPr>
              <w:rPr>
                <w:sz w:val="16"/>
                <w:szCs w:val="20"/>
                <w:lang w:val="en-US"/>
              </w:rPr>
            </w:pPr>
            <w:r w:rsidRPr="005F0EDD">
              <w:rPr>
                <w:sz w:val="16"/>
                <w:szCs w:val="20"/>
                <w:lang w:val="en-US"/>
              </w:rPr>
              <w:t xml:space="preserve">            "taxPeriod": "0",</w:t>
            </w:r>
          </w:p>
          <w:p w14:paraId="45F8BC87" w14:textId="77777777" w:rsidR="000D27C5" w:rsidRPr="005F0EDD" w:rsidRDefault="000D27C5" w:rsidP="000D27C5">
            <w:pPr>
              <w:rPr>
                <w:sz w:val="16"/>
                <w:szCs w:val="20"/>
                <w:lang w:val="en-US"/>
              </w:rPr>
            </w:pPr>
            <w:r w:rsidRPr="005F0EDD">
              <w:rPr>
                <w:sz w:val="16"/>
                <w:szCs w:val="20"/>
                <w:lang w:val="en-US"/>
              </w:rPr>
              <w:t xml:space="preserve">            "taxDocNumber": "22;7909111623",</w:t>
            </w:r>
          </w:p>
          <w:p w14:paraId="726568BF" w14:textId="77777777" w:rsidR="000D27C5" w:rsidRPr="005F0EDD" w:rsidRDefault="000D27C5" w:rsidP="000D27C5">
            <w:pPr>
              <w:rPr>
                <w:sz w:val="16"/>
                <w:szCs w:val="20"/>
                <w:lang w:val="en-US"/>
              </w:rPr>
            </w:pPr>
            <w:r w:rsidRPr="005F0EDD">
              <w:rPr>
                <w:sz w:val="16"/>
                <w:szCs w:val="20"/>
                <w:lang w:val="en-US"/>
              </w:rPr>
              <w:t xml:space="preserve">            "taxDocDate": "0"</w:t>
            </w:r>
          </w:p>
          <w:p w14:paraId="37706232" w14:textId="77777777" w:rsidR="000D27C5" w:rsidRPr="005F0EDD" w:rsidRDefault="000D27C5" w:rsidP="000D27C5">
            <w:pPr>
              <w:rPr>
                <w:sz w:val="16"/>
                <w:szCs w:val="20"/>
                <w:lang w:val="en-US"/>
              </w:rPr>
            </w:pPr>
            <w:r w:rsidRPr="005F0EDD">
              <w:rPr>
                <w:sz w:val="16"/>
                <w:szCs w:val="20"/>
                <w:lang w:val="en-US"/>
              </w:rPr>
              <w:t xml:space="preserve">          },</w:t>
            </w:r>
          </w:p>
          <w:p w14:paraId="6D73E6E9" w14:textId="77777777" w:rsidR="000D27C5" w:rsidRPr="005F0EDD" w:rsidRDefault="000D27C5" w:rsidP="000D27C5">
            <w:pPr>
              <w:rPr>
                <w:sz w:val="16"/>
                <w:szCs w:val="20"/>
                <w:lang w:val="en-US"/>
              </w:rPr>
            </w:pPr>
            <w:r w:rsidRPr="005F0EDD">
              <w:rPr>
                <w:sz w:val="16"/>
                <w:szCs w:val="20"/>
                <w:lang w:val="en-US"/>
              </w:rPr>
              <w:t xml:space="preserve">          "accDoc": {</w:t>
            </w:r>
          </w:p>
          <w:p w14:paraId="126E752E" w14:textId="77777777" w:rsidR="000D27C5" w:rsidRPr="005F0EDD" w:rsidRDefault="000D27C5" w:rsidP="000D27C5">
            <w:pPr>
              <w:rPr>
                <w:sz w:val="16"/>
                <w:szCs w:val="20"/>
                <w:lang w:val="en-US"/>
              </w:rPr>
            </w:pPr>
            <w:r w:rsidRPr="005F0EDD">
              <w:rPr>
                <w:sz w:val="16"/>
                <w:szCs w:val="20"/>
                <w:lang w:val="en-US"/>
              </w:rPr>
              <w:t xml:space="preserve">            "accDocDate": "2023-03-09"</w:t>
            </w:r>
          </w:p>
          <w:p w14:paraId="329214FE" w14:textId="77777777" w:rsidR="000D27C5" w:rsidRPr="005F0EDD" w:rsidRDefault="000D27C5" w:rsidP="000D27C5">
            <w:pPr>
              <w:rPr>
                <w:sz w:val="16"/>
                <w:szCs w:val="20"/>
                <w:lang w:val="en-US"/>
              </w:rPr>
            </w:pPr>
            <w:r w:rsidRPr="005F0EDD">
              <w:rPr>
                <w:sz w:val="16"/>
                <w:szCs w:val="20"/>
                <w:lang w:val="en-US"/>
              </w:rPr>
              <w:t xml:space="preserve">          }</w:t>
            </w:r>
          </w:p>
          <w:p w14:paraId="293C1F5A" w14:textId="77777777" w:rsidR="000D27C5" w:rsidRPr="005F0EDD" w:rsidRDefault="000D27C5" w:rsidP="000D27C5">
            <w:pPr>
              <w:rPr>
                <w:sz w:val="16"/>
                <w:szCs w:val="20"/>
                <w:lang w:val="en-US"/>
              </w:rPr>
            </w:pPr>
            <w:r w:rsidRPr="005F0EDD">
              <w:rPr>
                <w:sz w:val="16"/>
                <w:szCs w:val="20"/>
                <w:lang w:val="en-US"/>
              </w:rPr>
              <w:t xml:space="preserve">        },</w:t>
            </w:r>
          </w:p>
          <w:p w14:paraId="028B99B0" w14:textId="77777777" w:rsidR="000D27C5" w:rsidRPr="005F0EDD" w:rsidRDefault="000D27C5" w:rsidP="000D27C5">
            <w:pPr>
              <w:rPr>
                <w:sz w:val="16"/>
                <w:szCs w:val="20"/>
                <w:lang w:val="en-US"/>
              </w:rPr>
            </w:pPr>
            <w:r w:rsidRPr="005F0EDD">
              <w:rPr>
                <w:sz w:val="16"/>
                <w:szCs w:val="20"/>
                <w:lang w:val="en-US"/>
              </w:rPr>
              <w:t xml:space="preserve">        "paymentId": "10408136080090700903202337976952",</w:t>
            </w:r>
          </w:p>
          <w:p w14:paraId="4093AE2F" w14:textId="77777777" w:rsidR="000D27C5" w:rsidRPr="005F0EDD" w:rsidRDefault="000D27C5" w:rsidP="000D27C5">
            <w:pPr>
              <w:rPr>
                <w:sz w:val="16"/>
                <w:szCs w:val="20"/>
                <w:lang w:val="en-US"/>
              </w:rPr>
            </w:pPr>
            <w:r w:rsidRPr="005F0EDD">
              <w:rPr>
                <w:sz w:val="16"/>
                <w:szCs w:val="20"/>
                <w:lang w:val="en-US"/>
              </w:rPr>
              <w:t xml:space="preserve">        "paymentDate": "2023-03-09T00:00:11.000+03:00"</w:t>
            </w:r>
          </w:p>
          <w:p w14:paraId="7C8E1238" w14:textId="77777777" w:rsidR="000D27C5" w:rsidRPr="005F0EDD" w:rsidRDefault="000D27C5" w:rsidP="000D27C5">
            <w:pPr>
              <w:rPr>
                <w:sz w:val="16"/>
                <w:szCs w:val="20"/>
                <w:lang w:val="en-US"/>
              </w:rPr>
            </w:pPr>
            <w:r w:rsidRPr="005F0EDD">
              <w:rPr>
                <w:sz w:val="16"/>
                <w:szCs w:val="20"/>
                <w:lang w:val="en-US"/>
              </w:rPr>
              <w:t xml:space="preserve">      },</w:t>
            </w:r>
          </w:p>
          <w:p w14:paraId="715DFAAF" w14:textId="77777777" w:rsidR="000D27C5" w:rsidRPr="005F0EDD" w:rsidRDefault="000D27C5" w:rsidP="000D27C5">
            <w:pPr>
              <w:rPr>
                <w:sz w:val="16"/>
                <w:szCs w:val="20"/>
                <w:lang w:val="en-US"/>
              </w:rPr>
            </w:pPr>
            <w:r w:rsidRPr="005F0EDD">
              <w:rPr>
                <w:sz w:val="16"/>
                <w:szCs w:val="20"/>
                <w:lang w:val="en-US"/>
              </w:rPr>
              <w:t xml:space="preserve">      "acknowledgmentInfo": {</w:t>
            </w:r>
          </w:p>
          <w:p w14:paraId="3D66EDA8" w14:textId="77777777" w:rsidR="000D27C5" w:rsidRPr="005F0EDD" w:rsidRDefault="000D27C5" w:rsidP="000D27C5">
            <w:pPr>
              <w:rPr>
                <w:sz w:val="16"/>
                <w:szCs w:val="20"/>
                <w:lang w:val="en-US"/>
              </w:rPr>
            </w:pPr>
            <w:r w:rsidRPr="005F0EDD">
              <w:rPr>
                <w:sz w:val="16"/>
                <w:szCs w:val="20"/>
                <w:lang w:val="en-US"/>
              </w:rPr>
              <w:t xml:space="preserve">        "supplierBillID": "18885721591598195000"</w:t>
            </w:r>
          </w:p>
          <w:p w14:paraId="30B81708" w14:textId="77777777" w:rsidR="000D27C5" w:rsidRPr="00052FF6" w:rsidRDefault="000D27C5" w:rsidP="000D27C5">
            <w:pPr>
              <w:rPr>
                <w:sz w:val="16"/>
              </w:rPr>
            </w:pPr>
            <w:r w:rsidRPr="005F0EDD">
              <w:rPr>
                <w:sz w:val="16"/>
                <w:szCs w:val="20"/>
                <w:lang w:val="en-US"/>
              </w:rPr>
              <w:t xml:space="preserve">      </w:t>
            </w:r>
            <w:r w:rsidRPr="00052FF6">
              <w:rPr>
                <w:sz w:val="16"/>
              </w:rPr>
              <w:t>},</w:t>
            </w:r>
          </w:p>
          <w:p w14:paraId="21584EF2" w14:textId="77777777" w:rsidR="000D27C5" w:rsidRPr="00052FF6" w:rsidRDefault="000D27C5" w:rsidP="000D27C5">
            <w:pPr>
              <w:rPr>
                <w:sz w:val="16"/>
              </w:rPr>
            </w:pPr>
            <w:r w:rsidRPr="00052FF6">
              <w:rPr>
                <w:sz w:val="16"/>
              </w:rPr>
              <w:t xml:space="preserve">      "incomeInfo": {</w:t>
            </w:r>
          </w:p>
          <w:p w14:paraId="53D966DD" w14:textId="77777777" w:rsidR="000D27C5" w:rsidRPr="00052FF6" w:rsidRDefault="000D27C5" w:rsidP="000D27C5">
            <w:pPr>
              <w:rPr>
                <w:sz w:val="16"/>
              </w:rPr>
            </w:pPr>
            <w:r w:rsidRPr="00052FF6">
              <w:rPr>
                <w:sz w:val="16"/>
              </w:rPr>
              <w:t xml:space="preserve">        "receiptIncomeStatus": 0</w:t>
            </w:r>
          </w:p>
          <w:p w14:paraId="564C1B07" w14:textId="77777777" w:rsidR="000D27C5" w:rsidRPr="00052FF6" w:rsidRDefault="000D27C5" w:rsidP="000D27C5">
            <w:pPr>
              <w:rPr>
                <w:sz w:val="16"/>
              </w:rPr>
            </w:pPr>
            <w:r w:rsidRPr="00052FF6">
              <w:rPr>
                <w:sz w:val="16"/>
              </w:rPr>
              <w:t xml:space="preserve">      },</w:t>
            </w:r>
          </w:p>
          <w:p w14:paraId="40B5C737" w14:textId="77777777" w:rsidR="000D27C5" w:rsidRPr="00052FF6" w:rsidRDefault="000D27C5" w:rsidP="000D27C5">
            <w:pPr>
              <w:rPr>
                <w:sz w:val="16"/>
              </w:rPr>
            </w:pPr>
            <w:r w:rsidRPr="00052FF6">
              <w:rPr>
                <w:sz w:val="16"/>
              </w:rPr>
              <w:t xml:space="preserve">      "changeStatusInfo": {</w:t>
            </w:r>
          </w:p>
          <w:p w14:paraId="18A8637F" w14:textId="77777777" w:rsidR="000D27C5" w:rsidRPr="00052FF6" w:rsidRDefault="000D27C5" w:rsidP="000D27C5">
            <w:pPr>
              <w:rPr>
                <w:sz w:val="16"/>
              </w:rPr>
            </w:pPr>
            <w:r w:rsidRPr="00052FF6">
              <w:rPr>
                <w:sz w:val="16"/>
              </w:rPr>
              <w:t xml:space="preserve">        "meaning": 1</w:t>
            </w:r>
          </w:p>
          <w:p w14:paraId="0EFDC2CD" w14:textId="77777777" w:rsidR="000D27C5" w:rsidRPr="000D27C5" w:rsidRDefault="000D27C5" w:rsidP="000D27C5">
            <w:pPr>
              <w:rPr>
                <w:sz w:val="16"/>
                <w:szCs w:val="20"/>
              </w:rPr>
            </w:pPr>
            <w:r w:rsidRPr="00052FF6">
              <w:rPr>
                <w:sz w:val="16"/>
              </w:rPr>
              <w:t xml:space="preserve">      </w:t>
            </w:r>
            <w:r w:rsidRPr="000D27C5">
              <w:rPr>
                <w:sz w:val="16"/>
                <w:szCs w:val="20"/>
              </w:rPr>
              <w:t>}</w:t>
            </w:r>
          </w:p>
          <w:p w14:paraId="3826E6C6" w14:textId="77777777" w:rsidR="000D27C5" w:rsidRPr="000D27C5" w:rsidRDefault="000D27C5" w:rsidP="000D27C5">
            <w:pPr>
              <w:rPr>
                <w:sz w:val="16"/>
                <w:szCs w:val="20"/>
              </w:rPr>
            </w:pPr>
            <w:r w:rsidRPr="000D27C5">
              <w:rPr>
                <w:sz w:val="16"/>
                <w:szCs w:val="20"/>
              </w:rPr>
              <w:t xml:space="preserve">    }</w:t>
            </w:r>
          </w:p>
          <w:p w14:paraId="47700B87" w14:textId="77777777" w:rsidR="000D27C5" w:rsidRPr="000D27C5" w:rsidRDefault="000D27C5" w:rsidP="000D27C5">
            <w:pPr>
              <w:rPr>
                <w:sz w:val="16"/>
                <w:szCs w:val="20"/>
              </w:rPr>
            </w:pPr>
            <w:r w:rsidRPr="000D27C5">
              <w:rPr>
                <w:sz w:val="16"/>
                <w:szCs w:val="20"/>
              </w:rPr>
              <w:t xml:space="preserve">  ]</w:t>
            </w:r>
          </w:p>
          <w:p w14:paraId="3A4EB7F5" w14:textId="3E9291F8" w:rsidR="00FD0858" w:rsidRPr="00F932E3" w:rsidRDefault="000D27C5" w:rsidP="00FD0858">
            <w:pPr>
              <w:rPr>
                <w:b/>
                <w:bCs/>
                <w:iCs/>
                <w:sz w:val="28"/>
                <w:szCs w:val="28"/>
                <w:highlight w:val="lightGray"/>
                <w:lang w:eastAsia="en-US"/>
              </w:rPr>
            </w:pPr>
            <w:r w:rsidRPr="000D27C5">
              <w:rPr>
                <w:sz w:val="16"/>
                <w:szCs w:val="20"/>
              </w:rPr>
              <w:t>}</w:t>
            </w:r>
          </w:p>
        </w:tc>
      </w:tr>
    </w:tbl>
    <w:p w14:paraId="3F4D7481" w14:textId="77777777" w:rsidR="00FD0858" w:rsidRPr="00F932E3" w:rsidRDefault="00FD0858" w:rsidP="00596756">
      <w:pPr>
        <w:rPr>
          <w:sz w:val="28"/>
          <w:szCs w:val="28"/>
          <w:highlight w:val="lightGray"/>
          <w:lang w:eastAsia="en-US"/>
        </w:rPr>
        <w:sectPr w:rsidR="00FD0858" w:rsidRPr="00F932E3" w:rsidSect="00FD0858">
          <w:pgSz w:w="11906" w:h="16838"/>
          <w:pgMar w:top="1134" w:right="851" w:bottom="1134" w:left="1418" w:header="709" w:footer="709" w:gutter="0"/>
          <w:cols w:space="708"/>
          <w:docGrid w:linePitch="360"/>
        </w:sectPr>
      </w:pPr>
    </w:p>
    <w:p w14:paraId="36CB52D9" w14:textId="77777777" w:rsidR="0095392A" w:rsidRPr="00F932E3" w:rsidRDefault="0095392A" w:rsidP="00FD0858">
      <w:pPr>
        <w:pStyle w:val="11"/>
        <w:widowControl/>
        <w:numPr>
          <w:ilvl w:val="0"/>
          <w:numId w:val="4"/>
        </w:numPr>
        <w:tabs>
          <w:tab w:val="left" w:pos="851"/>
        </w:tabs>
        <w:suppressAutoHyphens/>
        <w:autoSpaceDE/>
        <w:autoSpaceDN/>
        <w:adjustRightInd/>
        <w:spacing w:before="240" w:after="120"/>
        <w:jc w:val="both"/>
      </w:pPr>
      <w:bookmarkStart w:id="369" w:name="_Ref153197026"/>
      <w:bookmarkStart w:id="370" w:name="_Toc153284539"/>
      <w:r w:rsidRPr="00F932E3">
        <w:t>Перечень контролей</w:t>
      </w:r>
      <w:bookmarkEnd w:id="325"/>
      <w:bookmarkEnd w:id="326"/>
      <w:bookmarkEnd w:id="327"/>
      <w:bookmarkEnd w:id="328"/>
      <w:bookmarkEnd w:id="329"/>
      <w:bookmarkEnd w:id="330"/>
      <w:bookmarkEnd w:id="331"/>
      <w:bookmarkEnd w:id="332"/>
      <w:bookmarkEnd w:id="333"/>
      <w:bookmarkEnd w:id="334"/>
      <w:bookmarkEnd w:id="335"/>
      <w:bookmarkEnd w:id="369"/>
      <w:bookmarkEnd w:id="370"/>
    </w:p>
    <w:p w14:paraId="31362959" w14:textId="7D919EEB" w:rsidR="0095392A" w:rsidRPr="00F932E3" w:rsidRDefault="0095392A" w:rsidP="0095392A">
      <w:pPr>
        <w:pStyle w:val="afa"/>
        <w:spacing w:line="240" w:lineRule="auto"/>
        <w:ind w:left="0" w:firstLine="720"/>
        <w:rPr>
          <w:rFonts w:ascii="Times New Roman" w:hAnsi="Times New Roman"/>
          <w:sz w:val="28"/>
          <w:szCs w:val="28"/>
        </w:rPr>
      </w:pPr>
      <w:r w:rsidRPr="00F932E3">
        <w:rPr>
          <w:rFonts w:ascii="Times New Roman" w:hAnsi="Times New Roman"/>
          <w:sz w:val="28"/>
          <w:szCs w:val="28"/>
        </w:rPr>
        <w:t xml:space="preserve">В процессе обработки запросов </w:t>
      </w:r>
      <w:r w:rsidR="008B37B4" w:rsidRPr="00F932E3">
        <w:rPr>
          <w:rFonts w:ascii="Times New Roman" w:hAnsi="Times New Roman"/>
          <w:sz w:val="28"/>
          <w:szCs w:val="28"/>
        </w:rPr>
        <w:t>ГИС ГМП</w:t>
      </w:r>
      <w:r w:rsidRPr="00F932E3">
        <w:rPr>
          <w:rFonts w:ascii="Times New Roman" w:hAnsi="Times New Roman"/>
          <w:sz w:val="28"/>
          <w:szCs w:val="28"/>
        </w:rPr>
        <w:t xml:space="preserve"> осуществляет контроли и результаты обработки доводит до инициатора запросов с описанием выявленных ошибок.</w:t>
      </w:r>
    </w:p>
    <w:p w14:paraId="0A2F30F1" w14:textId="7337322D" w:rsidR="0095392A" w:rsidRPr="00F932E3" w:rsidRDefault="0095392A" w:rsidP="00CD46C8">
      <w:pPr>
        <w:pStyle w:val="afa"/>
        <w:keepNext/>
        <w:spacing w:line="240" w:lineRule="auto"/>
        <w:ind w:left="0" w:firstLine="720"/>
        <w:rPr>
          <w:rFonts w:ascii="Times New Roman" w:hAnsi="Times New Roman"/>
          <w:sz w:val="28"/>
          <w:szCs w:val="28"/>
        </w:rPr>
      </w:pPr>
      <w:r w:rsidRPr="00F932E3">
        <w:rPr>
          <w:rFonts w:ascii="Times New Roman" w:hAnsi="Times New Roman"/>
          <w:sz w:val="28"/>
          <w:szCs w:val="28"/>
        </w:rPr>
        <w:t xml:space="preserve">В Таблице </w:t>
      </w:r>
      <w:r w:rsidR="00CD46C8" w:rsidRPr="00F932E3">
        <w:rPr>
          <w:rFonts w:ascii="Times New Roman" w:hAnsi="Times New Roman"/>
          <w:sz w:val="28"/>
          <w:szCs w:val="28"/>
        </w:rPr>
        <w:t>ниже</w:t>
      </w:r>
      <w:r w:rsidRPr="00F932E3">
        <w:rPr>
          <w:rFonts w:ascii="Times New Roman" w:hAnsi="Times New Roman"/>
          <w:sz w:val="28"/>
          <w:szCs w:val="28"/>
        </w:rPr>
        <w:t xml:space="preserve"> приводится перечень проводимых контролей и возможных ошибок.</w:t>
      </w:r>
    </w:p>
    <w:p w14:paraId="278CEC60" w14:textId="77777777" w:rsidR="004F3EA7" w:rsidRPr="00F932E3" w:rsidRDefault="004F3EA7" w:rsidP="00CD46C8">
      <w:pPr>
        <w:pStyle w:val="afa"/>
        <w:keepNext/>
        <w:spacing w:line="240" w:lineRule="auto"/>
        <w:ind w:left="0" w:firstLine="720"/>
        <w:rPr>
          <w:rFonts w:ascii="Times New Roman" w:hAnsi="Times New Roman"/>
          <w:sz w:val="28"/>
          <w:szCs w:val="28"/>
        </w:rPr>
      </w:pPr>
    </w:p>
    <w:p w14:paraId="098C849E" w14:textId="10E8A4B0" w:rsidR="00EA3A2F" w:rsidRPr="00EA64C9" w:rsidRDefault="00EA3A2F" w:rsidP="00EA3A2F">
      <w:pPr>
        <w:pStyle w:val="a"/>
        <w:keepNext/>
        <w:numPr>
          <w:ilvl w:val="0"/>
          <w:numId w:val="0"/>
        </w:numPr>
        <w:ind w:left="360" w:hanging="360"/>
        <w:rPr>
          <w:sz w:val="24"/>
          <w:szCs w:val="24"/>
        </w:rPr>
      </w:pPr>
      <w:r w:rsidRPr="00EA64C9">
        <w:rPr>
          <w:sz w:val="24"/>
          <w:szCs w:val="24"/>
        </w:rPr>
        <w:t xml:space="preserve">Таблица №  </w:t>
      </w:r>
      <w:r w:rsidRPr="00EA64C9">
        <w:rPr>
          <w:sz w:val="24"/>
          <w:szCs w:val="24"/>
        </w:rPr>
        <w:fldChar w:fldCharType="begin"/>
      </w:r>
      <w:r w:rsidRPr="00EA64C9">
        <w:rPr>
          <w:sz w:val="24"/>
          <w:szCs w:val="24"/>
        </w:rPr>
        <w:instrText xml:space="preserve"> SEQ Таблица_№_ \* ARABIC </w:instrText>
      </w:r>
      <w:r w:rsidRPr="00EA64C9">
        <w:rPr>
          <w:sz w:val="24"/>
          <w:szCs w:val="24"/>
        </w:rPr>
        <w:fldChar w:fldCharType="separate"/>
      </w:r>
      <w:r w:rsidR="00EA64C9">
        <w:rPr>
          <w:noProof/>
          <w:sz w:val="24"/>
          <w:szCs w:val="24"/>
        </w:rPr>
        <w:t>21</w:t>
      </w:r>
      <w:r w:rsidRPr="00EA64C9">
        <w:rPr>
          <w:sz w:val="24"/>
          <w:szCs w:val="24"/>
        </w:rPr>
        <w:fldChar w:fldCharType="end"/>
      </w:r>
      <w:r w:rsidRPr="00EA64C9">
        <w:rPr>
          <w:sz w:val="24"/>
          <w:szCs w:val="24"/>
        </w:rPr>
        <w:t xml:space="preserve">. </w:t>
      </w:r>
      <w:r w:rsidR="00EA64C9" w:rsidRPr="00EA64C9">
        <w:rPr>
          <w:sz w:val="24"/>
          <w:szCs w:val="24"/>
        </w:rPr>
        <w:t>Таблица контролей и описания кодов ошибок.</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5"/>
        <w:gridCol w:w="2759"/>
        <w:gridCol w:w="2640"/>
        <w:gridCol w:w="3173"/>
      </w:tblGrid>
      <w:tr w:rsidR="0095392A" w:rsidRPr="00F932E3" w14:paraId="2CD48F54" w14:textId="77777777" w:rsidTr="002D37EA">
        <w:trPr>
          <w:tblHeader/>
        </w:trPr>
        <w:tc>
          <w:tcPr>
            <w:tcW w:w="548" w:type="pct"/>
            <w:tcBorders>
              <w:top w:val="single" w:sz="4" w:space="0" w:color="000000"/>
              <w:left w:val="single" w:sz="4" w:space="0" w:color="000000"/>
              <w:bottom w:val="single" w:sz="4" w:space="0" w:color="000000"/>
              <w:right w:val="single" w:sz="4" w:space="0" w:color="000000"/>
              <w:tl2br w:val="nil"/>
              <w:tr2bl w:val="nil"/>
            </w:tcBorders>
            <w:shd w:val="clear" w:color="auto" w:fill="E6E6E6"/>
            <w:vAlign w:val="center"/>
          </w:tcPr>
          <w:p w14:paraId="4F7538C9" w14:textId="77777777" w:rsidR="0095392A" w:rsidRPr="00F932E3" w:rsidRDefault="0095392A" w:rsidP="00017651">
            <w:pPr>
              <w:pStyle w:val="afc"/>
              <w:spacing w:before="0"/>
              <w:jc w:val="both"/>
              <w:rPr>
                <w:rFonts w:ascii="Times New Roman" w:hAnsi="Times New Roman" w:cs="Times New Roman"/>
              </w:rPr>
            </w:pPr>
            <w:r w:rsidRPr="00F932E3">
              <w:rPr>
                <w:rFonts w:ascii="Times New Roman" w:hAnsi="Times New Roman" w:cs="Times New Roman"/>
              </w:rPr>
              <w:t>Коды ошибок</w:t>
            </w:r>
          </w:p>
          <w:p w14:paraId="5F104970" w14:textId="7D2BC4C5" w:rsidR="0095392A" w:rsidRPr="00F932E3" w:rsidRDefault="0095392A" w:rsidP="00DE150C">
            <w:pPr>
              <w:pStyle w:val="afc"/>
              <w:spacing w:before="0"/>
              <w:jc w:val="both"/>
              <w:rPr>
                <w:rFonts w:ascii="Times New Roman" w:hAnsi="Times New Roman" w:cs="Times New Roman"/>
              </w:rPr>
            </w:pPr>
            <w:r w:rsidRPr="00F932E3">
              <w:rPr>
                <w:rFonts w:ascii="Times New Roman" w:hAnsi="Times New Roman" w:cs="Times New Roman"/>
              </w:rPr>
              <w:t>(</w:t>
            </w:r>
            <w:r w:rsidR="00DE150C" w:rsidRPr="00F932E3">
              <w:rPr>
                <w:rFonts w:ascii="Times New Roman" w:hAnsi="Times New Roman" w:cs="Times New Roman"/>
                <w:lang w:val="en-US"/>
              </w:rPr>
              <w:t>flkCode</w:t>
            </w:r>
            <w:r w:rsidRPr="00F932E3">
              <w:rPr>
                <w:rFonts w:ascii="Times New Roman" w:hAnsi="Times New Roman" w:cs="Times New Roman"/>
              </w:rPr>
              <w:t>)</w:t>
            </w:r>
          </w:p>
        </w:tc>
        <w:tc>
          <w:tcPr>
            <w:tcW w:w="1433" w:type="pct"/>
            <w:tcBorders>
              <w:top w:val="single" w:sz="4" w:space="0" w:color="000000"/>
              <w:left w:val="single" w:sz="4" w:space="0" w:color="000000"/>
              <w:bottom w:val="single" w:sz="4" w:space="0" w:color="000000"/>
              <w:right w:val="single" w:sz="4" w:space="0" w:color="000000"/>
              <w:tl2br w:val="nil"/>
              <w:tr2bl w:val="nil"/>
            </w:tcBorders>
            <w:shd w:val="clear" w:color="auto" w:fill="E6E6E6"/>
            <w:vAlign w:val="center"/>
          </w:tcPr>
          <w:p w14:paraId="0EDE4666" w14:textId="30910F31" w:rsidR="0095392A" w:rsidRPr="00F932E3" w:rsidRDefault="0095392A" w:rsidP="00017651">
            <w:pPr>
              <w:pStyle w:val="afc"/>
              <w:spacing w:before="0"/>
              <w:jc w:val="both"/>
              <w:rPr>
                <w:rFonts w:ascii="Times New Roman" w:hAnsi="Times New Roman" w:cs="Times New Roman"/>
              </w:rPr>
            </w:pPr>
            <w:r w:rsidRPr="00F932E3">
              <w:rPr>
                <w:rFonts w:ascii="Times New Roman" w:hAnsi="Times New Roman" w:cs="Times New Roman"/>
              </w:rPr>
              <w:t xml:space="preserve">Текст в </w:t>
            </w:r>
            <w:r w:rsidR="00B407F1" w:rsidRPr="00F932E3">
              <w:rPr>
                <w:rFonts w:ascii="Times New Roman" w:hAnsi="Times New Roman" w:cs="Times New Roman"/>
              </w:rPr>
              <w:t xml:space="preserve">сообщении со статусом обработки </w:t>
            </w:r>
            <w:r w:rsidR="00DE150C" w:rsidRPr="00F932E3">
              <w:rPr>
                <w:rFonts w:ascii="Times New Roman" w:hAnsi="Times New Roman" w:cs="Times New Roman"/>
              </w:rPr>
              <w:t>запроса</w:t>
            </w:r>
          </w:p>
          <w:p w14:paraId="003F8270" w14:textId="5E044AC1" w:rsidR="0095392A" w:rsidRPr="00F932E3" w:rsidRDefault="0095392A" w:rsidP="00DE150C">
            <w:pPr>
              <w:pStyle w:val="afc"/>
              <w:spacing w:before="0"/>
              <w:jc w:val="both"/>
              <w:rPr>
                <w:rFonts w:ascii="Times New Roman" w:hAnsi="Times New Roman" w:cs="Times New Roman"/>
              </w:rPr>
            </w:pPr>
            <w:r w:rsidRPr="00F932E3">
              <w:rPr>
                <w:rFonts w:ascii="Times New Roman" w:hAnsi="Times New Roman" w:cs="Times New Roman"/>
              </w:rPr>
              <w:t>(</w:t>
            </w:r>
            <w:r w:rsidR="00DE150C" w:rsidRPr="00F932E3">
              <w:rPr>
                <w:rFonts w:ascii="Times New Roman" w:hAnsi="Times New Roman" w:cs="Times New Roman"/>
                <w:lang w:val="en-US"/>
              </w:rPr>
              <w:t>message</w:t>
            </w:r>
            <w:r w:rsidRPr="00F932E3">
              <w:rPr>
                <w:rFonts w:ascii="Times New Roman" w:hAnsi="Times New Roman" w:cs="Times New Roman"/>
              </w:rPr>
              <w:t>)</w:t>
            </w:r>
          </w:p>
        </w:tc>
        <w:tc>
          <w:tcPr>
            <w:tcW w:w="1371" w:type="pct"/>
            <w:tcBorders>
              <w:top w:val="single" w:sz="4" w:space="0" w:color="000000"/>
              <w:left w:val="single" w:sz="4" w:space="0" w:color="000000"/>
              <w:bottom w:val="single" w:sz="4" w:space="0" w:color="000000"/>
              <w:right w:val="single" w:sz="4" w:space="0" w:color="000000"/>
              <w:tl2br w:val="nil"/>
              <w:tr2bl w:val="nil"/>
            </w:tcBorders>
            <w:shd w:val="clear" w:color="auto" w:fill="E6E6E6"/>
            <w:vAlign w:val="center"/>
          </w:tcPr>
          <w:p w14:paraId="1F7BABD3" w14:textId="77777777" w:rsidR="0095392A" w:rsidRPr="00F932E3" w:rsidRDefault="0095392A" w:rsidP="00284A3C">
            <w:pPr>
              <w:pStyle w:val="afc"/>
              <w:spacing w:before="0"/>
              <w:rPr>
                <w:rFonts w:ascii="Times New Roman" w:hAnsi="Times New Roman" w:cs="Times New Roman"/>
              </w:rPr>
            </w:pPr>
            <w:r w:rsidRPr="00F932E3">
              <w:rPr>
                <w:rFonts w:ascii="Times New Roman" w:hAnsi="Times New Roman" w:cs="Times New Roman"/>
              </w:rPr>
              <w:t>Описание контролей</w:t>
            </w:r>
          </w:p>
        </w:tc>
        <w:tc>
          <w:tcPr>
            <w:tcW w:w="1648" w:type="pct"/>
            <w:tcBorders>
              <w:top w:val="single" w:sz="4" w:space="0" w:color="000000"/>
              <w:left w:val="single" w:sz="4" w:space="0" w:color="000000"/>
              <w:bottom w:val="single" w:sz="4" w:space="0" w:color="000000"/>
              <w:right w:val="single" w:sz="4" w:space="0" w:color="000000"/>
              <w:tl2br w:val="nil"/>
              <w:tr2bl w:val="nil"/>
            </w:tcBorders>
            <w:shd w:val="clear" w:color="auto" w:fill="E6E6E6"/>
            <w:vAlign w:val="center"/>
          </w:tcPr>
          <w:p w14:paraId="667B8CC7" w14:textId="77777777" w:rsidR="0095392A" w:rsidRPr="00F932E3" w:rsidRDefault="0095392A" w:rsidP="00284A3C">
            <w:pPr>
              <w:pStyle w:val="afc"/>
              <w:spacing w:before="0"/>
              <w:rPr>
                <w:rFonts w:ascii="Times New Roman" w:hAnsi="Times New Roman" w:cs="Times New Roman"/>
              </w:rPr>
            </w:pPr>
            <w:r w:rsidRPr="00F932E3">
              <w:rPr>
                <w:rFonts w:ascii="Times New Roman" w:hAnsi="Times New Roman" w:cs="Times New Roman"/>
              </w:rPr>
              <w:t>Описание ошибок</w:t>
            </w:r>
          </w:p>
        </w:tc>
      </w:tr>
      <w:tr w:rsidR="00F54896" w:rsidRPr="00F932E3" w14:paraId="1ED0622B" w14:textId="77777777" w:rsidTr="002D37EA">
        <w:tc>
          <w:tcPr>
            <w:tcW w:w="548" w:type="pct"/>
          </w:tcPr>
          <w:p w14:paraId="77B725CB" w14:textId="77777777" w:rsidR="00F54896" w:rsidRPr="00F932E3" w:rsidRDefault="00F54896" w:rsidP="00F54896">
            <w:pPr>
              <w:pStyle w:val="aff0"/>
              <w:rPr>
                <w:rFonts w:ascii="Times New Roman" w:hAnsi="Times New Roman"/>
                <w:sz w:val="24"/>
                <w:szCs w:val="24"/>
              </w:rPr>
            </w:pPr>
            <w:r w:rsidRPr="00F932E3">
              <w:rPr>
                <w:rFonts w:ascii="Times New Roman" w:hAnsi="Times New Roman"/>
                <w:sz w:val="24"/>
                <w:szCs w:val="24"/>
                <w:lang w:val="en-US"/>
              </w:rPr>
              <w:t>-1</w:t>
            </w:r>
            <w:r w:rsidRPr="00F932E3">
              <w:rPr>
                <w:rFonts w:ascii="Times New Roman" w:hAnsi="Times New Roman"/>
                <w:sz w:val="24"/>
                <w:szCs w:val="24"/>
              </w:rPr>
              <w:t>;</w:t>
            </w:r>
          </w:p>
          <w:p w14:paraId="0BCE29AE" w14:textId="4831CD10" w:rsidR="00F54896" w:rsidRPr="00F932E3" w:rsidRDefault="00F54896" w:rsidP="00F54896">
            <w:pPr>
              <w:pStyle w:val="aff0"/>
              <w:rPr>
                <w:rFonts w:ascii="Times New Roman" w:hAnsi="Times New Roman"/>
                <w:sz w:val="24"/>
                <w:szCs w:val="24"/>
              </w:rPr>
            </w:pPr>
            <w:r w:rsidRPr="00F932E3">
              <w:rPr>
                <w:rFonts w:ascii="Times New Roman" w:hAnsi="Times New Roman"/>
                <w:sz w:val="24"/>
                <w:szCs w:val="24"/>
                <w:lang w:val="en-US"/>
              </w:rPr>
              <w:t>1</w:t>
            </w:r>
          </w:p>
        </w:tc>
        <w:tc>
          <w:tcPr>
            <w:tcW w:w="1433" w:type="pct"/>
          </w:tcPr>
          <w:p w14:paraId="7F21A457" w14:textId="3994C371" w:rsidR="00F54896" w:rsidRPr="00F932E3" w:rsidRDefault="00F54896" w:rsidP="00F54896">
            <w:pPr>
              <w:pStyle w:val="aff0"/>
              <w:rPr>
                <w:rFonts w:ascii="Times New Roman" w:hAnsi="Times New Roman"/>
                <w:sz w:val="24"/>
                <w:szCs w:val="24"/>
              </w:rPr>
            </w:pPr>
            <w:r w:rsidRPr="00F932E3">
              <w:rPr>
                <w:rFonts w:ascii="Times New Roman" w:hAnsi="Times New Roman"/>
                <w:sz w:val="24"/>
                <w:szCs w:val="24"/>
              </w:rPr>
              <w:t>Внутренняя ошибка</w:t>
            </w:r>
          </w:p>
        </w:tc>
        <w:tc>
          <w:tcPr>
            <w:tcW w:w="1371" w:type="pct"/>
          </w:tcPr>
          <w:p w14:paraId="1B1A9DB8" w14:textId="77777777" w:rsidR="00F54896" w:rsidRPr="00F932E3" w:rsidRDefault="00F54896" w:rsidP="00F54896">
            <w:pPr>
              <w:pStyle w:val="aff0"/>
              <w:rPr>
                <w:rFonts w:ascii="Times New Roman" w:hAnsi="Times New Roman"/>
                <w:sz w:val="24"/>
                <w:szCs w:val="24"/>
              </w:rPr>
            </w:pPr>
            <w:r w:rsidRPr="00F932E3">
              <w:rPr>
                <w:rFonts w:ascii="Times New Roman" w:hAnsi="Times New Roman"/>
                <w:sz w:val="24"/>
                <w:szCs w:val="24"/>
              </w:rPr>
              <w:t>Системный сбой</w:t>
            </w:r>
          </w:p>
          <w:p w14:paraId="48AA9D48" w14:textId="77777777" w:rsidR="00F54896" w:rsidRPr="00F932E3" w:rsidRDefault="00F54896" w:rsidP="00F54896">
            <w:pPr>
              <w:pStyle w:val="aff0"/>
              <w:rPr>
                <w:rFonts w:ascii="Times New Roman" w:hAnsi="Times New Roman"/>
                <w:sz w:val="24"/>
                <w:szCs w:val="24"/>
              </w:rPr>
            </w:pPr>
          </w:p>
        </w:tc>
        <w:tc>
          <w:tcPr>
            <w:tcW w:w="1648" w:type="pct"/>
          </w:tcPr>
          <w:p w14:paraId="5460C0C7" w14:textId="67216340" w:rsidR="00F54896" w:rsidRPr="00F932E3" w:rsidRDefault="00F54896" w:rsidP="00F54896">
            <w:pPr>
              <w:pStyle w:val="aff0"/>
              <w:rPr>
                <w:rFonts w:ascii="Times New Roman" w:hAnsi="Times New Roman"/>
                <w:sz w:val="24"/>
                <w:szCs w:val="24"/>
              </w:rPr>
            </w:pPr>
            <w:r w:rsidRPr="00F932E3">
              <w:rPr>
                <w:rFonts w:ascii="Times New Roman" w:hAnsi="Times New Roman"/>
                <w:sz w:val="24"/>
                <w:szCs w:val="24"/>
              </w:rPr>
              <w:t>Разовый отказ ГИС ГМП, необходимо повторить вызов, с рекомендуемым интервалом 1-5 минут.</w:t>
            </w:r>
          </w:p>
        </w:tc>
      </w:tr>
      <w:tr w:rsidR="00F54896" w:rsidRPr="00F932E3" w14:paraId="379EF19A" w14:textId="77777777" w:rsidTr="002D37EA">
        <w:tc>
          <w:tcPr>
            <w:tcW w:w="548" w:type="pct"/>
          </w:tcPr>
          <w:p w14:paraId="7A1154DB" w14:textId="77777777" w:rsidR="00F54896" w:rsidRPr="00F932E3" w:rsidRDefault="00F54896" w:rsidP="00F54896">
            <w:pPr>
              <w:pStyle w:val="aff0"/>
              <w:rPr>
                <w:rFonts w:ascii="Times New Roman" w:hAnsi="Times New Roman"/>
                <w:sz w:val="24"/>
                <w:szCs w:val="24"/>
              </w:rPr>
            </w:pPr>
            <w:r w:rsidRPr="00F932E3">
              <w:rPr>
                <w:rFonts w:ascii="Times New Roman" w:hAnsi="Times New Roman"/>
                <w:sz w:val="24"/>
                <w:szCs w:val="24"/>
              </w:rPr>
              <w:t>21</w:t>
            </w:r>
          </w:p>
        </w:tc>
        <w:tc>
          <w:tcPr>
            <w:tcW w:w="1433" w:type="pct"/>
          </w:tcPr>
          <w:p w14:paraId="05F15876" w14:textId="77777777" w:rsidR="00F54896" w:rsidRPr="00F932E3" w:rsidRDefault="00F54896" w:rsidP="00F54896">
            <w:pPr>
              <w:pStyle w:val="aff0"/>
              <w:rPr>
                <w:rFonts w:ascii="Times New Roman" w:hAnsi="Times New Roman"/>
                <w:sz w:val="24"/>
                <w:szCs w:val="24"/>
              </w:rPr>
            </w:pPr>
            <w:r w:rsidRPr="00F932E3">
              <w:rPr>
                <w:rFonts w:ascii="Times New Roman" w:hAnsi="Times New Roman"/>
                <w:sz w:val="24"/>
                <w:szCs w:val="24"/>
              </w:rPr>
              <w:t>Получен запрос от незарегистрированного участника</w:t>
            </w:r>
          </w:p>
        </w:tc>
        <w:tc>
          <w:tcPr>
            <w:tcW w:w="1371" w:type="pct"/>
          </w:tcPr>
          <w:p w14:paraId="16DB66EF" w14:textId="09E3C9B1" w:rsidR="00F54896" w:rsidRPr="00F932E3" w:rsidRDefault="00F54896" w:rsidP="00F54896">
            <w:pPr>
              <w:pStyle w:val="aff0"/>
              <w:rPr>
                <w:rFonts w:ascii="Times New Roman" w:hAnsi="Times New Roman"/>
                <w:sz w:val="24"/>
                <w:szCs w:val="24"/>
              </w:rPr>
            </w:pPr>
            <w:r w:rsidRPr="00F932E3">
              <w:rPr>
                <w:rFonts w:ascii="Times New Roman" w:hAnsi="Times New Roman"/>
                <w:sz w:val="24"/>
                <w:szCs w:val="24"/>
              </w:rPr>
              <w:t>Контроль наличия УРН участника в справочниках ГИС ГМП</w:t>
            </w:r>
          </w:p>
        </w:tc>
        <w:tc>
          <w:tcPr>
            <w:tcW w:w="1648" w:type="pct"/>
          </w:tcPr>
          <w:p w14:paraId="7A089DE9" w14:textId="77777777" w:rsidR="00F54896" w:rsidRPr="00F932E3" w:rsidRDefault="00F54896" w:rsidP="00F54896">
            <w:pPr>
              <w:pStyle w:val="aff0"/>
              <w:rPr>
                <w:rFonts w:ascii="Times New Roman" w:hAnsi="Times New Roman"/>
                <w:sz w:val="24"/>
                <w:szCs w:val="24"/>
              </w:rPr>
            </w:pPr>
            <w:r w:rsidRPr="00F932E3">
              <w:rPr>
                <w:rFonts w:ascii="Times New Roman" w:hAnsi="Times New Roman"/>
                <w:sz w:val="24"/>
                <w:szCs w:val="24"/>
              </w:rPr>
              <w:t>Принят запрос от незарегистрированного участника</w:t>
            </w:r>
          </w:p>
        </w:tc>
      </w:tr>
      <w:tr w:rsidR="00F54896" w:rsidRPr="00F932E3" w14:paraId="77BA1112" w14:textId="77777777" w:rsidTr="002D37EA">
        <w:tc>
          <w:tcPr>
            <w:tcW w:w="548" w:type="pct"/>
          </w:tcPr>
          <w:p w14:paraId="67A76175" w14:textId="77777777" w:rsidR="00F54896" w:rsidRPr="00F932E3" w:rsidRDefault="00F54896" w:rsidP="00F54896">
            <w:pPr>
              <w:pStyle w:val="aff0"/>
              <w:rPr>
                <w:rFonts w:ascii="Times New Roman" w:hAnsi="Times New Roman"/>
                <w:sz w:val="24"/>
                <w:szCs w:val="24"/>
              </w:rPr>
            </w:pPr>
            <w:r w:rsidRPr="00F932E3">
              <w:rPr>
                <w:rFonts w:ascii="Times New Roman" w:hAnsi="Times New Roman"/>
                <w:sz w:val="24"/>
                <w:szCs w:val="24"/>
              </w:rPr>
              <w:t>23</w:t>
            </w:r>
          </w:p>
        </w:tc>
        <w:tc>
          <w:tcPr>
            <w:tcW w:w="1433" w:type="pct"/>
          </w:tcPr>
          <w:p w14:paraId="1B52AE68" w14:textId="77777777" w:rsidR="00F54896" w:rsidRPr="00F932E3" w:rsidRDefault="00F54896" w:rsidP="00F54896">
            <w:pPr>
              <w:pStyle w:val="aff0"/>
              <w:rPr>
                <w:rFonts w:ascii="Times New Roman" w:hAnsi="Times New Roman"/>
                <w:sz w:val="24"/>
                <w:szCs w:val="24"/>
              </w:rPr>
            </w:pPr>
            <w:r w:rsidRPr="00F932E3">
              <w:rPr>
                <w:rFonts w:ascii="Times New Roman" w:hAnsi="Times New Roman"/>
                <w:sz w:val="24"/>
                <w:szCs w:val="24"/>
              </w:rPr>
              <w:t>Попытка передачи начисления (платежа) участником, не завершившим тестирование или исключенным участником</w:t>
            </w:r>
          </w:p>
        </w:tc>
        <w:tc>
          <w:tcPr>
            <w:tcW w:w="1371" w:type="pct"/>
          </w:tcPr>
          <w:p w14:paraId="4DF98AA5" w14:textId="77777777" w:rsidR="00F54896" w:rsidRPr="00F932E3" w:rsidRDefault="00F54896" w:rsidP="00F54896">
            <w:pPr>
              <w:pStyle w:val="aff0"/>
              <w:rPr>
                <w:rFonts w:ascii="Times New Roman" w:hAnsi="Times New Roman"/>
                <w:sz w:val="24"/>
                <w:szCs w:val="24"/>
              </w:rPr>
            </w:pPr>
            <w:r w:rsidRPr="00F932E3">
              <w:rPr>
                <w:rFonts w:ascii="Times New Roman" w:hAnsi="Times New Roman"/>
                <w:sz w:val="24"/>
                <w:szCs w:val="24"/>
              </w:rPr>
              <w:t>Проверка активности учетной записи участника, сформировавшего начисление (платеж)</w:t>
            </w:r>
          </w:p>
        </w:tc>
        <w:tc>
          <w:tcPr>
            <w:tcW w:w="1648" w:type="pct"/>
          </w:tcPr>
          <w:p w14:paraId="7948C4FD" w14:textId="2FA87AC7" w:rsidR="00F54896" w:rsidRPr="00F932E3" w:rsidRDefault="00F54896" w:rsidP="00F54896">
            <w:pPr>
              <w:pStyle w:val="aff0"/>
              <w:rPr>
                <w:rFonts w:ascii="Times New Roman" w:hAnsi="Times New Roman"/>
                <w:sz w:val="24"/>
                <w:szCs w:val="24"/>
              </w:rPr>
            </w:pPr>
            <w:r w:rsidRPr="00F932E3">
              <w:rPr>
                <w:rFonts w:ascii="Times New Roman" w:hAnsi="Times New Roman"/>
                <w:sz w:val="24"/>
                <w:szCs w:val="24"/>
              </w:rPr>
              <w:t>Участник, сформировавший начисление (платеж), имеет статус «Блокирован» или «Исключен» в ГИС ГМП</w:t>
            </w:r>
          </w:p>
        </w:tc>
      </w:tr>
      <w:tr w:rsidR="00F54896" w:rsidRPr="00F932E3" w14:paraId="0BE8CFC8" w14:textId="77777777" w:rsidTr="002D37EA">
        <w:tc>
          <w:tcPr>
            <w:tcW w:w="548" w:type="pct"/>
          </w:tcPr>
          <w:p w14:paraId="382DE6C9" w14:textId="77777777" w:rsidR="00F54896" w:rsidRPr="00F932E3" w:rsidRDefault="00F54896" w:rsidP="00F54896">
            <w:pPr>
              <w:pStyle w:val="aff0"/>
              <w:rPr>
                <w:rFonts w:ascii="Times New Roman" w:hAnsi="Times New Roman"/>
                <w:sz w:val="24"/>
                <w:szCs w:val="24"/>
              </w:rPr>
            </w:pPr>
            <w:r w:rsidRPr="00F932E3">
              <w:rPr>
                <w:rFonts w:ascii="Times New Roman" w:hAnsi="Times New Roman"/>
                <w:sz w:val="24"/>
                <w:szCs w:val="24"/>
              </w:rPr>
              <w:t>24</w:t>
            </w:r>
          </w:p>
        </w:tc>
        <w:tc>
          <w:tcPr>
            <w:tcW w:w="1433" w:type="pct"/>
          </w:tcPr>
          <w:p w14:paraId="53FB819D" w14:textId="77777777" w:rsidR="00F54896" w:rsidRPr="00F932E3" w:rsidRDefault="00F54896" w:rsidP="00F54896">
            <w:pPr>
              <w:pStyle w:val="aff0"/>
              <w:rPr>
                <w:rFonts w:ascii="Times New Roman" w:hAnsi="Times New Roman"/>
                <w:sz w:val="24"/>
                <w:szCs w:val="24"/>
              </w:rPr>
            </w:pPr>
            <w:r w:rsidRPr="00F932E3">
              <w:rPr>
                <w:rFonts w:ascii="Times New Roman" w:hAnsi="Times New Roman"/>
                <w:sz w:val="24"/>
                <w:szCs w:val="24"/>
              </w:rPr>
              <w:t>Запрос данных участником, не завершившим тестирование или исключенным участником</w:t>
            </w:r>
          </w:p>
        </w:tc>
        <w:tc>
          <w:tcPr>
            <w:tcW w:w="1371" w:type="pct"/>
          </w:tcPr>
          <w:p w14:paraId="72A840A5" w14:textId="77777777" w:rsidR="00F54896" w:rsidRPr="00F932E3" w:rsidRDefault="00F54896" w:rsidP="00F54896">
            <w:pPr>
              <w:pStyle w:val="aff0"/>
              <w:rPr>
                <w:rFonts w:ascii="Times New Roman" w:hAnsi="Times New Roman"/>
                <w:sz w:val="24"/>
                <w:szCs w:val="24"/>
              </w:rPr>
            </w:pPr>
            <w:r w:rsidRPr="00F932E3">
              <w:rPr>
                <w:rFonts w:ascii="Times New Roman" w:hAnsi="Times New Roman"/>
                <w:sz w:val="24"/>
                <w:szCs w:val="24"/>
              </w:rPr>
              <w:t>Контроль активности участника, направившего запрос</w:t>
            </w:r>
          </w:p>
        </w:tc>
        <w:tc>
          <w:tcPr>
            <w:tcW w:w="1648" w:type="pct"/>
          </w:tcPr>
          <w:p w14:paraId="3BC4E743" w14:textId="222F4A22" w:rsidR="00F54896" w:rsidRPr="00F932E3" w:rsidRDefault="00F54896" w:rsidP="00F54896">
            <w:pPr>
              <w:pStyle w:val="aff0"/>
              <w:rPr>
                <w:rFonts w:ascii="Times New Roman" w:hAnsi="Times New Roman"/>
                <w:sz w:val="24"/>
                <w:szCs w:val="24"/>
              </w:rPr>
            </w:pPr>
            <w:r w:rsidRPr="00F932E3">
              <w:rPr>
                <w:rFonts w:ascii="Times New Roman" w:hAnsi="Times New Roman"/>
                <w:sz w:val="24"/>
                <w:szCs w:val="24"/>
              </w:rPr>
              <w:t>Участник, запросивший данные, имеет статус «Блокирован» или «Исключен» в ГИС ГМП</w:t>
            </w:r>
          </w:p>
        </w:tc>
      </w:tr>
      <w:tr w:rsidR="00F54896" w:rsidRPr="00F932E3" w14:paraId="5B90E822" w14:textId="77777777" w:rsidTr="002D37EA">
        <w:tc>
          <w:tcPr>
            <w:tcW w:w="548" w:type="pct"/>
          </w:tcPr>
          <w:p w14:paraId="76850031" w14:textId="77777777" w:rsidR="00F54896" w:rsidRPr="00F932E3" w:rsidRDefault="00F54896" w:rsidP="00F54896">
            <w:pPr>
              <w:pStyle w:val="aff0"/>
              <w:rPr>
                <w:rFonts w:ascii="Times New Roman" w:hAnsi="Times New Roman"/>
                <w:sz w:val="24"/>
                <w:szCs w:val="24"/>
              </w:rPr>
            </w:pPr>
            <w:r w:rsidRPr="00F932E3">
              <w:rPr>
                <w:rFonts w:ascii="Times New Roman" w:hAnsi="Times New Roman"/>
                <w:sz w:val="24"/>
                <w:szCs w:val="24"/>
              </w:rPr>
              <w:t>30</w:t>
            </w:r>
          </w:p>
        </w:tc>
        <w:tc>
          <w:tcPr>
            <w:tcW w:w="1433" w:type="pct"/>
          </w:tcPr>
          <w:p w14:paraId="67654AE3" w14:textId="77777777" w:rsidR="00F54896" w:rsidRPr="00F932E3" w:rsidRDefault="00F54896" w:rsidP="00F54896">
            <w:pPr>
              <w:pStyle w:val="aff0"/>
              <w:rPr>
                <w:rFonts w:ascii="Times New Roman" w:hAnsi="Times New Roman"/>
                <w:sz w:val="24"/>
                <w:szCs w:val="24"/>
              </w:rPr>
            </w:pPr>
            <w:r w:rsidRPr="00F932E3">
              <w:rPr>
                <w:rFonts w:ascii="Times New Roman" w:hAnsi="Times New Roman"/>
                <w:sz w:val="24"/>
                <w:szCs w:val="24"/>
              </w:rPr>
              <w:t>У вас недостаточно прав на проведение данной операции</w:t>
            </w:r>
          </w:p>
        </w:tc>
        <w:tc>
          <w:tcPr>
            <w:tcW w:w="1371" w:type="pct"/>
          </w:tcPr>
          <w:p w14:paraId="33F6E6AB" w14:textId="77777777" w:rsidR="00F54896" w:rsidRPr="00F932E3" w:rsidRDefault="00F54896" w:rsidP="00F54896">
            <w:pPr>
              <w:pStyle w:val="aff0"/>
              <w:rPr>
                <w:rFonts w:ascii="Times New Roman" w:hAnsi="Times New Roman"/>
                <w:sz w:val="24"/>
                <w:szCs w:val="24"/>
              </w:rPr>
            </w:pPr>
            <w:r w:rsidRPr="00F932E3">
              <w:rPr>
                <w:rFonts w:ascii="Times New Roman" w:hAnsi="Times New Roman"/>
                <w:sz w:val="24"/>
                <w:szCs w:val="24"/>
              </w:rPr>
              <w:t>Контроль наличия прав на проведение операции</w:t>
            </w:r>
          </w:p>
        </w:tc>
        <w:tc>
          <w:tcPr>
            <w:tcW w:w="1648" w:type="pct"/>
          </w:tcPr>
          <w:p w14:paraId="21FBFFCC" w14:textId="0D7119B5" w:rsidR="00F54896" w:rsidRPr="00F932E3" w:rsidRDefault="00F54896" w:rsidP="00F54896">
            <w:pPr>
              <w:pStyle w:val="aff0"/>
              <w:rPr>
                <w:rFonts w:ascii="Times New Roman" w:hAnsi="Times New Roman"/>
                <w:sz w:val="24"/>
                <w:szCs w:val="24"/>
              </w:rPr>
            </w:pPr>
            <w:r w:rsidRPr="00F932E3">
              <w:rPr>
                <w:rFonts w:ascii="Times New Roman" w:hAnsi="Times New Roman"/>
                <w:sz w:val="24"/>
                <w:szCs w:val="24"/>
              </w:rPr>
              <w:t>Попытка информационной системы участника провести операцию, на которую у нее нет прав. Например, провести квитирование начисления, которое было загружено в ГИС ГМП другой системой.</w:t>
            </w:r>
          </w:p>
        </w:tc>
      </w:tr>
      <w:tr w:rsidR="00F54896" w:rsidRPr="00F932E3" w14:paraId="3660F24B" w14:textId="77777777" w:rsidTr="002D37EA">
        <w:tc>
          <w:tcPr>
            <w:tcW w:w="548" w:type="pct"/>
          </w:tcPr>
          <w:p w14:paraId="52CD2A38" w14:textId="77777777" w:rsidR="00F54896" w:rsidRPr="00F932E3" w:rsidRDefault="00F54896" w:rsidP="00F54896">
            <w:pPr>
              <w:pStyle w:val="aff0"/>
              <w:rPr>
                <w:rFonts w:ascii="Times New Roman" w:hAnsi="Times New Roman"/>
                <w:sz w:val="24"/>
                <w:szCs w:val="24"/>
              </w:rPr>
            </w:pPr>
            <w:r w:rsidRPr="00F932E3">
              <w:rPr>
                <w:rFonts w:ascii="Times New Roman" w:hAnsi="Times New Roman"/>
                <w:sz w:val="24"/>
                <w:szCs w:val="24"/>
              </w:rPr>
              <w:t>34</w:t>
            </w:r>
          </w:p>
        </w:tc>
        <w:tc>
          <w:tcPr>
            <w:tcW w:w="1433" w:type="pct"/>
          </w:tcPr>
          <w:p w14:paraId="23D9910B" w14:textId="3C95065A" w:rsidR="00F54896" w:rsidRPr="00F932E3" w:rsidRDefault="00F54896" w:rsidP="00F54896">
            <w:pPr>
              <w:pStyle w:val="aff0"/>
              <w:rPr>
                <w:rFonts w:ascii="Times New Roman" w:hAnsi="Times New Roman"/>
                <w:sz w:val="24"/>
                <w:szCs w:val="24"/>
              </w:rPr>
            </w:pPr>
            <w:r w:rsidRPr="00F932E3">
              <w:rPr>
                <w:rFonts w:ascii="Times New Roman" w:hAnsi="Times New Roman"/>
                <w:sz w:val="24"/>
                <w:szCs w:val="24"/>
              </w:rPr>
              <w:t>В запросе на получение участником информации из ГИС ГМП не указаны основные параметры запроса</w:t>
            </w:r>
          </w:p>
        </w:tc>
        <w:tc>
          <w:tcPr>
            <w:tcW w:w="1371" w:type="pct"/>
          </w:tcPr>
          <w:p w14:paraId="6C9E1FA5" w14:textId="6C3CB512" w:rsidR="00F54896" w:rsidRPr="00F932E3" w:rsidRDefault="00F54896" w:rsidP="00F54896">
            <w:pPr>
              <w:pStyle w:val="aff0"/>
              <w:rPr>
                <w:rFonts w:ascii="Times New Roman" w:hAnsi="Times New Roman"/>
                <w:sz w:val="24"/>
                <w:szCs w:val="24"/>
              </w:rPr>
            </w:pPr>
            <w:r w:rsidRPr="00F932E3">
              <w:rPr>
                <w:rFonts w:ascii="Times New Roman" w:hAnsi="Times New Roman"/>
                <w:sz w:val="24"/>
                <w:szCs w:val="24"/>
              </w:rPr>
              <w:t>Контроль указания основных параметров запроса в запросе получение участником информации из ГИС ГМП</w:t>
            </w:r>
          </w:p>
        </w:tc>
        <w:tc>
          <w:tcPr>
            <w:tcW w:w="1648" w:type="pct"/>
          </w:tcPr>
          <w:p w14:paraId="0930F62E" w14:textId="27EB09B1" w:rsidR="00F54896" w:rsidRPr="00F932E3" w:rsidRDefault="00F54896" w:rsidP="00F54896">
            <w:pPr>
              <w:pStyle w:val="aff0"/>
              <w:rPr>
                <w:rFonts w:ascii="Times New Roman" w:hAnsi="Times New Roman"/>
                <w:sz w:val="24"/>
                <w:szCs w:val="24"/>
              </w:rPr>
            </w:pPr>
            <w:r w:rsidRPr="00F932E3">
              <w:rPr>
                <w:rFonts w:ascii="Times New Roman" w:hAnsi="Times New Roman"/>
                <w:sz w:val="24"/>
                <w:szCs w:val="24"/>
              </w:rPr>
              <w:t>В запросе получение участником информации из ГИС ГМП не указаны основные параметры запроса (УИН или УПНО, временной интервал)</w:t>
            </w:r>
          </w:p>
        </w:tc>
      </w:tr>
      <w:tr w:rsidR="008B3B5E" w:rsidRPr="00F932E3" w14:paraId="16C506AC" w14:textId="77777777" w:rsidTr="002D37EA">
        <w:tc>
          <w:tcPr>
            <w:tcW w:w="548" w:type="pct"/>
          </w:tcPr>
          <w:p w14:paraId="30E457A5" w14:textId="0F3D6A59" w:rsidR="008B3B5E" w:rsidRPr="00F932E3" w:rsidRDefault="008B3B5E" w:rsidP="008B3B5E">
            <w:pPr>
              <w:pStyle w:val="aff0"/>
              <w:rPr>
                <w:rFonts w:ascii="Times New Roman" w:hAnsi="Times New Roman"/>
                <w:sz w:val="24"/>
                <w:szCs w:val="24"/>
              </w:rPr>
            </w:pPr>
            <w:r>
              <w:rPr>
                <w:rFonts w:ascii="Times New Roman" w:hAnsi="Times New Roman"/>
                <w:sz w:val="24"/>
                <w:szCs w:val="24"/>
              </w:rPr>
              <w:t>220</w:t>
            </w:r>
          </w:p>
        </w:tc>
        <w:tc>
          <w:tcPr>
            <w:tcW w:w="1433" w:type="pct"/>
          </w:tcPr>
          <w:p w14:paraId="43031D79" w14:textId="3B218389" w:rsidR="008B3B5E" w:rsidRPr="00F932E3" w:rsidRDefault="008B3B5E" w:rsidP="008B3B5E">
            <w:pPr>
              <w:pStyle w:val="aff0"/>
              <w:rPr>
                <w:rFonts w:ascii="Times New Roman" w:hAnsi="Times New Roman"/>
                <w:sz w:val="24"/>
                <w:szCs w:val="24"/>
              </w:rPr>
            </w:pPr>
            <w:r w:rsidRPr="004B603C">
              <w:rPr>
                <w:rFonts w:ascii="Times New Roman" w:hAnsi="Times New Roman"/>
                <w:sz w:val="24"/>
                <w:szCs w:val="24"/>
              </w:rPr>
              <w:t>Указано недопустимое количество УИН</w:t>
            </w:r>
          </w:p>
        </w:tc>
        <w:tc>
          <w:tcPr>
            <w:tcW w:w="1371" w:type="pct"/>
          </w:tcPr>
          <w:p w14:paraId="698E7E33" w14:textId="34B01006" w:rsidR="008B3B5E" w:rsidRPr="00F932E3" w:rsidRDefault="002F5CFB" w:rsidP="0086797E">
            <w:pPr>
              <w:pStyle w:val="aff0"/>
              <w:rPr>
                <w:rFonts w:ascii="Times New Roman" w:hAnsi="Times New Roman"/>
                <w:sz w:val="24"/>
                <w:szCs w:val="24"/>
              </w:rPr>
            </w:pPr>
            <w:r>
              <w:rPr>
                <w:rFonts w:ascii="Times New Roman" w:hAnsi="Times New Roman"/>
                <w:sz w:val="24"/>
                <w:szCs w:val="24"/>
              </w:rPr>
              <w:t xml:space="preserve">Проверка количества значений в поле «УИН» при </w:t>
            </w:r>
            <w:r w:rsidRPr="005057CA">
              <w:rPr>
                <w:rFonts w:ascii="Times New Roman" w:hAnsi="Times New Roman"/>
                <w:sz w:val="24"/>
                <w:szCs w:val="24"/>
              </w:rPr>
              <w:t xml:space="preserve">указании в поле «Способ </w:t>
            </w:r>
            <w:r>
              <w:rPr>
                <w:rFonts w:ascii="Times New Roman" w:hAnsi="Times New Roman"/>
                <w:sz w:val="24"/>
                <w:szCs w:val="24"/>
              </w:rPr>
              <w:t>оплаты начисления» значения «1»</w:t>
            </w:r>
          </w:p>
        </w:tc>
        <w:tc>
          <w:tcPr>
            <w:tcW w:w="1648" w:type="pct"/>
          </w:tcPr>
          <w:p w14:paraId="1A8C632A" w14:textId="37DA5FCC" w:rsidR="008B3B5E" w:rsidRPr="00F932E3" w:rsidRDefault="002F5CFB" w:rsidP="008B3B5E">
            <w:pPr>
              <w:pStyle w:val="aff0"/>
              <w:rPr>
                <w:rFonts w:ascii="Times New Roman" w:hAnsi="Times New Roman"/>
                <w:sz w:val="24"/>
                <w:szCs w:val="24"/>
              </w:rPr>
            </w:pPr>
            <w:r w:rsidRPr="005057CA">
              <w:rPr>
                <w:rFonts w:ascii="Times New Roman" w:hAnsi="Times New Roman"/>
                <w:sz w:val="24"/>
                <w:szCs w:val="24"/>
              </w:rPr>
              <w:t xml:space="preserve">При указании в поле «Способ </w:t>
            </w:r>
            <w:r>
              <w:rPr>
                <w:rFonts w:ascii="Times New Roman" w:hAnsi="Times New Roman"/>
                <w:sz w:val="24"/>
                <w:szCs w:val="24"/>
              </w:rPr>
              <w:t>оплаты начисления» (</w:t>
            </w:r>
            <w:r w:rsidRPr="005057CA">
              <w:rPr>
                <w:rFonts w:ascii="Times New Roman" w:hAnsi="Times New Roman"/>
                <w:sz w:val="24"/>
                <w:szCs w:val="24"/>
              </w:rPr>
              <w:t>paymentMeth</w:t>
            </w:r>
            <w:r>
              <w:rPr>
                <w:rFonts w:ascii="Times New Roman" w:hAnsi="Times New Roman"/>
                <w:sz w:val="24"/>
                <w:szCs w:val="24"/>
              </w:rPr>
              <w:t>od) значения «1» в поле «УИН» (</w:t>
            </w:r>
            <w:r w:rsidRPr="00F932E3">
              <w:rPr>
                <w:rFonts w:ascii="Times New Roman" w:hAnsi="Times New Roman"/>
                <w:sz w:val="24"/>
                <w:szCs w:val="24"/>
              </w:rPr>
              <w:t>supplierBillIdList</w:t>
            </w:r>
            <w:r w:rsidRPr="005057CA">
              <w:rPr>
                <w:rFonts w:ascii="Times New Roman" w:hAnsi="Times New Roman"/>
                <w:sz w:val="24"/>
                <w:szCs w:val="24"/>
              </w:rPr>
              <w:t>) должно быть указано не более 1 значения.</w:t>
            </w:r>
          </w:p>
        </w:tc>
      </w:tr>
      <w:tr w:rsidR="004420DA" w:rsidRPr="00F932E3" w14:paraId="0CE393FA" w14:textId="77777777" w:rsidTr="002D37EA">
        <w:tc>
          <w:tcPr>
            <w:tcW w:w="548" w:type="pct"/>
          </w:tcPr>
          <w:p w14:paraId="541B39F5" w14:textId="77777777" w:rsidR="004420DA" w:rsidRPr="00F932E3" w:rsidRDefault="004420DA" w:rsidP="004420DA">
            <w:pPr>
              <w:pStyle w:val="aff0"/>
              <w:rPr>
                <w:rFonts w:ascii="Times New Roman" w:hAnsi="Times New Roman"/>
                <w:sz w:val="24"/>
                <w:szCs w:val="24"/>
              </w:rPr>
            </w:pPr>
            <w:r w:rsidRPr="00F932E3">
              <w:rPr>
                <w:rFonts w:ascii="Times New Roman" w:hAnsi="Times New Roman"/>
                <w:sz w:val="24"/>
                <w:szCs w:val="24"/>
              </w:rPr>
              <w:t>234</w:t>
            </w:r>
          </w:p>
        </w:tc>
        <w:tc>
          <w:tcPr>
            <w:tcW w:w="1433" w:type="pct"/>
          </w:tcPr>
          <w:p w14:paraId="338B49F7" w14:textId="77777777" w:rsidR="004420DA" w:rsidRPr="00F932E3" w:rsidRDefault="004420DA" w:rsidP="004420DA">
            <w:pPr>
              <w:pStyle w:val="aff0"/>
              <w:rPr>
                <w:rFonts w:ascii="Times New Roman" w:hAnsi="Times New Roman"/>
                <w:sz w:val="24"/>
                <w:szCs w:val="24"/>
              </w:rPr>
            </w:pPr>
            <w:r w:rsidRPr="00F932E3">
              <w:rPr>
                <w:rFonts w:ascii="Times New Roman" w:hAnsi="Times New Roman"/>
                <w:sz w:val="24"/>
                <w:szCs w:val="24"/>
              </w:rPr>
              <w:t>Контрольный разряд УИН имеет некорректное значение</w:t>
            </w:r>
          </w:p>
        </w:tc>
        <w:tc>
          <w:tcPr>
            <w:tcW w:w="1371" w:type="pct"/>
          </w:tcPr>
          <w:p w14:paraId="01A15A08" w14:textId="77777777" w:rsidR="004420DA" w:rsidRPr="00F932E3" w:rsidRDefault="004420DA" w:rsidP="004420DA">
            <w:pPr>
              <w:pStyle w:val="aff0"/>
              <w:rPr>
                <w:rFonts w:ascii="Times New Roman" w:hAnsi="Times New Roman"/>
                <w:sz w:val="24"/>
                <w:szCs w:val="24"/>
              </w:rPr>
            </w:pPr>
            <w:r w:rsidRPr="00F932E3">
              <w:rPr>
                <w:rFonts w:ascii="Times New Roman" w:hAnsi="Times New Roman"/>
                <w:sz w:val="24"/>
                <w:szCs w:val="24"/>
              </w:rPr>
              <w:t>Проверка контрольного разряда УИН</w:t>
            </w:r>
          </w:p>
        </w:tc>
        <w:tc>
          <w:tcPr>
            <w:tcW w:w="1648" w:type="pct"/>
          </w:tcPr>
          <w:p w14:paraId="26079B75" w14:textId="77777777" w:rsidR="004420DA" w:rsidRPr="00F932E3" w:rsidRDefault="004420DA" w:rsidP="004420DA">
            <w:pPr>
              <w:pStyle w:val="aff0"/>
              <w:rPr>
                <w:rFonts w:ascii="Times New Roman" w:hAnsi="Times New Roman"/>
                <w:sz w:val="24"/>
                <w:szCs w:val="24"/>
              </w:rPr>
            </w:pPr>
            <w:r w:rsidRPr="00F932E3">
              <w:rPr>
                <w:rFonts w:ascii="Times New Roman" w:hAnsi="Times New Roman"/>
                <w:sz w:val="24"/>
                <w:szCs w:val="24"/>
              </w:rPr>
              <w:t>Контрольный разряд УИН имеет некорректное значение (не соответствует остальным разрядам УИН)</w:t>
            </w:r>
          </w:p>
        </w:tc>
      </w:tr>
      <w:tr w:rsidR="004420DA" w:rsidRPr="00F932E3" w14:paraId="54BA8AF4" w14:textId="77777777" w:rsidTr="002D37EA">
        <w:tc>
          <w:tcPr>
            <w:tcW w:w="548" w:type="pct"/>
          </w:tcPr>
          <w:p w14:paraId="6B46868F" w14:textId="77777777" w:rsidR="004420DA" w:rsidRPr="00F932E3" w:rsidRDefault="004420DA" w:rsidP="004420DA">
            <w:pPr>
              <w:pStyle w:val="aff0"/>
              <w:rPr>
                <w:rFonts w:ascii="Times New Roman" w:hAnsi="Times New Roman"/>
                <w:sz w:val="24"/>
                <w:szCs w:val="24"/>
              </w:rPr>
            </w:pPr>
            <w:r w:rsidRPr="00F932E3">
              <w:rPr>
                <w:rFonts w:ascii="Times New Roman" w:hAnsi="Times New Roman"/>
                <w:sz w:val="24"/>
                <w:szCs w:val="24"/>
              </w:rPr>
              <w:t>236</w:t>
            </w:r>
          </w:p>
        </w:tc>
        <w:tc>
          <w:tcPr>
            <w:tcW w:w="1433" w:type="pct"/>
          </w:tcPr>
          <w:p w14:paraId="0BA50740" w14:textId="77777777" w:rsidR="004420DA" w:rsidRPr="00F932E3" w:rsidRDefault="004420DA" w:rsidP="004420DA">
            <w:pPr>
              <w:pStyle w:val="aff0"/>
              <w:rPr>
                <w:rFonts w:ascii="Times New Roman" w:hAnsi="Times New Roman"/>
                <w:sz w:val="24"/>
                <w:szCs w:val="24"/>
              </w:rPr>
            </w:pPr>
            <w:r w:rsidRPr="00F932E3">
              <w:rPr>
                <w:rFonts w:ascii="Times New Roman" w:hAnsi="Times New Roman"/>
                <w:sz w:val="24"/>
                <w:szCs w:val="24"/>
              </w:rPr>
              <w:t>Некорректное значение идентификатора плательщика</w:t>
            </w:r>
          </w:p>
        </w:tc>
        <w:tc>
          <w:tcPr>
            <w:tcW w:w="1371" w:type="pct"/>
          </w:tcPr>
          <w:p w14:paraId="5513E576" w14:textId="77777777" w:rsidR="004420DA" w:rsidRPr="00F932E3" w:rsidRDefault="004420DA" w:rsidP="004420DA">
            <w:pPr>
              <w:pStyle w:val="aff0"/>
              <w:rPr>
                <w:rFonts w:ascii="Times New Roman" w:hAnsi="Times New Roman"/>
                <w:sz w:val="24"/>
                <w:szCs w:val="24"/>
              </w:rPr>
            </w:pPr>
            <w:r w:rsidRPr="00F932E3">
              <w:rPr>
                <w:rFonts w:ascii="Times New Roman" w:hAnsi="Times New Roman"/>
                <w:sz w:val="24"/>
                <w:szCs w:val="24"/>
              </w:rPr>
              <w:t>Проверка корректности идентификатора плательщика</w:t>
            </w:r>
          </w:p>
        </w:tc>
        <w:tc>
          <w:tcPr>
            <w:tcW w:w="1648" w:type="pct"/>
          </w:tcPr>
          <w:p w14:paraId="7756B715" w14:textId="77777777" w:rsidR="004420DA" w:rsidRPr="00F932E3" w:rsidRDefault="004420DA" w:rsidP="004420DA">
            <w:pPr>
              <w:pStyle w:val="aff0"/>
              <w:rPr>
                <w:rFonts w:ascii="Times New Roman" w:hAnsi="Times New Roman"/>
                <w:sz w:val="24"/>
                <w:szCs w:val="24"/>
              </w:rPr>
            </w:pPr>
            <w:r w:rsidRPr="00F932E3">
              <w:rPr>
                <w:rFonts w:ascii="Times New Roman" w:hAnsi="Times New Roman"/>
                <w:sz w:val="24"/>
                <w:szCs w:val="24"/>
              </w:rPr>
              <w:t>Проверка корректности идентификатора плательщика</w:t>
            </w:r>
          </w:p>
        </w:tc>
      </w:tr>
      <w:tr w:rsidR="004420DA" w:rsidRPr="00F932E3" w14:paraId="7FEF8C24" w14:textId="77777777" w:rsidTr="002D37EA">
        <w:tc>
          <w:tcPr>
            <w:tcW w:w="548" w:type="pct"/>
          </w:tcPr>
          <w:p w14:paraId="575C8AF9" w14:textId="2E0C9DC2" w:rsidR="004420DA" w:rsidRPr="00F932E3" w:rsidRDefault="004420DA" w:rsidP="004420DA">
            <w:pPr>
              <w:pStyle w:val="aff0"/>
              <w:rPr>
                <w:rFonts w:ascii="Times New Roman" w:hAnsi="Times New Roman"/>
                <w:sz w:val="24"/>
                <w:szCs w:val="24"/>
              </w:rPr>
            </w:pPr>
            <w:r w:rsidRPr="00F932E3">
              <w:rPr>
                <w:rFonts w:ascii="Times New Roman" w:hAnsi="Times New Roman"/>
                <w:sz w:val="24"/>
                <w:szCs w:val="24"/>
              </w:rPr>
              <w:t>777</w:t>
            </w:r>
          </w:p>
        </w:tc>
        <w:tc>
          <w:tcPr>
            <w:tcW w:w="1433" w:type="pct"/>
          </w:tcPr>
          <w:p w14:paraId="144C5358" w14:textId="3A55BFD2" w:rsidR="004420DA" w:rsidRPr="00F932E3" w:rsidRDefault="004420DA" w:rsidP="004420DA">
            <w:pPr>
              <w:pStyle w:val="aff0"/>
              <w:rPr>
                <w:rFonts w:ascii="Times New Roman" w:hAnsi="Times New Roman"/>
                <w:sz w:val="24"/>
                <w:szCs w:val="24"/>
              </w:rPr>
            </w:pPr>
            <w:r w:rsidRPr="00F932E3">
              <w:rPr>
                <w:rFonts w:ascii="Times New Roman" w:hAnsi="Times New Roman"/>
                <w:sz w:val="24"/>
                <w:szCs w:val="24"/>
              </w:rPr>
              <w:t>Превышено время ожидания ответа</w:t>
            </w:r>
          </w:p>
        </w:tc>
        <w:tc>
          <w:tcPr>
            <w:tcW w:w="1371" w:type="pct"/>
          </w:tcPr>
          <w:p w14:paraId="4F260520" w14:textId="7DEE7487" w:rsidR="004420DA" w:rsidRPr="00F932E3" w:rsidRDefault="004420DA" w:rsidP="004420DA">
            <w:pPr>
              <w:pStyle w:val="aff0"/>
              <w:rPr>
                <w:rFonts w:ascii="Times New Roman" w:hAnsi="Times New Roman"/>
                <w:sz w:val="24"/>
                <w:szCs w:val="24"/>
              </w:rPr>
            </w:pPr>
            <w:r w:rsidRPr="00F932E3">
              <w:rPr>
                <w:rFonts w:ascii="Times New Roman" w:hAnsi="Times New Roman"/>
                <w:sz w:val="24"/>
                <w:szCs w:val="24"/>
              </w:rPr>
              <w:t>Время обработки запроса превысило 60 секунд</w:t>
            </w:r>
          </w:p>
        </w:tc>
        <w:tc>
          <w:tcPr>
            <w:tcW w:w="1648" w:type="pct"/>
          </w:tcPr>
          <w:p w14:paraId="009F7246" w14:textId="22C02181" w:rsidR="004420DA" w:rsidRPr="00F932E3" w:rsidRDefault="004420DA" w:rsidP="004420DA">
            <w:pPr>
              <w:pStyle w:val="aff0"/>
              <w:spacing w:after="0"/>
              <w:rPr>
                <w:rFonts w:ascii="Times New Roman" w:hAnsi="Times New Roman"/>
                <w:sz w:val="24"/>
                <w:szCs w:val="24"/>
              </w:rPr>
            </w:pPr>
            <w:r w:rsidRPr="00F932E3">
              <w:rPr>
                <w:rFonts w:ascii="Times New Roman" w:hAnsi="Times New Roman"/>
                <w:sz w:val="24"/>
                <w:szCs w:val="24"/>
              </w:rPr>
              <w:t xml:space="preserve">Необходимо сократить временной интервал, за который запрашиваются сущности (интервал, указанный в контейнере </w:t>
            </w:r>
            <w:r w:rsidRPr="00F932E3">
              <w:rPr>
                <w:rFonts w:ascii="Times New Roman" w:hAnsi="Times New Roman"/>
                <w:i/>
                <w:sz w:val="24"/>
                <w:szCs w:val="24"/>
                <w:lang w:val="en-US"/>
              </w:rPr>
              <w:t>timeInterval</w:t>
            </w:r>
            <w:r w:rsidRPr="00F932E3">
              <w:rPr>
                <w:rFonts w:ascii="Times New Roman" w:hAnsi="Times New Roman"/>
                <w:i/>
                <w:sz w:val="24"/>
                <w:szCs w:val="24"/>
              </w:rPr>
              <w:t>)</w:t>
            </w:r>
          </w:p>
        </w:tc>
      </w:tr>
    </w:tbl>
    <w:p w14:paraId="48AFF677" w14:textId="1020AEB5" w:rsidR="0095392A" w:rsidRPr="00F932E3" w:rsidRDefault="00CD46C8" w:rsidP="00FD0858">
      <w:pPr>
        <w:pStyle w:val="11"/>
        <w:pageBreakBefore/>
        <w:widowControl/>
        <w:numPr>
          <w:ilvl w:val="0"/>
          <w:numId w:val="4"/>
        </w:numPr>
        <w:tabs>
          <w:tab w:val="left" w:pos="851"/>
        </w:tabs>
        <w:suppressAutoHyphens/>
        <w:autoSpaceDE/>
        <w:autoSpaceDN/>
        <w:adjustRightInd/>
        <w:spacing w:before="120" w:after="120"/>
        <w:ind w:left="431" w:hanging="431"/>
        <w:jc w:val="both"/>
        <w:rPr>
          <w:lang w:val="ru-RU"/>
        </w:rPr>
      </w:pPr>
      <w:bookmarkStart w:id="371" w:name="_Ref311196939"/>
      <w:bookmarkStart w:id="372" w:name="_Ref311196940"/>
      <w:bookmarkStart w:id="373" w:name="_Toc412042074"/>
      <w:bookmarkStart w:id="374" w:name="_Ref456538683"/>
      <w:bookmarkStart w:id="375" w:name="_Ref456538814"/>
      <w:bookmarkStart w:id="376" w:name="_Ref456538984"/>
      <w:bookmarkStart w:id="377" w:name="_Ref456539001"/>
      <w:bookmarkStart w:id="378" w:name="_Ref456541330"/>
      <w:bookmarkStart w:id="379" w:name="_Ref456541726"/>
      <w:bookmarkStart w:id="380" w:name="_Ref456542031"/>
      <w:bookmarkStart w:id="381" w:name="_Ref456627850"/>
      <w:bookmarkStart w:id="382" w:name="_Toc484102017"/>
      <w:bookmarkStart w:id="383" w:name="_Toc153284540"/>
      <w:r w:rsidRPr="00F932E3">
        <w:t>OpenAPI</w:t>
      </w:r>
      <w:r w:rsidRPr="00F932E3">
        <w:rPr>
          <w:lang w:val="ru-RU"/>
        </w:rPr>
        <w:t xml:space="preserve"> спецификация </w:t>
      </w:r>
      <w:r w:rsidRPr="00F932E3">
        <w:t>REST</w:t>
      </w:r>
      <w:r w:rsidRPr="00F932E3">
        <w:rPr>
          <w:lang w:val="ru-RU"/>
        </w:rPr>
        <w:t>-сервиса</w:t>
      </w:r>
      <w:r w:rsidR="0095392A" w:rsidRPr="00F932E3">
        <w:rPr>
          <w:lang w:val="ru-RU"/>
        </w:rPr>
        <w:t xml:space="preserve"> </w:t>
      </w:r>
      <w:r w:rsidR="008B37B4" w:rsidRPr="00F932E3">
        <w:rPr>
          <w:lang w:val="ru-RU"/>
        </w:rPr>
        <w:t>ГИС ГМП</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71"/>
      <w:bookmarkEnd w:id="372"/>
      <w:bookmarkEnd w:id="373"/>
      <w:bookmarkEnd w:id="374"/>
      <w:bookmarkEnd w:id="375"/>
      <w:bookmarkEnd w:id="376"/>
      <w:bookmarkEnd w:id="377"/>
      <w:bookmarkEnd w:id="378"/>
      <w:bookmarkEnd w:id="379"/>
      <w:bookmarkEnd w:id="380"/>
      <w:bookmarkEnd w:id="381"/>
      <w:bookmarkEnd w:id="382"/>
      <w:bookmarkEnd w:id="383"/>
    </w:p>
    <w:p w14:paraId="3CACC8BE" w14:textId="4782C593" w:rsidR="009F2CBC" w:rsidRPr="00F932E3" w:rsidRDefault="00CD46C8" w:rsidP="00052FF6">
      <w:pPr>
        <w:pStyle w:val="afa"/>
        <w:spacing w:before="0" w:after="0" w:line="240" w:lineRule="auto"/>
        <w:ind w:left="0" w:firstLine="720"/>
      </w:pPr>
      <w:r w:rsidRPr="00F932E3">
        <w:rPr>
          <w:rFonts w:ascii="Times New Roman" w:hAnsi="Times New Roman"/>
          <w:sz w:val="28"/>
          <w:lang w:val="en-US"/>
        </w:rPr>
        <w:t>OpenAPI</w:t>
      </w:r>
      <w:r w:rsidRPr="00F932E3">
        <w:rPr>
          <w:rFonts w:ascii="Times New Roman" w:hAnsi="Times New Roman"/>
          <w:sz w:val="28"/>
        </w:rPr>
        <w:t xml:space="preserve"> спецификация </w:t>
      </w:r>
      <w:r w:rsidRPr="00F932E3">
        <w:rPr>
          <w:rFonts w:ascii="Times New Roman" w:hAnsi="Times New Roman"/>
          <w:sz w:val="28"/>
          <w:lang w:val="en-US"/>
        </w:rPr>
        <w:t>REST</w:t>
      </w:r>
      <w:r w:rsidRPr="00F932E3">
        <w:rPr>
          <w:rFonts w:ascii="Times New Roman" w:hAnsi="Times New Roman"/>
          <w:sz w:val="28"/>
        </w:rPr>
        <w:t>-сервиса ГИС ГМП</w:t>
      </w:r>
      <w:r w:rsidR="0095392A" w:rsidRPr="00F932E3">
        <w:rPr>
          <w:rFonts w:ascii="Times New Roman" w:hAnsi="Times New Roman"/>
          <w:sz w:val="28"/>
        </w:rPr>
        <w:t xml:space="preserve"> находятся в прикрепленном </w:t>
      </w:r>
      <w:r w:rsidRPr="00F932E3">
        <w:rPr>
          <w:rFonts w:ascii="Times New Roman" w:hAnsi="Times New Roman"/>
          <w:sz w:val="28"/>
        </w:rPr>
        <w:t>файле</w:t>
      </w:r>
      <w:r w:rsidR="0095392A" w:rsidRPr="00F932E3">
        <w:rPr>
          <w:rFonts w:ascii="Times New Roman" w:hAnsi="Times New Roman"/>
          <w:sz w:val="28"/>
        </w:rPr>
        <w:t>:</w:t>
      </w:r>
      <w:bookmarkStart w:id="384" w:name="_Toc301794614"/>
      <w:bookmarkStart w:id="385" w:name="_Ref310946332"/>
      <w:bookmarkStart w:id="386" w:name="_Toc412042075"/>
      <w:bookmarkStart w:id="387" w:name="_Ref456540976"/>
      <w:bookmarkStart w:id="388" w:name="_Toc484102018"/>
    </w:p>
    <w:p w14:paraId="62C46822" w14:textId="04BEA9BD" w:rsidR="00DE09E8" w:rsidRPr="00F932E3" w:rsidRDefault="00962D33" w:rsidP="003377CD">
      <w:pPr>
        <w:ind w:left="567"/>
        <w:jc w:val="center"/>
      </w:pPr>
      <w:r>
        <w:object w:dxaOrig="1504" w:dyaOrig="982" w14:anchorId="7007E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48.75pt" o:ole="">
            <v:imagedata r:id="rId20" o:title=""/>
          </v:shape>
          <o:OLEObject Type="Embed" ProgID="Package" ShapeID="_x0000_i1026" DrawAspect="Icon" ObjectID="_1821270680" r:id="rId21"/>
        </w:object>
      </w:r>
    </w:p>
    <w:bookmarkEnd w:id="384"/>
    <w:bookmarkEnd w:id="385"/>
    <w:bookmarkEnd w:id="386"/>
    <w:bookmarkEnd w:id="387"/>
    <w:bookmarkEnd w:id="388"/>
    <w:p w14:paraId="74E6B663" w14:textId="650B4A72" w:rsidR="00A32753" w:rsidRPr="00052FF6" w:rsidRDefault="00A32753" w:rsidP="00052FF6">
      <w:pPr>
        <w:jc w:val="center"/>
      </w:pPr>
    </w:p>
    <w:p w14:paraId="51B73F57" w14:textId="68E988CB" w:rsidR="00A32753" w:rsidRPr="00F932E3" w:rsidRDefault="00A32753" w:rsidP="00A32753">
      <w:pPr>
        <w:pStyle w:val="11"/>
        <w:pageBreakBefore/>
        <w:widowControl/>
        <w:tabs>
          <w:tab w:val="left" w:pos="851"/>
        </w:tabs>
        <w:suppressAutoHyphens/>
        <w:autoSpaceDE/>
        <w:autoSpaceDN/>
        <w:adjustRightInd/>
        <w:spacing w:before="240" w:after="240"/>
        <w:ind w:left="431"/>
        <w:jc w:val="both"/>
        <w:rPr>
          <w:lang w:val="ru-RU"/>
        </w:rPr>
      </w:pPr>
      <w:bookmarkStart w:id="389" w:name="_Ref151361102"/>
      <w:bookmarkStart w:id="390" w:name="_Toc153284541"/>
      <w:r w:rsidRPr="00F932E3">
        <w:rPr>
          <w:lang w:val="ru-RU"/>
        </w:rPr>
        <w:t>Приложение 1</w:t>
      </w:r>
      <w:bookmarkEnd w:id="389"/>
      <w:bookmarkEnd w:id="390"/>
    </w:p>
    <w:p w14:paraId="23BFBB21" w14:textId="77777777" w:rsidR="00CD46C8" w:rsidRPr="00F932E3" w:rsidRDefault="00CD46C8" w:rsidP="00512FAE">
      <w:pPr>
        <w:pStyle w:val="2ff0"/>
        <w:numPr>
          <w:ilvl w:val="1"/>
          <w:numId w:val="139"/>
        </w:numPr>
      </w:pPr>
      <w:bookmarkStart w:id="391" w:name="_Ref482182003"/>
      <w:bookmarkStart w:id="392" w:name="_Toc482801403"/>
      <w:bookmarkStart w:id="393" w:name="_Toc135226345"/>
      <w:bookmarkStart w:id="394" w:name="_Toc153284542"/>
      <w:r w:rsidRPr="00F932E3">
        <w:t>Уникальный идентификатор начисления</w:t>
      </w:r>
      <w:bookmarkEnd w:id="391"/>
      <w:bookmarkEnd w:id="392"/>
      <w:bookmarkEnd w:id="393"/>
      <w:bookmarkEnd w:id="394"/>
    </w:p>
    <w:p w14:paraId="0D7AB49D" w14:textId="77777777" w:rsidR="00CD46C8" w:rsidRPr="00F932E3" w:rsidRDefault="00CD46C8" w:rsidP="00CD46C8">
      <w:pPr>
        <w:ind w:firstLine="709"/>
      </w:pPr>
      <w:r w:rsidRPr="00F932E3">
        <w:t>УИН состоит из 20 или 25 символов. Структура УИН должна соответствовать требованиям, приведенным на настоящем разделе.</w:t>
      </w:r>
    </w:p>
    <w:p w14:paraId="376F936C" w14:textId="77777777" w:rsidR="00CD46C8" w:rsidRPr="00F932E3" w:rsidRDefault="00CD46C8" w:rsidP="00512FAE">
      <w:pPr>
        <w:pStyle w:val="3f5"/>
        <w:numPr>
          <w:ilvl w:val="2"/>
          <w:numId w:val="139"/>
        </w:numPr>
        <w:ind w:left="993"/>
        <w:rPr>
          <w:bCs w:val="0"/>
        </w:rPr>
      </w:pPr>
      <w:bookmarkStart w:id="395" w:name="_Toc412042030"/>
      <w:bookmarkStart w:id="396" w:name="_Ref461381015"/>
      <w:bookmarkStart w:id="397" w:name="_Toc462922934"/>
      <w:bookmarkStart w:id="398" w:name="_Toc482801404"/>
      <w:bookmarkStart w:id="399" w:name="_Toc135226346"/>
      <w:bookmarkStart w:id="400" w:name="_Toc153284543"/>
      <w:r w:rsidRPr="00F932E3">
        <w:rPr>
          <w:bCs w:val="0"/>
        </w:rPr>
        <w:t>Структура УИН для АН и ГАН, являющихся федеральными органами государственной власти</w:t>
      </w:r>
      <w:bookmarkEnd w:id="395"/>
      <w:r w:rsidRPr="00F932E3">
        <w:rPr>
          <w:bCs w:val="0"/>
        </w:rPr>
        <w:t>, для государственных внебюджетных фондов</w:t>
      </w:r>
      <w:bookmarkEnd w:id="396"/>
      <w:bookmarkEnd w:id="397"/>
      <w:bookmarkEnd w:id="398"/>
      <w:bookmarkEnd w:id="399"/>
      <w:bookmarkEnd w:id="400"/>
    </w:p>
    <w:tbl>
      <w:tblPr>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28" w:type="dxa"/>
          <w:right w:w="28" w:type="dxa"/>
        </w:tblCellMar>
        <w:tblLook w:val="01E0" w:firstRow="1" w:lastRow="1" w:firstColumn="1" w:lastColumn="1" w:noHBand="0" w:noVBand="0"/>
      </w:tblPr>
      <w:tblGrid>
        <w:gridCol w:w="480"/>
        <w:gridCol w:w="478"/>
        <w:gridCol w:w="480"/>
        <w:gridCol w:w="481"/>
        <w:gridCol w:w="479"/>
        <w:gridCol w:w="471"/>
        <w:gridCol w:w="479"/>
        <w:gridCol w:w="483"/>
        <w:gridCol w:w="481"/>
        <w:gridCol w:w="487"/>
        <w:gridCol w:w="481"/>
        <w:gridCol w:w="483"/>
        <w:gridCol w:w="481"/>
        <w:gridCol w:w="481"/>
        <w:gridCol w:w="483"/>
        <w:gridCol w:w="481"/>
        <w:gridCol w:w="481"/>
        <w:gridCol w:w="481"/>
        <w:gridCol w:w="631"/>
        <w:gridCol w:w="335"/>
      </w:tblGrid>
      <w:tr w:rsidR="00100B62" w:rsidRPr="00483BB8" w14:paraId="20F675EE" w14:textId="77777777" w:rsidTr="005F0EDD">
        <w:tc>
          <w:tcPr>
            <w:tcW w:w="250" w:type="pct"/>
            <w:tcBorders>
              <w:bottom w:val="single" w:sz="4" w:space="0" w:color="auto"/>
            </w:tcBorders>
            <w:shd w:val="clear" w:color="auto" w:fill="F2F2F2" w:themeFill="background1" w:themeFillShade="F2"/>
            <w:vAlign w:val="center"/>
          </w:tcPr>
          <w:p w14:paraId="47FC99B7" w14:textId="77777777" w:rsidR="005F0EDD" w:rsidRPr="00483BB8" w:rsidRDefault="005F0EDD" w:rsidP="00DE4352">
            <w:pPr>
              <w:jc w:val="both"/>
              <w:rPr>
                <w:i/>
                <w:sz w:val="16"/>
                <w:szCs w:val="16"/>
              </w:rPr>
            </w:pPr>
            <w:r w:rsidRPr="00483BB8">
              <w:rPr>
                <w:i/>
                <w:sz w:val="16"/>
                <w:szCs w:val="16"/>
              </w:rPr>
              <w:t>1</w:t>
            </w:r>
          </w:p>
        </w:tc>
        <w:tc>
          <w:tcPr>
            <w:tcW w:w="249" w:type="pct"/>
            <w:tcBorders>
              <w:bottom w:val="single" w:sz="4" w:space="0" w:color="auto"/>
            </w:tcBorders>
            <w:shd w:val="clear" w:color="auto" w:fill="F2F2F2" w:themeFill="background1" w:themeFillShade="F2"/>
            <w:vAlign w:val="center"/>
          </w:tcPr>
          <w:p w14:paraId="40A1EECD" w14:textId="77777777" w:rsidR="005F0EDD" w:rsidRPr="00483BB8" w:rsidRDefault="005F0EDD" w:rsidP="00DE4352">
            <w:pPr>
              <w:jc w:val="both"/>
              <w:rPr>
                <w:i/>
                <w:sz w:val="16"/>
                <w:szCs w:val="16"/>
              </w:rPr>
            </w:pPr>
            <w:r w:rsidRPr="00483BB8">
              <w:rPr>
                <w:i/>
                <w:sz w:val="16"/>
                <w:szCs w:val="16"/>
              </w:rPr>
              <w:t>2</w:t>
            </w:r>
          </w:p>
        </w:tc>
        <w:tc>
          <w:tcPr>
            <w:tcW w:w="250" w:type="pct"/>
            <w:tcBorders>
              <w:bottom w:val="single" w:sz="4" w:space="0" w:color="auto"/>
            </w:tcBorders>
            <w:shd w:val="clear" w:color="auto" w:fill="F2F2F2" w:themeFill="background1" w:themeFillShade="F2"/>
            <w:vAlign w:val="center"/>
          </w:tcPr>
          <w:p w14:paraId="1F5308D7" w14:textId="77777777" w:rsidR="005F0EDD" w:rsidRPr="00483BB8" w:rsidRDefault="005F0EDD" w:rsidP="00DE4352">
            <w:pPr>
              <w:jc w:val="both"/>
              <w:rPr>
                <w:i/>
                <w:sz w:val="16"/>
                <w:szCs w:val="16"/>
              </w:rPr>
            </w:pPr>
            <w:r w:rsidRPr="00483BB8">
              <w:rPr>
                <w:i/>
                <w:sz w:val="16"/>
                <w:szCs w:val="16"/>
              </w:rPr>
              <w:t>3</w:t>
            </w:r>
          </w:p>
        </w:tc>
        <w:tc>
          <w:tcPr>
            <w:tcW w:w="250" w:type="pct"/>
            <w:shd w:val="clear" w:color="auto" w:fill="F2F2F2" w:themeFill="background1" w:themeFillShade="F2"/>
            <w:vAlign w:val="center"/>
          </w:tcPr>
          <w:p w14:paraId="4F86D5D4" w14:textId="77777777" w:rsidR="005F0EDD" w:rsidRPr="00483BB8" w:rsidRDefault="005F0EDD" w:rsidP="00DE4352">
            <w:pPr>
              <w:jc w:val="both"/>
              <w:rPr>
                <w:i/>
                <w:sz w:val="16"/>
                <w:szCs w:val="16"/>
              </w:rPr>
            </w:pPr>
            <w:r w:rsidRPr="00483BB8">
              <w:rPr>
                <w:i/>
                <w:sz w:val="16"/>
                <w:szCs w:val="16"/>
              </w:rPr>
              <w:t>4</w:t>
            </w:r>
          </w:p>
        </w:tc>
        <w:tc>
          <w:tcPr>
            <w:tcW w:w="249" w:type="pct"/>
            <w:shd w:val="clear" w:color="auto" w:fill="F2F2F2" w:themeFill="background1" w:themeFillShade="F2"/>
            <w:vAlign w:val="center"/>
          </w:tcPr>
          <w:p w14:paraId="02C608ED" w14:textId="77777777" w:rsidR="005F0EDD" w:rsidRPr="00483BB8" w:rsidRDefault="005F0EDD" w:rsidP="00DE4352">
            <w:pPr>
              <w:jc w:val="both"/>
              <w:rPr>
                <w:i/>
                <w:sz w:val="16"/>
                <w:szCs w:val="16"/>
              </w:rPr>
            </w:pPr>
            <w:r w:rsidRPr="00483BB8">
              <w:rPr>
                <w:i/>
                <w:sz w:val="16"/>
                <w:szCs w:val="16"/>
              </w:rPr>
              <w:t>5</w:t>
            </w:r>
          </w:p>
        </w:tc>
        <w:tc>
          <w:tcPr>
            <w:tcW w:w="245" w:type="pct"/>
            <w:shd w:val="clear" w:color="auto" w:fill="F2F2F2" w:themeFill="background1" w:themeFillShade="F2"/>
            <w:vAlign w:val="center"/>
          </w:tcPr>
          <w:p w14:paraId="02511696" w14:textId="77777777" w:rsidR="005F0EDD" w:rsidRPr="00483BB8" w:rsidRDefault="005F0EDD" w:rsidP="00DE4352">
            <w:pPr>
              <w:jc w:val="both"/>
              <w:rPr>
                <w:i/>
                <w:sz w:val="16"/>
                <w:szCs w:val="16"/>
              </w:rPr>
            </w:pPr>
            <w:r w:rsidRPr="00483BB8">
              <w:rPr>
                <w:i/>
                <w:sz w:val="16"/>
                <w:szCs w:val="16"/>
              </w:rPr>
              <w:t>6</w:t>
            </w:r>
          </w:p>
        </w:tc>
        <w:tc>
          <w:tcPr>
            <w:tcW w:w="249" w:type="pct"/>
            <w:shd w:val="clear" w:color="auto" w:fill="F2F2F2" w:themeFill="background1" w:themeFillShade="F2"/>
            <w:vAlign w:val="center"/>
          </w:tcPr>
          <w:p w14:paraId="7BDC2B98" w14:textId="77777777" w:rsidR="005F0EDD" w:rsidRPr="00483BB8" w:rsidRDefault="005F0EDD" w:rsidP="00DE4352">
            <w:pPr>
              <w:jc w:val="both"/>
              <w:rPr>
                <w:i/>
                <w:sz w:val="16"/>
                <w:szCs w:val="16"/>
              </w:rPr>
            </w:pPr>
            <w:r w:rsidRPr="00483BB8">
              <w:rPr>
                <w:i/>
                <w:sz w:val="16"/>
                <w:szCs w:val="16"/>
              </w:rPr>
              <w:t>7</w:t>
            </w:r>
          </w:p>
        </w:tc>
        <w:tc>
          <w:tcPr>
            <w:tcW w:w="251" w:type="pct"/>
            <w:shd w:val="clear" w:color="auto" w:fill="F2F2F2" w:themeFill="background1" w:themeFillShade="F2"/>
            <w:vAlign w:val="center"/>
          </w:tcPr>
          <w:p w14:paraId="48815269" w14:textId="77777777" w:rsidR="005F0EDD" w:rsidRPr="00483BB8" w:rsidRDefault="005F0EDD" w:rsidP="00DE4352">
            <w:pPr>
              <w:jc w:val="both"/>
              <w:rPr>
                <w:i/>
                <w:sz w:val="16"/>
                <w:szCs w:val="16"/>
              </w:rPr>
            </w:pPr>
            <w:r w:rsidRPr="00483BB8">
              <w:rPr>
                <w:i/>
                <w:sz w:val="16"/>
                <w:szCs w:val="16"/>
              </w:rPr>
              <w:t>8</w:t>
            </w:r>
          </w:p>
        </w:tc>
        <w:tc>
          <w:tcPr>
            <w:tcW w:w="250" w:type="pct"/>
            <w:shd w:val="clear" w:color="auto" w:fill="F2F2F2" w:themeFill="background1" w:themeFillShade="F2"/>
            <w:vAlign w:val="center"/>
          </w:tcPr>
          <w:p w14:paraId="24436395" w14:textId="77777777" w:rsidR="005F0EDD" w:rsidRPr="00483BB8" w:rsidRDefault="005F0EDD" w:rsidP="00DE4352">
            <w:pPr>
              <w:jc w:val="both"/>
              <w:rPr>
                <w:i/>
                <w:sz w:val="16"/>
                <w:szCs w:val="16"/>
              </w:rPr>
            </w:pPr>
            <w:r w:rsidRPr="00483BB8">
              <w:rPr>
                <w:i/>
                <w:sz w:val="16"/>
                <w:szCs w:val="16"/>
              </w:rPr>
              <w:t>9</w:t>
            </w:r>
          </w:p>
        </w:tc>
        <w:tc>
          <w:tcPr>
            <w:tcW w:w="253" w:type="pct"/>
            <w:shd w:val="clear" w:color="auto" w:fill="F2F2F2" w:themeFill="background1" w:themeFillShade="F2"/>
            <w:vAlign w:val="center"/>
          </w:tcPr>
          <w:p w14:paraId="48501203" w14:textId="77777777" w:rsidR="005F0EDD" w:rsidRPr="00483BB8" w:rsidRDefault="005F0EDD" w:rsidP="00DE4352">
            <w:pPr>
              <w:jc w:val="both"/>
              <w:rPr>
                <w:i/>
                <w:sz w:val="16"/>
                <w:szCs w:val="16"/>
              </w:rPr>
            </w:pPr>
            <w:r w:rsidRPr="00483BB8">
              <w:rPr>
                <w:i/>
                <w:sz w:val="16"/>
                <w:szCs w:val="16"/>
              </w:rPr>
              <w:t>10</w:t>
            </w:r>
          </w:p>
        </w:tc>
        <w:tc>
          <w:tcPr>
            <w:tcW w:w="250" w:type="pct"/>
            <w:shd w:val="clear" w:color="auto" w:fill="F2F2F2" w:themeFill="background1" w:themeFillShade="F2"/>
            <w:vAlign w:val="center"/>
          </w:tcPr>
          <w:p w14:paraId="42CFD07C" w14:textId="77777777" w:rsidR="005F0EDD" w:rsidRPr="00483BB8" w:rsidRDefault="005F0EDD" w:rsidP="00DE4352">
            <w:pPr>
              <w:jc w:val="both"/>
              <w:rPr>
                <w:i/>
                <w:sz w:val="16"/>
                <w:szCs w:val="16"/>
              </w:rPr>
            </w:pPr>
            <w:r w:rsidRPr="00483BB8">
              <w:rPr>
                <w:i/>
                <w:sz w:val="16"/>
                <w:szCs w:val="16"/>
              </w:rPr>
              <w:t>11</w:t>
            </w:r>
          </w:p>
        </w:tc>
        <w:tc>
          <w:tcPr>
            <w:tcW w:w="251" w:type="pct"/>
            <w:tcBorders>
              <w:right w:val="single" w:sz="4" w:space="0" w:color="auto"/>
            </w:tcBorders>
            <w:shd w:val="clear" w:color="auto" w:fill="F2F2F2" w:themeFill="background1" w:themeFillShade="F2"/>
            <w:vAlign w:val="center"/>
          </w:tcPr>
          <w:p w14:paraId="397E0541" w14:textId="77777777" w:rsidR="005F0EDD" w:rsidRPr="00483BB8" w:rsidRDefault="005F0EDD" w:rsidP="00DE4352">
            <w:pPr>
              <w:jc w:val="both"/>
              <w:rPr>
                <w:i/>
                <w:sz w:val="16"/>
                <w:szCs w:val="16"/>
              </w:rPr>
            </w:pPr>
            <w:r w:rsidRPr="00483BB8">
              <w:rPr>
                <w:i/>
                <w:sz w:val="16"/>
                <w:szCs w:val="16"/>
              </w:rPr>
              <w:t>12</w:t>
            </w:r>
          </w:p>
        </w:tc>
        <w:tc>
          <w:tcPr>
            <w:tcW w:w="250" w:type="pct"/>
            <w:tcBorders>
              <w:left w:val="single" w:sz="4" w:space="0" w:color="auto"/>
            </w:tcBorders>
            <w:shd w:val="clear" w:color="auto" w:fill="F2F2F2" w:themeFill="background1" w:themeFillShade="F2"/>
            <w:vAlign w:val="center"/>
          </w:tcPr>
          <w:p w14:paraId="329C7125" w14:textId="77777777" w:rsidR="005F0EDD" w:rsidRPr="00483BB8" w:rsidRDefault="005F0EDD" w:rsidP="00DE4352">
            <w:pPr>
              <w:jc w:val="both"/>
              <w:rPr>
                <w:i/>
                <w:sz w:val="16"/>
                <w:szCs w:val="16"/>
              </w:rPr>
            </w:pPr>
            <w:r w:rsidRPr="00483BB8">
              <w:rPr>
                <w:i/>
                <w:sz w:val="16"/>
                <w:szCs w:val="16"/>
              </w:rPr>
              <w:t>13</w:t>
            </w:r>
          </w:p>
        </w:tc>
        <w:tc>
          <w:tcPr>
            <w:tcW w:w="250" w:type="pct"/>
            <w:shd w:val="clear" w:color="auto" w:fill="F2F2F2" w:themeFill="background1" w:themeFillShade="F2"/>
            <w:vAlign w:val="center"/>
          </w:tcPr>
          <w:p w14:paraId="36AD6CD0" w14:textId="77777777" w:rsidR="005F0EDD" w:rsidRPr="00483BB8" w:rsidRDefault="005F0EDD" w:rsidP="00DE4352">
            <w:pPr>
              <w:jc w:val="both"/>
              <w:rPr>
                <w:i/>
                <w:sz w:val="16"/>
                <w:szCs w:val="16"/>
              </w:rPr>
            </w:pPr>
            <w:r w:rsidRPr="00483BB8">
              <w:rPr>
                <w:i/>
                <w:sz w:val="16"/>
                <w:szCs w:val="16"/>
              </w:rPr>
              <w:t>14</w:t>
            </w:r>
          </w:p>
        </w:tc>
        <w:tc>
          <w:tcPr>
            <w:tcW w:w="251" w:type="pct"/>
            <w:shd w:val="clear" w:color="auto" w:fill="F2F2F2" w:themeFill="background1" w:themeFillShade="F2"/>
            <w:vAlign w:val="center"/>
          </w:tcPr>
          <w:p w14:paraId="36342F45" w14:textId="77777777" w:rsidR="005F0EDD" w:rsidRPr="00483BB8" w:rsidRDefault="005F0EDD" w:rsidP="00DE4352">
            <w:pPr>
              <w:jc w:val="both"/>
              <w:rPr>
                <w:i/>
                <w:sz w:val="16"/>
                <w:szCs w:val="16"/>
              </w:rPr>
            </w:pPr>
            <w:r w:rsidRPr="00483BB8">
              <w:rPr>
                <w:i/>
                <w:sz w:val="16"/>
                <w:szCs w:val="16"/>
              </w:rPr>
              <w:t>15</w:t>
            </w:r>
          </w:p>
        </w:tc>
        <w:tc>
          <w:tcPr>
            <w:tcW w:w="250" w:type="pct"/>
            <w:shd w:val="clear" w:color="auto" w:fill="F2F2F2" w:themeFill="background1" w:themeFillShade="F2"/>
            <w:vAlign w:val="center"/>
          </w:tcPr>
          <w:p w14:paraId="0B063D64" w14:textId="77777777" w:rsidR="005F0EDD" w:rsidRPr="00483BB8" w:rsidRDefault="005F0EDD" w:rsidP="00DE4352">
            <w:pPr>
              <w:jc w:val="both"/>
              <w:rPr>
                <w:i/>
                <w:sz w:val="16"/>
                <w:szCs w:val="16"/>
              </w:rPr>
            </w:pPr>
            <w:r w:rsidRPr="00483BB8">
              <w:rPr>
                <w:i/>
                <w:sz w:val="16"/>
                <w:szCs w:val="16"/>
              </w:rPr>
              <w:t>16</w:t>
            </w:r>
          </w:p>
        </w:tc>
        <w:tc>
          <w:tcPr>
            <w:tcW w:w="250" w:type="pct"/>
            <w:shd w:val="clear" w:color="auto" w:fill="F2F2F2" w:themeFill="background1" w:themeFillShade="F2"/>
            <w:vAlign w:val="center"/>
          </w:tcPr>
          <w:p w14:paraId="096DD835" w14:textId="77777777" w:rsidR="005F0EDD" w:rsidRPr="00483BB8" w:rsidRDefault="005F0EDD" w:rsidP="00DE4352">
            <w:pPr>
              <w:jc w:val="both"/>
              <w:rPr>
                <w:i/>
                <w:sz w:val="16"/>
                <w:szCs w:val="16"/>
              </w:rPr>
            </w:pPr>
            <w:r w:rsidRPr="00483BB8">
              <w:rPr>
                <w:i/>
                <w:sz w:val="16"/>
                <w:szCs w:val="16"/>
              </w:rPr>
              <w:t>17</w:t>
            </w:r>
          </w:p>
        </w:tc>
        <w:tc>
          <w:tcPr>
            <w:tcW w:w="250" w:type="pct"/>
            <w:shd w:val="clear" w:color="auto" w:fill="F2F2F2" w:themeFill="background1" w:themeFillShade="F2"/>
            <w:vAlign w:val="center"/>
          </w:tcPr>
          <w:p w14:paraId="560C298B" w14:textId="77777777" w:rsidR="005F0EDD" w:rsidRPr="00483BB8" w:rsidRDefault="005F0EDD" w:rsidP="00DE4352">
            <w:pPr>
              <w:jc w:val="both"/>
              <w:rPr>
                <w:i/>
                <w:sz w:val="16"/>
                <w:szCs w:val="16"/>
              </w:rPr>
            </w:pPr>
            <w:r w:rsidRPr="00483BB8">
              <w:rPr>
                <w:i/>
                <w:sz w:val="16"/>
                <w:szCs w:val="16"/>
              </w:rPr>
              <w:t>18</w:t>
            </w:r>
          </w:p>
        </w:tc>
        <w:tc>
          <w:tcPr>
            <w:tcW w:w="327" w:type="pct"/>
            <w:tcBorders>
              <w:right w:val="single" w:sz="4" w:space="0" w:color="auto"/>
            </w:tcBorders>
            <w:shd w:val="clear" w:color="auto" w:fill="F2F2F2" w:themeFill="background1" w:themeFillShade="F2"/>
            <w:vAlign w:val="center"/>
          </w:tcPr>
          <w:p w14:paraId="2BA28D7E" w14:textId="77777777" w:rsidR="005F0EDD" w:rsidRPr="00483BB8" w:rsidRDefault="005F0EDD" w:rsidP="00DE4352">
            <w:pPr>
              <w:jc w:val="both"/>
              <w:rPr>
                <w:i/>
                <w:sz w:val="16"/>
                <w:szCs w:val="16"/>
              </w:rPr>
            </w:pPr>
            <w:r w:rsidRPr="00483BB8">
              <w:rPr>
                <w:i/>
                <w:sz w:val="16"/>
                <w:szCs w:val="16"/>
              </w:rPr>
              <w:t>19</w:t>
            </w:r>
          </w:p>
        </w:tc>
        <w:tc>
          <w:tcPr>
            <w:tcW w:w="175" w:type="pct"/>
            <w:tcBorders>
              <w:left w:val="single" w:sz="4" w:space="0" w:color="auto"/>
            </w:tcBorders>
            <w:shd w:val="clear" w:color="auto" w:fill="F2F2F2" w:themeFill="background1" w:themeFillShade="F2"/>
            <w:vAlign w:val="center"/>
          </w:tcPr>
          <w:p w14:paraId="161AE601" w14:textId="77777777" w:rsidR="005F0EDD" w:rsidRPr="00483BB8" w:rsidRDefault="005F0EDD" w:rsidP="00DE4352">
            <w:pPr>
              <w:jc w:val="both"/>
              <w:rPr>
                <w:i/>
                <w:sz w:val="16"/>
                <w:szCs w:val="16"/>
              </w:rPr>
            </w:pPr>
            <w:r w:rsidRPr="00483BB8">
              <w:rPr>
                <w:i/>
                <w:sz w:val="16"/>
                <w:szCs w:val="16"/>
              </w:rPr>
              <w:t>20</w:t>
            </w:r>
          </w:p>
        </w:tc>
      </w:tr>
      <w:tr w:rsidR="00100B62" w:rsidRPr="00483BB8" w14:paraId="19C4BF99" w14:textId="77777777" w:rsidTr="005F0EDD">
        <w:trPr>
          <w:trHeight w:val="339"/>
        </w:trPr>
        <w:tc>
          <w:tcPr>
            <w:tcW w:w="748" w:type="pct"/>
            <w:gridSpan w:val="3"/>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2A16DC77" w14:textId="77777777" w:rsidR="005F0EDD" w:rsidRPr="00483BB8" w:rsidRDefault="005F0EDD" w:rsidP="00DE4352">
            <w:pPr>
              <w:jc w:val="center"/>
              <w:rPr>
                <w:b/>
                <w:sz w:val="16"/>
                <w:szCs w:val="16"/>
                <w:lang w:val="en-US"/>
              </w:rPr>
            </w:pPr>
            <w:r w:rsidRPr="00483BB8">
              <w:rPr>
                <w:b/>
                <w:sz w:val="16"/>
                <w:szCs w:val="16"/>
                <w:lang w:val="en-US"/>
              </w:rPr>
              <w:t>A</w:t>
            </w:r>
          </w:p>
        </w:tc>
        <w:tc>
          <w:tcPr>
            <w:tcW w:w="4077" w:type="pct"/>
            <w:gridSpan w:val="16"/>
            <w:tcBorders>
              <w:left w:val="single" w:sz="4" w:space="0" w:color="auto"/>
              <w:bottom w:val="single" w:sz="8" w:space="0" w:color="000000" w:themeColor="text1"/>
              <w:right w:val="single" w:sz="4" w:space="0" w:color="auto"/>
            </w:tcBorders>
            <w:shd w:val="clear" w:color="auto" w:fill="FFFFFF" w:themeFill="background1"/>
            <w:vAlign w:val="center"/>
          </w:tcPr>
          <w:p w14:paraId="4A149320" w14:textId="77777777" w:rsidR="005F0EDD" w:rsidRPr="00483BB8" w:rsidRDefault="005F0EDD" w:rsidP="00DE4352">
            <w:pPr>
              <w:jc w:val="center"/>
              <w:rPr>
                <w:b/>
                <w:sz w:val="16"/>
                <w:szCs w:val="16"/>
                <w:lang w:val="en-US"/>
              </w:rPr>
            </w:pPr>
            <w:r w:rsidRPr="00483BB8">
              <w:rPr>
                <w:b/>
                <w:sz w:val="16"/>
                <w:szCs w:val="16"/>
                <w:lang w:val="en-US"/>
              </w:rPr>
              <w:t>B</w:t>
            </w:r>
          </w:p>
        </w:tc>
        <w:tc>
          <w:tcPr>
            <w:tcW w:w="175" w:type="pct"/>
            <w:tcBorders>
              <w:left w:val="single" w:sz="4" w:space="0" w:color="auto"/>
              <w:bottom w:val="single" w:sz="8" w:space="0" w:color="000000" w:themeColor="text1"/>
              <w:right w:val="single" w:sz="4" w:space="0" w:color="auto"/>
            </w:tcBorders>
            <w:shd w:val="clear" w:color="auto" w:fill="FBD4B4" w:themeFill="accent6" w:themeFillTint="66"/>
            <w:vAlign w:val="center"/>
          </w:tcPr>
          <w:p w14:paraId="125D20EC" w14:textId="77777777" w:rsidR="005F0EDD" w:rsidRPr="00483BB8" w:rsidRDefault="005F0EDD" w:rsidP="00DE4352">
            <w:pPr>
              <w:jc w:val="both"/>
              <w:rPr>
                <w:b/>
                <w:sz w:val="16"/>
                <w:szCs w:val="16"/>
                <w:lang w:val="en-US"/>
              </w:rPr>
            </w:pPr>
            <w:r w:rsidRPr="00483BB8">
              <w:rPr>
                <w:b/>
                <w:sz w:val="16"/>
                <w:szCs w:val="16"/>
                <w:lang w:val="en-US"/>
              </w:rPr>
              <w:t>C</w:t>
            </w:r>
          </w:p>
        </w:tc>
      </w:tr>
    </w:tbl>
    <w:p w14:paraId="3EA9EAEB" w14:textId="77777777" w:rsidR="00CD46C8" w:rsidRPr="00F932E3" w:rsidRDefault="00CD46C8" w:rsidP="00CD46C8">
      <w:pPr>
        <w:ind w:left="708"/>
        <w:jc w:val="both"/>
        <w:rPr>
          <w:lang w:val="en-US"/>
        </w:rPr>
      </w:pPr>
    </w:p>
    <w:tbl>
      <w:tblPr>
        <w:tblStyle w:val="afffd"/>
        <w:tblW w:w="4944" w:type="pct"/>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35"/>
        <w:gridCol w:w="8894"/>
      </w:tblGrid>
      <w:tr w:rsidR="00CD46C8" w:rsidRPr="00F932E3" w14:paraId="5EF7D2E9" w14:textId="77777777" w:rsidTr="009B5EDF">
        <w:trPr>
          <w:trHeight w:val="100"/>
        </w:trPr>
        <w:tc>
          <w:tcPr>
            <w:tcW w:w="333" w:type="pct"/>
            <w:tcBorders>
              <w:bottom w:val="single" w:sz="4" w:space="0" w:color="auto"/>
            </w:tcBorders>
          </w:tcPr>
          <w:p w14:paraId="17A60D4B" w14:textId="77777777" w:rsidR="00CD46C8" w:rsidRPr="00F932E3" w:rsidRDefault="00CD46C8" w:rsidP="009B5EDF">
            <w:pPr>
              <w:spacing w:after="120"/>
              <w:jc w:val="both"/>
              <w:rPr>
                <w:b/>
              </w:rPr>
            </w:pPr>
            <w:r w:rsidRPr="00F932E3">
              <w:rPr>
                <w:b/>
              </w:rPr>
              <w:t>А</w:t>
            </w:r>
          </w:p>
        </w:tc>
        <w:tc>
          <w:tcPr>
            <w:tcW w:w="4667" w:type="pct"/>
            <w:tcBorders>
              <w:bottom w:val="single" w:sz="4" w:space="0" w:color="auto"/>
            </w:tcBorders>
          </w:tcPr>
          <w:p w14:paraId="5858BA81" w14:textId="77777777" w:rsidR="00CD46C8" w:rsidRPr="00F932E3" w:rsidRDefault="00CD46C8" w:rsidP="009B5EDF">
            <w:pPr>
              <w:spacing w:after="120"/>
              <w:jc w:val="both"/>
            </w:pPr>
            <w:r w:rsidRPr="00F932E3">
              <w:t>Код главы КБК.</w:t>
            </w:r>
          </w:p>
        </w:tc>
      </w:tr>
      <w:tr w:rsidR="00CD46C8" w:rsidRPr="00F932E3" w14:paraId="255CC064" w14:textId="77777777" w:rsidTr="009B5EDF">
        <w:tc>
          <w:tcPr>
            <w:tcW w:w="333" w:type="pct"/>
            <w:tcBorders>
              <w:top w:val="single" w:sz="4" w:space="0" w:color="auto"/>
              <w:bottom w:val="single" w:sz="4" w:space="0" w:color="auto"/>
            </w:tcBorders>
          </w:tcPr>
          <w:p w14:paraId="64630BA2" w14:textId="77777777" w:rsidR="00CD46C8" w:rsidRPr="00F932E3" w:rsidRDefault="00CD46C8" w:rsidP="009B5EDF">
            <w:pPr>
              <w:spacing w:after="120"/>
              <w:jc w:val="both"/>
              <w:rPr>
                <w:b/>
              </w:rPr>
            </w:pPr>
            <w:r w:rsidRPr="00F932E3">
              <w:rPr>
                <w:b/>
              </w:rPr>
              <w:t>В</w:t>
            </w:r>
          </w:p>
        </w:tc>
        <w:tc>
          <w:tcPr>
            <w:tcW w:w="4667" w:type="pct"/>
            <w:tcBorders>
              <w:top w:val="single" w:sz="4" w:space="0" w:color="auto"/>
              <w:bottom w:val="single" w:sz="4" w:space="0" w:color="auto"/>
            </w:tcBorders>
          </w:tcPr>
          <w:p w14:paraId="46C241A2" w14:textId="77777777" w:rsidR="00CD46C8" w:rsidRPr="00F932E3" w:rsidRDefault="00CD46C8" w:rsidP="009B5EDF">
            <w:pPr>
              <w:spacing w:after="120"/>
              <w:jc w:val="both"/>
            </w:pPr>
            <w:r w:rsidRPr="00F932E3">
              <w:t>Уникальный номер начисления – 16 цифр. Алгоритм формирования, обеспечивающий уникальность номера, определяется участником самостоятельно. При этом уникальный номер начисления формируется так, чтобы 20 цифр УИН не совпадали с КБК того же начисления.</w:t>
            </w:r>
          </w:p>
        </w:tc>
      </w:tr>
      <w:tr w:rsidR="00CD46C8" w:rsidRPr="00F932E3" w14:paraId="20CD7F6F" w14:textId="77777777" w:rsidTr="009B5EDF">
        <w:tc>
          <w:tcPr>
            <w:tcW w:w="333" w:type="pct"/>
            <w:tcBorders>
              <w:top w:val="single" w:sz="4" w:space="0" w:color="auto"/>
            </w:tcBorders>
          </w:tcPr>
          <w:p w14:paraId="724D7C50" w14:textId="77777777" w:rsidR="00CD46C8" w:rsidRPr="00F932E3" w:rsidRDefault="00CD46C8" w:rsidP="009B5EDF">
            <w:pPr>
              <w:spacing w:after="120"/>
              <w:jc w:val="both"/>
              <w:rPr>
                <w:b/>
              </w:rPr>
            </w:pPr>
            <w:r w:rsidRPr="00F932E3">
              <w:rPr>
                <w:b/>
              </w:rPr>
              <w:t>С</w:t>
            </w:r>
          </w:p>
        </w:tc>
        <w:tc>
          <w:tcPr>
            <w:tcW w:w="4667" w:type="pct"/>
            <w:tcBorders>
              <w:top w:val="single" w:sz="4" w:space="0" w:color="auto"/>
            </w:tcBorders>
          </w:tcPr>
          <w:p w14:paraId="21A70DEA" w14:textId="78DDA2DB" w:rsidR="00CD46C8" w:rsidRPr="00F932E3" w:rsidRDefault="00CD46C8" w:rsidP="009B5EDF">
            <w:pPr>
              <w:spacing w:after="120"/>
              <w:jc w:val="both"/>
            </w:pPr>
            <w:r w:rsidRPr="00F932E3">
              <w:t xml:space="preserve">Контрольный разряд. Алгоритм расчета представлен в подпункте </w:t>
            </w:r>
            <w:r w:rsidR="0041048D" w:rsidRPr="00F932E3">
              <w:fldChar w:fldCharType="begin"/>
            </w:r>
            <w:r w:rsidR="0041048D" w:rsidRPr="00F932E3">
              <w:instrText xml:space="preserve"> REF _Ref375580597 \n \h  \* MERGEFORMAT </w:instrText>
            </w:r>
            <w:r w:rsidR="0041048D" w:rsidRPr="00F932E3">
              <w:fldChar w:fldCharType="separate"/>
            </w:r>
            <w:r w:rsidR="0041048D">
              <w:t>1.1.</w:t>
            </w:r>
            <w:r w:rsidR="0041048D" w:rsidRPr="003C3FEB">
              <w:t>4</w:t>
            </w:r>
            <w:r w:rsidR="0041048D" w:rsidRPr="00F932E3">
              <w:fldChar w:fldCharType="end"/>
            </w:r>
            <w:r w:rsidR="0041048D" w:rsidRPr="00F932E3">
              <w:t>.</w:t>
            </w:r>
          </w:p>
        </w:tc>
      </w:tr>
    </w:tbl>
    <w:p w14:paraId="069E8C5C" w14:textId="2C7EA912" w:rsidR="00CD46C8" w:rsidRPr="00F932E3" w:rsidRDefault="00CD46C8" w:rsidP="00512FAE">
      <w:pPr>
        <w:pStyle w:val="3f5"/>
        <w:numPr>
          <w:ilvl w:val="2"/>
          <w:numId w:val="139"/>
        </w:numPr>
        <w:ind w:left="993"/>
        <w:rPr>
          <w:bCs w:val="0"/>
        </w:rPr>
      </w:pPr>
      <w:bookmarkStart w:id="401" w:name="_Toc412042031"/>
      <w:bookmarkStart w:id="402" w:name="_Ref461381058"/>
      <w:bookmarkStart w:id="403" w:name="_Ref461382928"/>
      <w:bookmarkStart w:id="404" w:name="_Toc462922935"/>
      <w:bookmarkStart w:id="405" w:name="_Toc482801405"/>
      <w:bookmarkStart w:id="406" w:name="_Toc135226347"/>
      <w:r w:rsidRPr="00F932E3">
        <w:rPr>
          <w:bCs w:val="0"/>
        </w:rPr>
        <w:t xml:space="preserve"> </w:t>
      </w:r>
      <w:bookmarkStart w:id="407" w:name="_Toc153284544"/>
      <w:r w:rsidRPr="00F932E3">
        <w:rPr>
          <w:bCs w:val="0"/>
        </w:rPr>
        <w:t>Структура УИН для АН и ГАН, являющихся органами государственной власти субъектов Российской Федерации, органами местного самоуправления, государственными (муниципальными) учреждениями</w:t>
      </w:r>
      <w:bookmarkEnd w:id="401"/>
      <w:bookmarkEnd w:id="402"/>
      <w:bookmarkEnd w:id="403"/>
      <w:bookmarkEnd w:id="404"/>
      <w:bookmarkEnd w:id="405"/>
      <w:r w:rsidRPr="00F932E3">
        <w:rPr>
          <w:bCs w:val="0"/>
        </w:rPr>
        <w:t xml:space="preserve">, </w:t>
      </w:r>
      <w:r w:rsidR="005F0EDD" w:rsidRPr="00483BB8">
        <w:t>Банк</w:t>
      </w:r>
      <w:r w:rsidR="005F0EDD">
        <w:t>ом</w:t>
      </w:r>
      <w:r w:rsidR="005F0EDD" w:rsidRPr="00483BB8">
        <w:t xml:space="preserve"> России</w:t>
      </w:r>
      <w:r w:rsidR="005F0EDD">
        <w:t>, коммерческими организациями</w:t>
      </w:r>
      <w:r w:rsidR="005F0EDD" w:rsidRPr="00F932E3" w:rsidDel="005F0EDD">
        <w:rPr>
          <w:bCs w:val="0"/>
        </w:rPr>
        <w:t xml:space="preserve"> </w:t>
      </w:r>
      <w:bookmarkEnd w:id="406"/>
      <w:bookmarkEnd w:id="407"/>
    </w:p>
    <w:tbl>
      <w:tblPr>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28" w:type="dxa"/>
          <w:right w:w="28" w:type="dxa"/>
        </w:tblCellMar>
        <w:tblLook w:val="01E0" w:firstRow="1" w:lastRow="1" w:firstColumn="1" w:lastColumn="1" w:noHBand="0" w:noVBand="0"/>
      </w:tblPr>
      <w:tblGrid>
        <w:gridCol w:w="480"/>
        <w:gridCol w:w="480"/>
        <w:gridCol w:w="481"/>
        <w:gridCol w:w="481"/>
        <w:gridCol w:w="483"/>
        <w:gridCol w:w="469"/>
        <w:gridCol w:w="477"/>
        <w:gridCol w:w="485"/>
        <w:gridCol w:w="481"/>
        <w:gridCol w:w="487"/>
        <w:gridCol w:w="487"/>
        <w:gridCol w:w="485"/>
        <w:gridCol w:w="481"/>
        <w:gridCol w:w="481"/>
        <w:gridCol w:w="1927"/>
        <w:gridCol w:w="519"/>
        <w:gridCol w:w="433"/>
      </w:tblGrid>
      <w:tr w:rsidR="00100B62" w:rsidRPr="00483BB8" w14:paraId="00DDD7DA" w14:textId="77777777" w:rsidTr="005F0EDD">
        <w:tc>
          <w:tcPr>
            <w:tcW w:w="250" w:type="pct"/>
            <w:shd w:val="clear" w:color="auto" w:fill="F2F2F2" w:themeFill="background1" w:themeFillShade="F2"/>
            <w:vAlign w:val="center"/>
          </w:tcPr>
          <w:p w14:paraId="1A78A27C" w14:textId="77777777" w:rsidR="005F0EDD" w:rsidRPr="00483BB8" w:rsidRDefault="005F0EDD" w:rsidP="00DE4352">
            <w:pPr>
              <w:jc w:val="both"/>
              <w:rPr>
                <w:i/>
                <w:sz w:val="16"/>
                <w:szCs w:val="16"/>
              </w:rPr>
            </w:pPr>
            <w:r w:rsidRPr="00483BB8">
              <w:rPr>
                <w:i/>
                <w:sz w:val="16"/>
                <w:szCs w:val="16"/>
              </w:rPr>
              <w:t>1</w:t>
            </w:r>
          </w:p>
        </w:tc>
        <w:tc>
          <w:tcPr>
            <w:tcW w:w="250" w:type="pct"/>
            <w:shd w:val="clear" w:color="auto" w:fill="F2F2F2" w:themeFill="background1" w:themeFillShade="F2"/>
            <w:vAlign w:val="center"/>
          </w:tcPr>
          <w:p w14:paraId="20FE3A0D" w14:textId="77777777" w:rsidR="005F0EDD" w:rsidRPr="00483BB8" w:rsidRDefault="005F0EDD" w:rsidP="00DE4352">
            <w:pPr>
              <w:jc w:val="both"/>
              <w:rPr>
                <w:i/>
                <w:sz w:val="16"/>
                <w:szCs w:val="16"/>
              </w:rPr>
            </w:pPr>
            <w:r w:rsidRPr="00483BB8">
              <w:rPr>
                <w:i/>
                <w:sz w:val="16"/>
                <w:szCs w:val="16"/>
              </w:rPr>
              <w:t>2</w:t>
            </w:r>
          </w:p>
        </w:tc>
        <w:tc>
          <w:tcPr>
            <w:tcW w:w="250" w:type="pct"/>
            <w:shd w:val="clear" w:color="auto" w:fill="F2F2F2" w:themeFill="background1" w:themeFillShade="F2"/>
            <w:vAlign w:val="center"/>
          </w:tcPr>
          <w:p w14:paraId="5405D7BE" w14:textId="77777777" w:rsidR="005F0EDD" w:rsidRPr="00483BB8" w:rsidRDefault="005F0EDD" w:rsidP="00DE4352">
            <w:pPr>
              <w:jc w:val="both"/>
              <w:rPr>
                <w:i/>
                <w:sz w:val="16"/>
                <w:szCs w:val="16"/>
              </w:rPr>
            </w:pPr>
            <w:r w:rsidRPr="00483BB8">
              <w:rPr>
                <w:i/>
                <w:sz w:val="16"/>
                <w:szCs w:val="16"/>
              </w:rPr>
              <w:t>3</w:t>
            </w:r>
          </w:p>
        </w:tc>
        <w:tc>
          <w:tcPr>
            <w:tcW w:w="250" w:type="pct"/>
            <w:shd w:val="clear" w:color="auto" w:fill="F2F2F2" w:themeFill="background1" w:themeFillShade="F2"/>
            <w:vAlign w:val="center"/>
          </w:tcPr>
          <w:p w14:paraId="7F3277C0" w14:textId="77777777" w:rsidR="005F0EDD" w:rsidRPr="00483BB8" w:rsidRDefault="005F0EDD" w:rsidP="00DE4352">
            <w:pPr>
              <w:jc w:val="both"/>
              <w:rPr>
                <w:i/>
                <w:sz w:val="16"/>
                <w:szCs w:val="16"/>
              </w:rPr>
            </w:pPr>
            <w:r w:rsidRPr="00483BB8">
              <w:rPr>
                <w:i/>
                <w:sz w:val="16"/>
                <w:szCs w:val="16"/>
              </w:rPr>
              <w:t>4</w:t>
            </w:r>
          </w:p>
        </w:tc>
        <w:tc>
          <w:tcPr>
            <w:tcW w:w="251" w:type="pct"/>
            <w:shd w:val="clear" w:color="auto" w:fill="F2F2F2" w:themeFill="background1" w:themeFillShade="F2"/>
            <w:vAlign w:val="center"/>
          </w:tcPr>
          <w:p w14:paraId="4E28F7E3" w14:textId="77777777" w:rsidR="005F0EDD" w:rsidRPr="00483BB8" w:rsidRDefault="005F0EDD" w:rsidP="00DE4352">
            <w:pPr>
              <w:jc w:val="both"/>
              <w:rPr>
                <w:i/>
                <w:sz w:val="16"/>
                <w:szCs w:val="16"/>
              </w:rPr>
            </w:pPr>
            <w:r w:rsidRPr="00483BB8">
              <w:rPr>
                <w:i/>
                <w:sz w:val="16"/>
                <w:szCs w:val="16"/>
              </w:rPr>
              <w:t>5</w:t>
            </w:r>
          </w:p>
        </w:tc>
        <w:tc>
          <w:tcPr>
            <w:tcW w:w="244" w:type="pct"/>
            <w:shd w:val="clear" w:color="auto" w:fill="F2F2F2" w:themeFill="background1" w:themeFillShade="F2"/>
            <w:vAlign w:val="center"/>
          </w:tcPr>
          <w:p w14:paraId="14BA921D" w14:textId="77777777" w:rsidR="005F0EDD" w:rsidRPr="00483BB8" w:rsidRDefault="005F0EDD" w:rsidP="00DE4352">
            <w:pPr>
              <w:jc w:val="both"/>
              <w:rPr>
                <w:i/>
                <w:sz w:val="16"/>
                <w:szCs w:val="16"/>
              </w:rPr>
            </w:pPr>
            <w:r w:rsidRPr="00483BB8">
              <w:rPr>
                <w:i/>
                <w:sz w:val="16"/>
                <w:szCs w:val="16"/>
              </w:rPr>
              <w:t>6</w:t>
            </w:r>
          </w:p>
        </w:tc>
        <w:tc>
          <w:tcPr>
            <w:tcW w:w="248" w:type="pct"/>
            <w:shd w:val="clear" w:color="auto" w:fill="F2F2F2" w:themeFill="background1" w:themeFillShade="F2"/>
            <w:vAlign w:val="center"/>
          </w:tcPr>
          <w:p w14:paraId="5484236C" w14:textId="77777777" w:rsidR="005F0EDD" w:rsidRPr="00483BB8" w:rsidRDefault="005F0EDD" w:rsidP="00DE4352">
            <w:pPr>
              <w:jc w:val="both"/>
              <w:rPr>
                <w:i/>
                <w:sz w:val="16"/>
                <w:szCs w:val="16"/>
              </w:rPr>
            </w:pPr>
            <w:r w:rsidRPr="00483BB8">
              <w:rPr>
                <w:i/>
                <w:sz w:val="16"/>
                <w:szCs w:val="16"/>
              </w:rPr>
              <w:t>7</w:t>
            </w:r>
          </w:p>
        </w:tc>
        <w:tc>
          <w:tcPr>
            <w:tcW w:w="252" w:type="pct"/>
            <w:shd w:val="clear" w:color="auto" w:fill="F2F2F2" w:themeFill="background1" w:themeFillShade="F2"/>
            <w:vAlign w:val="center"/>
          </w:tcPr>
          <w:p w14:paraId="6C4FCB9C" w14:textId="77777777" w:rsidR="005F0EDD" w:rsidRPr="00483BB8" w:rsidRDefault="005F0EDD" w:rsidP="00DE4352">
            <w:pPr>
              <w:jc w:val="both"/>
              <w:rPr>
                <w:i/>
                <w:sz w:val="16"/>
                <w:szCs w:val="16"/>
              </w:rPr>
            </w:pPr>
            <w:r w:rsidRPr="00483BB8">
              <w:rPr>
                <w:i/>
                <w:sz w:val="16"/>
                <w:szCs w:val="16"/>
              </w:rPr>
              <w:t>8</w:t>
            </w:r>
          </w:p>
        </w:tc>
        <w:tc>
          <w:tcPr>
            <w:tcW w:w="250" w:type="pct"/>
            <w:shd w:val="clear" w:color="auto" w:fill="F2F2F2" w:themeFill="background1" w:themeFillShade="F2"/>
            <w:vAlign w:val="center"/>
          </w:tcPr>
          <w:p w14:paraId="4C4316A8" w14:textId="77777777" w:rsidR="005F0EDD" w:rsidRPr="00483BB8" w:rsidRDefault="005F0EDD" w:rsidP="00DE4352">
            <w:pPr>
              <w:jc w:val="both"/>
              <w:rPr>
                <w:i/>
                <w:sz w:val="16"/>
                <w:szCs w:val="16"/>
              </w:rPr>
            </w:pPr>
            <w:r w:rsidRPr="00483BB8">
              <w:rPr>
                <w:i/>
                <w:sz w:val="16"/>
                <w:szCs w:val="16"/>
              </w:rPr>
              <w:t>9</w:t>
            </w:r>
          </w:p>
        </w:tc>
        <w:tc>
          <w:tcPr>
            <w:tcW w:w="253" w:type="pct"/>
            <w:shd w:val="clear" w:color="auto" w:fill="F2F2F2" w:themeFill="background1" w:themeFillShade="F2"/>
            <w:vAlign w:val="center"/>
          </w:tcPr>
          <w:p w14:paraId="44C915F4" w14:textId="77777777" w:rsidR="005F0EDD" w:rsidRPr="00483BB8" w:rsidRDefault="005F0EDD" w:rsidP="00DE4352">
            <w:pPr>
              <w:jc w:val="both"/>
              <w:rPr>
                <w:i/>
                <w:sz w:val="16"/>
                <w:szCs w:val="16"/>
              </w:rPr>
            </w:pPr>
            <w:r w:rsidRPr="00483BB8">
              <w:rPr>
                <w:i/>
                <w:sz w:val="16"/>
                <w:szCs w:val="16"/>
              </w:rPr>
              <w:t>10</w:t>
            </w:r>
          </w:p>
        </w:tc>
        <w:tc>
          <w:tcPr>
            <w:tcW w:w="253" w:type="pct"/>
            <w:shd w:val="clear" w:color="auto" w:fill="F2F2F2" w:themeFill="background1" w:themeFillShade="F2"/>
            <w:vAlign w:val="center"/>
          </w:tcPr>
          <w:p w14:paraId="715C1332" w14:textId="77777777" w:rsidR="005F0EDD" w:rsidRPr="00483BB8" w:rsidRDefault="005F0EDD" w:rsidP="00DE4352">
            <w:pPr>
              <w:jc w:val="both"/>
              <w:rPr>
                <w:i/>
                <w:sz w:val="16"/>
                <w:szCs w:val="16"/>
              </w:rPr>
            </w:pPr>
            <w:r w:rsidRPr="00483BB8">
              <w:rPr>
                <w:i/>
                <w:sz w:val="16"/>
                <w:szCs w:val="16"/>
              </w:rPr>
              <w:t>11</w:t>
            </w:r>
          </w:p>
        </w:tc>
        <w:tc>
          <w:tcPr>
            <w:tcW w:w="252" w:type="pct"/>
            <w:tcBorders>
              <w:right w:val="single" w:sz="4" w:space="0" w:color="auto"/>
            </w:tcBorders>
            <w:shd w:val="clear" w:color="auto" w:fill="F2F2F2" w:themeFill="background1" w:themeFillShade="F2"/>
            <w:vAlign w:val="center"/>
          </w:tcPr>
          <w:p w14:paraId="74595208" w14:textId="77777777" w:rsidR="005F0EDD" w:rsidRPr="00483BB8" w:rsidRDefault="005F0EDD" w:rsidP="00DE4352">
            <w:pPr>
              <w:jc w:val="both"/>
              <w:rPr>
                <w:i/>
                <w:sz w:val="16"/>
                <w:szCs w:val="16"/>
              </w:rPr>
            </w:pPr>
            <w:r w:rsidRPr="00483BB8">
              <w:rPr>
                <w:i/>
                <w:sz w:val="16"/>
                <w:szCs w:val="16"/>
              </w:rPr>
              <w:t>12</w:t>
            </w:r>
          </w:p>
        </w:tc>
        <w:tc>
          <w:tcPr>
            <w:tcW w:w="250" w:type="pct"/>
            <w:tcBorders>
              <w:left w:val="single" w:sz="4" w:space="0" w:color="auto"/>
            </w:tcBorders>
            <w:shd w:val="clear" w:color="auto" w:fill="F2F2F2" w:themeFill="background1" w:themeFillShade="F2"/>
            <w:vAlign w:val="center"/>
          </w:tcPr>
          <w:p w14:paraId="21ACFA43" w14:textId="77777777" w:rsidR="005F0EDD" w:rsidRPr="00483BB8" w:rsidRDefault="005F0EDD" w:rsidP="00DE4352">
            <w:pPr>
              <w:jc w:val="both"/>
              <w:rPr>
                <w:i/>
                <w:sz w:val="16"/>
                <w:szCs w:val="16"/>
              </w:rPr>
            </w:pPr>
            <w:r w:rsidRPr="00483BB8">
              <w:rPr>
                <w:i/>
                <w:sz w:val="16"/>
                <w:szCs w:val="16"/>
              </w:rPr>
              <w:t>13</w:t>
            </w:r>
          </w:p>
        </w:tc>
        <w:tc>
          <w:tcPr>
            <w:tcW w:w="250" w:type="pct"/>
            <w:shd w:val="clear" w:color="auto" w:fill="F2F2F2" w:themeFill="background1" w:themeFillShade="F2"/>
            <w:vAlign w:val="center"/>
          </w:tcPr>
          <w:p w14:paraId="0409B1D6" w14:textId="77777777" w:rsidR="005F0EDD" w:rsidRPr="00483BB8" w:rsidRDefault="005F0EDD" w:rsidP="00DE4352">
            <w:pPr>
              <w:jc w:val="both"/>
              <w:rPr>
                <w:i/>
                <w:sz w:val="16"/>
                <w:szCs w:val="16"/>
              </w:rPr>
            </w:pPr>
            <w:r w:rsidRPr="00483BB8">
              <w:rPr>
                <w:i/>
                <w:sz w:val="16"/>
                <w:szCs w:val="16"/>
              </w:rPr>
              <w:t>14</w:t>
            </w:r>
          </w:p>
        </w:tc>
        <w:tc>
          <w:tcPr>
            <w:tcW w:w="1002" w:type="pct"/>
            <w:shd w:val="clear" w:color="auto" w:fill="F2F2F2" w:themeFill="background1" w:themeFillShade="F2"/>
            <w:vAlign w:val="center"/>
          </w:tcPr>
          <w:p w14:paraId="02F81BE3" w14:textId="77777777" w:rsidR="005F0EDD" w:rsidRPr="00483BB8" w:rsidRDefault="005F0EDD" w:rsidP="00DE4352">
            <w:pPr>
              <w:jc w:val="both"/>
              <w:rPr>
                <w:i/>
                <w:sz w:val="16"/>
                <w:szCs w:val="16"/>
                <w:lang w:val="en-US"/>
              </w:rPr>
            </w:pPr>
            <w:r w:rsidRPr="00483BB8">
              <w:rPr>
                <w:i/>
                <w:sz w:val="16"/>
                <w:szCs w:val="16"/>
                <w:lang w:val="en-US"/>
              </w:rPr>
              <w:t>…</w:t>
            </w:r>
          </w:p>
        </w:tc>
        <w:tc>
          <w:tcPr>
            <w:tcW w:w="270" w:type="pct"/>
            <w:tcBorders>
              <w:right w:val="single" w:sz="4" w:space="0" w:color="auto"/>
            </w:tcBorders>
            <w:shd w:val="clear" w:color="auto" w:fill="F2F2F2" w:themeFill="background1" w:themeFillShade="F2"/>
            <w:vAlign w:val="center"/>
          </w:tcPr>
          <w:p w14:paraId="03528F56" w14:textId="77777777" w:rsidR="005F0EDD" w:rsidRPr="00483BB8" w:rsidRDefault="005F0EDD" w:rsidP="00DE4352">
            <w:pPr>
              <w:jc w:val="both"/>
              <w:rPr>
                <w:i/>
                <w:sz w:val="16"/>
                <w:szCs w:val="16"/>
                <w:lang w:val="en-US"/>
              </w:rPr>
            </w:pPr>
            <w:r w:rsidRPr="00483BB8">
              <w:rPr>
                <w:i/>
                <w:sz w:val="16"/>
                <w:szCs w:val="16"/>
                <w:lang w:val="en-US"/>
              </w:rPr>
              <w:t>24</w:t>
            </w:r>
          </w:p>
        </w:tc>
        <w:tc>
          <w:tcPr>
            <w:tcW w:w="225" w:type="pct"/>
            <w:tcBorders>
              <w:left w:val="single" w:sz="4" w:space="0" w:color="auto"/>
            </w:tcBorders>
            <w:shd w:val="clear" w:color="auto" w:fill="F2F2F2" w:themeFill="background1" w:themeFillShade="F2"/>
            <w:vAlign w:val="center"/>
          </w:tcPr>
          <w:p w14:paraId="11518EBE" w14:textId="77777777" w:rsidR="005F0EDD" w:rsidRPr="00483BB8" w:rsidRDefault="005F0EDD" w:rsidP="00DE4352">
            <w:pPr>
              <w:jc w:val="both"/>
              <w:rPr>
                <w:i/>
                <w:sz w:val="16"/>
                <w:szCs w:val="16"/>
              </w:rPr>
            </w:pPr>
            <w:r w:rsidRPr="00483BB8">
              <w:rPr>
                <w:i/>
                <w:sz w:val="16"/>
                <w:szCs w:val="16"/>
                <w:lang w:val="en-US"/>
              </w:rPr>
              <w:t>25</w:t>
            </w:r>
          </w:p>
        </w:tc>
      </w:tr>
      <w:tr w:rsidR="00100B62" w:rsidRPr="00483BB8" w14:paraId="39360908" w14:textId="77777777" w:rsidTr="005F0EDD">
        <w:trPr>
          <w:trHeight w:val="383"/>
        </w:trPr>
        <w:tc>
          <w:tcPr>
            <w:tcW w:w="1994" w:type="pct"/>
            <w:gridSpan w:val="8"/>
            <w:tcBorders>
              <w:right w:val="single" w:sz="4" w:space="0" w:color="auto"/>
            </w:tcBorders>
            <w:shd w:val="clear" w:color="auto" w:fill="C6D9F1" w:themeFill="text2" w:themeFillTint="33"/>
            <w:vAlign w:val="center"/>
          </w:tcPr>
          <w:p w14:paraId="59AE8753" w14:textId="77777777" w:rsidR="005F0EDD" w:rsidRPr="00483BB8" w:rsidRDefault="005F0EDD" w:rsidP="00DE4352">
            <w:pPr>
              <w:jc w:val="center"/>
              <w:rPr>
                <w:b/>
                <w:sz w:val="16"/>
                <w:szCs w:val="16"/>
              </w:rPr>
            </w:pPr>
            <w:r w:rsidRPr="00483BB8">
              <w:rPr>
                <w:b/>
                <w:sz w:val="16"/>
                <w:szCs w:val="16"/>
                <w:lang w:val="en-US"/>
              </w:rPr>
              <w:t>A</w:t>
            </w:r>
          </w:p>
        </w:tc>
        <w:tc>
          <w:tcPr>
            <w:tcW w:w="2780" w:type="pct"/>
            <w:gridSpan w:val="8"/>
            <w:tcBorders>
              <w:left w:val="single" w:sz="4" w:space="0" w:color="auto"/>
              <w:right w:val="single" w:sz="4" w:space="0" w:color="auto"/>
            </w:tcBorders>
            <w:shd w:val="clear" w:color="auto" w:fill="auto"/>
            <w:vAlign w:val="center"/>
          </w:tcPr>
          <w:p w14:paraId="178A6D97" w14:textId="77777777" w:rsidR="005F0EDD" w:rsidRPr="00483BB8" w:rsidRDefault="005F0EDD" w:rsidP="00DE4352">
            <w:pPr>
              <w:jc w:val="center"/>
              <w:rPr>
                <w:b/>
                <w:sz w:val="16"/>
                <w:szCs w:val="16"/>
              </w:rPr>
            </w:pPr>
            <w:r w:rsidRPr="00483BB8">
              <w:rPr>
                <w:b/>
                <w:sz w:val="16"/>
                <w:szCs w:val="16"/>
                <w:lang w:val="en-US"/>
              </w:rPr>
              <w:t>B</w:t>
            </w:r>
          </w:p>
        </w:tc>
        <w:tc>
          <w:tcPr>
            <w:tcW w:w="225" w:type="pct"/>
            <w:tcBorders>
              <w:left w:val="single" w:sz="4" w:space="0" w:color="auto"/>
              <w:right w:val="single" w:sz="4" w:space="0" w:color="auto"/>
            </w:tcBorders>
            <w:shd w:val="clear" w:color="auto" w:fill="FBD4B4" w:themeFill="accent6" w:themeFillTint="66"/>
            <w:vAlign w:val="center"/>
          </w:tcPr>
          <w:p w14:paraId="349AFF04" w14:textId="77777777" w:rsidR="005F0EDD" w:rsidRPr="00483BB8" w:rsidRDefault="005F0EDD" w:rsidP="00DE4352">
            <w:pPr>
              <w:jc w:val="both"/>
              <w:rPr>
                <w:b/>
                <w:sz w:val="16"/>
                <w:szCs w:val="16"/>
                <w:lang w:val="en-US"/>
              </w:rPr>
            </w:pPr>
            <w:r w:rsidRPr="00483BB8">
              <w:rPr>
                <w:b/>
                <w:sz w:val="16"/>
                <w:szCs w:val="16"/>
                <w:lang w:val="en-US"/>
              </w:rPr>
              <w:t>C</w:t>
            </w:r>
          </w:p>
        </w:tc>
      </w:tr>
    </w:tbl>
    <w:p w14:paraId="5565B475" w14:textId="77777777" w:rsidR="00CD46C8" w:rsidRPr="00F932E3" w:rsidRDefault="00CD46C8" w:rsidP="00CD46C8">
      <w:pPr>
        <w:ind w:left="708"/>
        <w:jc w:val="both"/>
        <w:rPr>
          <w:lang w:val="en-US"/>
        </w:rPr>
      </w:pPr>
    </w:p>
    <w:tbl>
      <w:tblPr>
        <w:tblStyle w:val="afffd"/>
        <w:tblW w:w="4944" w:type="pct"/>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55"/>
        <w:gridCol w:w="8774"/>
      </w:tblGrid>
      <w:tr w:rsidR="00CD46C8" w:rsidRPr="00F932E3" w14:paraId="1D8510AA" w14:textId="77777777" w:rsidTr="009B5EDF">
        <w:tc>
          <w:tcPr>
            <w:tcW w:w="396" w:type="pct"/>
            <w:tcBorders>
              <w:bottom w:val="single" w:sz="4" w:space="0" w:color="auto"/>
            </w:tcBorders>
          </w:tcPr>
          <w:p w14:paraId="39C8DFD2" w14:textId="77777777" w:rsidR="00CD46C8" w:rsidRPr="00F932E3" w:rsidRDefault="00CD46C8" w:rsidP="009B5EDF">
            <w:pPr>
              <w:spacing w:after="120"/>
              <w:jc w:val="both"/>
              <w:rPr>
                <w:b/>
                <w:lang w:val="en-US"/>
              </w:rPr>
            </w:pPr>
            <w:r w:rsidRPr="00F932E3">
              <w:rPr>
                <w:b/>
                <w:lang w:val="en-US"/>
              </w:rPr>
              <w:t>A</w:t>
            </w:r>
          </w:p>
        </w:tc>
        <w:tc>
          <w:tcPr>
            <w:tcW w:w="4604" w:type="pct"/>
            <w:tcBorders>
              <w:bottom w:val="single" w:sz="4" w:space="0" w:color="auto"/>
            </w:tcBorders>
          </w:tcPr>
          <w:p w14:paraId="7509C672" w14:textId="77777777" w:rsidR="005F0EDD" w:rsidRPr="00483BB8" w:rsidRDefault="005F0EDD" w:rsidP="005F0EDD">
            <w:pPr>
              <w:spacing w:after="120"/>
              <w:jc w:val="both"/>
            </w:pPr>
            <w:r w:rsidRPr="00483BB8">
              <w:t>УРН участника, сформировавшего начисление.</w:t>
            </w:r>
          </w:p>
          <w:p w14:paraId="130EE8F2" w14:textId="77777777" w:rsidR="005F0EDD" w:rsidRPr="00483BB8" w:rsidRDefault="005F0EDD" w:rsidP="005F0EDD">
            <w:pPr>
              <w:spacing w:after="120"/>
              <w:jc w:val="both"/>
            </w:pPr>
            <w:r w:rsidRPr="00483BB8">
              <w:t>УРН указывается в десятичном представлении. Для этого его необходимо предварительно перевести из шестнадцатиричного представления и десятичное.</w:t>
            </w:r>
          </w:p>
          <w:p w14:paraId="3E0B4430" w14:textId="77777777" w:rsidR="005F0EDD" w:rsidRPr="00483BB8" w:rsidRDefault="005F0EDD" w:rsidP="005F0EDD">
            <w:pPr>
              <w:spacing w:after="120"/>
              <w:jc w:val="both"/>
              <w:rPr>
                <w:i/>
              </w:rPr>
            </w:pPr>
            <w:r w:rsidRPr="00483BB8">
              <w:rPr>
                <w:i/>
              </w:rPr>
              <w:t>Например,</w:t>
            </w:r>
          </w:p>
          <w:p w14:paraId="19A9AE01" w14:textId="41F91633" w:rsidR="00CD46C8" w:rsidRPr="00F932E3" w:rsidRDefault="005F0EDD" w:rsidP="009B5EDF">
            <w:pPr>
              <w:spacing w:after="120"/>
              <w:jc w:val="both"/>
              <w:rPr>
                <w:i/>
              </w:rPr>
            </w:pPr>
            <w:r w:rsidRPr="00483BB8">
              <w:rPr>
                <w:i/>
              </w:rPr>
              <w:t>УРН участника равен значению «</w:t>
            </w:r>
            <w:r w:rsidRPr="00483BB8">
              <w:rPr>
                <w:i/>
                <w:lang w:val="en-US"/>
              </w:rPr>
              <w:t>aa</w:t>
            </w:r>
            <w:r w:rsidRPr="00483BB8">
              <w:rPr>
                <w:i/>
              </w:rPr>
              <w:t>11</w:t>
            </w:r>
            <w:r w:rsidRPr="00483BB8">
              <w:rPr>
                <w:i/>
                <w:lang w:val="en-US"/>
              </w:rPr>
              <w:t>b</w:t>
            </w:r>
            <w:r w:rsidRPr="00483BB8">
              <w:rPr>
                <w:i/>
              </w:rPr>
              <w:t>4»; после перевода в десятичное представление получается «11145652». Если при переводе УРН участника в десятичное представление получается менее восьми символов, то значение дополняется нулями слева до 8 цифр.</w:t>
            </w:r>
          </w:p>
        </w:tc>
      </w:tr>
      <w:tr w:rsidR="00CD46C8" w:rsidRPr="00F932E3" w14:paraId="1A9EFF4A" w14:textId="77777777" w:rsidTr="009B5EDF">
        <w:tc>
          <w:tcPr>
            <w:tcW w:w="396" w:type="pct"/>
            <w:tcBorders>
              <w:top w:val="single" w:sz="4" w:space="0" w:color="auto"/>
              <w:bottom w:val="single" w:sz="4" w:space="0" w:color="auto"/>
              <w:right w:val="single" w:sz="4" w:space="0" w:color="auto"/>
            </w:tcBorders>
          </w:tcPr>
          <w:p w14:paraId="14DD1B5C" w14:textId="77777777" w:rsidR="00CD46C8" w:rsidRPr="00F932E3" w:rsidRDefault="00CD46C8" w:rsidP="009B5EDF">
            <w:pPr>
              <w:spacing w:after="120"/>
              <w:jc w:val="both"/>
              <w:rPr>
                <w:b/>
              </w:rPr>
            </w:pPr>
            <w:r w:rsidRPr="00F932E3">
              <w:rPr>
                <w:b/>
                <w:lang w:val="en-US"/>
              </w:rPr>
              <w:t>B</w:t>
            </w:r>
          </w:p>
        </w:tc>
        <w:tc>
          <w:tcPr>
            <w:tcW w:w="4604" w:type="pct"/>
            <w:tcBorders>
              <w:top w:val="single" w:sz="4" w:space="0" w:color="auto"/>
              <w:left w:val="single" w:sz="4" w:space="0" w:color="auto"/>
              <w:bottom w:val="single" w:sz="4" w:space="0" w:color="auto"/>
            </w:tcBorders>
          </w:tcPr>
          <w:p w14:paraId="7E1C5C75" w14:textId="77777777" w:rsidR="005F0EDD" w:rsidRPr="00483BB8" w:rsidRDefault="005F0EDD" w:rsidP="005F0EDD">
            <w:pPr>
              <w:spacing w:after="120"/>
              <w:jc w:val="both"/>
            </w:pPr>
            <w:r w:rsidRPr="00483BB8">
              <w:t>Уникальный номер начисления – 16 цифр.</w:t>
            </w:r>
          </w:p>
          <w:p w14:paraId="24A2F508" w14:textId="1A5599B3" w:rsidR="00CD46C8" w:rsidRPr="00F932E3" w:rsidRDefault="005F0EDD" w:rsidP="009B5EDF">
            <w:pPr>
              <w:spacing w:after="120"/>
              <w:jc w:val="both"/>
            </w:pPr>
            <w:r w:rsidRPr="00483BB8">
              <w:t>Алгоритм формирования, обеспечивающий уникальность номера, определяется участником самостоятельно.</w:t>
            </w:r>
          </w:p>
        </w:tc>
      </w:tr>
      <w:tr w:rsidR="00CD46C8" w:rsidRPr="00F932E3" w14:paraId="0922BF61" w14:textId="77777777" w:rsidTr="009B5EDF">
        <w:tc>
          <w:tcPr>
            <w:tcW w:w="396" w:type="pct"/>
            <w:tcBorders>
              <w:top w:val="single" w:sz="4" w:space="0" w:color="auto"/>
            </w:tcBorders>
          </w:tcPr>
          <w:p w14:paraId="60B46E85" w14:textId="77777777" w:rsidR="00CD46C8" w:rsidRPr="00F932E3" w:rsidRDefault="00CD46C8" w:rsidP="009B5EDF">
            <w:pPr>
              <w:spacing w:after="120"/>
              <w:jc w:val="both"/>
              <w:rPr>
                <w:b/>
              </w:rPr>
            </w:pPr>
            <w:r w:rsidRPr="00F932E3">
              <w:rPr>
                <w:b/>
                <w:lang w:val="en-US"/>
              </w:rPr>
              <w:t>C</w:t>
            </w:r>
          </w:p>
        </w:tc>
        <w:tc>
          <w:tcPr>
            <w:tcW w:w="4604" w:type="pct"/>
            <w:tcBorders>
              <w:top w:val="single" w:sz="4" w:space="0" w:color="auto"/>
            </w:tcBorders>
          </w:tcPr>
          <w:p w14:paraId="0500C218" w14:textId="5253E566" w:rsidR="00CD46C8" w:rsidRPr="00F932E3" w:rsidRDefault="00CD46C8" w:rsidP="009B5EDF">
            <w:pPr>
              <w:spacing w:after="120"/>
              <w:jc w:val="both"/>
            </w:pPr>
            <w:r w:rsidRPr="00F932E3">
              <w:t xml:space="preserve">Контрольный разряд. Алгоритм расчета описан в разделе </w:t>
            </w:r>
            <w:r w:rsidR="0041048D" w:rsidRPr="00F932E3">
              <w:fldChar w:fldCharType="begin"/>
            </w:r>
            <w:r w:rsidR="0041048D" w:rsidRPr="00F932E3">
              <w:instrText xml:space="preserve"> REF _Ref375580597 \n \h  \* MERGEFORMAT </w:instrText>
            </w:r>
            <w:r w:rsidR="0041048D" w:rsidRPr="00F932E3">
              <w:fldChar w:fldCharType="separate"/>
            </w:r>
            <w:r w:rsidR="0041048D">
              <w:t>1.1.</w:t>
            </w:r>
            <w:r w:rsidR="0041048D" w:rsidRPr="003C3FEB">
              <w:t>4</w:t>
            </w:r>
            <w:r w:rsidR="0041048D" w:rsidRPr="00F932E3">
              <w:fldChar w:fldCharType="end"/>
            </w:r>
            <w:r w:rsidR="0041048D" w:rsidRPr="00F932E3">
              <w:t>.</w:t>
            </w:r>
          </w:p>
        </w:tc>
      </w:tr>
    </w:tbl>
    <w:p w14:paraId="24F62881" w14:textId="695C081D" w:rsidR="005F0EDD" w:rsidRPr="00F932E3" w:rsidRDefault="00DE4352" w:rsidP="005A1EB0">
      <w:pPr>
        <w:pStyle w:val="3f5"/>
        <w:numPr>
          <w:ilvl w:val="2"/>
          <w:numId w:val="139"/>
        </w:numPr>
        <w:ind w:left="993"/>
        <w:rPr>
          <w:bCs w:val="0"/>
        </w:rPr>
      </w:pPr>
      <w:bookmarkStart w:id="408" w:name="_Кодирование_даты_в"/>
      <w:bookmarkStart w:id="409" w:name="_Преобразование_порядкового_номера"/>
      <w:bookmarkStart w:id="410" w:name="_Toc375660131"/>
      <w:bookmarkStart w:id="411" w:name="_Toc375675649"/>
      <w:bookmarkStart w:id="412" w:name="_Toc375764244"/>
      <w:bookmarkStart w:id="413" w:name="_Toc375829920"/>
      <w:bookmarkStart w:id="414" w:name="_Toc375835600"/>
      <w:bookmarkStart w:id="415" w:name="_Toc377576650"/>
      <w:bookmarkStart w:id="416" w:name="_Toc377581552"/>
      <w:bookmarkStart w:id="417" w:name="_Toc375660132"/>
      <w:bookmarkStart w:id="418" w:name="_Toc375675650"/>
      <w:bookmarkStart w:id="419" w:name="_Toc375764245"/>
      <w:bookmarkStart w:id="420" w:name="_Toc375829921"/>
      <w:bookmarkStart w:id="421" w:name="_Toc375835601"/>
      <w:bookmarkStart w:id="422" w:name="_Toc377576651"/>
      <w:bookmarkStart w:id="423" w:name="_Toc377581553"/>
      <w:bookmarkStart w:id="424" w:name="_Toc375660133"/>
      <w:bookmarkStart w:id="425" w:name="_Toc375675651"/>
      <w:bookmarkStart w:id="426" w:name="_Toc375764246"/>
      <w:bookmarkStart w:id="427" w:name="_Toc375829922"/>
      <w:bookmarkStart w:id="428" w:name="_Toc375835602"/>
      <w:bookmarkStart w:id="429" w:name="_Toc377576652"/>
      <w:bookmarkStart w:id="430" w:name="_Toc377581554"/>
      <w:bookmarkStart w:id="431" w:name="_Toc375660156"/>
      <w:bookmarkStart w:id="432" w:name="_Toc375675674"/>
      <w:bookmarkStart w:id="433" w:name="_Toc375764269"/>
      <w:bookmarkStart w:id="434" w:name="_Toc375829945"/>
      <w:bookmarkStart w:id="435" w:name="_Toc375835625"/>
      <w:bookmarkStart w:id="436" w:name="_Toc377576675"/>
      <w:bookmarkStart w:id="437" w:name="_Toc377581577"/>
      <w:bookmarkStart w:id="438" w:name="_Toc375660157"/>
      <w:bookmarkStart w:id="439" w:name="_Toc375675675"/>
      <w:bookmarkStart w:id="440" w:name="_Toc375764270"/>
      <w:bookmarkStart w:id="441" w:name="_Toc375829946"/>
      <w:bookmarkStart w:id="442" w:name="_Toc375835626"/>
      <w:bookmarkStart w:id="443" w:name="_Toc377576676"/>
      <w:bookmarkStart w:id="444" w:name="_Toc377581578"/>
      <w:bookmarkStart w:id="445" w:name="_Toc375660158"/>
      <w:bookmarkStart w:id="446" w:name="_Toc375675676"/>
      <w:bookmarkStart w:id="447" w:name="_Toc375764271"/>
      <w:bookmarkStart w:id="448" w:name="_Toc375829947"/>
      <w:bookmarkStart w:id="449" w:name="_Toc375835627"/>
      <w:bookmarkStart w:id="450" w:name="_Toc377576677"/>
      <w:bookmarkStart w:id="451" w:name="_Toc377581579"/>
      <w:bookmarkStart w:id="452" w:name="_Toc375660159"/>
      <w:bookmarkStart w:id="453" w:name="_Toc375675677"/>
      <w:bookmarkStart w:id="454" w:name="_Toc375764272"/>
      <w:bookmarkStart w:id="455" w:name="_Toc375829948"/>
      <w:bookmarkStart w:id="456" w:name="_Toc375835628"/>
      <w:bookmarkStart w:id="457" w:name="_Toc377576678"/>
      <w:bookmarkStart w:id="458" w:name="_Toc377581580"/>
      <w:bookmarkStart w:id="459" w:name="_Toc375660160"/>
      <w:bookmarkStart w:id="460" w:name="_Toc375675678"/>
      <w:bookmarkStart w:id="461" w:name="_Toc375764273"/>
      <w:bookmarkStart w:id="462" w:name="_Toc375829949"/>
      <w:bookmarkStart w:id="463" w:name="_Toc375835629"/>
      <w:bookmarkStart w:id="464" w:name="_Toc377576679"/>
      <w:bookmarkStart w:id="465" w:name="_Toc377581581"/>
      <w:bookmarkStart w:id="466" w:name="_Toc375660161"/>
      <w:bookmarkStart w:id="467" w:name="_Toc375675679"/>
      <w:bookmarkStart w:id="468" w:name="_Toc375764274"/>
      <w:bookmarkStart w:id="469" w:name="_Toc375829950"/>
      <w:bookmarkStart w:id="470" w:name="_Toc375835630"/>
      <w:bookmarkStart w:id="471" w:name="_Toc377576680"/>
      <w:bookmarkStart w:id="472" w:name="_Toc377581582"/>
      <w:bookmarkStart w:id="473" w:name="_Toc375660184"/>
      <w:bookmarkStart w:id="474" w:name="_Toc375675702"/>
      <w:bookmarkStart w:id="475" w:name="_Toc375764297"/>
      <w:bookmarkStart w:id="476" w:name="_Toc375829973"/>
      <w:bookmarkStart w:id="477" w:name="_Toc375835653"/>
      <w:bookmarkStart w:id="478" w:name="_Toc377576703"/>
      <w:bookmarkStart w:id="479" w:name="_Toc377581605"/>
      <w:bookmarkStart w:id="480" w:name="_Toc375660185"/>
      <w:bookmarkStart w:id="481" w:name="_Toc375675703"/>
      <w:bookmarkStart w:id="482" w:name="_Toc375764298"/>
      <w:bookmarkStart w:id="483" w:name="_Toc375829974"/>
      <w:bookmarkStart w:id="484" w:name="_Toc375835654"/>
      <w:bookmarkStart w:id="485" w:name="_Toc377576704"/>
      <w:bookmarkStart w:id="486" w:name="_Toc377581606"/>
      <w:bookmarkStart w:id="487" w:name="_Toc375660186"/>
      <w:bookmarkStart w:id="488" w:name="_Toc375675704"/>
      <w:bookmarkStart w:id="489" w:name="_Toc375764299"/>
      <w:bookmarkStart w:id="490" w:name="_Toc375829975"/>
      <w:bookmarkStart w:id="491" w:name="_Toc375835655"/>
      <w:bookmarkStart w:id="492" w:name="_Toc377576705"/>
      <w:bookmarkStart w:id="493" w:name="_Toc377581607"/>
      <w:bookmarkStart w:id="494" w:name="_Toc375660187"/>
      <w:bookmarkStart w:id="495" w:name="_Toc375675705"/>
      <w:bookmarkStart w:id="496" w:name="_Toc375764300"/>
      <w:bookmarkStart w:id="497" w:name="_Toc375829976"/>
      <w:bookmarkStart w:id="498" w:name="_Toc375835656"/>
      <w:bookmarkStart w:id="499" w:name="_Toc377576706"/>
      <w:bookmarkStart w:id="500" w:name="_Toc377581608"/>
      <w:bookmarkStart w:id="501" w:name="_Toc375660188"/>
      <w:bookmarkStart w:id="502" w:name="_Toc375675706"/>
      <w:bookmarkStart w:id="503" w:name="_Toc375764301"/>
      <w:bookmarkStart w:id="504" w:name="_Toc375829977"/>
      <w:bookmarkStart w:id="505" w:name="_Toc375835657"/>
      <w:bookmarkStart w:id="506" w:name="_Toc377576707"/>
      <w:bookmarkStart w:id="507" w:name="_Toc377581609"/>
      <w:bookmarkStart w:id="508" w:name="_Toc186284976"/>
      <w:bookmarkStart w:id="509" w:name="_Toc199203231"/>
      <w:bookmarkStart w:id="510" w:name="_Ref375580597"/>
      <w:bookmarkStart w:id="511" w:name="_Toc412042032"/>
      <w:bookmarkStart w:id="512" w:name="_Toc462922936"/>
      <w:bookmarkStart w:id="513" w:name="_Toc482801406"/>
      <w:bookmarkStart w:id="514" w:name="_Toc135226348"/>
      <w:bookmarkStart w:id="515" w:name="_Toc153284545"/>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sidRPr="00092A8E">
        <w:t>Структура</w:t>
      </w:r>
      <w:r>
        <w:rPr>
          <w:bCs w:val="0"/>
        </w:rPr>
        <w:t xml:space="preserve"> УИН для начислений в оплату платежей, поступающих на счет во временном распоряжении получателей средств федерального бюджета</w:t>
      </w:r>
      <w:r>
        <w:rPr>
          <w:rStyle w:val="affe"/>
          <w:bCs w:val="0"/>
        </w:rPr>
        <w:footnoteReference w:id="2"/>
      </w:r>
      <w:bookmarkEnd w:id="508"/>
      <w:bookmarkEnd w:id="509"/>
      <w:r w:rsidR="005F0EDD" w:rsidRPr="00F932E3" w:rsidDel="005F0EDD">
        <w:rPr>
          <w:bCs w:val="0"/>
        </w:rPr>
        <w:t xml:space="preserve"> </w:t>
      </w:r>
    </w:p>
    <w:p w14:paraId="12A1D4D0" w14:textId="77777777" w:rsidR="0041048D" w:rsidRDefault="0041048D" w:rsidP="0041048D">
      <w:pPr>
        <w:pStyle w:val="afffffffffff2"/>
        <w:ind w:firstLine="0"/>
        <w:rPr>
          <w:b/>
          <w:bCs/>
        </w:rPr>
      </w:pPr>
      <w:r>
        <w:rPr>
          <w:rFonts w:eastAsia="Arial"/>
        </w:rPr>
        <w:t>Применяется в соответствии с положениями Порядка № 119н</w:t>
      </w:r>
      <w:r>
        <w:rPr>
          <w:rStyle w:val="affe"/>
          <w:rFonts w:eastAsia="Arial"/>
        </w:rPr>
        <w:footnoteReference w:id="3"/>
      </w:r>
      <w:r>
        <w:rPr>
          <w:rFonts w:eastAsia="Arial"/>
        </w:rPr>
        <w:t xml:space="preserve"> в следующих случаях:</w:t>
      </w:r>
    </w:p>
    <w:p w14:paraId="656DE62F" w14:textId="77777777" w:rsidR="0041048D" w:rsidRDefault="0041048D" w:rsidP="0041048D">
      <w:pPr>
        <w:pStyle w:val="afffffa"/>
        <w:numPr>
          <w:ilvl w:val="0"/>
          <w:numId w:val="204"/>
        </w:numPr>
        <w:contextualSpacing/>
        <w:jc w:val="both"/>
      </w:pPr>
      <w:r>
        <w:rPr>
          <w:rFonts w:eastAsia="Arial"/>
        </w:rPr>
        <w:t>в счет оплаты приобретаемого государственного (муниципального) имущества в соответствии с Федеральным законом от 21.12.2001 № 178-ФЗ «О приватизации государственного и муниципального имущества» или приобретаемого имущества, обращенного в собственность государства, вещественных доказательств и изъятых вещей, а также задержанных таможенными органами товаров в соответствии с постановлением Правительства Российской Федерации от 30.09.2015  № 1041 «О реализации имущества, обращенного в собственность государства, вещественных доказательств, изъятых вещей, а также задержанных таможенными органами товаров и о внесении изменения в постановление Правительства Российской Федерации от 10.09.2012 № 909»;</w:t>
      </w:r>
    </w:p>
    <w:p w14:paraId="442482DF" w14:textId="77777777" w:rsidR="0041048D" w:rsidRDefault="0041048D" w:rsidP="0041048D">
      <w:pPr>
        <w:pStyle w:val="afffffa"/>
        <w:numPr>
          <w:ilvl w:val="0"/>
          <w:numId w:val="204"/>
        </w:numPr>
        <w:contextualSpacing/>
        <w:jc w:val="both"/>
        <w:rPr>
          <w:rFonts w:eastAsia="Arial"/>
        </w:rPr>
      </w:pPr>
      <w:r>
        <w:rPr>
          <w:rFonts w:eastAsia="Arial"/>
        </w:rPr>
        <w:t>в качестве платы в счет возмещения вреда, причиняемого тяжеловесным транспортным средством автомобильным дорогам, в соответствии с постановлением Правительства Российской Федерации от 01.12.2023 № 2060 "Об утверждении Правил движения тяжеловесного и (или) крупногабаритного транспортного средства" (срок действия ограничен 1 марта 2030 г.).</w:t>
      </w:r>
    </w:p>
    <w:p w14:paraId="47BD9122" w14:textId="77777777" w:rsidR="0041048D" w:rsidRDefault="0041048D" w:rsidP="0041048D">
      <w:pPr>
        <w:jc w:val="both"/>
        <w:rPr>
          <w:rFonts w:ascii="Arial" w:eastAsia="Arial" w:hAnsi="Arial" w:cs="Arial"/>
          <w:sz w:val="22"/>
          <w:szCs w:val="22"/>
        </w:rPr>
      </w:pPr>
    </w:p>
    <w:tbl>
      <w:tblPr>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28" w:type="dxa"/>
          <w:right w:w="28" w:type="dxa"/>
        </w:tblCellMar>
        <w:tblLook w:val="01E0" w:firstRow="1" w:lastRow="1" w:firstColumn="1" w:lastColumn="1" w:noHBand="0" w:noVBand="0"/>
      </w:tblPr>
      <w:tblGrid>
        <w:gridCol w:w="480"/>
        <w:gridCol w:w="478"/>
        <w:gridCol w:w="481"/>
        <w:gridCol w:w="481"/>
        <w:gridCol w:w="479"/>
        <w:gridCol w:w="471"/>
        <w:gridCol w:w="479"/>
        <w:gridCol w:w="483"/>
        <w:gridCol w:w="481"/>
        <w:gridCol w:w="487"/>
        <w:gridCol w:w="481"/>
        <w:gridCol w:w="483"/>
        <w:gridCol w:w="481"/>
        <w:gridCol w:w="481"/>
        <w:gridCol w:w="494"/>
        <w:gridCol w:w="471"/>
        <w:gridCol w:w="481"/>
        <w:gridCol w:w="481"/>
        <w:gridCol w:w="639"/>
        <w:gridCol w:w="325"/>
      </w:tblGrid>
      <w:tr w:rsidR="0041048D" w14:paraId="74B187E9" w14:textId="77777777" w:rsidTr="004B603C">
        <w:tc>
          <w:tcPr>
            <w:tcW w:w="250" w:type="pct"/>
            <w:tcBorders>
              <w:bottom w:val="single" w:sz="4" w:space="0" w:color="auto"/>
            </w:tcBorders>
            <w:shd w:val="clear" w:color="auto" w:fill="F2F2F2" w:themeFill="background1" w:themeFillShade="F2"/>
            <w:vAlign w:val="center"/>
          </w:tcPr>
          <w:p w14:paraId="4E75A350" w14:textId="77777777" w:rsidR="0041048D" w:rsidRDefault="0041048D" w:rsidP="004B603C">
            <w:pPr>
              <w:jc w:val="both"/>
              <w:rPr>
                <w:i/>
                <w:sz w:val="16"/>
                <w:szCs w:val="16"/>
              </w:rPr>
            </w:pPr>
            <w:r>
              <w:rPr>
                <w:i/>
                <w:sz w:val="16"/>
                <w:szCs w:val="16"/>
              </w:rPr>
              <w:t>1</w:t>
            </w:r>
          </w:p>
        </w:tc>
        <w:tc>
          <w:tcPr>
            <w:tcW w:w="249" w:type="pct"/>
            <w:tcBorders>
              <w:bottom w:val="single" w:sz="4" w:space="0" w:color="auto"/>
            </w:tcBorders>
            <w:shd w:val="clear" w:color="auto" w:fill="F2F2F2" w:themeFill="background1" w:themeFillShade="F2"/>
            <w:vAlign w:val="center"/>
          </w:tcPr>
          <w:p w14:paraId="1207055D" w14:textId="77777777" w:rsidR="0041048D" w:rsidRDefault="0041048D" w:rsidP="004B603C">
            <w:pPr>
              <w:jc w:val="both"/>
              <w:rPr>
                <w:i/>
                <w:sz w:val="16"/>
                <w:szCs w:val="16"/>
              </w:rPr>
            </w:pPr>
            <w:r>
              <w:rPr>
                <w:i/>
                <w:sz w:val="16"/>
                <w:szCs w:val="16"/>
              </w:rPr>
              <w:t>2</w:t>
            </w:r>
          </w:p>
        </w:tc>
        <w:tc>
          <w:tcPr>
            <w:tcW w:w="250" w:type="pct"/>
            <w:tcBorders>
              <w:bottom w:val="single" w:sz="4" w:space="0" w:color="auto"/>
            </w:tcBorders>
            <w:shd w:val="clear" w:color="auto" w:fill="F2F2F2" w:themeFill="background1" w:themeFillShade="F2"/>
            <w:vAlign w:val="center"/>
          </w:tcPr>
          <w:p w14:paraId="32657756" w14:textId="77777777" w:rsidR="0041048D" w:rsidRDefault="0041048D" w:rsidP="004B603C">
            <w:pPr>
              <w:jc w:val="both"/>
              <w:rPr>
                <w:i/>
                <w:sz w:val="16"/>
                <w:szCs w:val="16"/>
              </w:rPr>
            </w:pPr>
            <w:r>
              <w:rPr>
                <w:i/>
                <w:sz w:val="16"/>
                <w:szCs w:val="16"/>
              </w:rPr>
              <w:t>3</w:t>
            </w:r>
          </w:p>
        </w:tc>
        <w:tc>
          <w:tcPr>
            <w:tcW w:w="250" w:type="pct"/>
            <w:shd w:val="clear" w:color="auto" w:fill="F2F2F2" w:themeFill="background1" w:themeFillShade="F2"/>
            <w:vAlign w:val="center"/>
          </w:tcPr>
          <w:p w14:paraId="799FDAB5" w14:textId="77777777" w:rsidR="0041048D" w:rsidRDefault="0041048D" w:rsidP="004B603C">
            <w:pPr>
              <w:jc w:val="both"/>
              <w:rPr>
                <w:i/>
                <w:sz w:val="16"/>
                <w:szCs w:val="16"/>
              </w:rPr>
            </w:pPr>
            <w:r>
              <w:rPr>
                <w:i/>
                <w:sz w:val="16"/>
                <w:szCs w:val="16"/>
              </w:rPr>
              <w:t>4</w:t>
            </w:r>
          </w:p>
        </w:tc>
        <w:tc>
          <w:tcPr>
            <w:tcW w:w="249" w:type="pct"/>
            <w:shd w:val="clear" w:color="auto" w:fill="F2F2F2" w:themeFill="background1" w:themeFillShade="F2"/>
            <w:vAlign w:val="center"/>
          </w:tcPr>
          <w:p w14:paraId="04964200" w14:textId="77777777" w:rsidR="0041048D" w:rsidRDefault="0041048D" w:rsidP="004B603C">
            <w:pPr>
              <w:jc w:val="both"/>
              <w:rPr>
                <w:i/>
                <w:sz w:val="16"/>
                <w:szCs w:val="16"/>
              </w:rPr>
            </w:pPr>
            <w:r>
              <w:rPr>
                <w:i/>
                <w:sz w:val="16"/>
                <w:szCs w:val="16"/>
              </w:rPr>
              <w:t>5</w:t>
            </w:r>
          </w:p>
        </w:tc>
        <w:tc>
          <w:tcPr>
            <w:tcW w:w="245" w:type="pct"/>
            <w:shd w:val="clear" w:color="auto" w:fill="F2F2F2" w:themeFill="background1" w:themeFillShade="F2"/>
            <w:vAlign w:val="center"/>
          </w:tcPr>
          <w:p w14:paraId="136EB160" w14:textId="77777777" w:rsidR="0041048D" w:rsidRDefault="0041048D" w:rsidP="004B603C">
            <w:pPr>
              <w:jc w:val="both"/>
              <w:rPr>
                <w:i/>
                <w:sz w:val="16"/>
                <w:szCs w:val="16"/>
              </w:rPr>
            </w:pPr>
            <w:r>
              <w:rPr>
                <w:i/>
                <w:sz w:val="16"/>
                <w:szCs w:val="16"/>
              </w:rPr>
              <w:t>6</w:t>
            </w:r>
          </w:p>
        </w:tc>
        <w:tc>
          <w:tcPr>
            <w:tcW w:w="249" w:type="pct"/>
            <w:shd w:val="clear" w:color="auto" w:fill="F2F2F2" w:themeFill="background1" w:themeFillShade="F2"/>
            <w:vAlign w:val="center"/>
          </w:tcPr>
          <w:p w14:paraId="18976C45" w14:textId="77777777" w:rsidR="0041048D" w:rsidRDefault="0041048D" w:rsidP="004B603C">
            <w:pPr>
              <w:jc w:val="both"/>
              <w:rPr>
                <w:i/>
                <w:sz w:val="16"/>
                <w:szCs w:val="16"/>
              </w:rPr>
            </w:pPr>
            <w:r>
              <w:rPr>
                <w:i/>
                <w:sz w:val="16"/>
                <w:szCs w:val="16"/>
              </w:rPr>
              <w:t>7</w:t>
            </w:r>
          </w:p>
        </w:tc>
        <w:tc>
          <w:tcPr>
            <w:tcW w:w="251" w:type="pct"/>
            <w:shd w:val="clear" w:color="auto" w:fill="F2F2F2" w:themeFill="background1" w:themeFillShade="F2"/>
            <w:vAlign w:val="center"/>
          </w:tcPr>
          <w:p w14:paraId="042155FB" w14:textId="77777777" w:rsidR="0041048D" w:rsidRDefault="0041048D" w:rsidP="004B603C">
            <w:pPr>
              <w:jc w:val="both"/>
              <w:rPr>
                <w:i/>
                <w:sz w:val="16"/>
                <w:szCs w:val="16"/>
              </w:rPr>
            </w:pPr>
            <w:r>
              <w:rPr>
                <w:i/>
                <w:sz w:val="16"/>
                <w:szCs w:val="16"/>
              </w:rPr>
              <w:t>8</w:t>
            </w:r>
          </w:p>
        </w:tc>
        <w:tc>
          <w:tcPr>
            <w:tcW w:w="250" w:type="pct"/>
            <w:shd w:val="clear" w:color="auto" w:fill="F2F2F2" w:themeFill="background1" w:themeFillShade="F2"/>
            <w:vAlign w:val="center"/>
          </w:tcPr>
          <w:p w14:paraId="0DEC3988" w14:textId="77777777" w:rsidR="0041048D" w:rsidRDefault="0041048D" w:rsidP="004B603C">
            <w:pPr>
              <w:jc w:val="both"/>
              <w:rPr>
                <w:i/>
                <w:sz w:val="16"/>
                <w:szCs w:val="16"/>
              </w:rPr>
            </w:pPr>
            <w:r>
              <w:rPr>
                <w:i/>
                <w:sz w:val="16"/>
                <w:szCs w:val="16"/>
              </w:rPr>
              <w:t>9</w:t>
            </w:r>
          </w:p>
        </w:tc>
        <w:tc>
          <w:tcPr>
            <w:tcW w:w="253" w:type="pct"/>
            <w:shd w:val="clear" w:color="auto" w:fill="F2F2F2" w:themeFill="background1" w:themeFillShade="F2"/>
            <w:vAlign w:val="center"/>
          </w:tcPr>
          <w:p w14:paraId="3A67C47D" w14:textId="77777777" w:rsidR="0041048D" w:rsidRDefault="0041048D" w:rsidP="004B603C">
            <w:pPr>
              <w:jc w:val="both"/>
              <w:rPr>
                <w:i/>
                <w:sz w:val="16"/>
                <w:szCs w:val="16"/>
              </w:rPr>
            </w:pPr>
            <w:r>
              <w:rPr>
                <w:i/>
                <w:sz w:val="16"/>
                <w:szCs w:val="16"/>
              </w:rPr>
              <w:t>10</w:t>
            </w:r>
          </w:p>
        </w:tc>
        <w:tc>
          <w:tcPr>
            <w:tcW w:w="250" w:type="pct"/>
            <w:shd w:val="clear" w:color="auto" w:fill="F2F2F2" w:themeFill="background1" w:themeFillShade="F2"/>
            <w:vAlign w:val="center"/>
          </w:tcPr>
          <w:p w14:paraId="39E9BE16" w14:textId="77777777" w:rsidR="0041048D" w:rsidRDefault="0041048D" w:rsidP="004B603C">
            <w:pPr>
              <w:jc w:val="both"/>
              <w:rPr>
                <w:i/>
                <w:sz w:val="16"/>
                <w:szCs w:val="16"/>
              </w:rPr>
            </w:pPr>
            <w:r>
              <w:rPr>
                <w:i/>
                <w:sz w:val="16"/>
                <w:szCs w:val="16"/>
              </w:rPr>
              <w:t>11</w:t>
            </w:r>
          </w:p>
        </w:tc>
        <w:tc>
          <w:tcPr>
            <w:tcW w:w="251" w:type="pct"/>
            <w:tcBorders>
              <w:right w:val="single" w:sz="4" w:space="0" w:color="auto"/>
            </w:tcBorders>
            <w:shd w:val="clear" w:color="auto" w:fill="F2F2F2" w:themeFill="background1" w:themeFillShade="F2"/>
            <w:vAlign w:val="center"/>
          </w:tcPr>
          <w:p w14:paraId="572E2131" w14:textId="77777777" w:rsidR="0041048D" w:rsidRDefault="0041048D" w:rsidP="004B603C">
            <w:pPr>
              <w:jc w:val="both"/>
              <w:rPr>
                <w:i/>
                <w:sz w:val="16"/>
                <w:szCs w:val="16"/>
              </w:rPr>
            </w:pPr>
            <w:r>
              <w:rPr>
                <w:i/>
                <w:sz w:val="16"/>
                <w:szCs w:val="16"/>
              </w:rPr>
              <w:t>12</w:t>
            </w:r>
          </w:p>
        </w:tc>
        <w:tc>
          <w:tcPr>
            <w:tcW w:w="250" w:type="pct"/>
            <w:tcBorders>
              <w:left w:val="single" w:sz="4" w:space="0" w:color="auto"/>
            </w:tcBorders>
            <w:shd w:val="clear" w:color="auto" w:fill="F2F2F2" w:themeFill="background1" w:themeFillShade="F2"/>
            <w:vAlign w:val="center"/>
          </w:tcPr>
          <w:p w14:paraId="1FBC2E6B" w14:textId="77777777" w:rsidR="0041048D" w:rsidRDefault="0041048D" w:rsidP="004B603C">
            <w:pPr>
              <w:jc w:val="both"/>
              <w:rPr>
                <w:i/>
                <w:sz w:val="16"/>
                <w:szCs w:val="16"/>
              </w:rPr>
            </w:pPr>
            <w:r>
              <w:rPr>
                <w:i/>
                <w:sz w:val="16"/>
                <w:szCs w:val="16"/>
              </w:rPr>
              <w:t>13</w:t>
            </w:r>
          </w:p>
        </w:tc>
        <w:tc>
          <w:tcPr>
            <w:tcW w:w="250" w:type="pct"/>
            <w:shd w:val="clear" w:color="auto" w:fill="F2F2F2" w:themeFill="background1" w:themeFillShade="F2"/>
            <w:vAlign w:val="center"/>
          </w:tcPr>
          <w:p w14:paraId="114D7BA4" w14:textId="77777777" w:rsidR="0041048D" w:rsidRDefault="0041048D" w:rsidP="004B603C">
            <w:pPr>
              <w:jc w:val="both"/>
              <w:rPr>
                <w:i/>
                <w:sz w:val="16"/>
                <w:szCs w:val="16"/>
              </w:rPr>
            </w:pPr>
            <w:r>
              <w:rPr>
                <w:i/>
                <w:sz w:val="16"/>
                <w:szCs w:val="16"/>
              </w:rPr>
              <w:t>14</w:t>
            </w:r>
          </w:p>
        </w:tc>
        <w:tc>
          <w:tcPr>
            <w:tcW w:w="256" w:type="pct"/>
            <w:shd w:val="clear" w:color="auto" w:fill="F2F2F2" w:themeFill="background1" w:themeFillShade="F2"/>
            <w:vAlign w:val="center"/>
          </w:tcPr>
          <w:p w14:paraId="648D01F7" w14:textId="77777777" w:rsidR="0041048D" w:rsidRDefault="0041048D" w:rsidP="004B603C">
            <w:pPr>
              <w:jc w:val="both"/>
              <w:rPr>
                <w:i/>
                <w:sz w:val="16"/>
                <w:szCs w:val="16"/>
              </w:rPr>
            </w:pPr>
            <w:r>
              <w:rPr>
                <w:i/>
                <w:sz w:val="16"/>
                <w:szCs w:val="16"/>
              </w:rPr>
              <w:t>15</w:t>
            </w:r>
          </w:p>
        </w:tc>
        <w:tc>
          <w:tcPr>
            <w:tcW w:w="245" w:type="pct"/>
            <w:shd w:val="clear" w:color="auto" w:fill="F2F2F2" w:themeFill="background1" w:themeFillShade="F2"/>
            <w:vAlign w:val="center"/>
          </w:tcPr>
          <w:p w14:paraId="10915433" w14:textId="77777777" w:rsidR="0041048D" w:rsidRDefault="0041048D" w:rsidP="004B603C">
            <w:pPr>
              <w:jc w:val="both"/>
              <w:rPr>
                <w:i/>
                <w:sz w:val="16"/>
                <w:szCs w:val="16"/>
              </w:rPr>
            </w:pPr>
            <w:r>
              <w:rPr>
                <w:i/>
                <w:sz w:val="16"/>
                <w:szCs w:val="16"/>
              </w:rPr>
              <w:t>16</w:t>
            </w:r>
          </w:p>
        </w:tc>
        <w:tc>
          <w:tcPr>
            <w:tcW w:w="250" w:type="pct"/>
            <w:shd w:val="clear" w:color="auto" w:fill="F2F2F2" w:themeFill="background1" w:themeFillShade="F2"/>
            <w:vAlign w:val="center"/>
          </w:tcPr>
          <w:p w14:paraId="3257D87C" w14:textId="77777777" w:rsidR="0041048D" w:rsidRDefault="0041048D" w:rsidP="004B603C">
            <w:pPr>
              <w:jc w:val="both"/>
              <w:rPr>
                <w:i/>
                <w:sz w:val="16"/>
                <w:szCs w:val="16"/>
              </w:rPr>
            </w:pPr>
            <w:r>
              <w:rPr>
                <w:i/>
                <w:sz w:val="16"/>
                <w:szCs w:val="16"/>
              </w:rPr>
              <w:t>17</w:t>
            </w:r>
          </w:p>
        </w:tc>
        <w:tc>
          <w:tcPr>
            <w:tcW w:w="250" w:type="pct"/>
            <w:shd w:val="clear" w:color="auto" w:fill="F2F2F2" w:themeFill="background1" w:themeFillShade="F2"/>
            <w:vAlign w:val="center"/>
          </w:tcPr>
          <w:p w14:paraId="6F18CA1C" w14:textId="77777777" w:rsidR="0041048D" w:rsidRDefault="0041048D" w:rsidP="004B603C">
            <w:pPr>
              <w:jc w:val="both"/>
              <w:rPr>
                <w:i/>
                <w:sz w:val="16"/>
                <w:szCs w:val="16"/>
              </w:rPr>
            </w:pPr>
            <w:r>
              <w:rPr>
                <w:i/>
                <w:sz w:val="16"/>
                <w:szCs w:val="16"/>
              </w:rPr>
              <w:t>18</w:t>
            </w:r>
          </w:p>
        </w:tc>
        <w:tc>
          <w:tcPr>
            <w:tcW w:w="332" w:type="pct"/>
            <w:tcBorders>
              <w:right w:val="single" w:sz="4" w:space="0" w:color="auto"/>
            </w:tcBorders>
            <w:shd w:val="clear" w:color="auto" w:fill="F2F2F2" w:themeFill="background1" w:themeFillShade="F2"/>
            <w:vAlign w:val="center"/>
          </w:tcPr>
          <w:p w14:paraId="250E95CD" w14:textId="77777777" w:rsidR="0041048D" w:rsidRDefault="0041048D" w:rsidP="004B603C">
            <w:pPr>
              <w:jc w:val="both"/>
              <w:rPr>
                <w:i/>
                <w:sz w:val="16"/>
                <w:szCs w:val="16"/>
              </w:rPr>
            </w:pPr>
            <w:r>
              <w:rPr>
                <w:i/>
                <w:sz w:val="16"/>
                <w:szCs w:val="16"/>
              </w:rPr>
              <w:t>19</w:t>
            </w:r>
          </w:p>
        </w:tc>
        <w:tc>
          <w:tcPr>
            <w:tcW w:w="170" w:type="pct"/>
            <w:tcBorders>
              <w:left w:val="single" w:sz="4" w:space="0" w:color="auto"/>
            </w:tcBorders>
            <w:shd w:val="clear" w:color="auto" w:fill="F2F2F2" w:themeFill="background1" w:themeFillShade="F2"/>
            <w:vAlign w:val="center"/>
          </w:tcPr>
          <w:p w14:paraId="3B95963D" w14:textId="77777777" w:rsidR="0041048D" w:rsidRDefault="0041048D" w:rsidP="004B603C">
            <w:pPr>
              <w:jc w:val="both"/>
              <w:rPr>
                <w:i/>
                <w:sz w:val="16"/>
                <w:szCs w:val="16"/>
              </w:rPr>
            </w:pPr>
            <w:r>
              <w:rPr>
                <w:i/>
                <w:sz w:val="16"/>
                <w:szCs w:val="16"/>
              </w:rPr>
              <w:t>20</w:t>
            </w:r>
          </w:p>
        </w:tc>
      </w:tr>
      <w:tr w:rsidR="0041048D" w14:paraId="7F8B9F54" w14:textId="77777777" w:rsidTr="004B603C">
        <w:trPr>
          <w:trHeight w:val="339"/>
        </w:trPr>
        <w:tc>
          <w:tcPr>
            <w:tcW w:w="748" w:type="pct"/>
            <w:gridSpan w:val="3"/>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59B7E91C" w14:textId="77777777" w:rsidR="0041048D" w:rsidRDefault="0041048D" w:rsidP="004B603C">
            <w:pPr>
              <w:jc w:val="center"/>
              <w:rPr>
                <w:b/>
                <w:sz w:val="16"/>
                <w:szCs w:val="16"/>
                <w:lang w:val="en-US"/>
              </w:rPr>
            </w:pPr>
            <w:r>
              <w:rPr>
                <w:b/>
                <w:sz w:val="16"/>
                <w:szCs w:val="16"/>
                <w:lang w:val="en-US"/>
              </w:rPr>
              <w:t>A</w:t>
            </w:r>
          </w:p>
        </w:tc>
        <w:tc>
          <w:tcPr>
            <w:tcW w:w="3005" w:type="pct"/>
            <w:gridSpan w:val="12"/>
            <w:tcBorders>
              <w:left w:val="single" w:sz="4" w:space="0" w:color="auto"/>
              <w:bottom w:val="single" w:sz="8" w:space="0" w:color="000000" w:themeColor="text1"/>
              <w:right w:val="single" w:sz="4" w:space="0" w:color="auto"/>
            </w:tcBorders>
            <w:shd w:val="clear" w:color="auto" w:fill="FFFFFF" w:themeFill="background1"/>
            <w:vAlign w:val="center"/>
          </w:tcPr>
          <w:p w14:paraId="7F76AD90" w14:textId="77777777" w:rsidR="0041048D" w:rsidRDefault="0041048D" w:rsidP="004B603C">
            <w:pPr>
              <w:jc w:val="center"/>
              <w:rPr>
                <w:b/>
                <w:sz w:val="16"/>
                <w:szCs w:val="16"/>
                <w:lang w:val="en-US"/>
              </w:rPr>
            </w:pPr>
            <w:r>
              <w:rPr>
                <w:b/>
                <w:sz w:val="16"/>
                <w:szCs w:val="16"/>
                <w:lang w:val="en-US"/>
              </w:rPr>
              <w:t>B</w:t>
            </w:r>
          </w:p>
        </w:tc>
        <w:tc>
          <w:tcPr>
            <w:tcW w:w="1077" w:type="pct"/>
            <w:gridSpan w:val="4"/>
            <w:tcBorders>
              <w:left w:val="single" w:sz="4" w:space="0" w:color="auto"/>
              <w:bottom w:val="single" w:sz="8" w:space="0" w:color="000000" w:themeColor="text1"/>
              <w:right w:val="single" w:sz="4" w:space="0" w:color="auto"/>
            </w:tcBorders>
            <w:shd w:val="clear" w:color="auto" w:fill="FFFFFF" w:themeFill="background1"/>
            <w:vAlign w:val="center"/>
          </w:tcPr>
          <w:p w14:paraId="06ED57B7" w14:textId="77777777" w:rsidR="0041048D" w:rsidRDefault="0041048D" w:rsidP="004B603C">
            <w:pPr>
              <w:jc w:val="center"/>
              <w:rPr>
                <w:b/>
                <w:sz w:val="16"/>
                <w:szCs w:val="16"/>
              </w:rPr>
            </w:pPr>
            <w:r>
              <w:rPr>
                <w:b/>
                <w:sz w:val="16"/>
                <w:szCs w:val="16"/>
              </w:rPr>
              <w:t>С</w:t>
            </w:r>
          </w:p>
        </w:tc>
        <w:tc>
          <w:tcPr>
            <w:tcW w:w="170" w:type="pct"/>
            <w:tcBorders>
              <w:left w:val="single" w:sz="4" w:space="0" w:color="auto"/>
              <w:bottom w:val="single" w:sz="8" w:space="0" w:color="000000" w:themeColor="text1"/>
              <w:right w:val="single" w:sz="4" w:space="0" w:color="auto"/>
            </w:tcBorders>
            <w:shd w:val="clear" w:color="auto" w:fill="FBD4B4" w:themeFill="accent6" w:themeFillTint="66"/>
            <w:vAlign w:val="center"/>
          </w:tcPr>
          <w:p w14:paraId="5A4AB842" w14:textId="77777777" w:rsidR="0041048D" w:rsidRDefault="0041048D" w:rsidP="004B603C">
            <w:pPr>
              <w:jc w:val="both"/>
              <w:rPr>
                <w:b/>
                <w:sz w:val="16"/>
                <w:szCs w:val="16"/>
                <w:lang w:val="en-US"/>
              </w:rPr>
            </w:pPr>
            <w:r>
              <w:rPr>
                <w:b/>
                <w:sz w:val="16"/>
                <w:szCs w:val="16"/>
                <w:lang w:val="en-US"/>
              </w:rPr>
              <w:t>D</w:t>
            </w:r>
          </w:p>
        </w:tc>
      </w:tr>
    </w:tbl>
    <w:p w14:paraId="2A6C542D" w14:textId="77777777" w:rsidR="0041048D" w:rsidRDefault="0041048D" w:rsidP="0041048D">
      <w:pPr>
        <w:jc w:val="both"/>
        <w:rPr>
          <w:rFonts w:ascii="Arial" w:eastAsia="Arial" w:hAnsi="Arial" w:cs="Arial"/>
        </w:rPr>
      </w:pPr>
    </w:p>
    <w:p w14:paraId="18E6032A" w14:textId="77777777" w:rsidR="0041048D" w:rsidRDefault="0041048D" w:rsidP="0041048D">
      <w:pPr>
        <w:jc w:val="both"/>
        <w:rPr>
          <w:rFonts w:ascii="Arial" w:hAnsi="Arial" w:cs="Arial"/>
        </w:rPr>
      </w:pPr>
    </w:p>
    <w:tbl>
      <w:tblPr>
        <w:tblStyle w:val="afffd"/>
        <w:tblW w:w="4944" w:type="pct"/>
        <w:tblInd w:w="108" w:type="dxa"/>
        <w:tblBorders>
          <w:top w:val="none" w:sz="0" w:space="0" w:color="000000"/>
          <w:left w:val="none" w:sz="0" w:space="0" w:color="000000"/>
          <w:bottom w:val="none" w:sz="0" w:space="0" w:color="000000"/>
          <w:right w:val="none" w:sz="0" w:space="0" w:color="000000"/>
          <w:insideH w:val="none" w:sz="0" w:space="0" w:color="000000"/>
          <w:insideV w:val="single" w:sz="4" w:space="0" w:color="000000"/>
        </w:tblBorders>
        <w:tblLook w:val="04A0" w:firstRow="1" w:lastRow="0" w:firstColumn="1" w:lastColumn="0" w:noHBand="0" w:noVBand="1"/>
      </w:tblPr>
      <w:tblGrid>
        <w:gridCol w:w="635"/>
        <w:gridCol w:w="8894"/>
      </w:tblGrid>
      <w:tr w:rsidR="0041048D" w14:paraId="46B0A4D0" w14:textId="77777777" w:rsidTr="004B603C">
        <w:trPr>
          <w:trHeight w:val="100"/>
        </w:trPr>
        <w:tc>
          <w:tcPr>
            <w:tcW w:w="333" w:type="pct"/>
            <w:tcBorders>
              <w:bottom w:val="single" w:sz="4" w:space="0" w:color="000000"/>
            </w:tcBorders>
          </w:tcPr>
          <w:p w14:paraId="4B141A4E" w14:textId="77777777" w:rsidR="0041048D" w:rsidRDefault="0041048D" w:rsidP="004B603C">
            <w:pPr>
              <w:spacing w:after="120"/>
              <w:jc w:val="both"/>
              <w:rPr>
                <w:b/>
              </w:rPr>
            </w:pPr>
            <w:r>
              <w:rPr>
                <w:b/>
              </w:rPr>
              <w:t>А</w:t>
            </w:r>
          </w:p>
        </w:tc>
        <w:tc>
          <w:tcPr>
            <w:tcW w:w="4667" w:type="pct"/>
            <w:tcBorders>
              <w:bottom w:val="single" w:sz="4" w:space="0" w:color="000000"/>
            </w:tcBorders>
          </w:tcPr>
          <w:p w14:paraId="5D41F714" w14:textId="77777777" w:rsidR="0041048D" w:rsidRDefault="0041048D" w:rsidP="004B603C">
            <w:pPr>
              <w:spacing w:after="120"/>
              <w:jc w:val="both"/>
            </w:pPr>
            <w:r>
              <w:t>Код главы КБК</w:t>
            </w:r>
          </w:p>
        </w:tc>
      </w:tr>
      <w:tr w:rsidR="0041048D" w14:paraId="61101558" w14:textId="77777777" w:rsidTr="004B603C">
        <w:tc>
          <w:tcPr>
            <w:tcW w:w="333" w:type="pct"/>
            <w:tcBorders>
              <w:top w:val="single" w:sz="4" w:space="0" w:color="000000"/>
              <w:bottom w:val="single" w:sz="4" w:space="0" w:color="000000"/>
            </w:tcBorders>
          </w:tcPr>
          <w:p w14:paraId="01AFA4A5" w14:textId="77777777" w:rsidR="0041048D" w:rsidRDefault="0041048D" w:rsidP="004B603C">
            <w:pPr>
              <w:spacing w:after="120"/>
              <w:jc w:val="both"/>
              <w:rPr>
                <w:b/>
              </w:rPr>
            </w:pPr>
            <w:r>
              <w:rPr>
                <w:b/>
              </w:rPr>
              <w:t>В</w:t>
            </w:r>
          </w:p>
        </w:tc>
        <w:tc>
          <w:tcPr>
            <w:tcW w:w="4667" w:type="pct"/>
            <w:tcBorders>
              <w:top w:val="single" w:sz="4" w:space="0" w:color="000000"/>
              <w:bottom w:val="single" w:sz="4" w:space="0" w:color="000000"/>
            </w:tcBorders>
          </w:tcPr>
          <w:p w14:paraId="4A4C02B1" w14:textId="77777777" w:rsidR="0041048D" w:rsidRDefault="0041048D" w:rsidP="004B603C">
            <w:pPr>
              <w:spacing w:after="120"/>
              <w:jc w:val="both"/>
            </w:pPr>
            <w:r>
              <w:t xml:space="preserve">Уникальный номер начисления – 12 цифр. Алгоритм формирования, обеспечивающий уникальность номера, определяется участником самостоятельно. </w:t>
            </w:r>
          </w:p>
        </w:tc>
      </w:tr>
      <w:tr w:rsidR="0041048D" w14:paraId="76F2CDC2" w14:textId="77777777" w:rsidTr="004B603C">
        <w:trPr>
          <w:trHeight w:val="396"/>
        </w:trPr>
        <w:tc>
          <w:tcPr>
            <w:tcW w:w="333" w:type="pct"/>
            <w:tcBorders>
              <w:top w:val="single" w:sz="4" w:space="0" w:color="000000"/>
              <w:bottom w:val="single" w:sz="4" w:space="0" w:color="000000"/>
            </w:tcBorders>
          </w:tcPr>
          <w:p w14:paraId="410FC808" w14:textId="77777777" w:rsidR="0041048D" w:rsidRDefault="0041048D" w:rsidP="004B603C">
            <w:pPr>
              <w:spacing w:after="120"/>
              <w:jc w:val="both"/>
              <w:rPr>
                <w:rFonts w:ascii="Arial" w:hAnsi="Arial" w:cs="Arial"/>
                <w:b/>
                <w:bCs/>
              </w:rPr>
            </w:pPr>
            <w:r>
              <w:rPr>
                <w:b/>
                <w:bCs/>
                <w:lang w:val="en-US"/>
              </w:rPr>
              <w:t>C</w:t>
            </w:r>
          </w:p>
        </w:tc>
        <w:tc>
          <w:tcPr>
            <w:tcW w:w="4667" w:type="pct"/>
            <w:tcBorders>
              <w:top w:val="single" w:sz="4" w:space="0" w:color="000000"/>
              <w:bottom w:val="single" w:sz="4" w:space="0" w:color="000000"/>
            </w:tcBorders>
          </w:tcPr>
          <w:p w14:paraId="1579A670" w14:textId="77777777" w:rsidR="0041048D" w:rsidRDefault="0041048D" w:rsidP="004B603C">
            <w:pPr>
              <w:spacing w:after="120"/>
              <w:jc w:val="both"/>
            </w:pPr>
            <w:r>
              <w:t xml:space="preserve">Код нормативного акта. Заполняется в соответствии с </w:t>
            </w:r>
            <w:hyperlink r:id="rId22" w:tooltip="https://moufk.roskazna.gov.ru/dokumenty/obespechenie-ispolneniya-federalnogo-byudzheta/" w:history="1">
              <w:r>
                <w:rPr>
                  <w:rStyle w:val="aff3"/>
                  <w:color w:val="365F91" w:themeColor="accent1" w:themeShade="BF"/>
                </w:rPr>
                <w:t>Перечнем</w:t>
              </w:r>
            </w:hyperlink>
            <w:r>
              <w:t xml:space="preserve"> федеральных законов, иных нормативных правовых актов Российской Федерации, определяющих основания для поступления, возврата или перечисления средств во временном распоряжении получателей средств федерального бюджета</w:t>
            </w:r>
          </w:p>
        </w:tc>
      </w:tr>
      <w:tr w:rsidR="0041048D" w14:paraId="0DCEC7E6" w14:textId="77777777" w:rsidTr="004B603C">
        <w:tc>
          <w:tcPr>
            <w:tcW w:w="333" w:type="pct"/>
            <w:tcBorders>
              <w:top w:val="single" w:sz="4" w:space="0" w:color="000000"/>
            </w:tcBorders>
          </w:tcPr>
          <w:p w14:paraId="5BCC78B8" w14:textId="77777777" w:rsidR="0041048D" w:rsidRDefault="0041048D" w:rsidP="004B603C">
            <w:pPr>
              <w:spacing w:after="120"/>
              <w:jc w:val="both"/>
              <w:rPr>
                <w:b/>
              </w:rPr>
            </w:pPr>
            <w:r>
              <w:rPr>
                <w:b/>
                <w:lang w:val="en-US"/>
              </w:rPr>
              <w:t>D</w:t>
            </w:r>
          </w:p>
        </w:tc>
        <w:tc>
          <w:tcPr>
            <w:tcW w:w="4667" w:type="pct"/>
            <w:tcBorders>
              <w:top w:val="single" w:sz="4" w:space="0" w:color="000000"/>
            </w:tcBorders>
          </w:tcPr>
          <w:p w14:paraId="4E4024C0" w14:textId="745299F9" w:rsidR="0041048D" w:rsidRDefault="0041048D" w:rsidP="005A1EB0">
            <w:pPr>
              <w:spacing w:after="120"/>
              <w:jc w:val="both"/>
            </w:pPr>
            <w:r>
              <w:t xml:space="preserve">Контрольный разряд. Алгоритм расчета представлен в подпункте </w:t>
            </w:r>
            <w:r w:rsidRPr="00F932E3">
              <w:fldChar w:fldCharType="begin"/>
            </w:r>
            <w:r w:rsidRPr="00F932E3">
              <w:instrText xml:space="preserve"> REF _Ref375580597 \n \h  \* MERGEFORMAT </w:instrText>
            </w:r>
            <w:r w:rsidRPr="00F932E3">
              <w:fldChar w:fldCharType="separate"/>
            </w:r>
            <w:r>
              <w:t>1.1.</w:t>
            </w:r>
            <w:r w:rsidRPr="005A1EB0">
              <w:t>4</w:t>
            </w:r>
            <w:r w:rsidRPr="00F932E3">
              <w:fldChar w:fldCharType="end"/>
            </w:r>
            <w:r w:rsidRPr="00F932E3">
              <w:t>.</w:t>
            </w:r>
          </w:p>
        </w:tc>
      </w:tr>
    </w:tbl>
    <w:p w14:paraId="1514A99C" w14:textId="002501AB" w:rsidR="00CD46C8" w:rsidRPr="00F932E3" w:rsidRDefault="00CD46C8" w:rsidP="005A1EB0">
      <w:pPr>
        <w:pStyle w:val="3f5"/>
        <w:numPr>
          <w:ilvl w:val="2"/>
          <w:numId w:val="139"/>
        </w:numPr>
        <w:ind w:left="993"/>
        <w:rPr>
          <w:bCs w:val="0"/>
        </w:rPr>
      </w:pPr>
      <w:r w:rsidRPr="00F932E3">
        <w:rPr>
          <w:bCs w:val="0"/>
        </w:rPr>
        <w:t>Правила расчета контрольного разряда УИН</w:t>
      </w:r>
      <w:bookmarkEnd w:id="510"/>
      <w:bookmarkEnd w:id="511"/>
      <w:bookmarkEnd w:id="512"/>
      <w:bookmarkEnd w:id="513"/>
      <w:bookmarkEnd w:id="514"/>
      <w:bookmarkEnd w:id="515"/>
    </w:p>
    <w:p w14:paraId="0DA0B27C" w14:textId="77777777" w:rsidR="002024A1" w:rsidRPr="00483BB8" w:rsidRDefault="002024A1" w:rsidP="002024A1">
      <w:pPr>
        <w:pStyle w:val="affffffffff3"/>
        <w:rPr>
          <w:sz w:val="24"/>
          <w:szCs w:val="24"/>
          <w:lang w:val="ru-RU"/>
        </w:rPr>
      </w:pPr>
      <w:r w:rsidRPr="00483BB8">
        <w:rPr>
          <w:sz w:val="24"/>
          <w:szCs w:val="24"/>
          <w:lang w:val="ru-RU"/>
        </w:rPr>
        <w:t>Контрольный разряд УИН формируется по следующим правилам:</w:t>
      </w:r>
    </w:p>
    <w:p w14:paraId="68EC07A6" w14:textId="77777777" w:rsidR="002024A1" w:rsidRPr="00483BB8" w:rsidRDefault="002024A1" w:rsidP="002024A1">
      <w:pPr>
        <w:pStyle w:val="a2"/>
        <w:numPr>
          <w:ilvl w:val="0"/>
          <w:numId w:val="38"/>
        </w:numPr>
        <w:spacing w:after="0" w:line="240" w:lineRule="auto"/>
        <w:rPr>
          <w:rFonts w:ascii="Times New Roman" w:eastAsia="Calibri" w:hAnsi="Times New Roman"/>
          <w:sz w:val="24"/>
          <w:szCs w:val="24"/>
        </w:rPr>
      </w:pPr>
      <w:r w:rsidRPr="00483BB8">
        <w:rPr>
          <w:rFonts w:ascii="Times New Roman" w:eastAsia="Calibri" w:hAnsi="Times New Roman"/>
          <w:sz w:val="24"/>
          <w:szCs w:val="24"/>
          <w:lang w:eastAsia="ru-RU"/>
        </w:rPr>
        <w:t>каждому разряду УИН, начиная со старшего разряда, присваивается набор весов, соответствующий натуральному ряду чисел от 1 до 10, далее набор весов повторяется;</w:t>
      </w:r>
    </w:p>
    <w:p w14:paraId="41EE6BE2" w14:textId="77777777" w:rsidR="002024A1" w:rsidRPr="00483BB8" w:rsidRDefault="002024A1" w:rsidP="002024A1">
      <w:pPr>
        <w:pStyle w:val="a2"/>
        <w:numPr>
          <w:ilvl w:val="0"/>
          <w:numId w:val="38"/>
        </w:numPr>
        <w:spacing w:after="0" w:line="240" w:lineRule="auto"/>
        <w:rPr>
          <w:rFonts w:ascii="Times New Roman" w:eastAsia="Calibri" w:hAnsi="Times New Roman"/>
          <w:sz w:val="24"/>
          <w:szCs w:val="24"/>
        </w:rPr>
      </w:pPr>
      <w:r w:rsidRPr="00483BB8">
        <w:rPr>
          <w:rFonts w:ascii="Times New Roman" w:eastAsia="Calibri" w:hAnsi="Times New Roman"/>
          <w:sz w:val="24"/>
          <w:szCs w:val="24"/>
          <w:lang w:eastAsia="ru-RU"/>
        </w:rPr>
        <w:t xml:space="preserve">каждая цифра УИН умножается на присвоенный вес разряда и вычисляется сумма полученных произведений; </w:t>
      </w:r>
    </w:p>
    <w:p w14:paraId="72AD8B40" w14:textId="77777777" w:rsidR="002024A1" w:rsidRPr="00483BB8" w:rsidRDefault="002024A1" w:rsidP="002024A1">
      <w:pPr>
        <w:pStyle w:val="a2"/>
        <w:numPr>
          <w:ilvl w:val="0"/>
          <w:numId w:val="38"/>
        </w:numPr>
        <w:spacing w:after="0" w:line="240" w:lineRule="auto"/>
        <w:rPr>
          <w:rFonts w:ascii="Times New Roman" w:eastAsia="Calibri" w:hAnsi="Times New Roman"/>
          <w:sz w:val="24"/>
          <w:szCs w:val="24"/>
        </w:rPr>
      </w:pPr>
      <w:r w:rsidRPr="00483BB8">
        <w:rPr>
          <w:rFonts w:ascii="Times New Roman" w:eastAsia="Calibri" w:hAnsi="Times New Roman"/>
          <w:sz w:val="24"/>
          <w:szCs w:val="24"/>
          <w:lang w:eastAsia="ru-RU"/>
        </w:rPr>
        <w:t>контрольный разряд для УИН представляет собой остаток от деления полученной суммы на модуль «11». Контрольный разряд должен иметь значение от 0 до 9;</w:t>
      </w:r>
    </w:p>
    <w:p w14:paraId="06C40167" w14:textId="77777777" w:rsidR="002024A1" w:rsidRPr="00483BB8" w:rsidRDefault="002024A1" w:rsidP="002024A1">
      <w:pPr>
        <w:pStyle w:val="a2"/>
        <w:numPr>
          <w:ilvl w:val="0"/>
          <w:numId w:val="38"/>
        </w:numPr>
        <w:spacing w:after="0" w:line="240" w:lineRule="auto"/>
        <w:rPr>
          <w:rFonts w:ascii="Times New Roman" w:eastAsia="Calibri" w:hAnsi="Times New Roman"/>
          <w:sz w:val="24"/>
          <w:szCs w:val="24"/>
        </w:rPr>
      </w:pPr>
      <w:r w:rsidRPr="00483BB8">
        <w:rPr>
          <w:rFonts w:ascii="Times New Roman" w:eastAsia="Calibri" w:hAnsi="Times New Roman"/>
          <w:sz w:val="24"/>
          <w:szCs w:val="24"/>
          <w:lang w:eastAsia="ru-RU"/>
        </w:rPr>
        <w:t>если получается остаток, равный 10, то для обеспечения одноразрядного контрольного разряда необходимо провести повторный расчет, применяя вторую последовательность весов, являющуюся результатом циклического сдвига исходной последовательности на два разряда влево (3, 4, 5, 6, 7, 8, 9, 10, 1, 2). Если, в случае повторного расчета, остаток от деления вновь сохраняется равным 10, то значение контрольного разряда проставляется равным «0».</w:t>
      </w:r>
    </w:p>
    <w:p w14:paraId="60DAB512" w14:textId="1F4428F5" w:rsidR="00CD46C8" w:rsidRPr="00F932E3" w:rsidRDefault="00CD46C8" w:rsidP="002024A1">
      <w:pPr>
        <w:pStyle w:val="a2"/>
        <w:numPr>
          <w:ilvl w:val="0"/>
          <w:numId w:val="0"/>
        </w:numPr>
        <w:spacing w:after="0" w:line="240" w:lineRule="auto"/>
        <w:ind w:left="1080"/>
        <w:rPr>
          <w:rFonts w:ascii="Times New Roman" w:eastAsia="Calibri" w:hAnsi="Times New Roman"/>
          <w:sz w:val="24"/>
          <w:szCs w:val="24"/>
        </w:rPr>
      </w:pPr>
    </w:p>
    <w:p w14:paraId="41616581" w14:textId="77777777" w:rsidR="00CD46C8" w:rsidRPr="00F932E3" w:rsidRDefault="00CD46C8" w:rsidP="005A1EB0">
      <w:pPr>
        <w:pStyle w:val="2ff0"/>
        <w:numPr>
          <w:ilvl w:val="1"/>
          <w:numId w:val="139"/>
        </w:numPr>
      </w:pPr>
      <w:bookmarkStart w:id="516" w:name="_Ref397013410"/>
      <w:bookmarkStart w:id="517" w:name="_Ref410063680"/>
      <w:bookmarkStart w:id="518" w:name="_Toc412042033"/>
      <w:bookmarkStart w:id="519" w:name="_Toc462922937"/>
      <w:bookmarkStart w:id="520" w:name="_Toc482801407"/>
      <w:bookmarkStart w:id="521" w:name="_Toc135226349"/>
      <w:bookmarkStart w:id="522" w:name="_Toc153284546"/>
      <w:r w:rsidRPr="00F932E3">
        <w:t>Идентификатор плательщика</w:t>
      </w:r>
      <w:bookmarkEnd w:id="516"/>
      <w:bookmarkEnd w:id="517"/>
      <w:bookmarkEnd w:id="518"/>
      <w:bookmarkEnd w:id="519"/>
      <w:bookmarkEnd w:id="520"/>
      <w:bookmarkEnd w:id="521"/>
      <w:bookmarkEnd w:id="522"/>
    </w:p>
    <w:p w14:paraId="3ECE1EEA" w14:textId="77777777" w:rsidR="005A1EB0" w:rsidRDefault="005A1EB0" w:rsidP="005A1EB0">
      <w:pPr>
        <w:ind w:firstLine="709"/>
        <w:jc w:val="both"/>
      </w:pPr>
      <w:r w:rsidRPr="00483BB8">
        <w:t>Идентификатор плательщика состоит из 22 символов. Структура идентификатора плательщика должна соответствовать требованиям, приведенным на настоящем разделе.</w:t>
      </w:r>
    </w:p>
    <w:p w14:paraId="0484C53D" w14:textId="77777777" w:rsidR="005A1EB0" w:rsidRPr="00D51F19" w:rsidRDefault="005A1EB0" w:rsidP="005A1EB0">
      <w:pPr>
        <w:ind w:firstLine="709"/>
        <w:jc w:val="both"/>
      </w:pPr>
      <w:r w:rsidRPr="00052FF6">
        <w:t>Значения с 4 по 22 разрядах не могут все одновременно быть равны нулю.</w:t>
      </w:r>
    </w:p>
    <w:p w14:paraId="748F5A8C" w14:textId="77777777" w:rsidR="005A1EB0" w:rsidRPr="00483BB8" w:rsidRDefault="005A1EB0" w:rsidP="00052FF6">
      <w:pPr>
        <w:ind w:firstLine="709"/>
        <w:jc w:val="both"/>
      </w:pPr>
    </w:p>
    <w:p w14:paraId="3A919F33" w14:textId="77777777" w:rsidR="005A1EB0" w:rsidRPr="00483BB8" w:rsidRDefault="005A1EB0" w:rsidP="005A1EB0">
      <w:pPr>
        <w:rPr>
          <w:lang w:eastAsia="en-US"/>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992"/>
        <w:gridCol w:w="993"/>
        <w:gridCol w:w="567"/>
        <w:gridCol w:w="567"/>
        <w:gridCol w:w="708"/>
        <w:gridCol w:w="596"/>
        <w:gridCol w:w="850"/>
        <w:gridCol w:w="708"/>
        <w:gridCol w:w="540"/>
        <w:gridCol w:w="1134"/>
        <w:gridCol w:w="566"/>
      </w:tblGrid>
      <w:tr w:rsidR="00100B62" w:rsidRPr="00483BB8" w14:paraId="68D1B748" w14:textId="77777777" w:rsidTr="004B603C">
        <w:tc>
          <w:tcPr>
            <w:tcW w:w="1560" w:type="dxa"/>
            <w:tcBorders>
              <w:bottom w:val="single" w:sz="4" w:space="0" w:color="auto"/>
            </w:tcBorders>
            <w:shd w:val="clear" w:color="auto" w:fill="EEECE1" w:themeFill="background2"/>
          </w:tcPr>
          <w:p w14:paraId="7F95488E" w14:textId="77777777" w:rsidR="005A1EB0" w:rsidRPr="00483BB8" w:rsidRDefault="005A1EB0" w:rsidP="004B603C">
            <w:pPr>
              <w:jc w:val="both"/>
              <w:rPr>
                <w:i/>
                <w:lang w:val="en-US"/>
              </w:rPr>
            </w:pPr>
            <w:r w:rsidRPr="00483BB8">
              <w:rPr>
                <w:i/>
                <w:lang w:val="en-US"/>
              </w:rPr>
              <w:t>1</w:t>
            </w:r>
          </w:p>
        </w:tc>
        <w:tc>
          <w:tcPr>
            <w:tcW w:w="992" w:type="dxa"/>
            <w:shd w:val="clear" w:color="auto" w:fill="EEECE1" w:themeFill="background2"/>
          </w:tcPr>
          <w:p w14:paraId="1D0D7868" w14:textId="77777777" w:rsidR="005A1EB0" w:rsidRPr="00483BB8" w:rsidRDefault="005A1EB0" w:rsidP="004B603C">
            <w:pPr>
              <w:jc w:val="both"/>
              <w:rPr>
                <w:i/>
              </w:rPr>
            </w:pPr>
            <w:r w:rsidRPr="00483BB8">
              <w:rPr>
                <w:i/>
              </w:rPr>
              <w:t>2</w:t>
            </w:r>
          </w:p>
        </w:tc>
        <w:tc>
          <w:tcPr>
            <w:tcW w:w="993" w:type="dxa"/>
            <w:shd w:val="clear" w:color="auto" w:fill="EEECE1" w:themeFill="background2"/>
          </w:tcPr>
          <w:p w14:paraId="28D0FB55" w14:textId="77777777" w:rsidR="005A1EB0" w:rsidRPr="00483BB8" w:rsidRDefault="005A1EB0" w:rsidP="004B603C">
            <w:pPr>
              <w:jc w:val="both"/>
              <w:rPr>
                <w:i/>
              </w:rPr>
            </w:pPr>
            <w:r w:rsidRPr="00483BB8">
              <w:rPr>
                <w:i/>
              </w:rPr>
              <w:t>3</w:t>
            </w:r>
          </w:p>
        </w:tc>
        <w:tc>
          <w:tcPr>
            <w:tcW w:w="567" w:type="dxa"/>
            <w:tcBorders>
              <w:bottom w:val="single" w:sz="4" w:space="0" w:color="auto"/>
            </w:tcBorders>
            <w:shd w:val="clear" w:color="auto" w:fill="EEECE1" w:themeFill="background2"/>
          </w:tcPr>
          <w:p w14:paraId="7446C5A4" w14:textId="77777777" w:rsidR="005A1EB0" w:rsidRPr="00483BB8" w:rsidRDefault="005A1EB0" w:rsidP="004B603C">
            <w:pPr>
              <w:jc w:val="both"/>
              <w:rPr>
                <w:i/>
              </w:rPr>
            </w:pPr>
            <w:r w:rsidRPr="00483BB8">
              <w:rPr>
                <w:i/>
              </w:rPr>
              <w:t>4</w:t>
            </w:r>
          </w:p>
        </w:tc>
        <w:tc>
          <w:tcPr>
            <w:tcW w:w="567" w:type="dxa"/>
            <w:tcBorders>
              <w:bottom w:val="single" w:sz="4" w:space="0" w:color="auto"/>
            </w:tcBorders>
            <w:shd w:val="clear" w:color="auto" w:fill="EEECE1" w:themeFill="background2"/>
          </w:tcPr>
          <w:p w14:paraId="5A1915A5" w14:textId="77777777" w:rsidR="005A1EB0" w:rsidRPr="00483BB8" w:rsidRDefault="005A1EB0" w:rsidP="004B603C">
            <w:pPr>
              <w:jc w:val="both"/>
              <w:rPr>
                <w:i/>
              </w:rPr>
            </w:pPr>
            <w:r w:rsidRPr="00483BB8">
              <w:rPr>
                <w:i/>
              </w:rPr>
              <w:t>5</w:t>
            </w:r>
          </w:p>
        </w:tc>
        <w:tc>
          <w:tcPr>
            <w:tcW w:w="708" w:type="dxa"/>
            <w:tcBorders>
              <w:bottom w:val="single" w:sz="4" w:space="0" w:color="auto"/>
            </w:tcBorders>
            <w:shd w:val="clear" w:color="auto" w:fill="EEECE1" w:themeFill="background2"/>
          </w:tcPr>
          <w:p w14:paraId="0F603888" w14:textId="77777777" w:rsidR="005A1EB0" w:rsidRPr="00483BB8" w:rsidRDefault="005A1EB0" w:rsidP="004B603C">
            <w:pPr>
              <w:jc w:val="both"/>
              <w:rPr>
                <w:i/>
              </w:rPr>
            </w:pPr>
            <w:r w:rsidRPr="00483BB8">
              <w:rPr>
                <w:i/>
              </w:rPr>
              <w:t>6</w:t>
            </w:r>
          </w:p>
        </w:tc>
        <w:tc>
          <w:tcPr>
            <w:tcW w:w="596" w:type="dxa"/>
            <w:tcBorders>
              <w:bottom w:val="single" w:sz="4" w:space="0" w:color="auto"/>
            </w:tcBorders>
            <w:shd w:val="clear" w:color="auto" w:fill="EEECE1" w:themeFill="background2"/>
          </w:tcPr>
          <w:p w14:paraId="796567DC" w14:textId="77777777" w:rsidR="005A1EB0" w:rsidRPr="00483BB8" w:rsidRDefault="005A1EB0" w:rsidP="004B603C">
            <w:pPr>
              <w:jc w:val="both"/>
              <w:rPr>
                <w:i/>
              </w:rPr>
            </w:pPr>
            <w:r w:rsidRPr="00483BB8">
              <w:rPr>
                <w:i/>
              </w:rPr>
              <w:t>7</w:t>
            </w:r>
          </w:p>
        </w:tc>
        <w:tc>
          <w:tcPr>
            <w:tcW w:w="850" w:type="dxa"/>
            <w:tcBorders>
              <w:bottom w:val="single" w:sz="4" w:space="0" w:color="auto"/>
            </w:tcBorders>
            <w:shd w:val="clear" w:color="auto" w:fill="EEECE1" w:themeFill="background2"/>
          </w:tcPr>
          <w:p w14:paraId="424E5470" w14:textId="77777777" w:rsidR="005A1EB0" w:rsidRPr="00483BB8" w:rsidRDefault="005A1EB0" w:rsidP="004B603C">
            <w:pPr>
              <w:jc w:val="both"/>
              <w:rPr>
                <w:i/>
              </w:rPr>
            </w:pPr>
            <w:r w:rsidRPr="00483BB8">
              <w:rPr>
                <w:i/>
              </w:rPr>
              <w:t>8</w:t>
            </w:r>
          </w:p>
        </w:tc>
        <w:tc>
          <w:tcPr>
            <w:tcW w:w="708" w:type="dxa"/>
            <w:tcBorders>
              <w:bottom w:val="single" w:sz="4" w:space="0" w:color="auto"/>
            </w:tcBorders>
            <w:shd w:val="clear" w:color="auto" w:fill="EEECE1" w:themeFill="background2"/>
          </w:tcPr>
          <w:p w14:paraId="520A2DB8" w14:textId="77777777" w:rsidR="005A1EB0" w:rsidRPr="00483BB8" w:rsidRDefault="005A1EB0" w:rsidP="004B603C">
            <w:pPr>
              <w:jc w:val="both"/>
              <w:rPr>
                <w:i/>
              </w:rPr>
            </w:pPr>
            <w:r w:rsidRPr="00483BB8">
              <w:rPr>
                <w:i/>
              </w:rPr>
              <w:t>9</w:t>
            </w:r>
          </w:p>
        </w:tc>
        <w:tc>
          <w:tcPr>
            <w:tcW w:w="540" w:type="dxa"/>
            <w:tcBorders>
              <w:bottom w:val="single" w:sz="4" w:space="0" w:color="auto"/>
            </w:tcBorders>
            <w:shd w:val="clear" w:color="auto" w:fill="EEECE1" w:themeFill="background2"/>
          </w:tcPr>
          <w:p w14:paraId="6B88CE4C" w14:textId="77777777" w:rsidR="005A1EB0" w:rsidRPr="00483BB8" w:rsidRDefault="005A1EB0" w:rsidP="004B603C">
            <w:pPr>
              <w:jc w:val="both"/>
              <w:rPr>
                <w:i/>
              </w:rPr>
            </w:pPr>
            <w:r w:rsidRPr="00483BB8">
              <w:rPr>
                <w:i/>
              </w:rPr>
              <w:t>10</w:t>
            </w:r>
          </w:p>
        </w:tc>
        <w:tc>
          <w:tcPr>
            <w:tcW w:w="1134" w:type="dxa"/>
            <w:tcBorders>
              <w:bottom w:val="single" w:sz="4" w:space="0" w:color="auto"/>
            </w:tcBorders>
            <w:shd w:val="clear" w:color="auto" w:fill="EEECE1" w:themeFill="background2"/>
          </w:tcPr>
          <w:p w14:paraId="7A5F2D5F" w14:textId="77777777" w:rsidR="005A1EB0" w:rsidRPr="00483BB8" w:rsidRDefault="005A1EB0" w:rsidP="004B603C">
            <w:pPr>
              <w:jc w:val="both"/>
              <w:rPr>
                <w:i/>
              </w:rPr>
            </w:pPr>
            <w:r w:rsidRPr="00483BB8">
              <w:rPr>
                <w:i/>
              </w:rPr>
              <w:t>…</w:t>
            </w:r>
          </w:p>
        </w:tc>
        <w:tc>
          <w:tcPr>
            <w:tcW w:w="566" w:type="dxa"/>
            <w:tcBorders>
              <w:bottom w:val="single" w:sz="4" w:space="0" w:color="auto"/>
            </w:tcBorders>
            <w:shd w:val="clear" w:color="auto" w:fill="EEECE1" w:themeFill="background2"/>
          </w:tcPr>
          <w:p w14:paraId="305C87C7" w14:textId="77777777" w:rsidR="005A1EB0" w:rsidRPr="00483BB8" w:rsidRDefault="005A1EB0" w:rsidP="004B603C">
            <w:pPr>
              <w:jc w:val="both"/>
              <w:rPr>
                <w:i/>
              </w:rPr>
            </w:pPr>
            <w:r w:rsidRPr="00483BB8">
              <w:rPr>
                <w:i/>
              </w:rPr>
              <w:t>22</w:t>
            </w:r>
          </w:p>
        </w:tc>
      </w:tr>
      <w:tr w:rsidR="005A1EB0" w:rsidRPr="00483BB8" w14:paraId="46BB2E32" w14:textId="77777777" w:rsidTr="00052FF6">
        <w:trPr>
          <w:trHeight w:val="323"/>
        </w:trPr>
        <w:tc>
          <w:tcPr>
            <w:tcW w:w="1560" w:type="dxa"/>
            <w:shd w:val="clear" w:color="auto" w:fill="92D050"/>
          </w:tcPr>
          <w:p w14:paraId="507124C4" w14:textId="77777777" w:rsidR="005A1EB0" w:rsidRPr="00483BB8" w:rsidRDefault="005A1EB0" w:rsidP="004B603C">
            <w:pPr>
              <w:jc w:val="center"/>
              <w:rPr>
                <w:b/>
              </w:rPr>
            </w:pPr>
            <w:r w:rsidRPr="00483BB8">
              <w:rPr>
                <w:b/>
              </w:rPr>
              <w:t>А</w:t>
            </w:r>
          </w:p>
        </w:tc>
        <w:tc>
          <w:tcPr>
            <w:tcW w:w="1985" w:type="dxa"/>
            <w:gridSpan w:val="2"/>
            <w:shd w:val="clear" w:color="auto" w:fill="auto"/>
          </w:tcPr>
          <w:p w14:paraId="1F9C445A" w14:textId="77777777" w:rsidR="005A1EB0" w:rsidRPr="00483BB8" w:rsidRDefault="005A1EB0" w:rsidP="004B603C">
            <w:pPr>
              <w:jc w:val="center"/>
              <w:rPr>
                <w:b/>
                <w:lang w:val="en-US"/>
              </w:rPr>
            </w:pPr>
            <w:r w:rsidRPr="00483BB8">
              <w:rPr>
                <w:b/>
                <w:lang w:val="en-US"/>
              </w:rPr>
              <w:t>B</w:t>
            </w:r>
          </w:p>
        </w:tc>
        <w:tc>
          <w:tcPr>
            <w:tcW w:w="6236" w:type="dxa"/>
            <w:gridSpan w:val="9"/>
            <w:shd w:val="clear" w:color="auto" w:fill="FDE9D9" w:themeFill="accent6" w:themeFillTint="33"/>
          </w:tcPr>
          <w:p w14:paraId="48F6FFAB" w14:textId="77777777" w:rsidR="005A1EB0" w:rsidRPr="00483BB8" w:rsidRDefault="005A1EB0" w:rsidP="004B603C">
            <w:pPr>
              <w:jc w:val="center"/>
              <w:rPr>
                <w:b/>
                <w:lang w:val="en-US"/>
              </w:rPr>
            </w:pPr>
            <w:r w:rsidRPr="00483BB8">
              <w:rPr>
                <w:b/>
                <w:lang w:val="en-US"/>
              </w:rPr>
              <w:t>C</w:t>
            </w:r>
          </w:p>
        </w:tc>
      </w:tr>
    </w:tbl>
    <w:p w14:paraId="15E7FD4C" w14:textId="77777777" w:rsidR="005A1EB0" w:rsidRPr="00483BB8" w:rsidRDefault="005A1EB0" w:rsidP="005A1EB0">
      <w:pPr>
        <w:rPr>
          <w:lang w:eastAsia="en-US"/>
        </w:rPr>
      </w:pPr>
    </w:p>
    <w:tbl>
      <w:tblPr>
        <w:tblStyle w:val="afffd"/>
        <w:tblW w:w="9786" w:type="dxa"/>
        <w:tblInd w:w="13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92"/>
        <w:gridCol w:w="8794"/>
      </w:tblGrid>
      <w:tr w:rsidR="005A1EB0" w:rsidRPr="00483BB8" w14:paraId="444C2DD7" w14:textId="77777777" w:rsidTr="00052FF6">
        <w:tc>
          <w:tcPr>
            <w:tcW w:w="992" w:type="dxa"/>
            <w:tcBorders>
              <w:bottom w:val="single" w:sz="4" w:space="0" w:color="auto"/>
            </w:tcBorders>
          </w:tcPr>
          <w:p w14:paraId="7FED0ADF" w14:textId="77777777" w:rsidR="005A1EB0" w:rsidRPr="00483BB8" w:rsidRDefault="005A1EB0" w:rsidP="004B603C">
            <w:pPr>
              <w:rPr>
                <w:b/>
                <w:lang w:eastAsia="en-US"/>
              </w:rPr>
            </w:pPr>
            <w:r w:rsidRPr="00483BB8">
              <w:rPr>
                <w:b/>
                <w:lang w:eastAsia="en-US"/>
              </w:rPr>
              <w:t>А</w:t>
            </w:r>
          </w:p>
        </w:tc>
        <w:tc>
          <w:tcPr>
            <w:tcW w:w="8794" w:type="dxa"/>
            <w:tcBorders>
              <w:bottom w:val="single" w:sz="4" w:space="0" w:color="auto"/>
            </w:tcBorders>
          </w:tcPr>
          <w:p w14:paraId="43C70B0B" w14:textId="77777777" w:rsidR="005A1EB0" w:rsidRPr="00483BB8" w:rsidRDefault="005A1EB0" w:rsidP="004B603C">
            <w:pPr>
              <w:rPr>
                <w:lang w:eastAsia="en-US"/>
              </w:rPr>
            </w:pPr>
            <w:r w:rsidRPr="00483BB8">
              <w:rPr>
                <w:lang w:eastAsia="en-US"/>
              </w:rPr>
              <w:t>Тип плательщика.</w:t>
            </w:r>
          </w:p>
          <w:p w14:paraId="45FF6C8D" w14:textId="77777777" w:rsidR="005A1EB0" w:rsidRPr="00483BB8" w:rsidRDefault="005A1EB0" w:rsidP="004B603C">
            <w:pPr>
              <w:ind w:left="1985"/>
              <w:rPr>
                <w:lang w:eastAsia="en-US"/>
              </w:rPr>
            </w:pPr>
            <w:r w:rsidRPr="00483BB8">
              <w:rPr>
                <w:lang w:eastAsia="en-US"/>
              </w:rPr>
              <w:t>Допустимые значения: 1,2,3 или 4.</w:t>
            </w:r>
          </w:p>
          <w:p w14:paraId="72F448F7" w14:textId="77777777" w:rsidR="005A1EB0" w:rsidRPr="00483BB8" w:rsidRDefault="005A1EB0" w:rsidP="004B603C">
            <w:pPr>
              <w:pStyle w:val="affffff7"/>
              <w:spacing w:line="240" w:lineRule="auto"/>
              <w:ind w:left="1985" w:firstLine="0"/>
              <w:rPr>
                <w:sz w:val="24"/>
                <w:szCs w:val="24"/>
              </w:rPr>
            </w:pPr>
            <w:r w:rsidRPr="00483BB8">
              <w:rPr>
                <w:sz w:val="24"/>
                <w:szCs w:val="24"/>
              </w:rPr>
              <w:t>«</w:t>
            </w:r>
            <w:r w:rsidRPr="00483BB8">
              <w:rPr>
                <w:b/>
                <w:sz w:val="24"/>
                <w:szCs w:val="24"/>
              </w:rPr>
              <w:t>1</w:t>
            </w:r>
            <w:r w:rsidRPr="00483BB8">
              <w:rPr>
                <w:sz w:val="24"/>
                <w:szCs w:val="24"/>
              </w:rPr>
              <w:t>» – при формировании идентификатора плательщика для ФЛ</w:t>
            </w:r>
            <w:r>
              <w:rPr>
                <w:sz w:val="24"/>
                <w:szCs w:val="24"/>
              </w:rPr>
              <w:t xml:space="preserve"> (а также для ЮЛ и ИП в случае указания типа документа «15» - ГРН);</w:t>
            </w:r>
          </w:p>
          <w:p w14:paraId="20A03394" w14:textId="77777777" w:rsidR="005A1EB0" w:rsidRPr="00483BB8" w:rsidRDefault="005A1EB0" w:rsidP="004B603C">
            <w:pPr>
              <w:pStyle w:val="affffff7"/>
              <w:spacing w:line="240" w:lineRule="auto"/>
              <w:ind w:left="1985" w:firstLine="0"/>
              <w:rPr>
                <w:sz w:val="24"/>
                <w:szCs w:val="24"/>
              </w:rPr>
            </w:pPr>
            <w:r w:rsidRPr="00483BB8">
              <w:rPr>
                <w:sz w:val="24"/>
                <w:szCs w:val="24"/>
              </w:rPr>
              <w:t>«</w:t>
            </w:r>
            <w:r w:rsidRPr="00483BB8">
              <w:rPr>
                <w:b/>
                <w:sz w:val="24"/>
                <w:szCs w:val="24"/>
              </w:rPr>
              <w:t>2</w:t>
            </w:r>
            <w:r w:rsidRPr="00483BB8">
              <w:rPr>
                <w:sz w:val="24"/>
                <w:szCs w:val="24"/>
              </w:rPr>
              <w:t>» – при формировании идентификатора плательщика для ЮЛ – резидента РФ;</w:t>
            </w:r>
          </w:p>
          <w:p w14:paraId="3CE77461" w14:textId="77777777" w:rsidR="005A1EB0" w:rsidRPr="00483BB8" w:rsidRDefault="005A1EB0" w:rsidP="004B603C">
            <w:pPr>
              <w:pStyle w:val="affffff7"/>
              <w:spacing w:line="240" w:lineRule="auto"/>
              <w:ind w:left="1985" w:firstLine="0"/>
              <w:rPr>
                <w:sz w:val="24"/>
                <w:szCs w:val="24"/>
              </w:rPr>
            </w:pPr>
            <w:r w:rsidRPr="00483BB8">
              <w:rPr>
                <w:sz w:val="24"/>
                <w:szCs w:val="24"/>
              </w:rPr>
              <w:t>«</w:t>
            </w:r>
            <w:r w:rsidRPr="00483BB8">
              <w:rPr>
                <w:b/>
                <w:sz w:val="24"/>
                <w:szCs w:val="24"/>
              </w:rPr>
              <w:t>3</w:t>
            </w:r>
            <w:r w:rsidRPr="00483BB8">
              <w:rPr>
                <w:sz w:val="24"/>
                <w:szCs w:val="24"/>
              </w:rPr>
              <w:t>» – при формировании идентификатора плательщика для ЮЛ – нерезидента РФ;</w:t>
            </w:r>
          </w:p>
          <w:p w14:paraId="16688F3F" w14:textId="77777777" w:rsidR="005A1EB0" w:rsidRPr="00483BB8" w:rsidRDefault="005A1EB0" w:rsidP="004B603C">
            <w:pPr>
              <w:pStyle w:val="affffff7"/>
              <w:spacing w:line="240" w:lineRule="auto"/>
              <w:ind w:left="1985" w:firstLine="0"/>
              <w:rPr>
                <w:sz w:val="24"/>
                <w:szCs w:val="24"/>
                <w:lang w:eastAsia="en-US"/>
              </w:rPr>
            </w:pPr>
            <w:r w:rsidRPr="00483BB8">
              <w:rPr>
                <w:sz w:val="24"/>
                <w:szCs w:val="24"/>
              </w:rPr>
              <w:t>«</w:t>
            </w:r>
            <w:r w:rsidRPr="00483BB8">
              <w:rPr>
                <w:b/>
                <w:sz w:val="24"/>
                <w:szCs w:val="24"/>
              </w:rPr>
              <w:t>4</w:t>
            </w:r>
            <w:r w:rsidRPr="00483BB8">
              <w:rPr>
                <w:sz w:val="24"/>
                <w:szCs w:val="24"/>
              </w:rPr>
              <w:t>» – при формировании идентификатора плательщика для ИП.</w:t>
            </w:r>
          </w:p>
        </w:tc>
      </w:tr>
      <w:tr w:rsidR="005A1EB0" w:rsidRPr="00483BB8" w14:paraId="18FF5540" w14:textId="77777777" w:rsidTr="00052FF6">
        <w:tc>
          <w:tcPr>
            <w:tcW w:w="992" w:type="dxa"/>
            <w:vMerge w:val="restart"/>
            <w:tcBorders>
              <w:top w:val="single" w:sz="4" w:space="0" w:color="auto"/>
              <w:right w:val="single" w:sz="4" w:space="0" w:color="auto"/>
            </w:tcBorders>
          </w:tcPr>
          <w:p w14:paraId="398775A9" w14:textId="77777777" w:rsidR="005A1EB0" w:rsidRPr="00483BB8" w:rsidRDefault="005A1EB0" w:rsidP="004B603C">
            <w:pPr>
              <w:rPr>
                <w:b/>
                <w:lang w:val="en-US" w:eastAsia="en-US"/>
              </w:rPr>
            </w:pPr>
            <w:r w:rsidRPr="00483BB8">
              <w:rPr>
                <w:b/>
                <w:lang w:val="en-US" w:eastAsia="en-US"/>
              </w:rPr>
              <w:t>B</w:t>
            </w:r>
          </w:p>
        </w:tc>
        <w:tc>
          <w:tcPr>
            <w:tcW w:w="8794" w:type="dxa"/>
            <w:tcBorders>
              <w:top w:val="single" w:sz="4" w:space="0" w:color="auto"/>
              <w:left w:val="single" w:sz="4" w:space="0" w:color="auto"/>
            </w:tcBorders>
          </w:tcPr>
          <w:p w14:paraId="1CB9A518" w14:textId="77777777" w:rsidR="005A1EB0" w:rsidRPr="00483BB8" w:rsidRDefault="005A1EB0" w:rsidP="004B603C">
            <w:pPr>
              <w:ind w:firstLine="708"/>
              <w:rPr>
                <w:lang w:eastAsia="en-US"/>
              </w:rPr>
            </w:pPr>
            <w:r w:rsidRPr="00483BB8">
              <w:rPr>
                <w:i/>
                <w:lang w:eastAsia="en-US"/>
              </w:rPr>
              <w:t>При формировании идентификатора плательщика ЮЛ или идентификатора плательщика ИП</w:t>
            </w:r>
            <w:r w:rsidRPr="00483BB8">
              <w:rPr>
                <w:lang w:eastAsia="en-US"/>
              </w:rPr>
              <w:t xml:space="preserve"> заполняются символами «0» (ноль).</w:t>
            </w:r>
          </w:p>
        </w:tc>
      </w:tr>
      <w:tr w:rsidR="005A1EB0" w:rsidRPr="00483BB8" w14:paraId="25DF0EAB" w14:textId="77777777" w:rsidTr="00052FF6">
        <w:tc>
          <w:tcPr>
            <w:tcW w:w="992" w:type="dxa"/>
            <w:vMerge/>
            <w:tcBorders>
              <w:bottom w:val="single" w:sz="4" w:space="0" w:color="auto"/>
              <w:right w:val="single" w:sz="4" w:space="0" w:color="auto"/>
            </w:tcBorders>
          </w:tcPr>
          <w:p w14:paraId="16762F53" w14:textId="77777777" w:rsidR="005A1EB0" w:rsidRPr="00483BB8" w:rsidRDefault="005A1EB0" w:rsidP="004B603C">
            <w:pPr>
              <w:rPr>
                <w:b/>
                <w:lang w:eastAsia="en-US"/>
              </w:rPr>
            </w:pPr>
          </w:p>
        </w:tc>
        <w:tc>
          <w:tcPr>
            <w:tcW w:w="8794" w:type="dxa"/>
            <w:tcBorders>
              <w:left w:val="single" w:sz="4" w:space="0" w:color="auto"/>
              <w:bottom w:val="single" w:sz="4" w:space="0" w:color="auto"/>
            </w:tcBorders>
          </w:tcPr>
          <w:p w14:paraId="4F024A09" w14:textId="65B81DDA" w:rsidR="005A1EB0" w:rsidRPr="00483BB8" w:rsidRDefault="005A1EB0" w:rsidP="004B603C">
            <w:pPr>
              <w:pStyle w:val="affffffffff3"/>
              <w:keepNext/>
              <w:ind w:firstLine="708"/>
              <w:rPr>
                <w:sz w:val="24"/>
                <w:szCs w:val="24"/>
                <w:lang w:val="ru-RU"/>
              </w:rPr>
            </w:pPr>
            <w:r w:rsidRPr="00483BB8">
              <w:rPr>
                <w:i/>
                <w:sz w:val="24"/>
                <w:szCs w:val="24"/>
                <w:lang w:val="ru-RU"/>
              </w:rPr>
              <w:t>При формировании идентификатора плательщика ФЛ</w:t>
            </w:r>
            <w:r w:rsidRPr="00483BB8">
              <w:rPr>
                <w:sz w:val="24"/>
                <w:szCs w:val="24"/>
                <w:lang w:val="ru-RU"/>
              </w:rPr>
              <w:t xml:space="preserve"> указывается код типа документа в соответствии с Приказом Минфина Росси от 12.11.2013г. №107н. Список допустимых кодов приведен в таблице ниже (см. </w:t>
            </w:r>
            <w:r w:rsidRPr="00483BB8">
              <w:rPr>
                <w:sz w:val="24"/>
                <w:szCs w:val="24"/>
                <w:lang w:val="ru-RU"/>
              </w:rPr>
              <w:fldChar w:fldCharType="begin"/>
            </w:r>
            <w:r w:rsidRPr="00483BB8">
              <w:rPr>
                <w:sz w:val="24"/>
                <w:szCs w:val="24"/>
                <w:lang w:val="ru-RU"/>
              </w:rPr>
              <w:instrText xml:space="preserve"> REF _Ref321760588 \h  \* MERGEFORMAT </w:instrText>
            </w:r>
            <w:r w:rsidRPr="00483BB8">
              <w:rPr>
                <w:sz w:val="24"/>
                <w:szCs w:val="24"/>
                <w:lang w:val="ru-RU"/>
              </w:rPr>
            </w:r>
            <w:r w:rsidRPr="00483BB8">
              <w:rPr>
                <w:sz w:val="24"/>
                <w:szCs w:val="24"/>
                <w:lang w:val="ru-RU"/>
              </w:rPr>
              <w:fldChar w:fldCharType="separate"/>
            </w:r>
            <w:r w:rsidRPr="00D646E4">
              <w:rPr>
                <w:sz w:val="24"/>
                <w:szCs w:val="24"/>
                <w:lang w:val="ru-RU"/>
              </w:rPr>
              <w:t>Таблица 15. «Коды типов документов»</w:t>
            </w:r>
            <w:r w:rsidRPr="00483BB8">
              <w:rPr>
                <w:sz w:val="24"/>
                <w:szCs w:val="24"/>
                <w:lang w:val="ru-RU"/>
              </w:rPr>
              <w:fldChar w:fldCharType="end"/>
            </w:r>
            <w:r w:rsidRPr="00483BB8">
              <w:rPr>
                <w:sz w:val="24"/>
                <w:szCs w:val="24"/>
                <w:lang w:val="ru-RU"/>
              </w:rPr>
              <w:t>).</w:t>
            </w:r>
          </w:p>
        </w:tc>
      </w:tr>
      <w:tr w:rsidR="005A1EB0" w:rsidRPr="00483BB8" w14:paraId="3F78FEF3" w14:textId="77777777" w:rsidTr="00052FF6">
        <w:tc>
          <w:tcPr>
            <w:tcW w:w="992" w:type="dxa"/>
            <w:tcBorders>
              <w:top w:val="single" w:sz="4" w:space="0" w:color="auto"/>
              <w:bottom w:val="nil"/>
              <w:right w:val="single" w:sz="4" w:space="0" w:color="auto"/>
            </w:tcBorders>
          </w:tcPr>
          <w:p w14:paraId="79426FF6" w14:textId="77777777" w:rsidR="005A1EB0" w:rsidRPr="00483BB8" w:rsidRDefault="005A1EB0" w:rsidP="004B603C">
            <w:pPr>
              <w:rPr>
                <w:b/>
                <w:lang w:val="en-US" w:eastAsia="en-US"/>
              </w:rPr>
            </w:pPr>
            <w:r w:rsidRPr="00483BB8">
              <w:rPr>
                <w:b/>
                <w:lang w:val="en-US" w:eastAsia="en-US"/>
              </w:rPr>
              <w:t>C</w:t>
            </w:r>
          </w:p>
        </w:tc>
        <w:tc>
          <w:tcPr>
            <w:tcW w:w="8794" w:type="dxa"/>
            <w:tcBorders>
              <w:top w:val="single" w:sz="4" w:space="0" w:color="auto"/>
              <w:left w:val="single" w:sz="4" w:space="0" w:color="auto"/>
              <w:bottom w:val="nil"/>
            </w:tcBorders>
          </w:tcPr>
          <w:p w14:paraId="04CE3944" w14:textId="77777777" w:rsidR="005A1EB0" w:rsidRPr="00483BB8" w:rsidRDefault="005A1EB0" w:rsidP="004B603C">
            <w:pPr>
              <w:rPr>
                <w:i/>
              </w:rPr>
            </w:pPr>
            <w:r w:rsidRPr="00483BB8">
              <w:rPr>
                <w:i/>
                <w:lang w:eastAsia="en-US"/>
              </w:rPr>
              <w:t xml:space="preserve">При формировании идентификатора плательщика для ЮЛ </w:t>
            </w:r>
            <w:r w:rsidRPr="00483BB8">
              <w:rPr>
                <w:i/>
                <w:lang w:eastAsia="en-US"/>
              </w:rPr>
              <w:noBreakHyphen/>
            </w:r>
            <w:r w:rsidRPr="00483BB8">
              <w:rPr>
                <w:i/>
              </w:rPr>
              <w:t>резидентов РФ:</w:t>
            </w:r>
          </w:p>
          <w:p w14:paraId="767793C8" w14:textId="77777777" w:rsidR="005A1EB0" w:rsidRPr="00483BB8" w:rsidRDefault="005A1EB0" w:rsidP="005A1EB0">
            <w:pPr>
              <w:pStyle w:val="a2"/>
              <w:numPr>
                <w:ilvl w:val="0"/>
                <w:numId w:val="38"/>
              </w:numPr>
              <w:spacing w:after="0" w:line="240" w:lineRule="auto"/>
              <w:rPr>
                <w:rFonts w:ascii="Times New Roman" w:eastAsia="Calibri" w:hAnsi="Times New Roman"/>
                <w:sz w:val="24"/>
                <w:szCs w:val="24"/>
                <w:lang w:val="en-US" w:eastAsia="ru-RU"/>
              </w:rPr>
            </w:pPr>
            <w:r w:rsidRPr="00483BB8">
              <w:rPr>
                <w:rFonts w:ascii="Times New Roman" w:eastAsia="Calibri" w:hAnsi="Times New Roman"/>
                <w:sz w:val="24"/>
                <w:szCs w:val="24"/>
                <w:lang w:eastAsia="ru-RU"/>
              </w:rPr>
              <w:t>4</w:t>
            </w:r>
            <w:r w:rsidRPr="00483BB8">
              <w:rPr>
                <w:rFonts w:ascii="Times New Roman" w:eastAsia="Calibri" w:hAnsi="Times New Roman"/>
                <w:sz w:val="24"/>
                <w:szCs w:val="24"/>
                <w:lang w:val="en-US" w:eastAsia="ru-RU"/>
              </w:rPr>
              <w:t xml:space="preserve"> — 1</w:t>
            </w:r>
            <w:r w:rsidRPr="00483BB8">
              <w:rPr>
                <w:rFonts w:ascii="Times New Roman" w:eastAsia="Calibri" w:hAnsi="Times New Roman"/>
                <w:sz w:val="24"/>
                <w:szCs w:val="24"/>
                <w:lang w:eastAsia="ru-RU"/>
              </w:rPr>
              <w:t>3</w:t>
            </w:r>
            <w:r w:rsidRPr="00483BB8">
              <w:rPr>
                <w:rFonts w:ascii="Times New Roman" w:eastAsia="Calibri" w:hAnsi="Times New Roman"/>
                <w:sz w:val="24"/>
                <w:szCs w:val="24"/>
                <w:lang w:val="en-US" w:eastAsia="ru-RU"/>
              </w:rPr>
              <w:t xml:space="preserve"> разряды — ИНН ЮЛ (10 цифр);</w:t>
            </w:r>
          </w:p>
          <w:p w14:paraId="646D54B1" w14:textId="77777777" w:rsidR="005A1EB0" w:rsidRDefault="005A1EB0" w:rsidP="005A1EB0">
            <w:pPr>
              <w:pStyle w:val="a2"/>
              <w:numPr>
                <w:ilvl w:val="0"/>
                <w:numId w:val="38"/>
              </w:numPr>
              <w:spacing w:after="0" w:line="240" w:lineRule="auto"/>
              <w:rPr>
                <w:rFonts w:ascii="Times New Roman" w:eastAsia="Calibri" w:hAnsi="Times New Roman"/>
                <w:sz w:val="24"/>
                <w:szCs w:val="24"/>
                <w:lang w:val="en-US" w:eastAsia="ru-RU"/>
              </w:rPr>
            </w:pPr>
            <w:r w:rsidRPr="00483BB8">
              <w:rPr>
                <w:rFonts w:ascii="Times New Roman" w:eastAsia="Calibri" w:hAnsi="Times New Roman"/>
                <w:sz w:val="24"/>
                <w:szCs w:val="24"/>
                <w:lang w:val="en-US" w:eastAsia="ru-RU"/>
              </w:rPr>
              <w:t>1</w:t>
            </w:r>
            <w:r w:rsidRPr="00483BB8">
              <w:rPr>
                <w:rFonts w:ascii="Times New Roman" w:eastAsia="Calibri" w:hAnsi="Times New Roman"/>
                <w:sz w:val="24"/>
                <w:szCs w:val="24"/>
                <w:lang w:eastAsia="ru-RU"/>
              </w:rPr>
              <w:t>4</w:t>
            </w:r>
            <w:r w:rsidRPr="00483BB8">
              <w:rPr>
                <w:rFonts w:ascii="Times New Roman" w:eastAsia="Calibri" w:hAnsi="Times New Roman"/>
                <w:sz w:val="24"/>
                <w:szCs w:val="24"/>
                <w:lang w:val="en-US" w:eastAsia="ru-RU"/>
              </w:rPr>
              <w:t xml:space="preserve"> — 2</w:t>
            </w:r>
            <w:r w:rsidRPr="00483BB8">
              <w:rPr>
                <w:rFonts w:ascii="Times New Roman" w:eastAsia="Calibri" w:hAnsi="Times New Roman"/>
                <w:sz w:val="24"/>
                <w:szCs w:val="24"/>
                <w:lang w:eastAsia="ru-RU"/>
              </w:rPr>
              <w:t>2</w:t>
            </w:r>
            <w:r w:rsidRPr="00483BB8">
              <w:rPr>
                <w:rFonts w:ascii="Times New Roman" w:eastAsia="Calibri" w:hAnsi="Times New Roman"/>
                <w:sz w:val="24"/>
                <w:szCs w:val="24"/>
                <w:lang w:val="en-US" w:eastAsia="ru-RU"/>
              </w:rPr>
              <w:t xml:space="preserve"> разряды — КПП ЮЛ (9 </w:t>
            </w:r>
            <w:r w:rsidRPr="00483BB8">
              <w:rPr>
                <w:rFonts w:ascii="Times New Roman" w:eastAsia="Calibri" w:hAnsi="Times New Roman"/>
                <w:sz w:val="24"/>
                <w:szCs w:val="24"/>
                <w:lang w:eastAsia="ru-RU"/>
              </w:rPr>
              <w:t>символов</w:t>
            </w:r>
            <w:r w:rsidRPr="00483BB8">
              <w:rPr>
                <w:rFonts w:ascii="Times New Roman" w:eastAsia="Calibri" w:hAnsi="Times New Roman"/>
                <w:sz w:val="24"/>
                <w:szCs w:val="24"/>
                <w:lang w:val="en-US" w:eastAsia="ru-RU"/>
              </w:rPr>
              <w:t>)</w:t>
            </w:r>
          </w:p>
          <w:p w14:paraId="51570003" w14:textId="635E1F57" w:rsidR="005A1EB0" w:rsidRPr="00A51643" w:rsidRDefault="005A1EB0" w:rsidP="004B603C">
            <w:pPr>
              <w:spacing w:before="120"/>
              <w:jc w:val="both"/>
              <w:rPr>
                <w:i/>
              </w:rPr>
            </w:pPr>
            <w:r w:rsidRPr="00A51643">
              <w:rPr>
                <w:i/>
              </w:rPr>
              <w:t>При формировании идентификатора налогоплательщика, плательщика сбора, плательщика страховых взносов, налогового агента для ЮЛ</w:t>
            </w:r>
            <w:r w:rsidRPr="00483BB8">
              <w:rPr>
                <w:i/>
                <w:lang w:eastAsia="en-US"/>
              </w:rPr>
              <w:noBreakHyphen/>
            </w:r>
            <w:r w:rsidRPr="00A51643">
              <w:rPr>
                <w:i/>
              </w:rPr>
              <w:t>резидентов РФ:</w:t>
            </w:r>
          </w:p>
          <w:p w14:paraId="11A85AA5" w14:textId="77777777" w:rsidR="005A1EB0" w:rsidRPr="00052FF6" w:rsidRDefault="005A1EB0" w:rsidP="005A1EB0">
            <w:pPr>
              <w:pStyle w:val="a2"/>
              <w:numPr>
                <w:ilvl w:val="0"/>
                <w:numId w:val="38"/>
              </w:numPr>
              <w:spacing w:after="0" w:line="240" w:lineRule="auto"/>
              <w:rPr>
                <w:rFonts w:ascii="Times New Roman" w:eastAsia="Calibri" w:hAnsi="Times New Roman"/>
                <w:sz w:val="24"/>
              </w:rPr>
            </w:pPr>
            <w:r w:rsidRPr="008B432C">
              <w:rPr>
                <w:rFonts w:ascii="Times New Roman" w:eastAsia="Calibri" w:hAnsi="Times New Roman"/>
                <w:sz w:val="24"/>
                <w:szCs w:val="24"/>
                <w:lang w:eastAsia="ru-RU"/>
              </w:rPr>
              <w:t>4</w:t>
            </w:r>
            <w:r w:rsidRPr="00052FF6">
              <w:rPr>
                <w:rFonts w:ascii="Times New Roman" w:eastAsia="Calibri" w:hAnsi="Times New Roman"/>
                <w:sz w:val="24"/>
              </w:rPr>
              <w:t xml:space="preserve"> — 1</w:t>
            </w:r>
            <w:r w:rsidRPr="008B432C">
              <w:rPr>
                <w:rFonts w:ascii="Times New Roman" w:eastAsia="Calibri" w:hAnsi="Times New Roman"/>
                <w:sz w:val="24"/>
                <w:szCs w:val="24"/>
                <w:lang w:eastAsia="ru-RU"/>
              </w:rPr>
              <w:t>3</w:t>
            </w:r>
            <w:r w:rsidRPr="00052FF6">
              <w:rPr>
                <w:rFonts w:ascii="Times New Roman" w:eastAsia="Calibri" w:hAnsi="Times New Roman"/>
                <w:sz w:val="24"/>
              </w:rPr>
              <w:t xml:space="preserve"> разряды — ИНН ЮЛ (10 цифр);</w:t>
            </w:r>
          </w:p>
          <w:p w14:paraId="02AA2078" w14:textId="77777777" w:rsidR="005A1EB0" w:rsidRPr="00052FF6" w:rsidRDefault="005A1EB0" w:rsidP="005A1EB0">
            <w:pPr>
              <w:pStyle w:val="a2"/>
              <w:numPr>
                <w:ilvl w:val="0"/>
                <w:numId w:val="38"/>
              </w:numPr>
              <w:spacing w:after="0" w:line="240" w:lineRule="auto"/>
              <w:rPr>
                <w:rFonts w:ascii="Times New Roman" w:eastAsia="Calibri" w:hAnsi="Times New Roman"/>
                <w:sz w:val="24"/>
              </w:rPr>
            </w:pPr>
            <w:r w:rsidRPr="00052FF6">
              <w:rPr>
                <w:rFonts w:ascii="Times New Roman" w:eastAsia="Calibri" w:hAnsi="Times New Roman"/>
                <w:sz w:val="24"/>
              </w:rPr>
              <w:t>1</w:t>
            </w:r>
            <w:r w:rsidRPr="008B432C">
              <w:rPr>
                <w:rFonts w:ascii="Times New Roman" w:eastAsia="Calibri" w:hAnsi="Times New Roman"/>
                <w:sz w:val="24"/>
                <w:szCs w:val="24"/>
                <w:lang w:eastAsia="ru-RU"/>
              </w:rPr>
              <w:t>4</w:t>
            </w:r>
            <w:r w:rsidRPr="00052FF6">
              <w:rPr>
                <w:rFonts w:ascii="Times New Roman" w:eastAsia="Calibri" w:hAnsi="Times New Roman"/>
                <w:sz w:val="24"/>
              </w:rPr>
              <w:t xml:space="preserve"> — 2</w:t>
            </w:r>
            <w:r w:rsidRPr="008B432C">
              <w:rPr>
                <w:rFonts w:ascii="Times New Roman" w:eastAsia="Calibri" w:hAnsi="Times New Roman"/>
                <w:sz w:val="24"/>
                <w:szCs w:val="24"/>
                <w:lang w:eastAsia="ru-RU"/>
              </w:rPr>
              <w:t>2</w:t>
            </w:r>
            <w:r w:rsidRPr="00052FF6">
              <w:rPr>
                <w:rFonts w:ascii="Times New Roman" w:eastAsia="Calibri" w:hAnsi="Times New Roman"/>
                <w:sz w:val="24"/>
              </w:rPr>
              <w:t xml:space="preserve"> разряды — символ «0» (ноль)</w:t>
            </w:r>
            <w:r w:rsidRPr="008B432C">
              <w:rPr>
                <w:rFonts w:ascii="Times New Roman" w:eastAsia="Calibri" w:hAnsi="Times New Roman"/>
                <w:sz w:val="24"/>
                <w:szCs w:val="24"/>
                <w:lang w:eastAsia="ru-RU"/>
              </w:rPr>
              <w:t>.</w:t>
            </w:r>
          </w:p>
          <w:p w14:paraId="53AC5BBB" w14:textId="77777777" w:rsidR="005A1EB0" w:rsidRPr="00483BB8" w:rsidRDefault="005A1EB0" w:rsidP="004B603C">
            <w:pPr>
              <w:spacing w:before="120"/>
              <w:jc w:val="both"/>
            </w:pPr>
            <w:r w:rsidRPr="00483BB8">
              <w:rPr>
                <w:i/>
                <w:lang w:eastAsia="en-US"/>
              </w:rPr>
              <w:t>При формировании</w:t>
            </w:r>
            <w:r w:rsidRPr="00483BB8">
              <w:rPr>
                <w:i/>
              </w:rPr>
              <w:t xml:space="preserve"> идентификатора плательщика для ЮЛ</w:t>
            </w:r>
            <w:r w:rsidRPr="00483BB8">
              <w:rPr>
                <w:i/>
              </w:rPr>
              <w:noBreakHyphen/>
              <w:t>нерезидентов РФ</w:t>
            </w:r>
            <w:r w:rsidRPr="00483BB8">
              <w:t xml:space="preserve"> </w:t>
            </w:r>
            <w:r w:rsidRPr="00483BB8">
              <w:rPr>
                <w:i/>
              </w:rPr>
              <w:t>(при наличии ИНН)</w:t>
            </w:r>
            <w:r w:rsidRPr="00483BB8">
              <w:t xml:space="preserve"> следующие:</w:t>
            </w:r>
          </w:p>
          <w:p w14:paraId="1648015C" w14:textId="77777777" w:rsidR="005A1EB0" w:rsidRPr="00483BB8" w:rsidRDefault="005A1EB0" w:rsidP="005A1EB0">
            <w:pPr>
              <w:pStyle w:val="a2"/>
              <w:numPr>
                <w:ilvl w:val="0"/>
                <w:numId w:val="38"/>
              </w:numPr>
              <w:spacing w:after="0" w:line="240" w:lineRule="auto"/>
              <w:rPr>
                <w:rFonts w:ascii="Times New Roman" w:eastAsia="Calibri" w:hAnsi="Times New Roman"/>
                <w:sz w:val="24"/>
                <w:szCs w:val="24"/>
                <w:lang w:eastAsia="ru-RU"/>
              </w:rPr>
            </w:pPr>
            <w:r w:rsidRPr="00483BB8">
              <w:rPr>
                <w:rFonts w:ascii="Times New Roman" w:eastAsia="Calibri" w:hAnsi="Times New Roman"/>
                <w:sz w:val="24"/>
                <w:szCs w:val="24"/>
                <w:lang w:eastAsia="ru-RU"/>
              </w:rPr>
              <w:t xml:space="preserve">4 — 13 разряды — ИНН ЮЛ (10 цифр); </w:t>
            </w:r>
          </w:p>
          <w:p w14:paraId="6368EA88" w14:textId="77777777" w:rsidR="005A1EB0" w:rsidRDefault="005A1EB0" w:rsidP="005A1EB0">
            <w:pPr>
              <w:pStyle w:val="a2"/>
              <w:numPr>
                <w:ilvl w:val="0"/>
                <w:numId w:val="38"/>
              </w:numPr>
              <w:spacing w:after="0" w:line="240" w:lineRule="auto"/>
              <w:rPr>
                <w:rFonts w:ascii="Times New Roman" w:eastAsia="Calibri" w:hAnsi="Times New Roman"/>
                <w:sz w:val="24"/>
                <w:szCs w:val="24"/>
                <w:lang w:val="en-US" w:eastAsia="ru-RU"/>
              </w:rPr>
            </w:pPr>
            <w:r w:rsidRPr="00483BB8">
              <w:rPr>
                <w:rFonts w:ascii="Times New Roman" w:eastAsia="Calibri" w:hAnsi="Times New Roman"/>
                <w:sz w:val="24"/>
                <w:szCs w:val="24"/>
                <w:lang w:eastAsia="ru-RU"/>
              </w:rPr>
              <w:t>14</w:t>
            </w:r>
            <w:r w:rsidRPr="00483BB8">
              <w:rPr>
                <w:rFonts w:ascii="Times New Roman" w:eastAsia="Calibri" w:hAnsi="Times New Roman"/>
                <w:sz w:val="24"/>
                <w:szCs w:val="24"/>
                <w:lang w:val="en-US" w:eastAsia="ru-RU"/>
              </w:rPr>
              <w:t xml:space="preserve"> — </w:t>
            </w:r>
            <w:r w:rsidRPr="00483BB8">
              <w:rPr>
                <w:rFonts w:ascii="Times New Roman" w:eastAsia="Calibri" w:hAnsi="Times New Roman"/>
                <w:sz w:val="24"/>
                <w:szCs w:val="24"/>
                <w:lang w:eastAsia="ru-RU"/>
              </w:rPr>
              <w:t>22</w:t>
            </w:r>
            <w:r w:rsidRPr="00483BB8">
              <w:rPr>
                <w:rFonts w:ascii="Times New Roman" w:eastAsia="Calibri" w:hAnsi="Times New Roman"/>
                <w:sz w:val="24"/>
                <w:szCs w:val="24"/>
                <w:lang w:val="en-US" w:eastAsia="ru-RU"/>
              </w:rPr>
              <w:t xml:space="preserve"> разряды — КПП ЮЛ (9 </w:t>
            </w:r>
            <w:r w:rsidRPr="00483BB8">
              <w:rPr>
                <w:rFonts w:ascii="Times New Roman" w:eastAsia="Calibri" w:hAnsi="Times New Roman"/>
                <w:sz w:val="24"/>
                <w:szCs w:val="24"/>
                <w:lang w:eastAsia="ru-RU"/>
              </w:rPr>
              <w:t>символов</w:t>
            </w:r>
            <w:r w:rsidRPr="00483BB8">
              <w:rPr>
                <w:rFonts w:ascii="Times New Roman" w:eastAsia="Calibri" w:hAnsi="Times New Roman"/>
                <w:sz w:val="24"/>
                <w:szCs w:val="24"/>
                <w:lang w:val="en-US" w:eastAsia="ru-RU"/>
              </w:rPr>
              <w:t>);</w:t>
            </w:r>
          </w:p>
          <w:p w14:paraId="4AFA4184" w14:textId="2CE54312" w:rsidR="005A1EB0" w:rsidRPr="00A51643" w:rsidRDefault="005A1EB0" w:rsidP="00052FF6">
            <w:pPr>
              <w:spacing w:before="120"/>
              <w:ind w:firstLine="142"/>
              <w:jc w:val="both"/>
              <w:rPr>
                <w:i/>
              </w:rPr>
            </w:pPr>
            <w:r w:rsidRPr="00A51643">
              <w:rPr>
                <w:i/>
              </w:rPr>
              <w:t>При формировании идентификатора налогоплательщика, плательщика сбора, плательщика страховых взносов, налогового агента для ЮЛ</w:t>
            </w:r>
            <w:r w:rsidRPr="00483BB8">
              <w:rPr>
                <w:i/>
                <w:lang w:eastAsia="en-US"/>
              </w:rPr>
              <w:noBreakHyphen/>
            </w:r>
            <w:r w:rsidRPr="00A51643">
              <w:rPr>
                <w:i/>
              </w:rPr>
              <w:t xml:space="preserve">нерезидентов РФ (при наличии ИНН) </w:t>
            </w:r>
            <w:r w:rsidRPr="00052FF6">
              <w:rPr>
                <w:i/>
              </w:rPr>
              <w:t>следующие</w:t>
            </w:r>
            <w:r w:rsidRPr="00A51643">
              <w:rPr>
                <w:i/>
              </w:rPr>
              <w:t>:</w:t>
            </w:r>
          </w:p>
          <w:p w14:paraId="7DB0442F" w14:textId="77777777" w:rsidR="005A1EB0" w:rsidRPr="00052FF6" w:rsidRDefault="005A1EB0" w:rsidP="005A1EB0">
            <w:pPr>
              <w:pStyle w:val="a2"/>
              <w:numPr>
                <w:ilvl w:val="0"/>
                <w:numId w:val="38"/>
              </w:numPr>
              <w:spacing w:after="0" w:line="240" w:lineRule="auto"/>
              <w:rPr>
                <w:rFonts w:ascii="Times New Roman" w:eastAsia="Calibri" w:hAnsi="Times New Roman"/>
                <w:sz w:val="24"/>
              </w:rPr>
            </w:pPr>
            <w:r>
              <w:rPr>
                <w:rFonts w:ascii="Times New Roman" w:hAnsi="Times New Roman"/>
                <w:i/>
                <w:sz w:val="24"/>
                <w:szCs w:val="24"/>
              </w:rPr>
              <w:t xml:space="preserve">  </w:t>
            </w:r>
            <w:r w:rsidRPr="008B432C">
              <w:rPr>
                <w:rFonts w:ascii="Times New Roman" w:eastAsia="Calibri" w:hAnsi="Times New Roman"/>
                <w:sz w:val="24"/>
                <w:szCs w:val="24"/>
                <w:lang w:eastAsia="ru-RU"/>
              </w:rPr>
              <w:t>4</w:t>
            </w:r>
            <w:r w:rsidRPr="00052FF6">
              <w:rPr>
                <w:rFonts w:ascii="Times New Roman" w:eastAsia="Calibri" w:hAnsi="Times New Roman"/>
                <w:sz w:val="24"/>
              </w:rPr>
              <w:t xml:space="preserve"> — 1</w:t>
            </w:r>
            <w:r w:rsidRPr="008B432C">
              <w:rPr>
                <w:rFonts w:ascii="Times New Roman" w:eastAsia="Calibri" w:hAnsi="Times New Roman"/>
                <w:sz w:val="24"/>
                <w:szCs w:val="24"/>
                <w:lang w:eastAsia="ru-RU"/>
              </w:rPr>
              <w:t>3</w:t>
            </w:r>
            <w:r w:rsidRPr="00052FF6">
              <w:rPr>
                <w:rFonts w:ascii="Times New Roman" w:eastAsia="Calibri" w:hAnsi="Times New Roman"/>
                <w:sz w:val="24"/>
              </w:rPr>
              <w:t xml:space="preserve"> разряды — ИНН ЮЛ (10 цифр);</w:t>
            </w:r>
          </w:p>
          <w:p w14:paraId="6E34BA1B" w14:textId="77777777" w:rsidR="005A1EB0" w:rsidRPr="00052FF6" w:rsidRDefault="005A1EB0" w:rsidP="005A1EB0">
            <w:pPr>
              <w:pStyle w:val="a2"/>
              <w:numPr>
                <w:ilvl w:val="0"/>
                <w:numId w:val="38"/>
              </w:numPr>
              <w:spacing w:after="0" w:line="240" w:lineRule="auto"/>
              <w:rPr>
                <w:rFonts w:ascii="Times New Roman" w:eastAsia="Calibri" w:hAnsi="Times New Roman"/>
                <w:sz w:val="24"/>
              </w:rPr>
            </w:pPr>
            <w:r>
              <w:rPr>
                <w:rFonts w:ascii="Times New Roman" w:eastAsia="Calibri" w:hAnsi="Times New Roman"/>
                <w:sz w:val="24"/>
                <w:szCs w:val="24"/>
                <w:lang w:eastAsia="ru-RU"/>
              </w:rPr>
              <w:t xml:space="preserve"> </w:t>
            </w:r>
            <w:r w:rsidRPr="00052FF6">
              <w:rPr>
                <w:rFonts w:ascii="Times New Roman" w:eastAsia="Calibri" w:hAnsi="Times New Roman"/>
                <w:sz w:val="24"/>
              </w:rPr>
              <w:t>1</w:t>
            </w:r>
            <w:r w:rsidRPr="008B432C">
              <w:rPr>
                <w:rFonts w:ascii="Times New Roman" w:eastAsia="Calibri" w:hAnsi="Times New Roman"/>
                <w:sz w:val="24"/>
                <w:szCs w:val="24"/>
                <w:lang w:eastAsia="ru-RU"/>
              </w:rPr>
              <w:t>4</w:t>
            </w:r>
            <w:r w:rsidRPr="00052FF6">
              <w:rPr>
                <w:rFonts w:ascii="Times New Roman" w:eastAsia="Calibri" w:hAnsi="Times New Roman"/>
                <w:sz w:val="24"/>
              </w:rPr>
              <w:t xml:space="preserve"> — 2</w:t>
            </w:r>
            <w:r w:rsidRPr="008B432C">
              <w:rPr>
                <w:rFonts w:ascii="Times New Roman" w:eastAsia="Calibri" w:hAnsi="Times New Roman"/>
                <w:sz w:val="24"/>
                <w:szCs w:val="24"/>
                <w:lang w:eastAsia="ru-RU"/>
              </w:rPr>
              <w:t>2</w:t>
            </w:r>
            <w:r w:rsidRPr="00052FF6">
              <w:rPr>
                <w:rFonts w:ascii="Times New Roman" w:eastAsia="Calibri" w:hAnsi="Times New Roman"/>
                <w:sz w:val="24"/>
              </w:rPr>
              <w:t xml:space="preserve"> разряды — символ «0» (ноль)</w:t>
            </w:r>
            <w:r w:rsidRPr="008B432C">
              <w:rPr>
                <w:rFonts w:ascii="Times New Roman" w:eastAsia="Calibri" w:hAnsi="Times New Roman"/>
                <w:sz w:val="24"/>
                <w:szCs w:val="24"/>
                <w:lang w:eastAsia="ru-RU"/>
              </w:rPr>
              <w:t>.</w:t>
            </w:r>
          </w:p>
          <w:p w14:paraId="77D48189" w14:textId="77777777" w:rsidR="005A1EB0" w:rsidRPr="00483BB8" w:rsidRDefault="005A1EB0" w:rsidP="004B603C">
            <w:pPr>
              <w:spacing w:before="120"/>
              <w:ind w:firstLine="142"/>
              <w:jc w:val="both"/>
            </w:pPr>
            <w:r w:rsidRPr="00483BB8">
              <w:rPr>
                <w:i/>
                <w:lang w:eastAsia="en-US"/>
              </w:rPr>
              <w:t>При формировании</w:t>
            </w:r>
            <w:r w:rsidRPr="00483BB8">
              <w:rPr>
                <w:i/>
              </w:rPr>
              <w:t xml:space="preserve"> идентификатора плательщика для ЮЛ</w:t>
            </w:r>
            <w:r w:rsidRPr="00483BB8">
              <w:rPr>
                <w:i/>
              </w:rPr>
              <w:noBreakHyphen/>
              <w:t>нерезидентов РФ (при наличии КИО)</w:t>
            </w:r>
            <w:r w:rsidRPr="00483BB8">
              <w:t xml:space="preserve"> следующие:</w:t>
            </w:r>
          </w:p>
          <w:p w14:paraId="2E7A5BFB" w14:textId="77777777" w:rsidR="005A1EB0" w:rsidRPr="00483BB8" w:rsidRDefault="005A1EB0" w:rsidP="005A1EB0">
            <w:pPr>
              <w:pStyle w:val="a2"/>
              <w:numPr>
                <w:ilvl w:val="0"/>
                <w:numId w:val="38"/>
              </w:numPr>
              <w:spacing w:after="0" w:line="240" w:lineRule="auto"/>
              <w:rPr>
                <w:rFonts w:ascii="Times New Roman" w:eastAsia="Calibri" w:hAnsi="Times New Roman"/>
                <w:sz w:val="24"/>
                <w:szCs w:val="24"/>
                <w:lang w:eastAsia="ru-RU"/>
              </w:rPr>
            </w:pPr>
            <w:r w:rsidRPr="00483BB8">
              <w:rPr>
                <w:rFonts w:ascii="Times New Roman" w:eastAsia="Calibri" w:hAnsi="Times New Roman"/>
                <w:sz w:val="24"/>
                <w:szCs w:val="24"/>
                <w:lang w:eastAsia="ru-RU"/>
              </w:rPr>
              <w:t>4 – 8 разряды – символ «0» (ноль);</w:t>
            </w:r>
          </w:p>
          <w:p w14:paraId="272785BA" w14:textId="77777777" w:rsidR="005A1EB0" w:rsidRPr="00483BB8" w:rsidRDefault="005A1EB0" w:rsidP="005A1EB0">
            <w:pPr>
              <w:pStyle w:val="a2"/>
              <w:numPr>
                <w:ilvl w:val="0"/>
                <w:numId w:val="38"/>
              </w:numPr>
              <w:spacing w:after="0" w:line="240" w:lineRule="auto"/>
              <w:rPr>
                <w:rFonts w:ascii="Times New Roman" w:eastAsia="Calibri" w:hAnsi="Times New Roman"/>
                <w:sz w:val="24"/>
                <w:szCs w:val="24"/>
                <w:lang w:eastAsia="ru-RU"/>
              </w:rPr>
            </w:pPr>
            <w:r w:rsidRPr="00483BB8">
              <w:rPr>
                <w:rFonts w:ascii="Times New Roman" w:eastAsia="Calibri" w:hAnsi="Times New Roman"/>
                <w:sz w:val="24"/>
                <w:szCs w:val="24"/>
                <w:lang w:eastAsia="ru-RU"/>
              </w:rPr>
              <w:t xml:space="preserve">9 — 13 разряды — КИО ЮЛ (5 цифр); </w:t>
            </w:r>
          </w:p>
          <w:p w14:paraId="3241E65F" w14:textId="77777777" w:rsidR="005A1EB0" w:rsidRDefault="005A1EB0" w:rsidP="005A1EB0">
            <w:pPr>
              <w:pStyle w:val="a2"/>
              <w:numPr>
                <w:ilvl w:val="0"/>
                <w:numId w:val="38"/>
              </w:numPr>
              <w:spacing w:after="0" w:line="240" w:lineRule="auto"/>
              <w:rPr>
                <w:rFonts w:ascii="Times New Roman" w:eastAsia="Calibri" w:hAnsi="Times New Roman"/>
                <w:sz w:val="24"/>
                <w:szCs w:val="24"/>
                <w:lang w:val="en-US" w:eastAsia="ru-RU"/>
              </w:rPr>
            </w:pPr>
            <w:r w:rsidRPr="00483BB8">
              <w:rPr>
                <w:rFonts w:ascii="Times New Roman" w:eastAsia="Calibri" w:hAnsi="Times New Roman"/>
                <w:sz w:val="24"/>
                <w:szCs w:val="24"/>
                <w:lang w:eastAsia="ru-RU"/>
              </w:rPr>
              <w:t>14</w:t>
            </w:r>
            <w:r w:rsidRPr="00483BB8">
              <w:rPr>
                <w:rFonts w:ascii="Times New Roman" w:eastAsia="Calibri" w:hAnsi="Times New Roman"/>
                <w:sz w:val="24"/>
                <w:szCs w:val="24"/>
                <w:lang w:val="en-US" w:eastAsia="ru-RU"/>
              </w:rPr>
              <w:t xml:space="preserve"> — </w:t>
            </w:r>
            <w:r w:rsidRPr="00483BB8">
              <w:rPr>
                <w:rFonts w:ascii="Times New Roman" w:eastAsia="Calibri" w:hAnsi="Times New Roman"/>
                <w:sz w:val="24"/>
                <w:szCs w:val="24"/>
                <w:lang w:eastAsia="ru-RU"/>
              </w:rPr>
              <w:t>22</w:t>
            </w:r>
            <w:r w:rsidRPr="00483BB8">
              <w:rPr>
                <w:rFonts w:ascii="Times New Roman" w:eastAsia="Calibri" w:hAnsi="Times New Roman"/>
                <w:sz w:val="24"/>
                <w:szCs w:val="24"/>
                <w:lang w:val="en-US" w:eastAsia="ru-RU"/>
              </w:rPr>
              <w:t xml:space="preserve"> разряды — КПП ЮЛ (9 </w:t>
            </w:r>
            <w:r w:rsidRPr="00483BB8">
              <w:rPr>
                <w:rFonts w:ascii="Times New Roman" w:eastAsia="Calibri" w:hAnsi="Times New Roman"/>
                <w:sz w:val="24"/>
                <w:szCs w:val="24"/>
                <w:lang w:eastAsia="ru-RU"/>
              </w:rPr>
              <w:t>символов</w:t>
            </w:r>
            <w:r w:rsidRPr="00483BB8">
              <w:rPr>
                <w:rFonts w:ascii="Times New Roman" w:eastAsia="Calibri" w:hAnsi="Times New Roman"/>
                <w:sz w:val="24"/>
                <w:szCs w:val="24"/>
                <w:lang w:val="en-US" w:eastAsia="ru-RU"/>
              </w:rPr>
              <w:t>).</w:t>
            </w:r>
          </w:p>
          <w:p w14:paraId="252F8E06" w14:textId="77777777" w:rsidR="005A1EB0" w:rsidRPr="00D51F19" w:rsidRDefault="005A1EB0" w:rsidP="004B603C">
            <w:pPr>
              <w:spacing w:before="120"/>
              <w:ind w:firstLine="142"/>
              <w:jc w:val="both"/>
            </w:pPr>
            <w:bookmarkStart w:id="523" w:name="_Hlk67345738"/>
            <w:r w:rsidRPr="00D51F19">
              <w:rPr>
                <w:i/>
              </w:rPr>
              <w:t>При формировании идентификатора плательщика для ЮЛ</w:t>
            </w:r>
            <w:r w:rsidRPr="00D51F19">
              <w:rPr>
                <w:i/>
              </w:rPr>
              <w:noBreakHyphen/>
              <w:t xml:space="preserve">нерезидентов РФ (при </w:t>
            </w:r>
            <w:r>
              <w:rPr>
                <w:i/>
              </w:rPr>
              <w:t>отсутствии</w:t>
            </w:r>
            <w:r w:rsidRPr="00D51F19">
              <w:rPr>
                <w:i/>
              </w:rPr>
              <w:t xml:space="preserve"> КИО</w:t>
            </w:r>
            <w:r>
              <w:rPr>
                <w:i/>
              </w:rPr>
              <w:t xml:space="preserve"> и ИНН</w:t>
            </w:r>
            <w:r w:rsidRPr="00D51F19">
              <w:rPr>
                <w:i/>
              </w:rPr>
              <w:t>)</w:t>
            </w:r>
            <w:r w:rsidRPr="00D51F19">
              <w:t xml:space="preserve"> следующие:</w:t>
            </w:r>
          </w:p>
          <w:p w14:paraId="2C6848E8" w14:textId="724AC3AE" w:rsidR="005A1EB0" w:rsidRPr="004621D5" w:rsidRDefault="005A1EB0" w:rsidP="005A1EB0">
            <w:pPr>
              <w:pStyle w:val="a2"/>
              <w:numPr>
                <w:ilvl w:val="0"/>
                <w:numId w:val="38"/>
              </w:numPr>
              <w:spacing w:after="0" w:line="240" w:lineRule="auto"/>
              <w:rPr>
                <w:rFonts w:ascii="Times New Roman" w:eastAsia="Calibri" w:hAnsi="Times New Roman"/>
                <w:sz w:val="24"/>
                <w:szCs w:val="24"/>
                <w:lang w:eastAsia="ru-RU"/>
              </w:rPr>
            </w:pPr>
            <w:r>
              <w:rPr>
                <w:rFonts w:ascii="Times New Roman" w:eastAsia="Calibri" w:hAnsi="Times New Roman"/>
                <w:sz w:val="24"/>
                <w:szCs w:val="24"/>
                <w:lang w:eastAsia="ru-RU"/>
              </w:rPr>
              <w:t>4</w:t>
            </w:r>
            <w:r w:rsidRPr="00D51F19">
              <w:rPr>
                <w:rFonts w:ascii="Times New Roman" w:eastAsia="Calibri" w:hAnsi="Times New Roman"/>
                <w:sz w:val="24"/>
                <w:szCs w:val="24"/>
                <w:lang w:eastAsia="ru-RU"/>
              </w:rPr>
              <w:t xml:space="preserve"> — 1</w:t>
            </w:r>
            <w:r>
              <w:rPr>
                <w:rFonts w:ascii="Times New Roman" w:eastAsia="Calibri" w:hAnsi="Times New Roman"/>
                <w:sz w:val="24"/>
                <w:szCs w:val="24"/>
                <w:lang w:eastAsia="ru-RU"/>
              </w:rPr>
              <w:t>7</w:t>
            </w:r>
            <w:r w:rsidRPr="00D51F19">
              <w:rPr>
                <w:rFonts w:ascii="Times New Roman" w:eastAsia="Calibri" w:hAnsi="Times New Roman"/>
                <w:sz w:val="24"/>
                <w:szCs w:val="24"/>
                <w:lang w:eastAsia="ru-RU"/>
              </w:rPr>
              <w:t xml:space="preserve"> разряды — </w:t>
            </w:r>
            <w:r w:rsidRPr="00BF01AE">
              <w:rPr>
                <w:rFonts w:ascii="Times New Roman" w:eastAsia="Calibri" w:hAnsi="Times New Roman"/>
                <w:sz w:val="24"/>
                <w:szCs w:val="24"/>
                <w:lang w:eastAsia="ru-RU"/>
              </w:rPr>
              <w:t>Код налогоплательщика-юридического лица в стране регистрации или его аналог в соответствии с законодательством иностранного государства</w:t>
            </w:r>
            <w:r>
              <w:rPr>
                <w:rFonts w:ascii="Times New Roman" w:eastAsia="Calibri" w:hAnsi="Times New Roman"/>
                <w:sz w:val="24"/>
                <w:szCs w:val="24"/>
                <w:lang w:eastAsia="ru-RU"/>
              </w:rPr>
              <w:t xml:space="preserve">. </w:t>
            </w:r>
            <w:r w:rsidRPr="00D51F19">
              <w:rPr>
                <w:rFonts w:ascii="Times New Roman" w:hAnsi="Times New Roman"/>
                <w:i/>
                <w:sz w:val="24"/>
                <w:szCs w:val="24"/>
              </w:rPr>
              <w:t xml:space="preserve">Если </w:t>
            </w:r>
            <w:r>
              <w:rPr>
                <w:rFonts w:ascii="Times New Roman" w:hAnsi="Times New Roman"/>
                <w:i/>
                <w:sz w:val="24"/>
                <w:szCs w:val="24"/>
              </w:rPr>
              <w:t xml:space="preserve">уникальный номер </w:t>
            </w:r>
            <w:r w:rsidRPr="0051462B">
              <w:rPr>
                <w:rFonts w:ascii="Times New Roman" w:hAnsi="Times New Roman"/>
                <w:i/>
                <w:sz w:val="24"/>
                <w:szCs w:val="24"/>
              </w:rPr>
              <w:t>плательщика-нерезидента</w:t>
            </w:r>
            <w:r w:rsidRPr="00D51F19">
              <w:rPr>
                <w:rFonts w:ascii="Times New Roman" w:hAnsi="Times New Roman"/>
                <w:i/>
                <w:sz w:val="24"/>
                <w:szCs w:val="24"/>
              </w:rPr>
              <w:t xml:space="preserve"> </w:t>
            </w:r>
            <w:r>
              <w:rPr>
                <w:rFonts w:ascii="Times New Roman" w:hAnsi="Times New Roman"/>
                <w:i/>
                <w:sz w:val="24"/>
                <w:szCs w:val="24"/>
              </w:rPr>
              <w:t xml:space="preserve">РФ </w:t>
            </w:r>
            <w:r w:rsidRPr="00D51F19">
              <w:rPr>
                <w:rFonts w:ascii="Times New Roman" w:hAnsi="Times New Roman"/>
                <w:i/>
                <w:sz w:val="24"/>
                <w:szCs w:val="24"/>
              </w:rPr>
              <w:t>содержит менее 1</w:t>
            </w:r>
            <w:r>
              <w:rPr>
                <w:rFonts w:ascii="Times New Roman" w:hAnsi="Times New Roman"/>
                <w:i/>
                <w:sz w:val="24"/>
                <w:szCs w:val="24"/>
              </w:rPr>
              <w:t>4</w:t>
            </w:r>
            <w:r w:rsidRPr="00D51F19">
              <w:rPr>
                <w:rFonts w:ascii="Times New Roman" w:hAnsi="Times New Roman"/>
                <w:i/>
                <w:sz w:val="24"/>
                <w:szCs w:val="24"/>
              </w:rPr>
              <w:t xml:space="preserve"> символов, он дополняется слева нулями до 1</w:t>
            </w:r>
            <w:r>
              <w:rPr>
                <w:rFonts w:ascii="Times New Roman" w:hAnsi="Times New Roman"/>
                <w:i/>
                <w:sz w:val="24"/>
                <w:szCs w:val="24"/>
              </w:rPr>
              <w:t>4</w:t>
            </w:r>
            <w:r w:rsidRPr="00D51F19">
              <w:rPr>
                <w:rFonts w:ascii="Times New Roman" w:hAnsi="Times New Roman"/>
                <w:i/>
                <w:sz w:val="24"/>
                <w:szCs w:val="24"/>
              </w:rPr>
              <w:t xml:space="preserve"> символов.</w:t>
            </w:r>
            <w:r w:rsidRPr="00D51F19">
              <w:rPr>
                <w:rFonts w:ascii="Times New Roman" w:eastAsia="Calibri" w:hAnsi="Times New Roman"/>
                <w:sz w:val="24"/>
                <w:szCs w:val="24"/>
                <w:lang w:eastAsia="ru-RU"/>
              </w:rPr>
              <w:t xml:space="preserve"> </w:t>
            </w:r>
            <w:r w:rsidRPr="00052FF6">
              <w:rPr>
                <w:rFonts w:ascii="Times New Roman" w:hAnsi="Times New Roman"/>
                <w:color w:val="000000"/>
                <w:sz w:val="24"/>
                <w:shd w:val="clear" w:color="auto" w:fill="FFFFFF"/>
              </w:rPr>
              <w:t>При заполнении знак номера («№»), дефиса («-») и иные разделительные знаки («/», «.», «:», «,») не указываются</w:t>
            </w:r>
            <w:r>
              <w:rPr>
                <w:rFonts w:ascii="Times New Roman" w:hAnsi="Times New Roman"/>
                <w:color w:val="000000"/>
                <w:sz w:val="24"/>
                <w:szCs w:val="24"/>
                <w:shd w:val="clear" w:color="auto" w:fill="FFFFFF"/>
              </w:rPr>
              <w:t>;</w:t>
            </w:r>
          </w:p>
          <w:p w14:paraId="37C1C61F" w14:textId="77777777" w:rsidR="005A1EB0" w:rsidRDefault="005A1EB0" w:rsidP="005A1EB0">
            <w:pPr>
              <w:pStyle w:val="a2"/>
              <w:numPr>
                <w:ilvl w:val="0"/>
                <w:numId w:val="38"/>
              </w:numPr>
              <w:spacing w:after="0" w:line="240" w:lineRule="auto"/>
              <w:rPr>
                <w:rFonts w:ascii="Times New Roman" w:eastAsia="Calibri" w:hAnsi="Times New Roman"/>
                <w:sz w:val="24"/>
                <w:szCs w:val="24"/>
                <w:lang w:eastAsia="ru-RU"/>
              </w:rPr>
            </w:pPr>
            <w:r>
              <w:rPr>
                <w:rFonts w:ascii="Times New Roman" w:eastAsia="Calibri" w:hAnsi="Times New Roman"/>
                <w:sz w:val="24"/>
                <w:szCs w:val="24"/>
                <w:lang w:eastAsia="ru-RU"/>
              </w:rPr>
              <w:t>18</w:t>
            </w:r>
            <w:r w:rsidRPr="004553DC">
              <w:rPr>
                <w:rFonts w:ascii="Times New Roman" w:eastAsia="Calibri" w:hAnsi="Times New Roman"/>
                <w:sz w:val="24"/>
                <w:szCs w:val="24"/>
                <w:lang w:eastAsia="ru-RU"/>
              </w:rPr>
              <w:t xml:space="preserve"> — </w:t>
            </w:r>
            <w:r>
              <w:rPr>
                <w:rFonts w:ascii="Times New Roman" w:eastAsia="Calibri" w:hAnsi="Times New Roman"/>
                <w:sz w:val="24"/>
                <w:szCs w:val="24"/>
                <w:lang w:eastAsia="ru-RU"/>
              </w:rPr>
              <w:t>19</w:t>
            </w:r>
            <w:r w:rsidRPr="004553DC">
              <w:rPr>
                <w:rFonts w:ascii="Times New Roman" w:eastAsia="Calibri" w:hAnsi="Times New Roman"/>
                <w:sz w:val="24"/>
                <w:szCs w:val="24"/>
                <w:lang w:eastAsia="ru-RU"/>
              </w:rPr>
              <w:t xml:space="preserve"> разряды — </w:t>
            </w:r>
            <w:r w:rsidRPr="00213109">
              <w:rPr>
                <w:rFonts w:ascii="Times New Roman" w:eastAsia="Calibri" w:hAnsi="Times New Roman"/>
                <w:sz w:val="24"/>
                <w:szCs w:val="24"/>
                <w:lang w:eastAsia="ru-RU"/>
              </w:rPr>
              <w:t xml:space="preserve">двузначный буквенный код страны </w:t>
            </w:r>
            <w:r w:rsidRPr="00BF01AE">
              <w:rPr>
                <w:rFonts w:ascii="Times New Roman" w:eastAsia="Calibri" w:hAnsi="Times New Roman"/>
                <w:sz w:val="24"/>
                <w:szCs w:val="24"/>
                <w:lang w:eastAsia="ru-RU"/>
              </w:rPr>
              <w:t xml:space="preserve">регистрации иностранного ЮЛ в соответствии с </w:t>
            </w:r>
            <w:r w:rsidRPr="00213109">
              <w:rPr>
                <w:rFonts w:ascii="Times New Roman" w:eastAsia="Calibri" w:hAnsi="Times New Roman"/>
                <w:sz w:val="24"/>
                <w:szCs w:val="24"/>
                <w:lang w:eastAsia="ru-RU"/>
              </w:rPr>
              <w:t>Общероссийск</w:t>
            </w:r>
            <w:r>
              <w:rPr>
                <w:rFonts w:ascii="Times New Roman" w:eastAsia="Calibri" w:hAnsi="Times New Roman"/>
                <w:sz w:val="24"/>
                <w:szCs w:val="24"/>
                <w:lang w:eastAsia="ru-RU"/>
              </w:rPr>
              <w:t>им</w:t>
            </w:r>
            <w:r w:rsidRPr="00213109">
              <w:rPr>
                <w:rFonts w:ascii="Times New Roman" w:eastAsia="Calibri" w:hAnsi="Times New Roman"/>
                <w:sz w:val="24"/>
                <w:szCs w:val="24"/>
                <w:lang w:eastAsia="ru-RU"/>
              </w:rPr>
              <w:t xml:space="preserve"> классификатор</w:t>
            </w:r>
            <w:r>
              <w:rPr>
                <w:rFonts w:ascii="Times New Roman" w:eastAsia="Calibri" w:hAnsi="Times New Roman"/>
                <w:sz w:val="24"/>
                <w:szCs w:val="24"/>
                <w:lang w:eastAsia="ru-RU"/>
              </w:rPr>
              <w:t>ом</w:t>
            </w:r>
            <w:r w:rsidRPr="00213109">
              <w:rPr>
                <w:rFonts w:ascii="Times New Roman" w:eastAsia="Calibri" w:hAnsi="Times New Roman"/>
                <w:sz w:val="24"/>
                <w:szCs w:val="24"/>
                <w:lang w:eastAsia="ru-RU"/>
              </w:rPr>
              <w:t xml:space="preserve"> стран мира</w:t>
            </w:r>
            <w:r>
              <w:rPr>
                <w:rFonts w:ascii="Times New Roman" w:eastAsia="Calibri" w:hAnsi="Times New Roman"/>
                <w:sz w:val="24"/>
                <w:szCs w:val="24"/>
                <w:lang w:eastAsia="ru-RU"/>
              </w:rPr>
              <w:t xml:space="preserve"> (2 символа);</w:t>
            </w:r>
          </w:p>
          <w:p w14:paraId="1FDA64F0" w14:textId="77777777" w:rsidR="005A1EB0" w:rsidRPr="00374CA5" w:rsidRDefault="005A1EB0" w:rsidP="005A1EB0">
            <w:pPr>
              <w:pStyle w:val="a2"/>
              <w:numPr>
                <w:ilvl w:val="0"/>
                <w:numId w:val="38"/>
              </w:numPr>
              <w:spacing w:after="0" w:line="240" w:lineRule="auto"/>
              <w:rPr>
                <w:rFonts w:ascii="Times New Roman" w:eastAsia="Calibri" w:hAnsi="Times New Roman"/>
                <w:sz w:val="24"/>
                <w:szCs w:val="24"/>
                <w:lang w:eastAsia="ru-RU"/>
              </w:rPr>
            </w:pPr>
            <w:r>
              <w:rPr>
                <w:rFonts w:ascii="Times New Roman" w:eastAsia="Calibri" w:hAnsi="Times New Roman"/>
                <w:sz w:val="24"/>
                <w:szCs w:val="24"/>
                <w:lang w:eastAsia="ru-RU"/>
              </w:rPr>
              <w:t>20</w:t>
            </w:r>
            <w:r w:rsidRPr="00374CA5">
              <w:rPr>
                <w:rFonts w:ascii="Times New Roman" w:eastAsia="Calibri" w:hAnsi="Times New Roman"/>
                <w:sz w:val="24"/>
                <w:szCs w:val="24"/>
                <w:lang w:eastAsia="ru-RU"/>
              </w:rPr>
              <w:t xml:space="preserve"> — </w:t>
            </w:r>
            <w:r w:rsidRPr="0072413C">
              <w:rPr>
                <w:rFonts w:ascii="Times New Roman" w:eastAsia="Calibri" w:hAnsi="Times New Roman"/>
                <w:sz w:val="24"/>
                <w:szCs w:val="24"/>
                <w:lang w:eastAsia="ru-RU"/>
              </w:rPr>
              <w:t>22</w:t>
            </w:r>
            <w:r w:rsidRPr="00374CA5">
              <w:rPr>
                <w:rFonts w:ascii="Times New Roman" w:eastAsia="Calibri" w:hAnsi="Times New Roman"/>
                <w:sz w:val="24"/>
                <w:szCs w:val="24"/>
                <w:lang w:eastAsia="ru-RU"/>
              </w:rPr>
              <w:t xml:space="preserve"> разряды — </w:t>
            </w:r>
            <w:r w:rsidRPr="00BF01AE">
              <w:rPr>
                <w:rFonts w:ascii="Times New Roman" w:eastAsia="Calibri" w:hAnsi="Times New Roman"/>
                <w:sz w:val="24"/>
                <w:szCs w:val="24"/>
                <w:lang w:eastAsia="ru-RU"/>
              </w:rPr>
              <w:t>трехсимвольный цифровой код страны регистрации иностранного ЮЛ в соответствии с Общероссийским классификатором стран мира</w:t>
            </w:r>
            <w:r w:rsidRPr="00374CA5">
              <w:rPr>
                <w:rFonts w:ascii="Times New Roman" w:eastAsia="Calibri" w:hAnsi="Times New Roman"/>
                <w:sz w:val="24"/>
                <w:szCs w:val="24"/>
                <w:lang w:eastAsia="ru-RU"/>
              </w:rPr>
              <w:t xml:space="preserve"> (</w:t>
            </w:r>
            <w:r>
              <w:rPr>
                <w:rFonts w:ascii="Times New Roman" w:eastAsia="Calibri" w:hAnsi="Times New Roman"/>
                <w:sz w:val="24"/>
                <w:szCs w:val="24"/>
                <w:lang w:eastAsia="ru-RU"/>
              </w:rPr>
              <w:t>3</w:t>
            </w:r>
            <w:r w:rsidRPr="00374CA5">
              <w:rPr>
                <w:rFonts w:ascii="Times New Roman" w:eastAsia="Calibri" w:hAnsi="Times New Roman"/>
                <w:sz w:val="24"/>
                <w:szCs w:val="24"/>
                <w:lang w:eastAsia="ru-RU"/>
              </w:rPr>
              <w:t xml:space="preserve"> </w:t>
            </w:r>
            <w:r>
              <w:rPr>
                <w:rFonts w:ascii="Times New Roman" w:eastAsia="Calibri" w:hAnsi="Times New Roman"/>
                <w:sz w:val="24"/>
                <w:szCs w:val="24"/>
                <w:lang w:eastAsia="ru-RU"/>
              </w:rPr>
              <w:t>цифры</w:t>
            </w:r>
            <w:r w:rsidRPr="00374CA5">
              <w:rPr>
                <w:rFonts w:ascii="Times New Roman" w:eastAsia="Calibri" w:hAnsi="Times New Roman"/>
                <w:sz w:val="24"/>
                <w:szCs w:val="24"/>
                <w:lang w:eastAsia="ru-RU"/>
              </w:rPr>
              <w:t>).</w:t>
            </w:r>
          </w:p>
          <w:bookmarkEnd w:id="523"/>
          <w:p w14:paraId="185EFE37" w14:textId="77777777" w:rsidR="005A1EB0" w:rsidRPr="00483BB8" w:rsidRDefault="005A1EB0" w:rsidP="004B603C">
            <w:pPr>
              <w:spacing w:before="120"/>
              <w:jc w:val="both"/>
            </w:pPr>
            <w:r w:rsidRPr="00483BB8">
              <w:rPr>
                <w:i/>
                <w:lang w:eastAsia="en-US"/>
              </w:rPr>
              <w:t>При формировании</w:t>
            </w:r>
            <w:r w:rsidRPr="00483BB8">
              <w:rPr>
                <w:i/>
              </w:rPr>
              <w:t xml:space="preserve"> идентификатора плательщика </w:t>
            </w:r>
            <w:r w:rsidRPr="00483BB8">
              <w:rPr>
                <w:i/>
                <w:lang w:eastAsia="en-US"/>
              </w:rPr>
              <w:t>для ИП</w:t>
            </w:r>
            <w:r w:rsidRPr="00483BB8">
              <w:t>:</w:t>
            </w:r>
          </w:p>
          <w:p w14:paraId="0F4B5235" w14:textId="77777777" w:rsidR="005A1EB0" w:rsidRPr="00483BB8" w:rsidRDefault="005A1EB0" w:rsidP="005A1EB0">
            <w:pPr>
              <w:pStyle w:val="a2"/>
              <w:numPr>
                <w:ilvl w:val="0"/>
                <w:numId w:val="38"/>
              </w:numPr>
              <w:spacing w:after="0" w:line="240" w:lineRule="auto"/>
              <w:rPr>
                <w:rFonts w:ascii="Times New Roman" w:eastAsia="Calibri" w:hAnsi="Times New Roman"/>
                <w:sz w:val="24"/>
                <w:szCs w:val="24"/>
                <w:lang w:val="en-US" w:eastAsia="ru-RU"/>
              </w:rPr>
            </w:pPr>
            <w:r w:rsidRPr="00483BB8">
              <w:rPr>
                <w:rFonts w:ascii="Times New Roman" w:eastAsia="Calibri" w:hAnsi="Times New Roman"/>
                <w:sz w:val="24"/>
                <w:szCs w:val="24"/>
                <w:lang w:eastAsia="ru-RU"/>
              </w:rPr>
              <w:t>4 – 10 разряды символ «0» (ноль);</w:t>
            </w:r>
          </w:p>
          <w:p w14:paraId="579D8701" w14:textId="77777777" w:rsidR="005A1EB0" w:rsidRPr="00483BB8" w:rsidRDefault="005A1EB0" w:rsidP="005A1EB0">
            <w:pPr>
              <w:pStyle w:val="a2"/>
              <w:numPr>
                <w:ilvl w:val="0"/>
                <w:numId w:val="38"/>
              </w:numPr>
              <w:spacing w:after="0" w:line="240" w:lineRule="auto"/>
              <w:rPr>
                <w:rFonts w:ascii="Times New Roman" w:eastAsia="Calibri" w:hAnsi="Times New Roman"/>
                <w:sz w:val="24"/>
                <w:szCs w:val="24"/>
                <w:lang w:val="en-US" w:eastAsia="ru-RU"/>
              </w:rPr>
            </w:pPr>
            <w:r w:rsidRPr="00483BB8">
              <w:rPr>
                <w:rFonts w:ascii="Times New Roman" w:eastAsia="Calibri" w:hAnsi="Times New Roman"/>
                <w:sz w:val="24"/>
                <w:szCs w:val="24"/>
                <w:lang w:eastAsia="ru-RU"/>
              </w:rPr>
              <w:t>11</w:t>
            </w:r>
            <w:r w:rsidRPr="00483BB8">
              <w:rPr>
                <w:rFonts w:ascii="Times New Roman" w:eastAsia="Calibri" w:hAnsi="Times New Roman"/>
                <w:sz w:val="24"/>
                <w:szCs w:val="24"/>
                <w:lang w:val="en-US" w:eastAsia="ru-RU"/>
              </w:rPr>
              <w:t xml:space="preserve"> — </w:t>
            </w:r>
            <w:r w:rsidRPr="00483BB8">
              <w:rPr>
                <w:rFonts w:ascii="Times New Roman" w:eastAsia="Calibri" w:hAnsi="Times New Roman"/>
                <w:sz w:val="24"/>
                <w:szCs w:val="24"/>
                <w:lang w:eastAsia="ru-RU"/>
              </w:rPr>
              <w:t>22</w:t>
            </w:r>
            <w:r w:rsidRPr="00483BB8">
              <w:rPr>
                <w:rFonts w:ascii="Times New Roman" w:eastAsia="Calibri" w:hAnsi="Times New Roman"/>
                <w:sz w:val="24"/>
                <w:szCs w:val="24"/>
                <w:lang w:val="en-US" w:eastAsia="ru-RU"/>
              </w:rPr>
              <w:t xml:space="preserve"> разряды — </w:t>
            </w:r>
            <w:r w:rsidRPr="00483BB8">
              <w:rPr>
                <w:rFonts w:ascii="Times New Roman" w:eastAsia="Calibri" w:hAnsi="Times New Roman"/>
                <w:sz w:val="24"/>
                <w:szCs w:val="24"/>
                <w:lang w:eastAsia="ru-RU"/>
              </w:rPr>
              <w:t>ИНН</w:t>
            </w:r>
            <w:r w:rsidRPr="00483BB8">
              <w:rPr>
                <w:rFonts w:ascii="Times New Roman" w:eastAsia="Calibri" w:hAnsi="Times New Roman"/>
                <w:sz w:val="24"/>
                <w:szCs w:val="24"/>
                <w:lang w:val="en-US" w:eastAsia="ru-RU"/>
              </w:rPr>
              <w:t xml:space="preserve"> </w:t>
            </w:r>
            <w:r w:rsidRPr="00483BB8">
              <w:rPr>
                <w:rFonts w:ascii="Times New Roman" w:eastAsia="Calibri" w:hAnsi="Times New Roman"/>
                <w:sz w:val="24"/>
                <w:szCs w:val="24"/>
                <w:lang w:eastAsia="ru-RU"/>
              </w:rPr>
              <w:t xml:space="preserve">ИП </w:t>
            </w:r>
            <w:r w:rsidRPr="00483BB8">
              <w:rPr>
                <w:rFonts w:ascii="Times New Roman" w:eastAsia="Calibri" w:hAnsi="Times New Roman"/>
                <w:sz w:val="24"/>
                <w:szCs w:val="24"/>
                <w:lang w:val="en-US" w:eastAsia="ru-RU"/>
              </w:rPr>
              <w:t>(1</w:t>
            </w:r>
            <w:r w:rsidRPr="00483BB8">
              <w:rPr>
                <w:rFonts w:ascii="Times New Roman" w:eastAsia="Calibri" w:hAnsi="Times New Roman"/>
                <w:sz w:val="24"/>
                <w:szCs w:val="24"/>
                <w:lang w:eastAsia="ru-RU"/>
              </w:rPr>
              <w:t>2</w:t>
            </w:r>
            <w:r w:rsidRPr="00483BB8">
              <w:rPr>
                <w:rFonts w:ascii="Times New Roman" w:eastAsia="Calibri" w:hAnsi="Times New Roman"/>
                <w:sz w:val="24"/>
                <w:szCs w:val="24"/>
                <w:lang w:val="en-US" w:eastAsia="ru-RU"/>
              </w:rPr>
              <w:t xml:space="preserve"> </w:t>
            </w:r>
            <w:r w:rsidRPr="00483BB8">
              <w:rPr>
                <w:rFonts w:ascii="Times New Roman" w:eastAsia="Calibri" w:hAnsi="Times New Roman"/>
                <w:sz w:val="24"/>
                <w:szCs w:val="24"/>
                <w:lang w:eastAsia="ru-RU"/>
              </w:rPr>
              <w:t>символов</w:t>
            </w:r>
            <w:r w:rsidRPr="00483BB8">
              <w:rPr>
                <w:rFonts w:ascii="Times New Roman" w:eastAsia="Calibri" w:hAnsi="Times New Roman"/>
                <w:sz w:val="24"/>
                <w:szCs w:val="24"/>
                <w:lang w:val="en-US" w:eastAsia="ru-RU"/>
              </w:rPr>
              <w:t>)</w:t>
            </w:r>
            <w:r w:rsidRPr="00483BB8">
              <w:rPr>
                <w:rFonts w:ascii="Times New Roman" w:eastAsia="Calibri" w:hAnsi="Times New Roman"/>
                <w:sz w:val="24"/>
                <w:szCs w:val="24"/>
                <w:lang w:eastAsia="ru-RU"/>
              </w:rPr>
              <w:t>.</w:t>
            </w:r>
          </w:p>
          <w:p w14:paraId="515123B4" w14:textId="77777777" w:rsidR="005A1EB0" w:rsidRPr="00483BB8" w:rsidRDefault="005A1EB0" w:rsidP="004B603C">
            <w:pPr>
              <w:spacing w:before="120"/>
              <w:ind w:firstLine="142"/>
              <w:jc w:val="both"/>
              <w:rPr>
                <w:i/>
                <w:lang w:eastAsia="en-US"/>
              </w:rPr>
            </w:pPr>
            <w:r w:rsidRPr="00483BB8">
              <w:rPr>
                <w:i/>
                <w:lang w:eastAsia="en-US"/>
              </w:rPr>
              <w:t>При формировании идентификатора плательщика для ФЛ:</w:t>
            </w:r>
          </w:p>
          <w:p w14:paraId="30D39146" w14:textId="77777777" w:rsidR="005A1EB0" w:rsidRPr="00483BB8" w:rsidRDefault="005A1EB0" w:rsidP="005A1EB0">
            <w:pPr>
              <w:pStyle w:val="a2"/>
              <w:keepNext/>
              <w:numPr>
                <w:ilvl w:val="0"/>
                <w:numId w:val="38"/>
              </w:numPr>
              <w:spacing w:after="0" w:line="240" w:lineRule="auto"/>
              <w:rPr>
                <w:rFonts w:ascii="Times New Roman" w:hAnsi="Times New Roman"/>
                <w:sz w:val="24"/>
                <w:szCs w:val="24"/>
              </w:rPr>
            </w:pPr>
            <w:r w:rsidRPr="00483BB8">
              <w:rPr>
                <w:rFonts w:ascii="Times New Roman" w:eastAsia="Calibri" w:hAnsi="Times New Roman"/>
                <w:sz w:val="24"/>
                <w:szCs w:val="24"/>
                <w:lang w:eastAsia="ru-RU"/>
              </w:rPr>
              <w:t xml:space="preserve">С 4-го по 22-й символы — серия и номер документа, код которого указан со 2-го по 3-й разряд. Серия и номер документа указываются в одну строку, без разделителей; знаки «N» и «-» не указываются; при наличии букв, они должны указываться как заглавные.  </w:t>
            </w:r>
            <w:r w:rsidRPr="00483BB8">
              <w:rPr>
                <w:rFonts w:ascii="Times New Roman" w:hAnsi="Times New Roman"/>
                <w:i/>
                <w:sz w:val="24"/>
                <w:szCs w:val="24"/>
              </w:rPr>
              <w:t>Если номер документа содержит менее 19 символов, он дополняется слева нулями до 19 символов.</w:t>
            </w:r>
          </w:p>
        </w:tc>
      </w:tr>
    </w:tbl>
    <w:p w14:paraId="6EFAB618" w14:textId="77777777" w:rsidR="00CD46C8" w:rsidRPr="00F932E3" w:rsidRDefault="00CD46C8" w:rsidP="00CD46C8">
      <w:pPr>
        <w:rPr>
          <w:lang w:eastAsia="en-US"/>
        </w:rPr>
      </w:pPr>
    </w:p>
    <w:p w14:paraId="232896C7" w14:textId="19B19187" w:rsidR="00CD46C8" w:rsidRPr="00F932E3" w:rsidRDefault="00CD46C8" w:rsidP="00100B62">
      <w:pPr>
        <w:pStyle w:val="3f5"/>
        <w:numPr>
          <w:ilvl w:val="2"/>
          <w:numId w:val="139"/>
        </w:numPr>
        <w:rPr>
          <w:bCs w:val="0"/>
        </w:rPr>
      </w:pPr>
      <w:bookmarkStart w:id="524" w:name="_Toc482801408"/>
      <w:bookmarkStart w:id="525" w:name="_Ref519253695"/>
      <w:bookmarkStart w:id="526" w:name="_Toc135226350"/>
      <w:bookmarkStart w:id="527" w:name="table22"/>
      <w:r w:rsidRPr="00F932E3">
        <w:rPr>
          <w:bCs w:val="0"/>
        </w:rPr>
        <w:t xml:space="preserve"> </w:t>
      </w:r>
      <w:bookmarkStart w:id="528" w:name="_Toc153284547"/>
      <w:r w:rsidRPr="00F932E3">
        <w:rPr>
          <w:bCs w:val="0"/>
        </w:rPr>
        <w:t>Список кодов документов, допустимых к использованию при формировании идентификатора плательщика ФЛ</w:t>
      </w:r>
      <w:bookmarkEnd w:id="524"/>
      <w:bookmarkEnd w:id="525"/>
      <w:bookmarkEnd w:id="526"/>
      <w:bookmarkEnd w:id="528"/>
      <w:r w:rsidR="004D074A">
        <w:rPr>
          <w:bCs w:val="0"/>
        </w:rPr>
        <w:fldChar w:fldCharType="begin"/>
      </w:r>
      <w:r w:rsidR="004D074A">
        <w:instrText xml:space="preserve"> XE "</w:instrText>
      </w:r>
      <w:r w:rsidR="004D074A" w:rsidRPr="00045093">
        <w:rPr>
          <w:bCs w:val="0"/>
        </w:rPr>
        <w:instrText>Список кодов документов, допустимых к использованию при формировании идентификатора плательщика ФЛ</w:instrText>
      </w:r>
      <w:r w:rsidR="004D074A">
        <w:instrText xml:space="preserve">" </w:instrText>
      </w:r>
      <w:r w:rsidR="004D074A">
        <w:rPr>
          <w:bCs w:val="0"/>
        </w:rPr>
        <w:fldChar w:fldCharType="end"/>
      </w:r>
    </w:p>
    <w:bookmarkEnd w:id="527"/>
    <w:p w14:paraId="49F2B4D1" w14:textId="00A015E2" w:rsidR="00CD46C8" w:rsidRDefault="00CD46C8" w:rsidP="00CD46C8">
      <w:pPr>
        <w:ind w:firstLine="709"/>
        <w:jc w:val="both"/>
      </w:pPr>
      <w:r w:rsidRPr="00F932E3">
        <w:t>Список допустимых кодов приведен в таблице ниже.</w:t>
      </w:r>
    </w:p>
    <w:p w14:paraId="18741E59" w14:textId="77777777" w:rsidR="00EA64C9" w:rsidRPr="00F932E3" w:rsidRDefault="00EA64C9" w:rsidP="00CD46C8">
      <w:pPr>
        <w:ind w:firstLine="709"/>
        <w:jc w:val="both"/>
      </w:pPr>
    </w:p>
    <w:p w14:paraId="2117FEF8" w14:textId="494C1089" w:rsidR="00EA64C9" w:rsidRDefault="00EA64C9" w:rsidP="00EA64C9">
      <w:pPr>
        <w:pStyle w:val="a"/>
        <w:keepNext/>
        <w:numPr>
          <w:ilvl w:val="0"/>
          <w:numId w:val="0"/>
        </w:numPr>
        <w:ind w:left="360"/>
      </w:pPr>
      <w:r>
        <w:t xml:space="preserve">Таблица №  </w:t>
      </w:r>
      <w:r w:rsidR="007C037C">
        <w:rPr>
          <w:noProof/>
        </w:rPr>
        <w:fldChar w:fldCharType="begin"/>
      </w:r>
      <w:r w:rsidR="007C037C">
        <w:rPr>
          <w:noProof/>
        </w:rPr>
        <w:instrText xml:space="preserve"> SEQ Таблица_№_ \* ARABIC </w:instrText>
      </w:r>
      <w:r w:rsidR="007C037C">
        <w:rPr>
          <w:noProof/>
        </w:rPr>
        <w:fldChar w:fldCharType="separate"/>
      </w:r>
      <w:r>
        <w:rPr>
          <w:noProof/>
        </w:rPr>
        <w:t>22</w:t>
      </w:r>
      <w:r w:rsidR="007C037C">
        <w:rPr>
          <w:noProof/>
        </w:rPr>
        <w:fldChar w:fldCharType="end"/>
      </w:r>
      <w:r>
        <w:t>. Таблица допустимых кодов документов.</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8064"/>
      </w:tblGrid>
      <w:tr w:rsidR="00F82FB7" w:rsidRPr="00483BB8" w14:paraId="41F83798" w14:textId="77777777" w:rsidTr="00052FF6">
        <w:tc>
          <w:tcPr>
            <w:tcW w:w="1320" w:type="dxa"/>
            <w:tcBorders>
              <w:top w:val="single" w:sz="4" w:space="0" w:color="auto"/>
              <w:left w:val="single" w:sz="4" w:space="0" w:color="auto"/>
              <w:bottom w:val="single" w:sz="4" w:space="0" w:color="auto"/>
              <w:right w:val="single" w:sz="4" w:space="0" w:color="auto"/>
            </w:tcBorders>
          </w:tcPr>
          <w:p w14:paraId="5E975BF5" w14:textId="77777777" w:rsidR="00F82FB7" w:rsidRPr="00483BB8" w:rsidRDefault="00F82FB7" w:rsidP="004B603C">
            <w:pPr>
              <w:jc w:val="both"/>
            </w:pPr>
            <w:r w:rsidRPr="00483BB8">
              <w:t>Значение</w:t>
            </w:r>
          </w:p>
        </w:tc>
        <w:tc>
          <w:tcPr>
            <w:tcW w:w="8064" w:type="dxa"/>
            <w:tcBorders>
              <w:top w:val="single" w:sz="4" w:space="0" w:color="auto"/>
              <w:left w:val="single" w:sz="4" w:space="0" w:color="auto"/>
              <w:bottom w:val="single" w:sz="4" w:space="0" w:color="auto"/>
              <w:right w:val="single" w:sz="4" w:space="0" w:color="auto"/>
            </w:tcBorders>
          </w:tcPr>
          <w:p w14:paraId="6FAFAFCD" w14:textId="77777777" w:rsidR="00F82FB7" w:rsidRPr="00483BB8" w:rsidRDefault="00F82FB7" w:rsidP="004B603C">
            <w:pPr>
              <w:jc w:val="both"/>
            </w:pPr>
            <w:r w:rsidRPr="00483BB8">
              <w:t>Описание</w:t>
            </w:r>
          </w:p>
        </w:tc>
      </w:tr>
      <w:tr w:rsidR="00F82FB7" w:rsidRPr="00483BB8" w14:paraId="111F5188" w14:textId="77777777" w:rsidTr="00052FF6">
        <w:tc>
          <w:tcPr>
            <w:tcW w:w="1320" w:type="dxa"/>
            <w:tcBorders>
              <w:top w:val="single" w:sz="4" w:space="0" w:color="auto"/>
              <w:left w:val="single" w:sz="4" w:space="0" w:color="auto"/>
              <w:bottom w:val="single" w:sz="4" w:space="0" w:color="auto"/>
              <w:right w:val="single" w:sz="4" w:space="0" w:color="auto"/>
            </w:tcBorders>
          </w:tcPr>
          <w:p w14:paraId="6A79A040" w14:textId="77777777" w:rsidR="00F82FB7" w:rsidRPr="00483BB8" w:rsidRDefault="00F82FB7" w:rsidP="004B603C">
            <w:pPr>
              <w:jc w:val="both"/>
            </w:pPr>
            <w:r w:rsidRPr="00483BB8">
              <w:t>01</w:t>
            </w:r>
          </w:p>
        </w:tc>
        <w:tc>
          <w:tcPr>
            <w:tcW w:w="8064" w:type="dxa"/>
            <w:tcBorders>
              <w:top w:val="single" w:sz="4" w:space="0" w:color="auto"/>
              <w:left w:val="single" w:sz="4" w:space="0" w:color="auto"/>
              <w:bottom w:val="single" w:sz="4" w:space="0" w:color="auto"/>
              <w:right w:val="single" w:sz="4" w:space="0" w:color="auto"/>
            </w:tcBorders>
          </w:tcPr>
          <w:p w14:paraId="5705B5E1" w14:textId="77777777" w:rsidR="00F82FB7" w:rsidRPr="00483BB8" w:rsidRDefault="00F82FB7" w:rsidP="004B603C">
            <w:pPr>
              <w:jc w:val="both"/>
            </w:pPr>
            <w:r w:rsidRPr="00483BB8">
              <w:t>Паспорт гражданина Российской Федерации</w:t>
            </w:r>
          </w:p>
        </w:tc>
      </w:tr>
      <w:tr w:rsidR="00F82FB7" w:rsidRPr="00483BB8" w14:paraId="761D15B9" w14:textId="77777777" w:rsidTr="00052FF6">
        <w:tc>
          <w:tcPr>
            <w:tcW w:w="1320" w:type="dxa"/>
            <w:tcBorders>
              <w:top w:val="single" w:sz="4" w:space="0" w:color="auto"/>
              <w:left w:val="single" w:sz="4" w:space="0" w:color="auto"/>
              <w:bottom w:val="single" w:sz="4" w:space="0" w:color="auto"/>
              <w:right w:val="single" w:sz="4" w:space="0" w:color="auto"/>
            </w:tcBorders>
          </w:tcPr>
          <w:p w14:paraId="79878B3F" w14:textId="77777777" w:rsidR="00F82FB7" w:rsidRPr="00483BB8" w:rsidRDefault="00F82FB7" w:rsidP="004B603C">
            <w:pPr>
              <w:jc w:val="both"/>
            </w:pPr>
            <w:r w:rsidRPr="00483BB8">
              <w:t>02</w:t>
            </w:r>
          </w:p>
        </w:tc>
        <w:tc>
          <w:tcPr>
            <w:tcW w:w="8064" w:type="dxa"/>
            <w:tcBorders>
              <w:top w:val="single" w:sz="4" w:space="0" w:color="auto"/>
              <w:left w:val="single" w:sz="4" w:space="0" w:color="auto"/>
              <w:bottom w:val="single" w:sz="4" w:space="0" w:color="auto"/>
              <w:right w:val="single" w:sz="4" w:space="0" w:color="auto"/>
            </w:tcBorders>
          </w:tcPr>
          <w:p w14:paraId="5FF5DC9B" w14:textId="77777777" w:rsidR="00F82FB7" w:rsidRPr="00483BB8" w:rsidRDefault="00F82FB7" w:rsidP="004B603C">
            <w:pPr>
              <w:jc w:val="both"/>
            </w:pPr>
            <w:r w:rsidRPr="00483BB8">
              <w:t>Свидетельство органов ЗАГС, органа исполнительной власти или органа местного самоуправления о рождении гражданина</w:t>
            </w:r>
          </w:p>
        </w:tc>
      </w:tr>
      <w:tr w:rsidR="00F82FB7" w:rsidRPr="00483BB8" w14:paraId="6A0DE67A" w14:textId="77777777" w:rsidTr="00052FF6">
        <w:tc>
          <w:tcPr>
            <w:tcW w:w="1320" w:type="dxa"/>
            <w:tcBorders>
              <w:top w:val="single" w:sz="4" w:space="0" w:color="auto"/>
              <w:left w:val="single" w:sz="4" w:space="0" w:color="auto"/>
              <w:bottom w:val="single" w:sz="4" w:space="0" w:color="auto"/>
              <w:right w:val="single" w:sz="4" w:space="0" w:color="auto"/>
            </w:tcBorders>
          </w:tcPr>
          <w:p w14:paraId="54D75E3B" w14:textId="77777777" w:rsidR="00F82FB7" w:rsidRPr="00483BB8" w:rsidRDefault="00F82FB7" w:rsidP="004B603C">
            <w:pPr>
              <w:jc w:val="both"/>
            </w:pPr>
            <w:r w:rsidRPr="00483BB8">
              <w:t>03</w:t>
            </w:r>
          </w:p>
        </w:tc>
        <w:tc>
          <w:tcPr>
            <w:tcW w:w="8064" w:type="dxa"/>
            <w:tcBorders>
              <w:top w:val="single" w:sz="4" w:space="0" w:color="auto"/>
              <w:left w:val="single" w:sz="4" w:space="0" w:color="auto"/>
              <w:bottom w:val="single" w:sz="4" w:space="0" w:color="auto"/>
              <w:right w:val="single" w:sz="4" w:space="0" w:color="auto"/>
            </w:tcBorders>
          </w:tcPr>
          <w:p w14:paraId="6546D95E" w14:textId="77777777" w:rsidR="00F82FB7" w:rsidRPr="00483BB8" w:rsidRDefault="00F82FB7" w:rsidP="004B603C">
            <w:pPr>
              <w:jc w:val="both"/>
            </w:pPr>
            <w:r w:rsidRPr="00483BB8">
              <w:t>Паспорт моряка (удостоверение личности моряка)</w:t>
            </w:r>
          </w:p>
        </w:tc>
      </w:tr>
      <w:tr w:rsidR="00F82FB7" w:rsidRPr="00483BB8" w14:paraId="251EC72E" w14:textId="77777777" w:rsidTr="00052FF6">
        <w:tc>
          <w:tcPr>
            <w:tcW w:w="1320" w:type="dxa"/>
            <w:tcBorders>
              <w:top w:val="single" w:sz="4" w:space="0" w:color="auto"/>
              <w:left w:val="single" w:sz="4" w:space="0" w:color="auto"/>
              <w:bottom w:val="single" w:sz="4" w:space="0" w:color="auto"/>
              <w:right w:val="single" w:sz="4" w:space="0" w:color="auto"/>
            </w:tcBorders>
          </w:tcPr>
          <w:p w14:paraId="324FD5C6" w14:textId="77777777" w:rsidR="00F82FB7" w:rsidRPr="00483BB8" w:rsidRDefault="00F82FB7" w:rsidP="004B603C">
            <w:pPr>
              <w:jc w:val="both"/>
            </w:pPr>
            <w:r w:rsidRPr="00483BB8">
              <w:t>04</w:t>
            </w:r>
          </w:p>
        </w:tc>
        <w:tc>
          <w:tcPr>
            <w:tcW w:w="8064" w:type="dxa"/>
            <w:tcBorders>
              <w:top w:val="single" w:sz="4" w:space="0" w:color="auto"/>
              <w:left w:val="single" w:sz="4" w:space="0" w:color="auto"/>
              <w:bottom w:val="single" w:sz="4" w:space="0" w:color="auto"/>
              <w:right w:val="single" w:sz="4" w:space="0" w:color="auto"/>
            </w:tcBorders>
          </w:tcPr>
          <w:p w14:paraId="3BC8E5A5" w14:textId="77777777" w:rsidR="00F82FB7" w:rsidRPr="00483BB8" w:rsidRDefault="00F82FB7" w:rsidP="004B603C">
            <w:pPr>
              <w:jc w:val="both"/>
            </w:pPr>
            <w:r w:rsidRPr="00483BB8">
              <w:t xml:space="preserve">Удостоверение личности военнослужащего </w:t>
            </w:r>
          </w:p>
        </w:tc>
      </w:tr>
      <w:tr w:rsidR="00F82FB7" w:rsidRPr="00483BB8" w14:paraId="13E559FF" w14:textId="77777777" w:rsidTr="00052FF6">
        <w:tc>
          <w:tcPr>
            <w:tcW w:w="1320" w:type="dxa"/>
            <w:tcBorders>
              <w:top w:val="single" w:sz="4" w:space="0" w:color="auto"/>
              <w:left w:val="single" w:sz="4" w:space="0" w:color="auto"/>
              <w:bottom w:val="single" w:sz="4" w:space="0" w:color="auto"/>
              <w:right w:val="single" w:sz="4" w:space="0" w:color="auto"/>
            </w:tcBorders>
          </w:tcPr>
          <w:p w14:paraId="28CBFA31" w14:textId="77777777" w:rsidR="00F82FB7" w:rsidRPr="00483BB8" w:rsidRDefault="00F82FB7" w:rsidP="004B603C">
            <w:pPr>
              <w:jc w:val="both"/>
            </w:pPr>
            <w:r w:rsidRPr="00483BB8">
              <w:t>05</w:t>
            </w:r>
          </w:p>
        </w:tc>
        <w:tc>
          <w:tcPr>
            <w:tcW w:w="8064" w:type="dxa"/>
            <w:tcBorders>
              <w:top w:val="single" w:sz="4" w:space="0" w:color="auto"/>
              <w:left w:val="single" w:sz="4" w:space="0" w:color="auto"/>
              <w:bottom w:val="single" w:sz="4" w:space="0" w:color="auto"/>
              <w:right w:val="single" w:sz="4" w:space="0" w:color="auto"/>
            </w:tcBorders>
          </w:tcPr>
          <w:p w14:paraId="3449F268" w14:textId="77777777" w:rsidR="00F82FB7" w:rsidRPr="00483BB8" w:rsidRDefault="00F82FB7" w:rsidP="004B603C">
            <w:pPr>
              <w:jc w:val="both"/>
            </w:pPr>
            <w:r w:rsidRPr="00483BB8">
              <w:t>Военный билет военнослужащего</w:t>
            </w:r>
          </w:p>
        </w:tc>
      </w:tr>
      <w:tr w:rsidR="00F82FB7" w:rsidRPr="00483BB8" w14:paraId="4A36C4B8" w14:textId="77777777" w:rsidTr="00052FF6">
        <w:tc>
          <w:tcPr>
            <w:tcW w:w="1320" w:type="dxa"/>
            <w:tcBorders>
              <w:top w:val="single" w:sz="4" w:space="0" w:color="auto"/>
              <w:left w:val="single" w:sz="4" w:space="0" w:color="auto"/>
              <w:bottom w:val="single" w:sz="4" w:space="0" w:color="auto"/>
              <w:right w:val="single" w:sz="4" w:space="0" w:color="auto"/>
            </w:tcBorders>
          </w:tcPr>
          <w:p w14:paraId="60BA59C9" w14:textId="77777777" w:rsidR="00F82FB7" w:rsidRPr="00483BB8" w:rsidRDefault="00F82FB7" w:rsidP="004B603C">
            <w:pPr>
              <w:jc w:val="both"/>
            </w:pPr>
            <w:r w:rsidRPr="00483BB8">
              <w:t>06</w:t>
            </w:r>
          </w:p>
        </w:tc>
        <w:tc>
          <w:tcPr>
            <w:tcW w:w="8064" w:type="dxa"/>
            <w:tcBorders>
              <w:top w:val="single" w:sz="4" w:space="0" w:color="auto"/>
              <w:left w:val="single" w:sz="4" w:space="0" w:color="auto"/>
              <w:bottom w:val="single" w:sz="4" w:space="0" w:color="auto"/>
              <w:right w:val="single" w:sz="4" w:space="0" w:color="auto"/>
            </w:tcBorders>
          </w:tcPr>
          <w:p w14:paraId="68135F2A" w14:textId="77777777" w:rsidR="00F82FB7" w:rsidRPr="00483BB8" w:rsidRDefault="00F82FB7" w:rsidP="004B603C">
            <w:pPr>
              <w:jc w:val="both"/>
            </w:pPr>
            <w:r w:rsidRPr="00483BB8">
              <w:t>Временное удостоверение личности гражданина Российской Федерации</w:t>
            </w:r>
          </w:p>
        </w:tc>
      </w:tr>
      <w:tr w:rsidR="00F82FB7" w:rsidRPr="00483BB8" w14:paraId="210CB98C" w14:textId="77777777" w:rsidTr="00052FF6">
        <w:tc>
          <w:tcPr>
            <w:tcW w:w="1320" w:type="dxa"/>
            <w:tcBorders>
              <w:top w:val="single" w:sz="4" w:space="0" w:color="auto"/>
              <w:left w:val="single" w:sz="4" w:space="0" w:color="auto"/>
              <w:bottom w:val="single" w:sz="4" w:space="0" w:color="auto"/>
              <w:right w:val="single" w:sz="4" w:space="0" w:color="auto"/>
            </w:tcBorders>
          </w:tcPr>
          <w:p w14:paraId="3225A75A" w14:textId="77777777" w:rsidR="00F82FB7" w:rsidRPr="00483BB8" w:rsidRDefault="00F82FB7" w:rsidP="004B603C">
            <w:pPr>
              <w:jc w:val="both"/>
            </w:pPr>
            <w:r w:rsidRPr="00483BB8">
              <w:t>07</w:t>
            </w:r>
          </w:p>
        </w:tc>
        <w:tc>
          <w:tcPr>
            <w:tcW w:w="8064" w:type="dxa"/>
            <w:tcBorders>
              <w:top w:val="single" w:sz="4" w:space="0" w:color="auto"/>
              <w:left w:val="single" w:sz="4" w:space="0" w:color="auto"/>
              <w:bottom w:val="single" w:sz="4" w:space="0" w:color="auto"/>
              <w:right w:val="single" w:sz="4" w:space="0" w:color="auto"/>
            </w:tcBorders>
          </w:tcPr>
          <w:p w14:paraId="6991FFBC" w14:textId="77777777" w:rsidR="00F82FB7" w:rsidRPr="00483BB8" w:rsidRDefault="00F82FB7" w:rsidP="004B603C">
            <w:pPr>
              <w:jc w:val="both"/>
            </w:pPr>
            <w:r w:rsidRPr="00483BB8">
              <w:t>Справка об освобождении из мест лишения свободы</w:t>
            </w:r>
          </w:p>
        </w:tc>
      </w:tr>
      <w:tr w:rsidR="00F82FB7" w:rsidRPr="00483BB8" w14:paraId="3DB17DB1" w14:textId="77777777" w:rsidTr="00052FF6">
        <w:tc>
          <w:tcPr>
            <w:tcW w:w="1320" w:type="dxa"/>
            <w:tcBorders>
              <w:top w:val="single" w:sz="4" w:space="0" w:color="auto"/>
              <w:left w:val="single" w:sz="4" w:space="0" w:color="auto"/>
              <w:bottom w:val="single" w:sz="4" w:space="0" w:color="auto"/>
              <w:right w:val="single" w:sz="4" w:space="0" w:color="auto"/>
            </w:tcBorders>
          </w:tcPr>
          <w:p w14:paraId="0036F912" w14:textId="77777777" w:rsidR="00F82FB7" w:rsidRPr="00483BB8" w:rsidRDefault="00F82FB7" w:rsidP="004B603C">
            <w:pPr>
              <w:jc w:val="both"/>
            </w:pPr>
            <w:r w:rsidRPr="00483BB8">
              <w:t>08</w:t>
            </w:r>
          </w:p>
        </w:tc>
        <w:tc>
          <w:tcPr>
            <w:tcW w:w="8064" w:type="dxa"/>
            <w:tcBorders>
              <w:top w:val="single" w:sz="4" w:space="0" w:color="auto"/>
              <w:left w:val="single" w:sz="4" w:space="0" w:color="auto"/>
              <w:bottom w:val="single" w:sz="4" w:space="0" w:color="auto"/>
              <w:right w:val="single" w:sz="4" w:space="0" w:color="auto"/>
            </w:tcBorders>
          </w:tcPr>
          <w:p w14:paraId="57FDC669" w14:textId="77777777" w:rsidR="00F82FB7" w:rsidRPr="00483BB8" w:rsidRDefault="00F82FB7" w:rsidP="004B603C">
            <w:pPr>
              <w:jc w:val="both"/>
            </w:pPr>
            <w:r w:rsidRPr="00483BB8">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r>
      <w:tr w:rsidR="00F82FB7" w:rsidRPr="00483BB8" w14:paraId="723AC97F" w14:textId="77777777" w:rsidTr="00052FF6">
        <w:tc>
          <w:tcPr>
            <w:tcW w:w="1320" w:type="dxa"/>
            <w:tcBorders>
              <w:top w:val="single" w:sz="4" w:space="0" w:color="auto"/>
              <w:left w:val="single" w:sz="4" w:space="0" w:color="auto"/>
              <w:bottom w:val="single" w:sz="4" w:space="0" w:color="auto"/>
              <w:right w:val="single" w:sz="4" w:space="0" w:color="auto"/>
            </w:tcBorders>
          </w:tcPr>
          <w:p w14:paraId="5D2FC578" w14:textId="77777777" w:rsidR="00F82FB7" w:rsidRPr="00483BB8" w:rsidRDefault="00F82FB7" w:rsidP="004B603C">
            <w:pPr>
              <w:jc w:val="both"/>
            </w:pPr>
            <w:r w:rsidRPr="00483BB8">
              <w:t>09</w:t>
            </w:r>
          </w:p>
        </w:tc>
        <w:tc>
          <w:tcPr>
            <w:tcW w:w="8064" w:type="dxa"/>
            <w:tcBorders>
              <w:top w:val="single" w:sz="4" w:space="0" w:color="auto"/>
              <w:left w:val="single" w:sz="4" w:space="0" w:color="auto"/>
              <w:bottom w:val="single" w:sz="4" w:space="0" w:color="auto"/>
              <w:right w:val="single" w:sz="4" w:space="0" w:color="auto"/>
            </w:tcBorders>
          </w:tcPr>
          <w:p w14:paraId="0CB76217" w14:textId="77777777" w:rsidR="00F82FB7" w:rsidRPr="00483BB8" w:rsidRDefault="00F82FB7" w:rsidP="004B603C">
            <w:pPr>
              <w:jc w:val="both"/>
            </w:pPr>
            <w:r w:rsidRPr="00483BB8">
              <w:t xml:space="preserve">Вид на жительство </w:t>
            </w:r>
          </w:p>
        </w:tc>
      </w:tr>
      <w:tr w:rsidR="00F82FB7" w:rsidRPr="00483BB8" w14:paraId="3937ACCA" w14:textId="77777777" w:rsidTr="00052FF6">
        <w:tc>
          <w:tcPr>
            <w:tcW w:w="1320" w:type="dxa"/>
            <w:tcBorders>
              <w:top w:val="single" w:sz="4" w:space="0" w:color="auto"/>
              <w:left w:val="single" w:sz="4" w:space="0" w:color="auto"/>
              <w:bottom w:val="single" w:sz="4" w:space="0" w:color="auto"/>
              <w:right w:val="single" w:sz="4" w:space="0" w:color="auto"/>
            </w:tcBorders>
          </w:tcPr>
          <w:p w14:paraId="5450EF5E" w14:textId="77777777" w:rsidR="00F82FB7" w:rsidRPr="00483BB8" w:rsidRDefault="00F82FB7" w:rsidP="004B603C">
            <w:pPr>
              <w:jc w:val="both"/>
            </w:pPr>
            <w:r w:rsidRPr="00483BB8">
              <w:t>10</w:t>
            </w:r>
          </w:p>
        </w:tc>
        <w:tc>
          <w:tcPr>
            <w:tcW w:w="8064" w:type="dxa"/>
            <w:tcBorders>
              <w:top w:val="single" w:sz="4" w:space="0" w:color="auto"/>
              <w:left w:val="single" w:sz="4" w:space="0" w:color="auto"/>
              <w:bottom w:val="single" w:sz="4" w:space="0" w:color="auto"/>
              <w:right w:val="single" w:sz="4" w:space="0" w:color="auto"/>
            </w:tcBorders>
          </w:tcPr>
          <w:p w14:paraId="3FFBC815" w14:textId="77777777" w:rsidR="00F82FB7" w:rsidRPr="00483BB8" w:rsidRDefault="00F82FB7" w:rsidP="00052FF6">
            <w:pPr>
              <w:jc w:val="both"/>
            </w:pPr>
            <w:r w:rsidRPr="00483BB8">
              <w:t>Разрешение на временное проживание (для лиц без гражданства)</w:t>
            </w:r>
          </w:p>
        </w:tc>
      </w:tr>
      <w:tr w:rsidR="00F82FB7" w:rsidRPr="00483BB8" w14:paraId="012B7F58" w14:textId="77777777" w:rsidTr="00052FF6">
        <w:tc>
          <w:tcPr>
            <w:tcW w:w="1320" w:type="dxa"/>
            <w:tcBorders>
              <w:top w:val="single" w:sz="4" w:space="0" w:color="auto"/>
              <w:left w:val="single" w:sz="4" w:space="0" w:color="auto"/>
              <w:bottom w:val="single" w:sz="4" w:space="0" w:color="auto"/>
              <w:right w:val="single" w:sz="4" w:space="0" w:color="auto"/>
            </w:tcBorders>
          </w:tcPr>
          <w:p w14:paraId="27EC8F16" w14:textId="77777777" w:rsidR="00F82FB7" w:rsidRPr="00483BB8" w:rsidRDefault="00F82FB7" w:rsidP="004B603C">
            <w:pPr>
              <w:jc w:val="both"/>
            </w:pPr>
            <w:r w:rsidRPr="00483BB8">
              <w:t>11</w:t>
            </w:r>
          </w:p>
        </w:tc>
        <w:tc>
          <w:tcPr>
            <w:tcW w:w="8064" w:type="dxa"/>
            <w:tcBorders>
              <w:top w:val="single" w:sz="4" w:space="0" w:color="auto"/>
              <w:left w:val="single" w:sz="4" w:space="0" w:color="auto"/>
              <w:bottom w:val="single" w:sz="4" w:space="0" w:color="auto"/>
              <w:right w:val="single" w:sz="4" w:space="0" w:color="auto"/>
            </w:tcBorders>
          </w:tcPr>
          <w:p w14:paraId="393A0055" w14:textId="77777777" w:rsidR="00F82FB7" w:rsidRPr="00483BB8" w:rsidRDefault="00F82FB7" w:rsidP="004B603C">
            <w:pPr>
              <w:jc w:val="both"/>
            </w:pPr>
            <w:r w:rsidRPr="00483BB8">
              <w:t>Удостоверение беженца</w:t>
            </w:r>
          </w:p>
        </w:tc>
      </w:tr>
      <w:tr w:rsidR="00F82FB7" w:rsidRPr="00483BB8" w14:paraId="3E6D398C" w14:textId="77777777" w:rsidTr="00052FF6">
        <w:tc>
          <w:tcPr>
            <w:tcW w:w="1320" w:type="dxa"/>
            <w:tcBorders>
              <w:top w:val="single" w:sz="4" w:space="0" w:color="auto"/>
              <w:left w:val="single" w:sz="4" w:space="0" w:color="auto"/>
              <w:bottom w:val="single" w:sz="4" w:space="0" w:color="auto"/>
              <w:right w:val="single" w:sz="4" w:space="0" w:color="auto"/>
            </w:tcBorders>
          </w:tcPr>
          <w:p w14:paraId="7CC10ADD" w14:textId="77777777" w:rsidR="00F82FB7" w:rsidRPr="00483BB8" w:rsidRDefault="00F82FB7" w:rsidP="004B603C">
            <w:pPr>
              <w:jc w:val="both"/>
            </w:pPr>
            <w:r w:rsidRPr="00483BB8">
              <w:t>12</w:t>
            </w:r>
          </w:p>
        </w:tc>
        <w:tc>
          <w:tcPr>
            <w:tcW w:w="8064" w:type="dxa"/>
            <w:tcBorders>
              <w:top w:val="single" w:sz="4" w:space="0" w:color="auto"/>
              <w:left w:val="single" w:sz="4" w:space="0" w:color="auto"/>
              <w:bottom w:val="single" w:sz="4" w:space="0" w:color="auto"/>
              <w:right w:val="single" w:sz="4" w:space="0" w:color="auto"/>
            </w:tcBorders>
          </w:tcPr>
          <w:p w14:paraId="14CAAD76" w14:textId="77777777" w:rsidR="00F82FB7" w:rsidRPr="00483BB8" w:rsidRDefault="00F82FB7" w:rsidP="004B603C">
            <w:pPr>
              <w:jc w:val="both"/>
            </w:pPr>
            <w:r w:rsidRPr="00483BB8">
              <w:t>Миграционная карта</w:t>
            </w:r>
          </w:p>
        </w:tc>
      </w:tr>
      <w:tr w:rsidR="00F82FB7" w:rsidRPr="00483BB8" w14:paraId="1F0C9F88" w14:textId="77777777" w:rsidTr="00052FF6">
        <w:tc>
          <w:tcPr>
            <w:tcW w:w="1320" w:type="dxa"/>
            <w:tcBorders>
              <w:top w:val="single" w:sz="4" w:space="0" w:color="auto"/>
              <w:left w:val="single" w:sz="4" w:space="0" w:color="auto"/>
              <w:bottom w:val="single" w:sz="4" w:space="0" w:color="auto"/>
              <w:right w:val="single" w:sz="4" w:space="0" w:color="auto"/>
            </w:tcBorders>
          </w:tcPr>
          <w:p w14:paraId="7F4573BE" w14:textId="77777777" w:rsidR="00F82FB7" w:rsidRPr="00483BB8" w:rsidRDefault="00F82FB7" w:rsidP="004B603C">
            <w:pPr>
              <w:jc w:val="both"/>
            </w:pPr>
            <w:r w:rsidRPr="00483BB8">
              <w:t>13</w:t>
            </w:r>
          </w:p>
        </w:tc>
        <w:tc>
          <w:tcPr>
            <w:tcW w:w="8064" w:type="dxa"/>
            <w:tcBorders>
              <w:top w:val="single" w:sz="4" w:space="0" w:color="auto"/>
              <w:left w:val="single" w:sz="4" w:space="0" w:color="auto"/>
              <w:bottom w:val="single" w:sz="4" w:space="0" w:color="auto"/>
              <w:right w:val="single" w:sz="4" w:space="0" w:color="auto"/>
            </w:tcBorders>
          </w:tcPr>
          <w:p w14:paraId="26762F98" w14:textId="77777777" w:rsidR="00F82FB7" w:rsidRPr="00483BB8" w:rsidRDefault="00F82FB7" w:rsidP="004B603C">
            <w:pPr>
              <w:jc w:val="both"/>
            </w:pPr>
            <w:r w:rsidRPr="00483BB8">
              <w:t>Паспорт гражданина СССР</w:t>
            </w:r>
          </w:p>
        </w:tc>
      </w:tr>
      <w:tr w:rsidR="00F82FB7" w:rsidRPr="00483BB8" w14:paraId="72C7A055" w14:textId="77777777" w:rsidTr="00052FF6">
        <w:tc>
          <w:tcPr>
            <w:tcW w:w="1320" w:type="dxa"/>
            <w:tcBorders>
              <w:top w:val="single" w:sz="4" w:space="0" w:color="auto"/>
              <w:left w:val="single" w:sz="4" w:space="0" w:color="auto"/>
              <w:bottom w:val="single" w:sz="4" w:space="0" w:color="auto"/>
              <w:right w:val="single" w:sz="4" w:space="0" w:color="auto"/>
            </w:tcBorders>
          </w:tcPr>
          <w:p w14:paraId="4250D88E" w14:textId="77777777" w:rsidR="00F82FB7" w:rsidRPr="00483BB8" w:rsidRDefault="00F82FB7" w:rsidP="004B603C">
            <w:pPr>
              <w:jc w:val="both"/>
            </w:pPr>
            <w:r w:rsidRPr="00483BB8">
              <w:t>14</w:t>
            </w:r>
          </w:p>
        </w:tc>
        <w:tc>
          <w:tcPr>
            <w:tcW w:w="8064" w:type="dxa"/>
            <w:tcBorders>
              <w:top w:val="single" w:sz="4" w:space="0" w:color="auto"/>
              <w:left w:val="single" w:sz="4" w:space="0" w:color="auto"/>
              <w:bottom w:val="single" w:sz="4" w:space="0" w:color="auto"/>
              <w:right w:val="single" w:sz="4" w:space="0" w:color="auto"/>
            </w:tcBorders>
          </w:tcPr>
          <w:p w14:paraId="3290A99C" w14:textId="2B811A69" w:rsidR="00F82FB7" w:rsidRPr="00483BB8" w:rsidRDefault="00F82FB7" w:rsidP="004B603C">
            <w:pPr>
              <w:jc w:val="both"/>
            </w:pPr>
            <w:r w:rsidRPr="00C90666">
              <w:t xml:space="preserve">Страховой номер индивидуального лицевого счета в системе обязательного пенсионного страхования </w:t>
            </w:r>
            <w:r>
              <w:t>(СНИЛС)</w:t>
            </w:r>
          </w:p>
        </w:tc>
      </w:tr>
      <w:tr w:rsidR="00F82FB7" w:rsidRPr="00483BB8" w14:paraId="49F50356" w14:textId="77777777" w:rsidTr="00F82FB7">
        <w:tc>
          <w:tcPr>
            <w:tcW w:w="1320" w:type="dxa"/>
            <w:tcBorders>
              <w:top w:val="single" w:sz="4" w:space="0" w:color="auto"/>
              <w:left w:val="single" w:sz="4" w:space="0" w:color="auto"/>
              <w:bottom w:val="single" w:sz="4" w:space="0" w:color="auto"/>
              <w:right w:val="single" w:sz="4" w:space="0" w:color="auto"/>
            </w:tcBorders>
          </w:tcPr>
          <w:p w14:paraId="6F5ED4D6" w14:textId="77777777" w:rsidR="00F82FB7" w:rsidRPr="00483BB8" w:rsidRDefault="00F82FB7" w:rsidP="004B603C">
            <w:pPr>
              <w:jc w:val="both"/>
            </w:pPr>
            <w:r>
              <w:t>15</w:t>
            </w:r>
          </w:p>
        </w:tc>
        <w:tc>
          <w:tcPr>
            <w:tcW w:w="8064" w:type="dxa"/>
            <w:tcBorders>
              <w:top w:val="single" w:sz="4" w:space="0" w:color="auto"/>
              <w:left w:val="single" w:sz="4" w:space="0" w:color="auto"/>
              <w:bottom w:val="single" w:sz="4" w:space="0" w:color="auto"/>
              <w:right w:val="single" w:sz="4" w:space="0" w:color="auto"/>
            </w:tcBorders>
          </w:tcPr>
          <w:p w14:paraId="24180E9B" w14:textId="77777777" w:rsidR="00F82FB7" w:rsidRPr="00C90666" w:rsidRDefault="00F82FB7" w:rsidP="004B603C">
            <w:pPr>
              <w:jc w:val="both"/>
            </w:pPr>
            <w:r>
              <w:t>Государственный регистрационный номер транспортного средства (ГРН)</w:t>
            </w:r>
          </w:p>
        </w:tc>
      </w:tr>
      <w:tr w:rsidR="00F82FB7" w:rsidRPr="00483BB8" w14:paraId="29CC7550" w14:textId="77777777" w:rsidTr="00052FF6">
        <w:tc>
          <w:tcPr>
            <w:tcW w:w="1320" w:type="dxa"/>
            <w:tcBorders>
              <w:top w:val="single" w:sz="4" w:space="0" w:color="auto"/>
              <w:left w:val="single" w:sz="4" w:space="0" w:color="auto"/>
              <w:bottom w:val="single" w:sz="4" w:space="0" w:color="auto"/>
              <w:right w:val="single" w:sz="4" w:space="0" w:color="auto"/>
            </w:tcBorders>
          </w:tcPr>
          <w:p w14:paraId="578DC877" w14:textId="12DEEB37" w:rsidR="00F82FB7" w:rsidRPr="00483BB8" w:rsidRDefault="00F82FB7" w:rsidP="004B603C">
            <w:pPr>
              <w:jc w:val="both"/>
            </w:pPr>
            <w:r w:rsidRPr="00483BB8">
              <w:t>16 — 20</w:t>
            </w:r>
          </w:p>
        </w:tc>
        <w:tc>
          <w:tcPr>
            <w:tcW w:w="8064" w:type="dxa"/>
            <w:tcBorders>
              <w:top w:val="single" w:sz="4" w:space="0" w:color="auto"/>
              <w:left w:val="single" w:sz="4" w:space="0" w:color="auto"/>
              <w:bottom w:val="single" w:sz="4" w:space="0" w:color="auto"/>
              <w:right w:val="single" w:sz="4" w:space="0" w:color="auto"/>
            </w:tcBorders>
          </w:tcPr>
          <w:p w14:paraId="75506F58" w14:textId="77777777" w:rsidR="00F82FB7" w:rsidRPr="00483BB8" w:rsidRDefault="00F82FB7" w:rsidP="004B603C">
            <w:pPr>
              <w:jc w:val="both"/>
            </w:pPr>
            <w:r w:rsidRPr="00483BB8">
              <w:t>Зарезервировано</w:t>
            </w:r>
          </w:p>
        </w:tc>
      </w:tr>
      <w:tr w:rsidR="00F82FB7" w:rsidRPr="00483BB8" w:rsidDel="00310189" w14:paraId="155109BB" w14:textId="77777777" w:rsidTr="00052FF6">
        <w:tc>
          <w:tcPr>
            <w:tcW w:w="1320" w:type="dxa"/>
            <w:tcBorders>
              <w:top w:val="single" w:sz="4" w:space="0" w:color="auto"/>
              <w:left w:val="single" w:sz="4" w:space="0" w:color="auto"/>
              <w:bottom w:val="single" w:sz="4" w:space="0" w:color="auto"/>
              <w:right w:val="single" w:sz="4" w:space="0" w:color="auto"/>
            </w:tcBorders>
          </w:tcPr>
          <w:p w14:paraId="23BD38BC" w14:textId="77777777" w:rsidR="00F82FB7" w:rsidRPr="00483BB8" w:rsidDel="00310189" w:rsidRDefault="00F82FB7" w:rsidP="004B603C">
            <w:pPr>
              <w:jc w:val="both"/>
            </w:pPr>
            <w:r w:rsidRPr="00483BB8">
              <w:t>21</w:t>
            </w:r>
          </w:p>
        </w:tc>
        <w:tc>
          <w:tcPr>
            <w:tcW w:w="8064" w:type="dxa"/>
            <w:tcBorders>
              <w:top w:val="single" w:sz="4" w:space="0" w:color="auto"/>
              <w:left w:val="single" w:sz="4" w:space="0" w:color="auto"/>
              <w:bottom w:val="single" w:sz="4" w:space="0" w:color="auto"/>
              <w:right w:val="single" w:sz="4" w:space="0" w:color="auto"/>
            </w:tcBorders>
          </w:tcPr>
          <w:p w14:paraId="2D364064" w14:textId="0CF251E2" w:rsidR="00F82FB7" w:rsidRPr="00483BB8" w:rsidDel="00310189" w:rsidRDefault="00F82FB7" w:rsidP="004B603C">
            <w:pPr>
              <w:jc w:val="both"/>
            </w:pPr>
            <w:r>
              <w:t>Идентификационный номер налогоплательщика (ИНН)</w:t>
            </w:r>
          </w:p>
        </w:tc>
      </w:tr>
      <w:tr w:rsidR="00F82FB7" w:rsidRPr="00483BB8" w14:paraId="400940C8" w14:textId="77777777" w:rsidTr="00052FF6">
        <w:tc>
          <w:tcPr>
            <w:tcW w:w="1320" w:type="dxa"/>
            <w:tcBorders>
              <w:top w:val="single" w:sz="4" w:space="0" w:color="auto"/>
              <w:left w:val="single" w:sz="4" w:space="0" w:color="auto"/>
              <w:bottom w:val="single" w:sz="4" w:space="0" w:color="auto"/>
              <w:right w:val="single" w:sz="4" w:space="0" w:color="auto"/>
            </w:tcBorders>
          </w:tcPr>
          <w:p w14:paraId="60EF16C2" w14:textId="77777777" w:rsidR="00F82FB7" w:rsidRPr="00483BB8" w:rsidRDefault="00F82FB7" w:rsidP="004B603C">
            <w:pPr>
              <w:jc w:val="both"/>
            </w:pPr>
            <w:r w:rsidRPr="00483BB8">
              <w:t>22</w:t>
            </w:r>
          </w:p>
        </w:tc>
        <w:tc>
          <w:tcPr>
            <w:tcW w:w="8064" w:type="dxa"/>
            <w:tcBorders>
              <w:top w:val="single" w:sz="4" w:space="0" w:color="auto"/>
              <w:left w:val="single" w:sz="4" w:space="0" w:color="auto"/>
              <w:bottom w:val="single" w:sz="4" w:space="0" w:color="auto"/>
              <w:right w:val="single" w:sz="4" w:space="0" w:color="auto"/>
            </w:tcBorders>
          </w:tcPr>
          <w:p w14:paraId="4F4909C9" w14:textId="77777777" w:rsidR="00F82FB7" w:rsidRPr="00483BB8" w:rsidRDefault="00F82FB7" w:rsidP="00052FF6">
            <w:pPr>
              <w:jc w:val="both"/>
            </w:pPr>
            <w:r w:rsidRPr="00483BB8">
              <w:t>Водительское удостоверение</w:t>
            </w:r>
          </w:p>
        </w:tc>
      </w:tr>
      <w:tr w:rsidR="00F82FB7" w:rsidRPr="00483BB8" w14:paraId="1BA388CF" w14:textId="77777777" w:rsidTr="00052FF6">
        <w:tc>
          <w:tcPr>
            <w:tcW w:w="1320" w:type="dxa"/>
            <w:tcBorders>
              <w:top w:val="single" w:sz="4" w:space="0" w:color="auto"/>
              <w:left w:val="single" w:sz="4" w:space="0" w:color="auto"/>
              <w:bottom w:val="single" w:sz="4" w:space="0" w:color="auto"/>
              <w:right w:val="single" w:sz="4" w:space="0" w:color="auto"/>
            </w:tcBorders>
          </w:tcPr>
          <w:p w14:paraId="3E070D8D" w14:textId="77777777" w:rsidR="00F82FB7" w:rsidRPr="00483BB8" w:rsidRDefault="00F82FB7" w:rsidP="004B603C">
            <w:pPr>
              <w:jc w:val="both"/>
            </w:pPr>
            <w:r w:rsidRPr="00483BB8">
              <w:t>23</w:t>
            </w:r>
          </w:p>
        </w:tc>
        <w:tc>
          <w:tcPr>
            <w:tcW w:w="8064" w:type="dxa"/>
            <w:tcBorders>
              <w:top w:val="single" w:sz="4" w:space="0" w:color="auto"/>
              <w:left w:val="single" w:sz="4" w:space="0" w:color="auto"/>
              <w:bottom w:val="single" w:sz="4" w:space="0" w:color="auto"/>
              <w:right w:val="single" w:sz="4" w:space="0" w:color="auto"/>
            </w:tcBorders>
          </w:tcPr>
          <w:p w14:paraId="2F9FAC58" w14:textId="473C07B8" w:rsidR="00F82FB7" w:rsidRPr="00483BB8" w:rsidRDefault="00F82FB7" w:rsidP="00052FF6">
            <w:pPr>
              <w:jc w:val="both"/>
            </w:pPr>
            <w:r>
              <w:t>Номер лицевого счета абонента</w:t>
            </w:r>
          </w:p>
        </w:tc>
      </w:tr>
      <w:tr w:rsidR="00F82FB7" w:rsidRPr="00483BB8" w14:paraId="227218D5" w14:textId="77777777" w:rsidTr="00052FF6">
        <w:tc>
          <w:tcPr>
            <w:tcW w:w="1320" w:type="dxa"/>
            <w:tcBorders>
              <w:top w:val="single" w:sz="4" w:space="0" w:color="auto"/>
              <w:left w:val="single" w:sz="4" w:space="0" w:color="auto"/>
              <w:bottom w:val="single" w:sz="4" w:space="0" w:color="auto"/>
              <w:right w:val="single" w:sz="4" w:space="0" w:color="auto"/>
            </w:tcBorders>
          </w:tcPr>
          <w:p w14:paraId="6BC422B2" w14:textId="77777777" w:rsidR="00F82FB7" w:rsidRPr="00483BB8" w:rsidRDefault="00F82FB7" w:rsidP="004B603C">
            <w:pPr>
              <w:jc w:val="both"/>
            </w:pPr>
            <w:r w:rsidRPr="00483BB8">
              <w:t>24</w:t>
            </w:r>
          </w:p>
        </w:tc>
        <w:tc>
          <w:tcPr>
            <w:tcW w:w="8064" w:type="dxa"/>
            <w:tcBorders>
              <w:top w:val="single" w:sz="4" w:space="0" w:color="auto"/>
              <w:left w:val="single" w:sz="4" w:space="0" w:color="auto"/>
              <w:bottom w:val="single" w:sz="4" w:space="0" w:color="auto"/>
              <w:right w:val="single" w:sz="4" w:space="0" w:color="auto"/>
            </w:tcBorders>
          </w:tcPr>
          <w:p w14:paraId="5E73FB07" w14:textId="77777777" w:rsidR="00F82FB7" w:rsidRPr="00483BB8" w:rsidRDefault="00F82FB7" w:rsidP="00052FF6">
            <w:pPr>
              <w:jc w:val="both"/>
            </w:pPr>
            <w:r w:rsidRPr="00483BB8">
              <w:t>Свидетельство о регистрации транспортного средства в органах Министерства внутренних дел Российской Федерации</w:t>
            </w:r>
          </w:p>
        </w:tc>
      </w:tr>
      <w:tr w:rsidR="00F82FB7" w:rsidRPr="00483BB8" w14:paraId="72989FD7" w14:textId="77777777" w:rsidTr="00052FF6">
        <w:tc>
          <w:tcPr>
            <w:tcW w:w="1320" w:type="dxa"/>
            <w:tcBorders>
              <w:top w:val="single" w:sz="4" w:space="0" w:color="auto"/>
              <w:left w:val="single" w:sz="4" w:space="0" w:color="auto"/>
              <w:bottom w:val="single" w:sz="4" w:space="0" w:color="auto"/>
              <w:right w:val="single" w:sz="4" w:space="0" w:color="auto"/>
            </w:tcBorders>
          </w:tcPr>
          <w:p w14:paraId="0E2F5C54" w14:textId="77777777" w:rsidR="00F82FB7" w:rsidRPr="00483BB8" w:rsidRDefault="00F82FB7" w:rsidP="004B603C">
            <w:pPr>
              <w:jc w:val="both"/>
            </w:pPr>
            <w:r w:rsidRPr="00483BB8">
              <w:t>25</w:t>
            </w:r>
          </w:p>
        </w:tc>
        <w:tc>
          <w:tcPr>
            <w:tcW w:w="8064" w:type="dxa"/>
            <w:tcBorders>
              <w:top w:val="single" w:sz="4" w:space="0" w:color="auto"/>
              <w:left w:val="single" w:sz="4" w:space="0" w:color="auto"/>
              <w:bottom w:val="single" w:sz="4" w:space="0" w:color="auto"/>
              <w:right w:val="single" w:sz="4" w:space="0" w:color="auto"/>
            </w:tcBorders>
          </w:tcPr>
          <w:p w14:paraId="49F5B7CA" w14:textId="77777777" w:rsidR="00F82FB7" w:rsidRPr="00483BB8" w:rsidRDefault="00F82FB7" w:rsidP="00052FF6">
            <w:pPr>
              <w:jc w:val="both"/>
            </w:pPr>
            <w:r w:rsidRPr="00483BB8">
              <w:t>Охотничий билет</w:t>
            </w:r>
          </w:p>
        </w:tc>
      </w:tr>
      <w:tr w:rsidR="00F82FB7" w:rsidRPr="00483BB8" w14:paraId="0BFE25CC" w14:textId="77777777" w:rsidTr="00052FF6">
        <w:tc>
          <w:tcPr>
            <w:tcW w:w="1320" w:type="dxa"/>
            <w:tcBorders>
              <w:top w:val="single" w:sz="4" w:space="0" w:color="auto"/>
              <w:left w:val="single" w:sz="4" w:space="0" w:color="auto"/>
              <w:bottom w:val="single" w:sz="4" w:space="0" w:color="auto"/>
              <w:right w:val="single" w:sz="4" w:space="0" w:color="auto"/>
            </w:tcBorders>
          </w:tcPr>
          <w:p w14:paraId="6438E4AD" w14:textId="77777777" w:rsidR="00F82FB7" w:rsidRPr="00483BB8" w:rsidRDefault="00F82FB7" w:rsidP="004B603C">
            <w:pPr>
              <w:jc w:val="both"/>
            </w:pPr>
            <w:r w:rsidRPr="00483BB8">
              <w:t>26</w:t>
            </w:r>
          </w:p>
        </w:tc>
        <w:tc>
          <w:tcPr>
            <w:tcW w:w="8064" w:type="dxa"/>
            <w:tcBorders>
              <w:top w:val="single" w:sz="4" w:space="0" w:color="auto"/>
              <w:left w:val="single" w:sz="4" w:space="0" w:color="auto"/>
              <w:bottom w:val="single" w:sz="4" w:space="0" w:color="auto"/>
              <w:right w:val="single" w:sz="4" w:space="0" w:color="auto"/>
            </w:tcBorders>
          </w:tcPr>
          <w:p w14:paraId="75A9BE80" w14:textId="77777777" w:rsidR="00F82FB7" w:rsidRPr="00483BB8" w:rsidRDefault="00F82FB7" w:rsidP="00052FF6">
            <w:pPr>
              <w:jc w:val="both"/>
            </w:pPr>
            <w:r w:rsidRPr="00483BB8">
              <w:t>Разрешение на хранение и ношение охотничьего оружия</w:t>
            </w:r>
          </w:p>
        </w:tc>
      </w:tr>
      <w:tr w:rsidR="00F82FB7" w:rsidRPr="00483BB8" w14:paraId="7B5A8AC3" w14:textId="77777777" w:rsidTr="00052FF6">
        <w:tc>
          <w:tcPr>
            <w:tcW w:w="1320" w:type="dxa"/>
            <w:tcBorders>
              <w:top w:val="single" w:sz="4" w:space="0" w:color="auto"/>
              <w:left w:val="single" w:sz="4" w:space="0" w:color="auto"/>
              <w:bottom w:val="single" w:sz="4" w:space="0" w:color="auto"/>
              <w:right w:val="single" w:sz="4" w:space="0" w:color="auto"/>
            </w:tcBorders>
          </w:tcPr>
          <w:p w14:paraId="2FFCA8CD" w14:textId="77777777" w:rsidR="00F82FB7" w:rsidRPr="00483BB8" w:rsidRDefault="00F82FB7" w:rsidP="004B603C">
            <w:pPr>
              <w:jc w:val="both"/>
            </w:pPr>
            <w:r w:rsidRPr="00483BB8">
              <w:t>27</w:t>
            </w:r>
          </w:p>
        </w:tc>
        <w:tc>
          <w:tcPr>
            <w:tcW w:w="8064" w:type="dxa"/>
            <w:tcBorders>
              <w:top w:val="single" w:sz="4" w:space="0" w:color="auto"/>
              <w:left w:val="single" w:sz="4" w:space="0" w:color="auto"/>
              <w:bottom w:val="single" w:sz="4" w:space="0" w:color="auto"/>
              <w:right w:val="single" w:sz="4" w:space="0" w:color="auto"/>
            </w:tcBorders>
          </w:tcPr>
          <w:p w14:paraId="0AE481F7" w14:textId="6500F5A8" w:rsidR="00F82FB7" w:rsidRPr="00483BB8" w:rsidRDefault="00F82FB7" w:rsidP="00052FF6">
            <w:pPr>
              <w:jc w:val="both"/>
            </w:pPr>
            <w:r w:rsidRPr="00C561A8">
              <w:t>Абонентский номер, выделенный оператором радиотелефонной связи (номер телефона)</w:t>
            </w:r>
          </w:p>
        </w:tc>
      </w:tr>
      <w:tr w:rsidR="00F82FB7" w:rsidRPr="00483BB8" w14:paraId="06DB0F17" w14:textId="77777777" w:rsidTr="00052FF6">
        <w:tc>
          <w:tcPr>
            <w:tcW w:w="1320" w:type="dxa"/>
            <w:tcBorders>
              <w:top w:val="single" w:sz="4" w:space="0" w:color="auto"/>
              <w:left w:val="single" w:sz="4" w:space="0" w:color="auto"/>
              <w:bottom w:val="single" w:sz="4" w:space="0" w:color="auto"/>
              <w:right w:val="single" w:sz="4" w:space="0" w:color="auto"/>
            </w:tcBorders>
          </w:tcPr>
          <w:p w14:paraId="5B8A5738" w14:textId="77777777" w:rsidR="00F82FB7" w:rsidRPr="00483BB8" w:rsidRDefault="00F82FB7" w:rsidP="004B603C">
            <w:pPr>
              <w:jc w:val="both"/>
            </w:pPr>
            <w:r w:rsidRPr="00483BB8">
              <w:t>28</w:t>
            </w:r>
          </w:p>
        </w:tc>
        <w:tc>
          <w:tcPr>
            <w:tcW w:w="8064" w:type="dxa"/>
            <w:tcBorders>
              <w:top w:val="single" w:sz="4" w:space="0" w:color="auto"/>
              <w:left w:val="single" w:sz="4" w:space="0" w:color="auto"/>
              <w:bottom w:val="single" w:sz="4" w:space="0" w:color="auto"/>
              <w:right w:val="single" w:sz="4" w:space="0" w:color="auto"/>
            </w:tcBorders>
          </w:tcPr>
          <w:p w14:paraId="6540ED43" w14:textId="77777777" w:rsidR="00F82FB7" w:rsidRPr="00483BB8" w:rsidRDefault="00F82FB7" w:rsidP="004B603C">
            <w:pPr>
              <w:jc w:val="both"/>
            </w:pPr>
            <w:r w:rsidRPr="00483BB8">
              <w:t>Паспорт гражданина Российской Федерации, являющийся основным документом, удостоверяющим личность гражданина Российской Федерации за пределами территории Российской Федерации, в том числе содержащий электронный носитель информации</w:t>
            </w:r>
          </w:p>
        </w:tc>
      </w:tr>
      <w:tr w:rsidR="00F82FB7" w:rsidRPr="00483BB8" w14:paraId="7768FDF5" w14:textId="77777777" w:rsidTr="00052FF6">
        <w:tc>
          <w:tcPr>
            <w:tcW w:w="1320" w:type="dxa"/>
            <w:tcBorders>
              <w:top w:val="single" w:sz="4" w:space="0" w:color="auto"/>
              <w:left w:val="single" w:sz="4" w:space="0" w:color="auto"/>
              <w:bottom w:val="single" w:sz="4" w:space="0" w:color="auto"/>
              <w:right w:val="single" w:sz="4" w:space="0" w:color="auto"/>
            </w:tcBorders>
          </w:tcPr>
          <w:p w14:paraId="1CDEA07A" w14:textId="77777777" w:rsidR="00F82FB7" w:rsidRPr="00483BB8" w:rsidRDefault="00F82FB7" w:rsidP="004B603C">
            <w:pPr>
              <w:jc w:val="both"/>
            </w:pPr>
            <w:r w:rsidRPr="00483BB8">
              <w:t>29</w:t>
            </w:r>
          </w:p>
        </w:tc>
        <w:tc>
          <w:tcPr>
            <w:tcW w:w="8064" w:type="dxa"/>
            <w:tcBorders>
              <w:top w:val="single" w:sz="4" w:space="0" w:color="auto"/>
              <w:left w:val="single" w:sz="4" w:space="0" w:color="auto"/>
              <w:bottom w:val="single" w:sz="4" w:space="0" w:color="auto"/>
              <w:right w:val="single" w:sz="4" w:space="0" w:color="auto"/>
            </w:tcBorders>
          </w:tcPr>
          <w:p w14:paraId="23BF27DD" w14:textId="77777777" w:rsidR="00F82FB7" w:rsidRPr="00483BB8" w:rsidRDefault="00F82FB7" w:rsidP="004B603C">
            <w:pPr>
              <w:jc w:val="both"/>
            </w:pPr>
            <w:r w:rsidRPr="00483BB8">
              <w:t>Свидетельство о предоставлении временного убежища на территории Российской Федерации</w:t>
            </w:r>
          </w:p>
        </w:tc>
      </w:tr>
      <w:tr w:rsidR="00F82FB7" w:rsidRPr="00483BB8" w14:paraId="5E364665" w14:textId="77777777" w:rsidTr="00052FF6">
        <w:tc>
          <w:tcPr>
            <w:tcW w:w="1320" w:type="dxa"/>
            <w:tcBorders>
              <w:top w:val="single" w:sz="4" w:space="0" w:color="auto"/>
              <w:left w:val="single" w:sz="4" w:space="0" w:color="auto"/>
              <w:bottom w:val="single" w:sz="4" w:space="0" w:color="auto"/>
              <w:right w:val="single" w:sz="4" w:space="0" w:color="auto"/>
            </w:tcBorders>
          </w:tcPr>
          <w:p w14:paraId="11E39472" w14:textId="77777777" w:rsidR="00F82FB7" w:rsidRPr="00483BB8" w:rsidRDefault="00F82FB7" w:rsidP="004B603C">
            <w:pPr>
              <w:jc w:val="both"/>
            </w:pPr>
            <w:r w:rsidRPr="00483BB8">
              <w:t>30</w:t>
            </w:r>
          </w:p>
        </w:tc>
        <w:tc>
          <w:tcPr>
            <w:tcW w:w="8064" w:type="dxa"/>
            <w:tcBorders>
              <w:top w:val="single" w:sz="4" w:space="0" w:color="auto"/>
              <w:left w:val="single" w:sz="4" w:space="0" w:color="auto"/>
              <w:bottom w:val="single" w:sz="4" w:space="0" w:color="auto"/>
              <w:right w:val="single" w:sz="4" w:space="0" w:color="auto"/>
            </w:tcBorders>
          </w:tcPr>
          <w:p w14:paraId="62C29761" w14:textId="77777777" w:rsidR="00F82FB7" w:rsidRPr="00483BB8" w:rsidRDefault="00F82FB7" w:rsidP="004B603C">
            <w:pPr>
              <w:jc w:val="both"/>
            </w:pPr>
            <w:r w:rsidRPr="00483BB8">
              <w:t>Свидетельство о рассмотрении ходатайства по существу</w:t>
            </w:r>
          </w:p>
        </w:tc>
      </w:tr>
      <w:tr w:rsidR="00F82FB7" w:rsidRPr="00483BB8" w14:paraId="164ED880" w14:textId="77777777" w:rsidTr="00052FF6">
        <w:tc>
          <w:tcPr>
            <w:tcW w:w="1320" w:type="dxa"/>
            <w:tcBorders>
              <w:top w:val="single" w:sz="4" w:space="0" w:color="auto"/>
              <w:left w:val="single" w:sz="4" w:space="0" w:color="auto"/>
              <w:bottom w:val="single" w:sz="4" w:space="0" w:color="auto"/>
              <w:right w:val="single" w:sz="4" w:space="0" w:color="auto"/>
            </w:tcBorders>
          </w:tcPr>
          <w:p w14:paraId="63376895" w14:textId="77777777" w:rsidR="00F82FB7" w:rsidRPr="00483BB8" w:rsidRDefault="00F82FB7" w:rsidP="004B603C">
            <w:pPr>
              <w:jc w:val="both"/>
            </w:pPr>
            <w:r w:rsidRPr="00483BB8">
              <w:t>31..99</w:t>
            </w:r>
          </w:p>
        </w:tc>
        <w:tc>
          <w:tcPr>
            <w:tcW w:w="8064" w:type="dxa"/>
            <w:tcBorders>
              <w:top w:val="single" w:sz="4" w:space="0" w:color="auto"/>
              <w:left w:val="single" w:sz="4" w:space="0" w:color="auto"/>
              <w:bottom w:val="single" w:sz="4" w:space="0" w:color="auto"/>
              <w:right w:val="single" w:sz="4" w:space="0" w:color="auto"/>
            </w:tcBorders>
          </w:tcPr>
          <w:p w14:paraId="5FB3F870" w14:textId="77777777" w:rsidR="00F82FB7" w:rsidRPr="00483BB8" w:rsidRDefault="00F82FB7" w:rsidP="004B603C">
            <w:pPr>
              <w:jc w:val="both"/>
            </w:pPr>
            <w:r w:rsidRPr="00483BB8">
              <w:t>Зарезервировано</w:t>
            </w:r>
          </w:p>
        </w:tc>
      </w:tr>
    </w:tbl>
    <w:p w14:paraId="062332BD" w14:textId="77777777" w:rsidR="00097637" w:rsidRPr="00097637" w:rsidRDefault="00097637" w:rsidP="00097637"/>
    <w:p w14:paraId="7A40F102" w14:textId="77777777" w:rsidR="00CD46C8" w:rsidRPr="00F932E3" w:rsidRDefault="00A32753" w:rsidP="005A1EB0">
      <w:pPr>
        <w:pStyle w:val="2ff0"/>
        <w:numPr>
          <w:ilvl w:val="1"/>
          <w:numId w:val="139"/>
        </w:numPr>
      </w:pPr>
      <w:r w:rsidRPr="00052FF6">
        <w:t xml:space="preserve"> </w:t>
      </w:r>
      <w:bookmarkStart w:id="529" w:name="_Ref488335254"/>
      <w:bookmarkStart w:id="530" w:name="_Toc135226027"/>
      <w:bookmarkStart w:id="531" w:name="_Toc153284548"/>
      <w:r w:rsidR="00CD46C8" w:rsidRPr="00F932E3">
        <w:t xml:space="preserve">Уникальный </w:t>
      </w:r>
      <w:bookmarkStart w:id="532" w:name="_Hlk67486068"/>
      <w:r w:rsidR="00CD46C8" w:rsidRPr="00F932E3">
        <w:t>присваиваемый номер операции</w:t>
      </w:r>
      <w:bookmarkEnd w:id="529"/>
      <w:bookmarkEnd w:id="530"/>
      <w:bookmarkEnd w:id="531"/>
      <w:bookmarkEnd w:id="532"/>
    </w:p>
    <w:p w14:paraId="286AC7B9" w14:textId="77777777" w:rsidR="00CD46C8" w:rsidRPr="00F932E3" w:rsidRDefault="00CD46C8" w:rsidP="00CD46C8">
      <w:pPr>
        <w:pStyle w:val="affffffffff3"/>
        <w:spacing w:line="360" w:lineRule="auto"/>
        <w:rPr>
          <w:sz w:val="24"/>
          <w:szCs w:val="24"/>
          <w:lang w:val="ru-RU"/>
        </w:rPr>
      </w:pPr>
      <w:r w:rsidRPr="00F932E3">
        <w:rPr>
          <w:sz w:val="24"/>
          <w:szCs w:val="24"/>
          <w:lang w:val="ru-RU"/>
        </w:rPr>
        <w:t>УПНО состоит из 32 символов. Структура УПНО должна соответствовать требованиям, приведенным на настоящем разделе.</w:t>
      </w:r>
    </w:p>
    <w:p w14:paraId="237CD090" w14:textId="687D9F35" w:rsidR="00CD46C8" w:rsidRPr="00F932E3" w:rsidRDefault="00CD46C8" w:rsidP="00FD5A90">
      <w:pPr>
        <w:pStyle w:val="3f5"/>
        <w:numPr>
          <w:ilvl w:val="2"/>
          <w:numId w:val="139"/>
        </w:numPr>
        <w:ind w:left="993"/>
        <w:rPr>
          <w:bCs w:val="0"/>
        </w:rPr>
      </w:pPr>
      <w:bookmarkStart w:id="533" w:name="_Toc488323898"/>
      <w:bookmarkStart w:id="534" w:name="_Toc488326051"/>
      <w:bookmarkStart w:id="535" w:name="_Toc488333138"/>
      <w:bookmarkStart w:id="536" w:name="_Toc488333225"/>
      <w:bookmarkStart w:id="537" w:name="_Toc488333281"/>
      <w:bookmarkStart w:id="538" w:name="_Toc488392049"/>
      <w:bookmarkStart w:id="539" w:name="_Toc488410407"/>
      <w:bookmarkStart w:id="540" w:name="_Toc488662236"/>
      <w:bookmarkStart w:id="541" w:name="_Toc488739692"/>
      <w:bookmarkStart w:id="542" w:name="_Toc488743572"/>
      <w:bookmarkStart w:id="543" w:name="_Toc488743910"/>
      <w:bookmarkStart w:id="544" w:name="_Toc488765595"/>
      <w:bookmarkStart w:id="545" w:name="_Toc488765902"/>
      <w:bookmarkStart w:id="546" w:name="_Toc488844965"/>
      <w:bookmarkStart w:id="547" w:name="_Toc489019974"/>
      <w:bookmarkStart w:id="548" w:name="_Toc489020255"/>
      <w:bookmarkStart w:id="549" w:name="_Toc498090949"/>
      <w:bookmarkStart w:id="550" w:name="_Toc498091847"/>
      <w:bookmarkStart w:id="551" w:name="_Toc485395135"/>
      <w:bookmarkStart w:id="552" w:name="_Toc135226028"/>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r w:rsidRPr="00F932E3">
        <w:rPr>
          <w:bCs w:val="0"/>
        </w:rPr>
        <w:t xml:space="preserve"> </w:t>
      </w:r>
      <w:bookmarkStart w:id="553" w:name="_Toc153284549"/>
      <w:r w:rsidRPr="00F932E3">
        <w:rPr>
          <w:bCs w:val="0"/>
        </w:rPr>
        <w:t>Структура УПНО для кредитных организаций</w:t>
      </w:r>
      <w:bookmarkEnd w:id="551"/>
      <w:bookmarkEnd w:id="552"/>
      <w:bookmarkEnd w:id="553"/>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
        <w:gridCol w:w="126"/>
        <w:gridCol w:w="572"/>
        <w:gridCol w:w="573"/>
        <w:gridCol w:w="243"/>
        <w:gridCol w:w="329"/>
        <w:gridCol w:w="572"/>
        <w:gridCol w:w="573"/>
        <w:gridCol w:w="501"/>
        <w:gridCol w:w="72"/>
        <w:gridCol w:w="573"/>
        <w:gridCol w:w="937"/>
        <w:gridCol w:w="572"/>
        <w:gridCol w:w="573"/>
        <w:gridCol w:w="572"/>
        <w:gridCol w:w="572"/>
        <w:gridCol w:w="573"/>
        <w:gridCol w:w="572"/>
        <w:gridCol w:w="573"/>
      </w:tblGrid>
      <w:tr w:rsidR="00052FF6" w:rsidRPr="00483BB8" w14:paraId="5E1D1FC6" w14:textId="77777777" w:rsidTr="00664469">
        <w:tc>
          <w:tcPr>
            <w:tcW w:w="595" w:type="dxa"/>
            <w:gridSpan w:val="2"/>
            <w:tcBorders>
              <w:bottom w:val="single" w:sz="4" w:space="0" w:color="auto"/>
            </w:tcBorders>
            <w:shd w:val="clear" w:color="auto" w:fill="F2F2F2" w:themeFill="background1" w:themeFillShade="F2"/>
          </w:tcPr>
          <w:p w14:paraId="5E152C87" w14:textId="77777777" w:rsidR="00052FF6" w:rsidRPr="00483BB8" w:rsidRDefault="00052FF6" w:rsidP="004B603C">
            <w:pPr>
              <w:jc w:val="both"/>
            </w:pPr>
            <w:r w:rsidRPr="00483BB8">
              <w:t>1</w:t>
            </w:r>
          </w:p>
        </w:tc>
        <w:tc>
          <w:tcPr>
            <w:tcW w:w="595" w:type="dxa"/>
            <w:tcBorders>
              <w:bottom w:val="single" w:sz="4" w:space="0" w:color="auto"/>
            </w:tcBorders>
            <w:shd w:val="clear" w:color="auto" w:fill="F2F2F2" w:themeFill="background1" w:themeFillShade="F2"/>
          </w:tcPr>
          <w:p w14:paraId="6D5A1467" w14:textId="77777777" w:rsidR="00052FF6" w:rsidRPr="00483BB8" w:rsidRDefault="00052FF6" w:rsidP="004B603C">
            <w:pPr>
              <w:jc w:val="both"/>
            </w:pPr>
            <w:r w:rsidRPr="00483BB8">
              <w:t>2</w:t>
            </w:r>
          </w:p>
        </w:tc>
        <w:tc>
          <w:tcPr>
            <w:tcW w:w="596" w:type="dxa"/>
            <w:tcBorders>
              <w:bottom w:val="single" w:sz="4" w:space="0" w:color="auto"/>
            </w:tcBorders>
            <w:shd w:val="clear" w:color="auto" w:fill="F2F2F2" w:themeFill="background1" w:themeFillShade="F2"/>
          </w:tcPr>
          <w:p w14:paraId="33CDA529" w14:textId="77777777" w:rsidR="00052FF6" w:rsidRPr="00483BB8" w:rsidRDefault="00052FF6" w:rsidP="004B603C">
            <w:pPr>
              <w:jc w:val="both"/>
            </w:pPr>
            <w:r w:rsidRPr="00483BB8">
              <w:t>…</w:t>
            </w:r>
          </w:p>
        </w:tc>
        <w:tc>
          <w:tcPr>
            <w:tcW w:w="595" w:type="dxa"/>
            <w:gridSpan w:val="2"/>
            <w:tcBorders>
              <w:bottom w:val="single" w:sz="4" w:space="0" w:color="auto"/>
            </w:tcBorders>
            <w:shd w:val="clear" w:color="auto" w:fill="F2F2F2" w:themeFill="background1" w:themeFillShade="F2"/>
          </w:tcPr>
          <w:p w14:paraId="7345E58A" w14:textId="77777777" w:rsidR="00052FF6" w:rsidRPr="00483BB8" w:rsidRDefault="00052FF6" w:rsidP="004B603C">
            <w:pPr>
              <w:jc w:val="both"/>
            </w:pPr>
            <w:r w:rsidRPr="00483BB8">
              <w:t>10</w:t>
            </w:r>
          </w:p>
        </w:tc>
        <w:tc>
          <w:tcPr>
            <w:tcW w:w="595" w:type="dxa"/>
            <w:tcBorders>
              <w:bottom w:val="single" w:sz="4" w:space="0" w:color="auto"/>
            </w:tcBorders>
            <w:shd w:val="clear" w:color="auto" w:fill="F2F2F2" w:themeFill="background1" w:themeFillShade="F2"/>
          </w:tcPr>
          <w:p w14:paraId="5B83E28E" w14:textId="77777777" w:rsidR="00052FF6" w:rsidRPr="00483BB8" w:rsidRDefault="00052FF6" w:rsidP="004B603C">
            <w:pPr>
              <w:jc w:val="both"/>
            </w:pPr>
            <w:r w:rsidRPr="00483BB8">
              <w:t>11</w:t>
            </w:r>
          </w:p>
        </w:tc>
        <w:tc>
          <w:tcPr>
            <w:tcW w:w="596" w:type="dxa"/>
            <w:tcBorders>
              <w:bottom w:val="single" w:sz="4" w:space="0" w:color="auto"/>
            </w:tcBorders>
            <w:shd w:val="clear" w:color="auto" w:fill="F2F2F2" w:themeFill="background1" w:themeFillShade="F2"/>
          </w:tcPr>
          <w:p w14:paraId="6D975280" w14:textId="77777777" w:rsidR="00052FF6" w:rsidRPr="00483BB8" w:rsidRDefault="00052FF6" w:rsidP="004B603C">
            <w:pPr>
              <w:jc w:val="both"/>
            </w:pPr>
            <w:r w:rsidRPr="00483BB8">
              <w:t>12</w:t>
            </w:r>
          </w:p>
        </w:tc>
        <w:tc>
          <w:tcPr>
            <w:tcW w:w="595" w:type="dxa"/>
            <w:gridSpan w:val="2"/>
            <w:tcBorders>
              <w:bottom w:val="single" w:sz="4" w:space="0" w:color="auto"/>
            </w:tcBorders>
            <w:shd w:val="clear" w:color="auto" w:fill="F2F2F2" w:themeFill="background1" w:themeFillShade="F2"/>
          </w:tcPr>
          <w:p w14:paraId="6144EE6F" w14:textId="77777777" w:rsidR="00052FF6" w:rsidRPr="00483BB8" w:rsidRDefault="00052FF6" w:rsidP="004B603C">
            <w:pPr>
              <w:jc w:val="both"/>
            </w:pPr>
            <w:r w:rsidRPr="00483BB8">
              <w:t>…</w:t>
            </w:r>
          </w:p>
        </w:tc>
        <w:tc>
          <w:tcPr>
            <w:tcW w:w="596" w:type="dxa"/>
            <w:tcBorders>
              <w:bottom w:val="single" w:sz="4" w:space="0" w:color="auto"/>
            </w:tcBorders>
            <w:shd w:val="clear" w:color="auto" w:fill="F2F2F2" w:themeFill="background1" w:themeFillShade="F2"/>
          </w:tcPr>
          <w:p w14:paraId="2C7C14EE" w14:textId="77777777" w:rsidR="00052FF6" w:rsidRPr="00483BB8" w:rsidRDefault="00052FF6" w:rsidP="004B603C">
            <w:pPr>
              <w:jc w:val="both"/>
            </w:pPr>
            <w:r w:rsidRPr="00483BB8">
              <w:t>16</w:t>
            </w:r>
          </w:p>
        </w:tc>
        <w:tc>
          <w:tcPr>
            <w:tcW w:w="595" w:type="dxa"/>
            <w:shd w:val="clear" w:color="auto" w:fill="F2F2F2" w:themeFill="background1" w:themeFillShade="F2"/>
          </w:tcPr>
          <w:p w14:paraId="2F3BCAEC" w14:textId="77777777" w:rsidR="00052FF6" w:rsidRPr="00483BB8" w:rsidRDefault="00052FF6" w:rsidP="004B603C">
            <w:pPr>
              <w:jc w:val="both"/>
            </w:pPr>
            <w:r w:rsidRPr="00483BB8">
              <w:t>17</w:t>
            </w:r>
          </w:p>
        </w:tc>
        <w:tc>
          <w:tcPr>
            <w:tcW w:w="595" w:type="dxa"/>
            <w:shd w:val="clear" w:color="auto" w:fill="F2F2F2" w:themeFill="background1" w:themeFillShade="F2"/>
          </w:tcPr>
          <w:p w14:paraId="23E49F1F" w14:textId="77777777" w:rsidR="00052FF6" w:rsidRPr="00483BB8" w:rsidRDefault="00052FF6" w:rsidP="004B603C">
            <w:pPr>
              <w:jc w:val="both"/>
            </w:pPr>
            <w:r w:rsidRPr="00483BB8">
              <w:t>18</w:t>
            </w:r>
          </w:p>
        </w:tc>
        <w:tc>
          <w:tcPr>
            <w:tcW w:w="596" w:type="dxa"/>
            <w:shd w:val="clear" w:color="auto" w:fill="F2F2F2" w:themeFill="background1" w:themeFillShade="F2"/>
          </w:tcPr>
          <w:p w14:paraId="14B92482" w14:textId="77777777" w:rsidR="00052FF6" w:rsidRPr="00483BB8" w:rsidRDefault="00052FF6" w:rsidP="004B603C">
            <w:pPr>
              <w:jc w:val="both"/>
            </w:pPr>
            <w:r w:rsidRPr="00483BB8">
              <w:t>…</w:t>
            </w:r>
          </w:p>
        </w:tc>
        <w:tc>
          <w:tcPr>
            <w:tcW w:w="595" w:type="dxa"/>
            <w:shd w:val="clear" w:color="auto" w:fill="F2F2F2" w:themeFill="background1" w:themeFillShade="F2"/>
          </w:tcPr>
          <w:p w14:paraId="1DBA4434" w14:textId="77777777" w:rsidR="00052FF6" w:rsidRPr="00483BB8" w:rsidRDefault="00052FF6" w:rsidP="004B603C">
            <w:pPr>
              <w:jc w:val="both"/>
            </w:pPr>
            <w:r w:rsidRPr="00483BB8">
              <w:t>24</w:t>
            </w:r>
          </w:p>
        </w:tc>
        <w:tc>
          <w:tcPr>
            <w:tcW w:w="595" w:type="dxa"/>
            <w:tcBorders>
              <w:bottom w:val="single" w:sz="4" w:space="0" w:color="auto"/>
            </w:tcBorders>
            <w:shd w:val="clear" w:color="auto" w:fill="F2F2F2" w:themeFill="background1" w:themeFillShade="F2"/>
          </w:tcPr>
          <w:p w14:paraId="0DD7427B" w14:textId="77777777" w:rsidR="00052FF6" w:rsidRPr="00483BB8" w:rsidRDefault="00052FF6" w:rsidP="004B603C">
            <w:pPr>
              <w:jc w:val="both"/>
            </w:pPr>
            <w:r w:rsidRPr="00483BB8">
              <w:t>25</w:t>
            </w:r>
          </w:p>
        </w:tc>
        <w:tc>
          <w:tcPr>
            <w:tcW w:w="596" w:type="dxa"/>
            <w:tcBorders>
              <w:bottom w:val="single" w:sz="4" w:space="0" w:color="auto"/>
            </w:tcBorders>
            <w:shd w:val="clear" w:color="auto" w:fill="F2F2F2" w:themeFill="background1" w:themeFillShade="F2"/>
          </w:tcPr>
          <w:p w14:paraId="161E1605" w14:textId="77777777" w:rsidR="00052FF6" w:rsidRPr="00483BB8" w:rsidRDefault="00052FF6" w:rsidP="004B603C">
            <w:pPr>
              <w:jc w:val="both"/>
            </w:pPr>
            <w:r w:rsidRPr="00483BB8">
              <w:t>…</w:t>
            </w:r>
          </w:p>
        </w:tc>
        <w:tc>
          <w:tcPr>
            <w:tcW w:w="595" w:type="dxa"/>
            <w:tcBorders>
              <w:bottom w:val="single" w:sz="4" w:space="0" w:color="auto"/>
            </w:tcBorders>
            <w:shd w:val="clear" w:color="auto" w:fill="F2F2F2" w:themeFill="background1" w:themeFillShade="F2"/>
          </w:tcPr>
          <w:p w14:paraId="1B3F6D2C" w14:textId="77777777" w:rsidR="00052FF6" w:rsidRPr="00483BB8" w:rsidRDefault="00052FF6" w:rsidP="004B603C">
            <w:pPr>
              <w:jc w:val="both"/>
            </w:pPr>
            <w:r w:rsidRPr="00483BB8">
              <w:t>31</w:t>
            </w:r>
          </w:p>
        </w:tc>
        <w:tc>
          <w:tcPr>
            <w:tcW w:w="596" w:type="dxa"/>
            <w:tcBorders>
              <w:bottom w:val="single" w:sz="4" w:space="0" w:color="auto"/>
            </w:tcBorders>
            <w:shd w:val="clear" w:color="auto" w:fill="F2F2F2" w:themeFill="background1" w:themeFillShade="F2"/>
          </w:tcPr>
          <w:p w14:paraId="6B4C0307" w14:textId="77777777" w:rsidR="00052FF6" w:rsidRPr="00483BB8" w:rsidRDefault="00052FF6" w:rsidP="004B603C">
            <w:pPr>
              <w:jc w:val="both"/>
            </w:pPr>
            <w:r w:rsidRPr="00483BB8">
              <w:t>32</w:t>
            </w:r>
          </w:p>
        </w:tc>
      </w:tr>
      <w:tr w:rsidR="00052FF6" w:rsidRPr="00483BB8" w14:paraId="12F6B5AA" w14:textId="77777777" w:rsidTr="009F0EBE">
        <w:trPr>
          <w:trHeight w:val="372"/>
        </w:trPr>
        <w:tc>
          <w:tcPr>
            <w:tcW w:w="461" w:type="dxa"/>
            <w:shd w:val="clear" w:color="auto" w:fill="D6E3BC" w:themeFill="accent3" w:themeFillTint="66"/>
          </w:tcPr>
          <w:p w14:paraId="56C916F1" w14:textId="77777777" w:rsidR="00052FF6" w:rsidRPr="00483BB8" w:rsidRDefault="00052FF6" w:rsidP="004B603C">
            <w:pPr>
              <w:jc w:val="center"/>
              <w:rPr>
                <w:b/>
              </w:rPr>
            </w:pPr>
            <w:r w:rsidRPr="00483BB8">
              <w:rPr>
                <w:b/>
              </w:rPr>
              <w:t>А</w:t>
            </w:r>
          </w:p>
        </w:tc>
        <w:tc>
          <w:tcPr>
            <w:tcW w:w="1576" w:type="dxa"/>
            <w:gridSpan w:val="4"/>
            <w:shd w:val="clear" w:color="auto" w:fill="DBE5F1" w:themeFill="accent1" w:themeFillTint="33"/>
          </w:tcPr>
          <w:p w14:paraId="7B82044C" w14:textId="77777777" w:rsidR="00052FF6" w:rsidRPr="00483BB8" w:rsidRDefault="00052FF6" w:rsidP="004B603C">
            <w:pPr>
              <w:jc w:val="center"/>
              <w:rPr>
                <w:b/>
              </w:rPr>
            </w:pPr>
            <w:r w:rsidRPr="00483BB8">
              <w:rPr>
                <w:b/>
              </w:rPr>
              <w:t>В</w:t>
            </w:r>
          </w:p>
        </w:tc>
        <w:tc>
          <w:tcPr>
            <w:tcW w:w="2055" w:type="dxa"/>
            <w:gridSpan w:val="4"/>
            <w:shd w:val="clear" w:color="auto" w:fill="DDD9C3" w:themeFill="background2" w:themeFillShade="E6"/>
          </w:tcPr>
          <w:p w14:paraId="45EBD544" w14:textId="77777777" w:rsidR="00052FF6" w:rsidRPr="00483BB8" w:rsidRDefault="00052FF6" w:rsidP="004B603C">
            <w:pPr>
              <w:jc w:val="center"/>
              <w:rPr>
                <w:b/>
              </w:rPr>
            </w:pPr>
            <w:r w:rsidRPr="00483BB8">
              <w:rPr>
                <w:b/>
              </w:rPr>
              <w:t>С</w:t>
            </w:r>
          </w:p>
        </w:tc>
        <w:tc>
          <w:tcPr>
            <w:tcW w:w="1656" w:type="dxa"/>
            <w:gridSpan w:val="3"/>
            <w:shd w:val="clear" w:color="auto" w:fill="auto"/>
          </w:tcPr>
          <w:p w14:paraId="03615CB6" w14:textId="77777777" w:rsidR="00052FF6" w:rsidRPr="00483BB8" w:rsidRDefault="00052FF6" w:rsidP="004B603C">
            <w:pPr>
              <w:jc w:val="center"/>
              <w:rPr>
                <w:b/>
                <w:lang w:val="en-US"/>
              </w:rPr>
            </w:pPr>
            <w:r w:rsidRPr="00483BB8">
              <w:rPr>
                <w:b/>
                <w:lang w:val="en-US"/>
              </w:rPr>
              <w:t>D</w:t>
            </w:r>
          </w:p>
        </w:tc>
        <w:tc>
          <w:tcPr>
            <w:tcW w:w="3778" w:type="dxa"/>
            <w:gridSpan w:val="7"/>
            <w:shd w:val="clear" w:color="auto" w:fill="FDE9D9" w:themeFill="accent6" w:themeFillTint="33"/>
          </w:tcPr>
          <w:p w14:paraId="492E5EC6" w14:textId="77777777" w:rsidR="00052FF6" w:rsidRPr="00483BB8" w:rsidRDefault="00052FF6" w:rsidP="004B603C">
            <w:pPr>
              <w:jc w:val="center"/>
              <w:rPr>
                <w:b/>
                <w:lang w:val="en-US"/>
              </w:rPr>
            </w:pPr>
            <w:r w:rsidRPr="00483BB8">
              <w:rPr>
                <w:b/>
                <w:lang w:val="en-US"/>
              </w:rPr>
              <w:t>F</w:t>
            </w:r>
          </w:p>
        </w:tc>
      </w:tr>
    </w:tbl>
    <w:p w14:paraId="27112BE3" w14:textId="502FD8F4" w:rsidR="00CD46C8" w:rsidRDefault="00CD46C8" w:rsidP="00CD46C8">
      <w:pPr>
        <w:ind w:left="1077" w:hanging="368"/>
        <w:jc w:val="both"/>
      </w:pPr>
    </w:p>
    <w:p w14:paraId="26046A7D" w14:textId="77777777" w:rsidR="00417EEC" w:rsidRPr="00483BB8" w:rsidRDefault="00417EEC" w:rsidP="00417EEC">
      <w:pPr>
        <w:ind w:left="1077" w:hanging="368"/>
        <w:jc w:val="both"/>
      </w:pPr>
    </w:p>
    <w:tbl>
      <w:tblPr>
        <w:tblStyle w:val="afffd"/>
        <w:tblW w:w="4944" w:type="pct"/>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35"/>
        <w:gridCol w:w="8894"/>
      </w:tblGrid>
      <w:tr w:rsidR="00417EEC" w:rsidRPr="00483BB8" w14:paraId="0B9743C4" w14:textId="77777777" w:rsidTr="004B603C">
        <w:trPr>
          <w:trHeight w:val="100"/>
        </w:trPr>
        <w:tc>
          <w:tcPr>
            <w:tcW w:w="333" w:type="pct"/>
            <w:tcBorders>
              <w:bottom w:val="single" w:sz="4" w:space="0" w:color="auto"/>
            </w:tcBorders>
          </w:tcPr>
          <w:p w14:paraId="1275F53C" w14:textId="77777777" w:rsidR="00417EEC" w:rsidRPr="00483BB8" w:rsidRDefault="00417EEC" w:rsidP="00052FF6">
            <w:pPr>
              <w:jc w:val="both"/>
              <w:rPr>
                <w:b/>
              </w:rPr>
            </w:pPr>
            <w:r w:rsidRPr="00483BB8">
              <w:rPr>
                <w:b/>
              </w:rPr>
              <w:t>А</w:t>
            </w:r>
          </w:p>
        </w:tc>
        <w:tc>
          <w:tcPr>
            <w:tcW w:w="4667" w:type="pct"/>
            <w:tcBorders>
              <w:bottom w:val="single" w:sz="4" w:space="0" w:color="auto"/>
            </w:tcBorders>
          </w:tcPr>
          <w:p w14:paraId="524DBEA3" w14:textId="77777777" w:rsidR="00417EEC" w:rsidRPr="00483BB8" w:rsidRDefault="00417EEC" w:rsidP="00052FF6">
            <w:pPr>
              <w:jc w:val="both"/>
            </w:pPr>
            <w:r w:rsidRPr="00483BB8">
              <w:t>Значение «1»</w:t>
            </w:r>
          </w:p>
        </w:tc>
      </w:tr>
      <w:tr w:rsidR="00417EEC" w:rsidRPr="00483BB8" w14:paraId="55E7D3BB" w14:textId="77777777" w:rsidTr="004B603C">
        <w:tc>
          <w:tcPr>
            <w:tcW w:w="333" w:type="pct"/>
            <w:tcBorders>
              <w:top w:val="single" w:sz="4" w:space="0" w:color="auto"/>
              <w:bottom w:val="single" w:sz="4" w:space="0" w:color="auto"/>
            </w:tcBorders>
          </w:tcPr>
          <w:p w14:paraId="450F73CB" w14:textId="77777777" w:rsidR="00417EEC" w:rsidRPr="00483BB8" w:rsidRDefault="00417EEC" w:rsidP="00052FF6">
            <w:pPr>
              <w:jc w:val="both"/>
              <w:rPr>
                <w:b/>
              </w:rPr>
            </w:pPr>
            <w:r w:rsidRPr="00483BB8">
              <w:rPr>
                <w:b/>
              </w:rPr>
              <w:t>В</w:t>
            </w:r>
          </w:p>
        </w:tc>
        <w:tc>
          <w:tcPr>
            <w:tcW w:w="4667" w:type="pct"/>
            <w:tcBorders>
              <w:top w:val="single" w:sz="4" w:space="0" w:color="auto"/>
              <w:bottom w:val="single" w:sz="4" w:space="0" w:color="auto"/>
            </w:tcBorders>
          </w:tcPr>
          <w:p w14:paraId="7CDA186C" w14:textId="1DA3E52B" w:rsidR="00417EEC" w:rsidRPr="00483BB8" w:rsidRDefault="00417EEC" w:rsidP="00052FF6">
            <w:pPr>
              <w:jc w:val="both"/>
            </w:pPr>
            <w:r w:rsidRPr="00483BB8">
              <w:rPr>
                <w:rFonts w:eastAsia="Calibri"/>
              </w:rPr>
              <w:t xml:space="preserve">БИК </w:t>
            </w:r>
            <w:r>
              <w:rPr>
                <w:rFonts w:eastAsia="Calibri"/>
              </w:rPr>
              <w:t xml:space="preserve">участника платежной системы Банка России - </w:t>
            </w:r>
            <w:r w:rsidRPr="00483BB8">
              <w:rPr>
                <w:rFonts w:eastAsia="Calibri"/>
              </w:rPr>
              <w:t xml:space="preserve">кредитной организации, подразделения кредитной организации, </w:t>
            </w:r>
            <w:r w:rsidRPr="00D51F19">
              <w:rPr>
                <w:rFonts w:eastAsia="Calibri"/>
              </w:rPr>
              <w:t>принявше</w:t>
            </w:r>
            <w:r>
              <w:rPr>
                <w:rFonts w:eastAsia="Calibri"/>
              </w:rPr>
              <w:t>го к исполнению распоряжение о переводе денежных средств.</w:t>
            </w:r>
          </w:p>
        </w:tc>
      </w:tr>
      <w:tr w:rsidR="00417EEC" w:rsidRPr="00483BB8" w14:paraId="4E6DDB76" w14:textId="77777777" w:rsidTr="004B603C">
        <w:tc>
          <w:tcPr>
            <w:tcW w:w="333" w:type="pct"/>
            <w:tcBorders>
              <w:top w:val="single" w:sz="4" w:space="0" w:color="auto"/>
              <w:bottom w:val="single" w:sz="4" w:space="0" w:color="auto"/>
            </w:tcBorders>
          </w:tcPr>
          <w:p w14:paraId="39B2875F" w14:textId="77777777" w:rsidR="00417EEC" w:rsidRPr="00483BB8" w:rsidRDefault="00417EEC" w:rsidP="00052FF6">
            <w:pPr>
              <w:jc w:val="both"/>
              <w:rPr>
                <w:b/>
              </w:rPr>
            </w:pPr>
            <w:r w:rsidRPr="00483BB8">
              <w:rPr>
                <w:b/>
              </w:rPr>
              <w:t>С</w:t>
            </w:r>
          </w:p>
        </w:tc>
        <w:tc>
          <w:tcPr>
            <w:tcW w:w="4667" w:type="pct"/>
            <w:tcBorders>
              <w:top w:val="single" w:sz="4" w:space="0" w:color="auto"/>
              <w:bottom w:val="single" w:sz="4" w:space="0" w:color="auto"/>
            </w:tcBorders>
          </w:tcPr>
          <w:p w14:paraId="11002A92" w14:textId="339B751E" w:rsidR="00417EEC" w:rsidRPr="00483BB8" w:rsidRDefault="00417EEC" w:rsidP="00052FF6">
            <w:pPr>
              <w:jc w:val="both"/>
            </w:pPr>
            <w:r w:rsidRPr="00483BB8">
              <w:rPr>
                <w:rFonts w:eastAsia="Calibri"/>
              </w:rPr>
              <w:t>Номер подразделения кредитной организации, принявшего</w:t>
            </w:r>
            <w:r>
              <w:rPr>
                <w:rFonts w:eastAsia="Calibri"/>
              </w:rPr>
              <w:t xml:space="preserve"> к исполнению распоряжение о переводе денежных средств</w:t>
            </w:r>
            <w:r w:rsidRPr="00483BB8">
              <w:rPr>
                <w:rFonts w:eastAsia="Calibri"/>
              </w:rPr>
              <w:t xml:space="preserve">. </w:t>
            </w:r>
            <w:r>
              <w:rPr>
                <w:rFonts w:eastAsia="Calibri"/>
              </w:rPr>
              <w:t xml:space="preserve">При отсутствии указывается значение ноль («0»). </w:t>
            </w:r>
            <w:r w:rsidRPr="00483BB8">
              <w:rPr>
                <w:rFonts w:eastAsia="Calibri"/>
              </w:rPr>
              <w:t>Номер слева дополняется нулями до 6 символов</w:t>
            </w:r>
          </w:p>
        </w:tc>
      </w:tr>
      <w:tr w:rsidR="00417EEC" w:rsidRPr="00483BB8" w14:paraId="06623991" w14:textId="77777777" w:rsidTr="004B603C">
        <w:tc>
          <w:tcPr>
            <w:tcW w:w="333" w:type="pct"/>
            <w:tcBorders>
              <w:top w:val="single" w:sz="4" w:space="0" w:color="auto"/>
              <w:bottom w:val="single" w:sz="4" w:space="0" w:color="auto"/>
            </w:tcBorders>
          </w:tcPr>
          <w:p w14:paraId="67890F16" w14:textId="77777777" w:rsidR="00417EEC" w:rsidRPr="00483BB8" w:rsidRDefault="00417EEC" w:rsidP="00052FF6">
            <w:pPr>
              <w:jc w:val="both"/>
              <w:rPr>
                <w:b/>
                <w:lang w:val="en-US"/>
              </w:rPr>
            </w:pPr>
            <w:r w:rsidRPr="00483BB8">
              <w:rPr>
                <w:b/>
                <w:lang w:val="en-US"/>
              </w:rPr>
              <w:t>D</w:t>
            </w:r>
          </w:p>
        </w:tc>
        <w:tc>
          <w:tcPr>
            <w:tcW w:w="4667" w:type="pct"/>
            <w:tcBorders>
              <w:top w:val="single" w:sz="4" w:space="0" w:color="auto"/>
              <w:bottom w:val="single" w:sz="4" w:space="0" w:color="auto"/>
            </w:tcBorders>
          </w:tcPr>
          <w:p w14:paraId="1014BB4D" w14:textId="77777777" w:rsidR="00417EEC" w:rsidRPr="00483BB8" w:rsidRDefault="00417EEC" w:rsidP="00052FF6">
            <w:pPr>
              <w:jc w:val="both"/>
              <w:rPr>
                <w:rFonts w:eastAsia="Calibri"/>
              </w:rPr>
            </w:pPr>
            <w:r w:rsidRPr="00483BB8">
              <w:rPr>
                <w:rFonts w:eastAsia="Calibri"/>
              </w:rPr>
              <w:t xml:space="preserve">Дата </w:t>
            </w:r>
            <w:r w:rsidRPr="00746648">
              <w:rPr>
                <w:rFonts w:eastAsia="Calibri"/>
              </w:rPr>
              <w:t>приема к исполнению распоряжения о переводе денежных средств</w:t>
            </w:r>
            <w:r>
              <w:rPr>
                <w:rFonts w:eastAsia="Calibri"/>
              </w:rPr>
              <w:t>,</w:t>
            </w:r>
            <w:r w:rsidRPr="003C31A7">
              <w:rPr>
                <w:rFonts w:eastAsia="Calibri"/>
              </w:rPr>
              <w:t xml:space="preserve"> </w:t>
            </w:r>
            <w:r w:rsidRPr="00E3351C">
              <w:rPr>
                <w:rFonts w:eastAsia="Calibri"/>
              </w:rPr>
              <w:t>а в случае если распоряжение помещено в очередь не исполненных в срок распоряжений - дата исполнения (частичного исполнения)</w:t>
            </w:r>
            <w:r>
              <w:rPr>
                <w:rFonts w:eastAsia="Calibri"/>
              </w:rPr>
              <w:t xml:space="preserve"> такого распоряжения </w:t>
            </w:r>
            <w:r w:rsidRPr="00746648">
              <w:rPr>
                <w:rFonts w:eastAsia="Calibri"/>
              </w:rPr>
              <w:t>в формате "ДДММГГГГ", где "ДД" - день, "ММ" - месяц, а "ГГГГ" - год приема к исполнению распоряжения о переводе денежных средств</w:t>
            </w:r>
          </w:p>
        </w:tc>
      </w:tr>
      <w:tr w:rsidR="00417EEC" w:rsidRPr="00483BB8" w14:paraId="6E3022A8" w14:textId="77777777" w:rsidTr="004B603C">
        <w:tc>
          <w:tcPr>
            <w:tcW w:w="333" w:type="pct"/>
            <w:tcBorders>
              <w:top w:val="single" w:sz="4" w:space="0" w:color="auto"/>
            </w:tcBorders>
          </w:tcPr>
          <w:p w14:paraId="014712D2" w14:textId="77777777" w:rsidR="00417EEC" w:rsidRPr="00483BB8" w:rsidRDefault="00417EEC" w:rsidP="00052FF6">
            <w:pPr>
              <w:jc w:val="both"/>
              <w:rPr>
                <w:b/>
                <w:lang w:val="en-US"/>
              </w:rPr>
            </w:pPr>
            <w:r w:rsidRPr="00483BB8">
              <w:rPr>
                <w:b/>
                <w:lang w:val="en-US"/>
              </w:rPr>
              <w:t>F</w:t>
            </w:r>
          </w:p>
        </w:tc>
        <w:tc>
          <w:tcPr>
            <w:tcW w:w="4667" w:type="pct"/>
            <w:tcBorders>
              <w:top w:val="single" w:sz="4" w:space="0" w:color="auto"/>
            </w:tcBorders>
          </w:tcPr>
          <w:p w14:paraId="1EA9BD09" w14:textId="77777777" w:rsidR="00417EEC" w:rsidRPr="00483BB8" w:rsidRDefault="00417EEC" w:rsidP="004B603C">
            <w:pPr>
              <w:jc w:val="both"/>
              <w:rPr>
                <w:rFonts w:eastAsia="Calibri"/>
              </w:rPr>
            </w:pPr>
            <w:r w:rsidRPr="00483BB8">
              <w:rPr>
                <w:rFonts w:eastAsia="Calibri"/>
              </w:rPr>
              <w:t>Уникальный номер платежа в течение дня для</w:t>
            </w:r>
            <w:r>
              <w:rPr>
                <w:rFonts w:eastAsia="Calibri"/>
              </w:rPr>
              <w:t xml:space="preserve"> кредитной организации, подразделения кредитной организации, принявшего к исполнению распоряжение о переводе денежных средств.</w:t>
            </w:r>
            <w:r w:rsidRPr="00483BB8">
              <w:rPr>
                <w:rFonts w:eastAsia="Calibri"/>
              </w:rPr>
              <w:t xml:space="preserve"> Номер слева дополняется нулями до 8 символов.</w:t>
            </w:r>
          </w:p>
          <w:p w14:paraId="70C5C554" w14:textId="77777777" w:rsidR="00417EEC" w:rsidRPr="00483BB8" w:rsidRDefault="00417EEC" w:rsidP="00052FF6">
            <w:pPr>
              <w:jc w:val="both"/>
              <w:rPr>
                <w:rFonts w:eastAsia="Calibri"/>
              </w:rPr>
            </w:pPr>
          </w:p>
        </w:tc>
      </w:tr>
    </w:tbl>
    <w:p w14:paraId="56A2E913" w14:textId="77777777" w:rsidR="00417EEC" w:rsidRPr="00F932E3" w:rsidRDefault="00417EEC" w:rsidP="00CD46C8">
      <w:pPr>
        <w:ind w:left="1077" w:hanging="368"/>
        <w:jc w:val="both"/>
      </w:pPr>
    </w:p>
    <w:p w14:paraId="24D30B36" w14:textId="6056440D" w:rsidR="00CD46C8" w:rsidRPr="00F932E3" w:rsidRDefault="00CD46C8" w:rsidP="00FD5A90">
      <w:pPr>
        <w:pStyle w:val="3f5"/>
        <w:numPr>
          <w:ilvl w:val="2"/>
          <w:numId w:val="139"/>
        </w:numPr>
        <w:ind w:left="993"/>
        <w:rPr>
          <w:bCs w:val="0"/>
        </w:rPr>
      </w:pPr>
      <w:bookmarkStart w:id="554" w:name="_Toc485395136"/>
      <w:bookmarkStart w:id="555" w:name="_Toc135226029"/>
      <w:r w:rsidRPr="00F932E3">
        <w:rPr>
          <w:bCs w:val="0"/>
        </w:rPr>
        <w:t xml:space="preserve"> </w:t>
      </w:r>
      <w:bookmarkStart w:id="556" w:name="_Toc153284550"/>
      <w:r w:rsidRPr="00F932E3">
        <w:rPr>
          <w:bCs w:val="0"/>
        </w:rPr>
        <w:t>Структура УПНО для территориальных органов Федерального казначейства</w:t>
      </w:r>
      <w:bookmarkEnd w:id="554"/>
      <w:bookmarkEnd w:id="555"/>
      <w:bookmarkEnd w:id="556"/>
    </w:p>
    <w:p w14:paraId="4F61E212" w14:textId="77777777" w:rsidR="00CD46C8" w:rsidRPr="00F932E3" w:rsidRDefault="00CD46C8" w:rsidP="00CD46C8"/>
    <w:tbl>
      <w:tblPr>
        <w:tblW w:w="98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
        <w:gridCol w:w="476"/>
        <w:gridCol w:w="476"/>
        <w:gridCol w:w="518"/>
        <w:gridCol w:w="504"/>
        <w:gridCol w:w="454"/>
        <w:gridCol w:w="434"/>
        <w:gridCol w:w="890"/>
        <w:gridCol w:w="476"/>
        <w:gridCol w:w="518"/>
        <w:gridCol w:w="517"/>
        <w:gridCol w:w="476"/>
        <w:gridCol w:w="532"/>
        <w:gridCol w:w="560"/>
        <w:gridCol w:w="1190"/>
        <w:gridCol w:w="672"/>
        <w:gridCol w:w="675"/>
      </w:tblGrid>
      <w:tr w:rsidR="00CD46C8" w:rsidRPr="00F932E3" w14:paraId="0172CC06" w14:textId="77777777" w:rsidTr="009B5EDF">
        <w:trPr>
          <w:trHeight w:val="271"/>
        </w:trPr>
        <w:tc>
          <w:tcPr>
            <w:tcW w:w="448" w:type="dxa"/>
            <w:shd w:val="clear" w:color="auto" w:fill="F2F2F2" w:themeFill="background1" w:themeFillShade="F2"/>
          </w:tcPr>
          <w:p w14:paraId="792AA301" w14:textId="77777777" w:rsidR="00CD46C8" w:rsidRPr="00F932E3" w:rsidRDefault="00CD46C8" w:rsidP="009B5EDF">
            <w:pPr>
              <w:jc w:val="center"/>
            </w:pPr>
            <w:r w:rsidRPr="00F932E3">
              <w:t>1</w:t>
            </w:r>
          </w:p>
        </w:tc>
        <w:tc>
          <w:tcPr>
            <w:tcW w:w="476" w:type="dxa"/>
            <w:shd w:val="clear" w:color="auto" w:fill="F2F2F2" w:themeFill="background1" w:themeFillShade="F2"/>
          </w:tcPr>
          <w:p w14:paraId="73BC4EBA" w14:textId="77777777" w:rsidR="00CD46C8" w:rsidRPr="00F932E3" w:rsidRDefault="00CD46C8" w:rsidP="009B5EDF">
            <w:pPr>
              <w:jc w:val="center"/>
            </w:pPr>
            <w:r w:rsidRPr="00F932E3">
              <w:t>2</w:t>
            </w:r>
          </w:p>
        </w:tc>
        <w:tc>
          <w:tcPr>
            <w:tcW w:w="476" w:type="dxa"/>
            <w:shd w:val="clear" w:color="auto" w:fill="F2F2F2" w:themeFill="background1" w:themeFillShade="F2"/>
          </w:tcPr>
          <w:p w14:paraId="1A252F08" w14:textId="77777777" w:rsidR="00CD46C8" w:rsidRPr="00F932E3" w:rsidRDefault="00CD46C8" w:rsidP="009B5EDF">
            <w:pPr>
              <w:jc w:val="center"/>
            </w:pPr>
            <w:r w:rsidRPr="00F932E3">
              <w:t>3</w:t>
            </w:r>
          </w:p>
        </w:tc>
        <w:tc>
          <w:tcPr>
            <w:tcW w:w="518" w:type="dxa"/>
            <w:shd w:val="clear" w:color="auto" w:fill="F2F2F2" w:themeFill="background1" w:themeFillShade="F2"/>
          </w:tcPr>
          <w:p w14:paraId="1F8A0A51" w14:textId="77777777" w:rsidR="00CD46C8" w:rsidRPr="00F932E3" w:rsidRDefault="00CD46C8" w:rsidP="009B5EDF">
            <w:pPr>
              <w:jc w:val="center"/>
            </w:pPr>
            <w:r w:rsidRPr="00F932E3">
              <w:t>4</w:t>
            </w:r>
          </w:p>
        </w:tc>
        <w:tc>
          <w:tcPr>
            <w:tcW w:w="504" w:type="dxa"/>
            <w:shd w:val="clear" w:color="auto" w:fill="F2F2F2" w:themeFill="background1" w:themeFillShade="F2"/>
          </w:tcPr>
          <w:p w14:paraId="0DBA990D" w14:textId="77777777" w:rsidR="00CD46C8" w:rsidRPr="00F932E3" w:rsidRDefault="00CD46C8" w:rsidP="009B5EDF">
            <w:pPr>
              <w:jc w:val="center"/>
            </w:pPr>
            <w:r w:rsidRPr="00F932E3">
              <w:t>5</w:t>
            </w:r>
          </w:p>
        </w:tc>
        <w:tc>
          <w:tcPr>
            <w:tcW w:w="454" w:type="dxa"/>
            <w:shd w:val="clear" w:color="auto" w:fill="F2F2F2" w:themeFill="background1" w:themeFillShade="F2"/>
          </w:tcPr>
          <w:p w14:paraId="4A8E301C" w14:textId="77777777" w:rsidR="00CD46C8" w:rsidRPr="00F932E3" w:rsidRDefault="00CD46C8" w:rsidP="009B5EDF">
            <w:pPr>
              <w:jc w:val="center"/>
            </w:pPr>
            <w:r w:rsidRPr="00F932E3">
              <w:t>6</w:t>
            </w:r>
          </w:p>
        </w:tc>
        <w:tc>
          <w:tcPr>
            <w:tcW w:w="434" w:type="dxa"/>
            <w:shd w:val="clear" w:color="auto" w:fill="F2F2F2" w:themeFill="background1" w:themeFillShade="F2"/>
          </w:tcPr>
          <w:p w14:paraId="4BD87857" w14:textId="77777777" w:rsidR="00CD46C8" w:rsidRPr="00F932E3" w:rsidRDefault="00CD46C8" w:rsidP="009B5EDF">
            <w:pPr>
              <w:jc w:val="center"/>
            </w:pPr>
            <w:r w:rsidRPr="00F932E3">
              <w:t>7</w:t>
            </w:r>
          </w:p>
        </w:tc>
        <w:tc>
          <w:tcPr>
            <w:tcW w:w="890" w:type="dxa"/>
            <w:shd w:val="clear" w:color="auto" w:fill="F2F2F2" w:themeFill="background1" w:themeFillShade="F2"/>
          </w:tcPr>
          <w:p w14:paraId="4A8D7719" w14:textId="77777777" w:rsidR="00CD46C8" w:rsidRPr="00F932E3" w:rsidRDefault="00CD46C8" w:rsidP="009B5EDF">
            <w:pPr>
              <w:jc w:val="center"/>
            </w:pPr>
            <w:r w:rsidRPr="00F932E3">
              <w:t>…</w:t>
            </w:r>
          </w:p>
        </w:tc>
        <w:tc>
          <w:tcPr>
            <w:tcW w:w="476" w:type="dxa"/>
            <w:shd w:val="clear" w:color="auto" w:fill="F2F2F2" w:themeFill="background1" w:themeFillShade="F2"/>
          </w:tcPr>
          <w:p w14:paraId="301EDD97" w14:textId="77777777" w:rsidR="00CD46C8" w:rsidRPr="00F932E3" w:rsidRDefault="00CD46C8" w:rsidP="009B5EDF">
            <w:pPr>
              <w:jc w:val="center"/>
            </w:pPr>
            <w:r w:rsidRPr="00F932E3">
              <w:t>16</w:t>
            </w:r>
          </w:p>
        </w:tc>
        <w:tc>
          <w:tcPr>
            <w:tcW w:w="518" w:type="dxa"/>
            <w:shd w:val="clear" w:color="auto" w:fill="F2F2F2" w:themeFill="background1" w:themeFillShade="F2"/>
          </w:tcPr>
          <w:p w14:paraId="2B27A5BA" w14:textId="77777777" w:rsidR="00CD46C8" w:rsidRPr="00F932E3" w:rsidRDefault="00CD46C8" w:rsidP="009B5EDF">
            <w:pPr>
              <w:jc w:val="center"/>
            </w:pPr>
            <w:r w:rsidRPr="00F932E3">
              <w:t>17</w:t>
            </w:r>
          </w:p>
        </w:tc>
        <w:tc>
          <w:tcPr>
            <w:tcW w:w="517" w:type="dxa"/>
            <w:shd w:val="clear" w:color="auto" w:fill="F2F2F2" w:themeFill="background1" w:themeFillShade="F2"/>
          </w:tcPr>
          <w:p w14:paraId="2B0D8911" w14:textId="77777777" w:rsidR="00CD46C8" w:rsidRPr="00F932E3" w:rsidRDefault="00CD46C8" w:rsidP="009B5EDF">
            <w:pPr>
              <w:jc w:val="center"/>
            </w:pPr>
            <w:r w:rsidRPr="00F932E3">
              <w:t>18</w:t>
            </w:r>
          </w:p>
        </w:tc>
        <w:tc>
          <w:tcPr>
            <w:tcW w:w="476" w:type="dxa"/>
            <w:shd w:val="clear" w:color="auto" w:fill="F2F2F2" w:themeFill="background1" w:themeFillShade="F2"/>
          </w:tcPr>
          <w:p w14:paraId="4150295E" w14:textId="77777777" w:rsidR="00CD46C8" w:rsidRPr="00F932E3" w:rsidRDefault="00CD46C8" w:rsidP="009B5EDF">
            <w:pPr>
              <w:jc w:val="center"/>
            </w:pPr>
            <w:r w:rsidRPr="00F932E3">
              <w:t>…</w:t>
            </w:r>
          </w:p>
        </w:tc>
        <w:tc>
          <w:tcPr>
            <w:tcW w:w="532" w:type="dxa"/>
            <w:shd w:val="clear" w:color="auto" w:fill="F2F2F2" w:themeFill="background1" w:themeFillShade="F2"/>
          </w:tcPr>
          <w:p w14:paraId="3B4FCCF9" w14:textId="77777777" w:rsidR="00CD46C8" w:rsidRPr="00F932E3" w:rsidRDefault="00CD46C8" w:rsidP="009B5EDF">
            <w:pPr>
              <w:jc w:val="center"/>
            </w:pPr>
            <w:r w:rsidRPr="00F932E3">
              <w:t>24</w:t>
            </w:r>
          </w:p>
        </w:tc>
        <w:tc>
          <w:tcPr>
            <w:tcW w:w="560" w:type="dxa"/>
            <w:shd w:val="clear" w:color="auto" w:fill="F2F2F2" w:themeFill="background1" w:themeFillShade="F2"/>
          </w:tcPr>
          <w:p w14:paraId="7F772D6B" w14:textId="77777777" w:rsidR="00CD46C8" w:rsidRPr="00F932E3" w:rsidRDefault="00CD46C8" w:rsidP="009B5EDF">
            <w:pPr>
              <w:jc w:val="center"/>
            </w:pPr>
            <w:r w:rsidRPr="00F932E3">
              <w:t>25</w:t>
            </w:r>
          </w:p>
        </w:tc>
        <w:tc>
          <w:tcPr>
            <w:tcW w:w="1190" w:type="dxa"/>
            <w:shd w:val="clear" w:color="auto" w:fill="F2F2F2" w:themeFill="background1" w:themeFillShade="F2"/>
          </w:tcPr>
          <w:p w14:paraId="1A164E38" w14:textId="77777777" w:rsidR="00CD46C8" w:rsidRPr="00F932E3" w:rsidRDefault="00CD46C8" w:rsidP="009B5EDF">
            <w:pPr>
              <w:jc w:val="center"/>
            </w:pPr>
            <w:r w:rsidRPr="00F932E3">
              <w:t>…</w:t>
            </w:r>
          </w:p>
        </w:tc>
        <w:tc>
          <w:tcPr>
            <w:tcW w:w="672" w:type="dxa"/>
            <w:shd w:val="clear" w:color="auto" w:fill="F2F2F2" w:themeFill="background1" w:themeFillShade="F2"/>
          </w:tcPr>
          <w:p w14:paraId="64C386FE" w14:textId="77777777" w:rsidR="00CD46C8" w:rsidRPr="00F932E3" w:rsidRDefault="00CD46C8" w:rsidP="009B5EDF">
            <w:pPr>
              <w:jc w:val="center"/>
            </w:pPr>
            <w:r w:rsidRPr="00F932E3">
              <w:t>31</w:t>
            </w:r>
          </w:p>
        </w:tc>
        <w:tc>
          <w:tcPr>
            <w:tcW w:w="675" w:type="dxa"/>
            <w:shd w:val="clear" w:color="auto" w:fill="F2F2F2" w:themeFill="background1" w:themeFillShade="F2"/>
          </w:tcPr>
          <w:p w14:paraId="3C1EB782" w14:textId="77777777" w:rsidR="00CD46C8" w:rsidRPr="00F932E3" w:rsidRDefault="00CD46C8" w:rsidP="009B5EDF">
            <w:pPr>
              <w:jc w:val="center"/>
            </w:pPr>
            <w:r w:rsidRPr="00F932E3">
              <w:t>32</w:t>
            </w:r>
          </w:p>
        </w:tc>
      </w:tr>
      <w:tr w:rsidR="00CD46C8" w:rsidRPr="00F932E3" w14:paraId="01CDB8A8" w14:textId="77777777" w:rsidTr="009B5EDF">
        <w:trPr>
          <w:trHeight w:val="361"/>
        </w:trPr>
        <w:tc>
          <w:tcPr>
            <w:tcW w:w="448" w:type="dxa"/>
            <w:shd w:val="clear" w:color="auto" w:fill="EAF1DD" w:themeFill="accent3" w:themeFillTint="33"/>
          </w:tcPr>
          <w:p w14:paraId="2C09B4D5" w14:textId="77777777" w:rsidR="00CD46C8" w:rsidRPr="00F932E3" w:rsidRDefault="00CD46C8" w:rsidP="009B5EDF">
            <w:pPr>
              <w:jc w:val="center"/>
              <w:rPr>
                <w:b/>
              </w:rPr>
            </w:pPr>
            <w:r w:rsidRPr="00F932E3">
              <w:rPr>
                <w:b/>
              </w:rPr>
              <w:t>А</w:t>
            </w:r>
          </w:p>
        </w:tc>
        <w:tc>
          <w:tcPr>
            <w:tcW w:w="1974" w:type="dxa"/>
            <w:gridSpan w:val="4"/>
            <w:shd w:val="clear" w:color="auto" w:fill="DBE5F1" w:themeFill="accent1" w:themeFillTint="33"/>
          </w:tcPr>
          <w:p w14:paraId="0B6B2121" w14:textId="77777777" w:rsidR="00CD46C8" w:rsidRPr="00F932E3" w:rsidRDefault="00CD46C8" w:rsidP="009B5EDF">
            <w:pPr>
              <w:jc w:val="center"/>
              <w:rPr>
                <w:b/>
              </w:rPr>
            </w:pPr>
            <w:r w:rsidRPr="00F932E3">
              <w:rPr>
                <w:b/>
              </w:rPr>
              <w:t>В</w:t>
            </w:r>
          </w:p>
        </w:tc>
        <w:tc>
          <w:tcPr>
            <w:tcW w:w="2254" w:type="dxa"/>
            <w:gridSpan w:val="4"/>
            <w:shd w:val="clear" w:color="auto" w:fill="DDD9C3" w:themeFill="background2" w:themeFillShade="E6"/>
          </w:tcPr>
          <w:p w14:paraId="27E2B47C" w14:textId="77777777" w:rsidR="00CD46C8" w:rsidRPr="00F932E3" w:rsidRDefault="00CD46C8" w:rsidP="009B5EDF">
            <w:pPr>
              <w:jc w:val="center"/>
              <w:rPr>
                <w:b/>
              </w:rPr>
            </w:pPr>
            <w:r w:rsidRPr="00F932E3">
              <w:rPr>
                <w:b/>
              </w:rPr>
              <w:t>С</w:t>
            </w:r>
          </w:p>
        </w:tc>
        <w:tc>
          <w:tcPr>
            <w:tcW w:w="2043" w:type="dxa"/>
            <w:gridSpan w:val="4"/>
            <w:shd w:val="clear" w:color="auto" w:fill="auto"/>
          </w:tcPr>
          <w:p w14:paraId="3F32D1CD" w14:textId="77777777" w:rsidR="00CD46C8" w:rsidRPr="00F932E3" w:rsidRDefault="00CD46C8" w:rsidP="009B5EDF">
            <w:pPr>
              <w:jc w:val="center"/>
              <w:rPr>
                <w:b/>
                <w:lang w:val="en-US"/>
              </w:rPr>
            </w:pPr>
            <w:r w:rsidRPr="00F932E3">
              <w:rPr>
                <w:b/>
                <w:lang w:val="en-US"/>
              </w:rPr>
              <w:t>D</w:t>
            </w:r>
          </w:p>
        </w:tc>
        <w:tc>
          <w:tcPr>
            <w:tcW w:w="3097" w:type="dxa"/>
            <w:gridSpan w:val="4"/>
            <w:shd w:val="clear" w:color="auto" w:fill="FDE9D9" w:themeFill="accent6" w:themeFillTint="33"/>
          </w:tcPr>
          <w:p w14:paraId="1BA77204" w14:textId="77777777" w:rsidR="00CD46C8" w:rsidRPr="00F932E3" w:rsidRDefault="00CD46C8" w:rsidP="009B5EDF">
            <w:pPr>
              <w:jc w:val="center"/>
              <w:rPr>
                <w:b/>
                <w:lang w:val="en-US"/>
              </w:rPr>
            </w:pPr>
            <w:r w:rsidRPr="00F932E3">
              <w:rPr>
                <w:b/>
                <w:lang w:val="en-US"/>
              </w:rPr>
              <w:t>F</w:t>
            </w:r>
          </w:p>
        </w:tc>
      </w:tr>
    </w:tbl>
    <w:p w14:paraId="4C31B728" w14:textId="77777777" w:rsidR="00CD46C8" w:rsidRPr="00F932E3" w:rsidRDefault="00CD46C8" w:rsidP="00CD46C8">
      <w:pPr>
        <w:ind w:left="1077" w:hanging="368"/>
        <w:jc w:val="both"/>
      </w:pPr>
    </w:p>
    <w:tbl>
      <w:tblPr>
        <w:tblStyle w:val="afffd"/>
        <w:tblW w:w="4944" w:type="pct"/>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35"/>
        <w:gridCol w:w="8894"/>
      </w:tblGrid>
      <w:tr w:rsidR="00CD46C8" w:rsidRPr="00F932E3" w14:paraId="1E863ACA" w14:textId="77777777" w:rsidTr="009B5EDF">
        <w:trPr>
          <w:trHeight w:val="100"/>
        </w:trPr>
        <w:tc>
          <w:tcPr>
            <w:tcW w:w="333" w:type="pct"/>
            <w:tcBorders>
              <w:bottom w:val="single" w:sz="4" w:space="0" w:color="auto"/>
            </w:tcBorders>
          </w:tcPr>
          <w:p w14:paraId="2A4C673B" w14:textId="77777777" w:rsidR="00CD46C8" w:rsidRPr="00F932E3" w:rsidRDefault="00CD46C8" w:rsidP="009B5EDF">
            <w:pPr>
              <w:jc w:val="both"/>
              <w:rPr>
                <w:b/>
              </w:rPr>
            </w:pPr>
            <w:r w:rsidRPr="00F932E3">
              <w:rPr>
                <w:b/>
              </w:rPr>
              <w:t>А</w:t>
            </w:r>
          </w:p>
        </w:tc>
        <w:tc>
          <w:tcPr>
            <w:tcW w:w="4667" w:type="pct"/>
            <w:tcBorders>
              <w:bottom w:val="single" w:sz="4" w:space="0" w:color="auto"/>
            </w:tcBorders>
          </w:tcPr>
          <w:p w14:paraId="502109EA" w14:textId="77777777" w:rsidR="00CD46C8" w:rsidRPr="00F932E3" w:rsidRDefault="00CD46C8" w:rsidP="009B5EDF">
            <w:pPr>
              <w:jc w:val="both"/>
            </w:pPr>
            <w:r w:rsidRPr="00F932E3">
              <w:t>Значение «2»</w:t>
            </w:r>
          </w:p>
        </w:tc>
      </w:tr>
      <w:tr w:rsidR="00CD46C8" w:rsidRPr="00F932E3" w14:paraId="418E7071" w14:textId="77777777" w:rsidTr="009B5EDF">
        <w:tc>
          <w:tcPr>
            <w:tcW w:w="333" w:type="pct"/>
            <w:tcBorders>
              <w:top w:val="single" w:sz="4" w:space="0" w:color="auto"/>
              <w:bottom w:val="single" w:sz="4" w:space="0" w:color="auto"/>
            </w:tcBorders>
          </w:tcPr>
          <w:p w14:paraId="1E8A16A0" w14:textId="77777777" w:rsidR="00CD46C8" w:rsidRPr="00F932E3" w:rsidRDefault="00CD46C8" w:rsidP="009B5EDF">
            <w:pPr>
              <w:jc w:val="both"/>
              <w:rPr>
                <w:b/>
              </w:rPr>
            </w:pPr>
            <w:r w:rsidRPr="00F932E3">
              <w:rPr>
                <w:b/>
              </w:rPr>
              <w:t>В</w:t>
            </w:r>
          </w:p>
        </w:tc>
        <w:tc>
          <w:tcPr>
            <w:tcW w:w="4667" w:type="pct"/>
            <w:tcBorders>
              <w:top w:val="single" w:sz="4" w:space="0" w:color="auto"/>
              <w:bottom w:val="single" w:sz="4" w:space="0" w:color="auto"/>
            </w:tcBorders>
          </w:tcPr>
          <w:p w14:paraId="3292B74A" w14:textId="77777777" w:rsidR="00CD46C8" w:rsidRPr="00F932E3" w:rsidRDefault="00CD46C8" w:rsidP="009B5EDF">
            <w:pPr>
              <w:jc w:val="both"/>
            </w:pPr>
            <w:r w:rsidRPr="00F932E3">
              <w:rPr>
                <w:rFonts w:eastAsia="Calibri"/>
              </w:rPr>
              <w:t>Код ТОФК</w:t>
            </w:r>
          </w:p>
        </w:tc>
      </w:tr>
      <w:tr w:rsidR="00CD46C8" w:rsidRPr="00F932E3" w14:paraId="27609AFD" w14:textId="77777777" w:rsidTr="009B5EDF">
        <w:tc>
          <w:tcPr>
            <w:tcW w:w="333" w:type="pct"/>
            <w:tcBorders>
              <w:top w:val="single" w:sz="4" w:space="0" w:color="auto"/>
              <w:bottom w:val="single" w:sz="4" w:space="0" w:color="auto"/>
            </w:tcBorders>
          </w:tcPr>
          <w:p w14:paraId="107C81BC" w14:textId="77777777" w:rsidR="00CD46C8" w:rsidRPr="00F932E3" w:rsidRDefault="00CD46C8" w:rsidP="009B5EDF">
            <w:pPr>
              <w:jc w:val="both"/>
              <w:rPr>
                <w:b/>
              </w:rPr>
            </w:pPr>
            <w:r w:rsidRPr="00F932E3">
              <w:rPr>
                <w:b/>
              </w:rPr>
              <w:t>С</w:t>
            </w:r>
          </w:p>
        </w:tc>
        <w:tc>
          <w:tcPr>
            <w:tcW w:w="4667" w:type="pct"/>
            <w:tcBorders>
              <w:top w:val="single" w:sz="4" w:space="0" w:color="auto"/>
              <w:bottom w:val="single" w:sz="4" w:space="0" w:color="auto"/>
            </w:tcBorders>
          </w:tcPr>
          <w:p w14:paraId="1389C53E" w14:textId="77777777" w:rsidR="00CD46C8" w:rsidRPr="00F932E3" w:rsidRDefault="00CD46C8" w:rsidP="009B5EDF">
            <w:pPr>
              <w:jc w:val="both"/>
            </w:pPr>
            <w:r w:rsidRPr="00F932E3">
              <w:t>Заполняется нулями</w:t>
            </w:r>
          </w:p>
        </w:tc>
      </w:tr>
      <w:tr w:rsidR="00CD46C8" w:rsidRPr="00F932E3" w14:paraId="777A270A" w14:textId="77777777" w:rsidTr="009B5EDF">
        <w:tc>
          <w:tcPr>
            <w:tcW w:w="333" w:type="pct"/>
            <w:tcBorders>
              <w:top w:val="single" w:sz="4" w:space="0" w:color="auto"/>
              <w:bottom w:val="single" w:sz="4" w:space="0" w:color="auto"/>
            </w:tcBorders>
          </w:tcPr>
          <w:p w14:paraId="4026AFFB" w14:textId="77777777" w:rsidR="00CD46C8" w:rsidRPr="00F932E3" w:rsidRDefault="00CD46C8" w:rsidP="009B5EDF">
            <w:pPr>
              <w:jc w:val="both"/>
              <w:rPr>
                <w:b/>
                <w:lang w:val="en-US"/>
              </w:rPr>
            </w:pPr>
            <w:r w:rsidRPr="00F932E3">
              <w:rPr>
                <w:b/>
                <w:lang w:val="en-US"/>
              </w:rPr>
              <w:t>D</w:t>
            </w:r>
          </w:p>
        </w:tc>
        <w:tc>
          <w:tcPr>
            <w:tcW w:w="4667" w:type="pct"/>
            <w:tcBorders>
              <w:top w:val="single" w:sz="4" w:space="0" w:color="auto"/>
              <w:bottom w:val="single" w:sz="4" w:space="0" w:color="auto"/>
            </w:tcBorders>
          </w:tcPr>
          <w:p w14:paraId="273A0262" w14:textId="1821B3F9" w:rsidR="00CD46C8" w:rsidRPr="004A5DF0" w:rsidRDefault="00417EEC" w:rsidP="000F640F">
            <w:pPr>
              <w:jc w:val="both"/>
              <w:rPr>
                <w:rFonts w:eastAsia="Calibri"/>
              </w:rPr>
            </w:pPr>
            <w:r w:rsidRPr="00483BB8">
              <w:rPr>
                <w:rFonts w:eastAsia="Calibri"/>
              </w:rPr>
              <w:t xml:space="preserve">Дата </w:t>
            </w:r>
            <w:r w:rsidRPr="00746648">
              <w:rPr>
                <w:rFonts w:eastAsia="Calibri"/>
              </w:rPr>
              <w:t>приема к исполнению распоряжения</w:t>
            </w:r>
            <w:r w:rsidR="00CD46C8" w:rsidRPr="00F932E3">
              <w:rPr>
                <w:rFonts w:eastAsia="Calibri"/>
              </w:rPr>
              <w:t xml:space="preserve"> о</w:t>
            </w:r>
            <w:r w:rsidRPr="00746648">
              <w:rPr>
                <w:rFonts w:eastAsia="Calibri"/>
              </w:rPr>
              <w:t xml:space="preserve"> </w:t>
            </w:r>
            <w:r>
              <w:rPr>
                <w:rFonts w:eastAsia="Calibri"/>
              </w:rPr>
              <w:t>совершении казначейского платежа</w:t>
            </w:r>
            <w:r w:rsidRPr="003C31A7">
              <w:rPr>
                <w:rFonts w:eastAsia="Calibri"/>
              </w:rPr>
              <w:t xml:space="preserve"> </w:t>
            </w:r>
            <w:r w:rsidRPr="00746648">
              <w:rPr>
                <w:rFonts w:eastAsia="Calibri"/>
              </w:rPr>
              <w:t>в формате "ДДММГГГГ", где "ДД" - день, "ММ" - месяц, а "ГГГГ" - год приема к исполнению распоряжения</w:t>
            </w:r>
            <w:r w:rsidR="00CD46C8" w:rsidRPr="00F932E3">
              <w:rPr>
                <w:rFonts w:eastAsia="Calibri"/>
              </w:rPr>
              <w:t xml:space="preserve"> о </w:t>
            </w:r>
            <w:r w:rsidR="000F640F">
              <w:rPr>
                <w:rFonts w:eastAsia="Calibri"/>
              </w:rPr>
              <w:t>совершении казначейского платежа</w:t>
            </w:r>
          </w:p>
        </w:tc>
      </w:tr>
      <w:tr w:rsidR="00CD46C8" w:rsidRPr="00F932E3" w14:paraId="390F65FE" w14:textId="77777777" w:rsidTr="009B5EDF">
        <w:tc>
          <w:tcPr>
            <w:tcW w:w="333" w:type="pct"/>
            <w:tcBorders>
              <w:top w:val="single" w:sz="4" w:space="0" w:color="auto"/>
            </w:tcBorders>
          </w:tcPr>
          <w:p w14:paraId="2438A8BD" w14:textId="77777777" w:rsidR="00CD46C8" w:rsidRPr="00F932E3" w:rsidRDefault="00CD46C8" w:rsidP="009B5EDF">
            <w:pPr>
              <w:jc w:val="both"/>
              <w:rPr>
                <w:b/>
                <w:lang w:val="en-US"/>
              </w:rPr>
            </w:pPr>
            <w:r w:rsidRPr="00F932E3">
              <w:rPr>
                <w:b/>
                <w:lang w:val="en-US"/>
              </w:rPr>
              <w:t>F</w:t>
            </w:r>
          </w:p>
        </w:tc>
        <w:tc>
          <w:tcPr>
            <w:tcW w:w="4667" w:type="pct"/>
            <w:tcBorders>
              <w:top w:val="single" w:sz="4" w:space="0" w:color="auto"/>
            </w:tcBorders>
          </w:tcPr>
          <w:p w14:paraId="60DB4D22" w14:textId="190C04C4" w:rsidR="00417EEC" w:rsidRPr="00483BB8" w:rsidRDefault="00417EEC" w:rsidP="00417EEC">
            <w:pPr>
              <w:jc w:val="both"/>
              <w:rPr>
                <w:rFonts w:eastAsia="Calibri"/>
              </w:rPr>
            </w:pPr>
            <w:r w:rsidRPr="00483BB8">
              <w:rPr>
                <w:rFonts w:eastAsia="Calibri"/>
              </w:rPr>
              <w:t>Уникальный номер платежа в течение дня Номер слева дополняется нулями до 8 символов.</w:t>
            </w:r>
          </w:p>
          <w:p w14:paraId="306BF7D5" w14:textId="77777777" w:rsidR="00CD46C8" w:rsidRPr="00F932E3" w:rsidRDefault="00CD46C8" w:rsidP="009B5EDF">
            <w:pPr>
              <w:jc w:val="both"/>
              <w:rPr>
                <w:rFonts w:eastAsia="Calibri"/>
              </w:rPr>
            </w:pPr>
          </w:p>
        </w:tc>
      </w:tr>
    </w:tbl>
    <w:p w14:paraId="1EC8A348" w14:textId="0AE701CA" w:rsidR="00CD46C8" w:rsidRPr="00F932E3" w:rsidRDefault="00CD46C8" w:rsidP="00FD5A90">
      <w:pPr>
        <w:pStyle w:val="3f5"/>
        <w:numPr>
          <w:ilvl w:val="2"/>
          <w:numId w:val="139"/>
        </w:numPr>
        <w:ind w:left="993"/>
        <w:rPr>
          <w:bCs w:val="0"/>
        </w:rPr>
      </w:pPr>
      <w:bookmarkStart w:id="557" w:name="_Toc485395137"/>
      <w:bookmarkStart w:id="558" w:name="_Toc135226030"/>
      <w:r w:rsidRPr="00F932E3">
        <w:rPr>
          <w:bCs w:val="0"/>
        </w:rPr>
        <w:t xml:space="preserve"> </w:t>
      </w:r>
      <w:bookmarkStart w:id="559" w:name="_Toc153284551"/>
      <w:r w:rsidRPr="00F932E3">
        <w:rPr>
          <w:bCs w:val="0"/>
        </w:rPr>
        <w:t>Структура УПНО для иных участников, принимающих платежи</w:t>
      </w:r>
      <w:bookmarkEnd w:id="557"/>
      <w:bookmarkEnd w:id="558"/>
      <w:bookmarkEnd w:id="559"/>
    </w:p>
    <w:p w14:paraId="122CCB1D" w14:textId="77777777" w:rsidR="00CD46C8" w:rsidRPr="00F932E3" w:rsidRDefault="00CD46C8" w:rsidP="00CD46C8"/>
    <w:tbl>
      <w:tblPr>
        <w:tblW w:w="9498" w:type="dxa"/>
        <w:tblInd w:w="108" w:type="dxa"/>
        <w:tblLayout w:type="fixed"/>
        <w:tblCellMar>
          <w:left w:w="0" w:type="dxa"/>
          <w:right w:w="0" w:type="dxa"/>
        </w:tblCellMar>
        <w:tblLook w:val="04A0" w:firstRow="1" w:lastRow="0" w:firstColumn="1" w:lastColumn="0" w:noHBand="0" w:noVBand="1"/>
      </w:tblPr>
      <w:tblGrid>
        <w:gridCol w:w="507"/>
        <w:gridCol w:w="602"/>
        <w:gridCol w:w="853"/>
        <w:gridCol w:w="585"/>
        <w:gridCol w:w="509"/>
        <w:gridCol w:w="459"/>
        <w:gridCol w:w="454"/>
        <w:gridCol w:w="567"/>
        <w:gridCol w:w="479"/>
        <w:gridCol w:w="655"/>
        <w:gridCol w:w="2505"/>
        <w:gridCol w:w="1323"/>
      </w:tblGrid>
      <w:tr w:rsidR="00CD46C8" w:rsidRPr="00F932E3" w14:paraId="56211149" w14:textId="77777777" w:rsidTr="009B5EDF">
        <w:trPr>
          <w:trHeight w:val="265"/>
        </w:trPr>
        <w:tc>
          <w:tcPr>
            <w:tcW w:w="5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5B78D5B9" w14:textId="77777777" w:rsidR="00CD46C8" w:rsidRPr="00F932E3" w:rsidRDefault="00CD46C8" w:rsidP="009B5EDF">
            <w:pPr>
              <w:jc w:val="center"/>
            </w:pPr>
            <w:r w:rsidRPr="00F932E3">
              <w:t>1</w:t>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5AC1145" w14:textId="77777777" w:rsidR="00CD46C8" w:rsidRPr="00F932E3" w:rsidRDefault="00CD46C8" w:rsidP="009B5EDF">
            <w:pPr>
              <w:jc w:val="center"/>
            </w:pPr>
            <w:r w:rsidRPr="00F932E3">
              <w:t>2</w:t>
            </w:r>
          </w:p>
        </w:tc>
        <w:tc>
          <w:tcPr>
            <w:tcW w:w="8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51F4F97" w14:textId="77777777" w:rsidR="00CD46C8" w:rsidRPr="00F932E3" w:rsidRDefault="00CD46C8" w:rsidP="009B5EDF">
            <w:pPr>
              <w:jc w:val="center"/>
              <w:rPr>
                <w:b/>
                <w:lang w:val="en-US" w:eastAsia="en-US"/>
              </w:rPr>
            </w:pPr>
            <w:r w:rsidRPr="00F932E3">
              <w:t>…</w:t>
            </w:r>
          </w:p>
        </w:tc>
        <w:tc>
          <w:tcPr>
            <w:tcW w:w="5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D3D57A7" w14:textId="77777777" w:rsidR="00CD46C8" w:rsidRPr="00F932E3" w:rsidRDefault="00CD46C8" w:rsidP="009B5EDF">
            <w:pPr>
              <w:jc w:val="center"/>
            </w:pPr>
            <w:r w:rsidRPr="00F932E3">
              <w:t>7</w:t>
            </w:r>
          </w:p>
        </w:tc>
        <w:tc>
          <w:tcPr>
            <w:tcW w:w="5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5588EFD" w14:textId="77777777" w:rsidR="00CD46C8" w:rsidRPr="00F932E3" w:rsidRDefault="00CD46C8" w:rsidP="009B5EDF">
            <w:pPr>
              <w:jc w:val="center"/>
            </w:pPr>
            <w:r w:rsidRPr="00F932E3">
              <w:t>8</w:t>
            </w:r>
          </w:p>
        </w:tc>
        <w:tc>
          <w:tcPr>
            <w:tcW w:w="4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1725A45" w14:textId="77777777" w:rsidR="00CD46C8" w:rsidRPr="00F932E3" w:rsidRDefault="00CD46C8" w:rsidP="009B5EDF">
            <w:pPr>
              <w:jc w:val="center"/>
            </w:pPr>
            <w:r w:rsidRPr="00F932E3">
              <w:t>9</w:t>
            </w:r>
          </w:p>
        </w:tc>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AFE0B84" w14:textId="77777777" w:rsidR="00CD46C8" w:rsidRPr="00F932E3" w:rsidRDefault="00CD46C8" w:rsidP="009B5EDF">
            <w:pPr>
              <w:jc w:val="center"/>
              <w:rPr>
                <w:lang w:val="en-US"/>
              </w:rPr>
            </w:pPr>
            <w:r w:rsidRPr="00F932E3">
              <w:t>…</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0F0CA9F0" w14:textId="77777777" w:rsidR="00CD46C8" w:rsidRPr="00F932E3" w:rsidRDefault="00CD46C8" w:rsidP="009B5EDF">
            <w:pPr>
              <w:jc w:val="center"/>
              <w:rPr>
                <w:lang w:val="en-US"/>
              </w:rPr>
            </w:pPr>
            <w:r w:rsidRPr="00F932E3">
              <w:t>1</w:t>
            </w:r>
            <w:r w:rsidRPr="00F932E3">
              <w:rPr>
                <w:lang w:val="en-US"/>
              </w:rPr>
              <w:t>5</w:t>
            </w:r>
          </w:p>
        </w:tc>
        <w:tc>
          <w:tcPr>
            <w:tcW w:w="4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3E00DA3" w14:textId="77777777" w:rsidR="00CD46C8" w:rsidRPr="00F932E3" w:rsidRDefault="00CD46C8" w:rsidP="009B5EDF">
            <w:pPr>
              <w:jc w:val="center"/>
            </w:pPr>
            <w:r w:rsidRPr="00F932E3">
              <w:t>1</w:t>
            </w:r>
            <w:r w:rsidRPr="00F932E3">
              <w:rPr>
                <w:lang w:val="en-US"/>
              </w:rPr>
              <w:t>6</w:t>
            </w:r>
          </w:p>
        </w:tc>
        <w:tc>
          <w:tcPr>
            <w:tcW w:w="6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57821EB" w14:textId="77777777" w:rsidR="00CD46C8" w:rsidRPr="00F932E3" w:rsidRDefault="00CD46C8" w:rsidP="009B5EDF">
            <w:pPr>
              <w:jc w:val="center"/>
            </w:pPr>
            <w:r w:rsidRPr="00F932E3">
              <w:rPr>
                <w:lang w:val="en-US"/>
              </w:rPr>
              <w:t>17</w:t>
            </w:r>
          </w:p>
        </w:tc>
        <w:tc>
          <w:tcPr>
            <w:tcW w:w="2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1CBA3061" w14:textId="77777777" w:rsidR="00CD46C8" w:rsidRPr="00F932E3" w:rsidRDefault="00CD46C8" w:rsidP="009B5EDF">
            <w:pPr>
              <w:jc w:val="center"/>
            </w:pPr>
            <w:r w:rsidRPr="00F932E3">
              <w:rPr>
                <w:lang w:val="en-US"/>
              </w:rPr>
              <w:t>…</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2DDEC465" w14:textId="77777777" w:rsidR="00CD46C8" w:rsidRPr="00F932E3" w:rsidRDefault="00CD46C8" w:rsidP="009B5EDF">
            <w:pPr>
              <w:jc w:val="center"/>
            </w:pPr>
            <w:r w:rsidRPr="00F932E3">
              <w:t>32</w:t>
            </w:r>
          </w:p>
        </w:tc>
      </w:tr>
      <w:tr w:rsidR="00CD46C8" w:rsidRPr="00F932E3" w14:paraId="0F96C714" w14:textId="77777777" w:rsidTr="009B5EDF">
        <w:trPr>
          <w:trHeight w:val="340"/>
        </w:trPr>
        <w:tc>
          <w:tcPr>
            <w:tcW w:w="507" w:type="dxa"/>
            <w:tcBorders>
              <w:top w:val="single" w:sz="4" w:space="0" w:color="auto"/>
              <w:left w:val="single" w:sz="4" w:space="0" w:color="auto"/>
              <w:bottom w:val="single" w:sz="4" w:space="0" w:color="auto"/>
              <w:right w:val="single" w:sz="4" w:space="0" w:color="auto"/>
            </w:tcBorders>
            <w:shd w:val="clear" w:color="auto" w:fill="EAF1DD" w:themeFill="accent3" w:themeFillTint="33"/>
            <w:tcMar>
              <w:top w:w="0" w:type="dxa"/>
              <w:left w:w="108" w:type="dxa"/>
              <w:bottom w:w="0" w:type="dxa"/>
              <w:right w:w="108" w:type="dxa"/>
            </w:tcMar>
          </w:tcPr>
          <w:p w14:paraId="4DA0F902" w14:textId="77777777" w:rsidR="00CD46C8" w:rsidRPr="00F932E3" w:rsidRDefault="00CD46C8" w:rsidP="009B5EDF">
            <w:pPr>
              <w:jc w:val="center"/>
              <w:rPr>
                <w:b/>
              </w:rPr>
            </w:pPr>
            <w:r w:rsidRPr="00F932E3">
              <w:rPr>
                <w:b/>
              </w:rPr>
              <w:t>А</w:t>
            </w:r>
          </w:p>
        </w:tc>
        <w:tc>
          <w:tcPr>
            <w:tcW w:w="204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tcPr>
          <w:p w14:paraId="337D9340" w14:textId="77777777" w:rsidR="00CD46C8" w:rsidRPr="00F932E3" w:rsidRDefault="00CD46C8" w:rsidP="009B5EDF">
            <w:pPr>
              <w:jc w:val="center"/>
              <w:rPr>
                <w:b/>
              </w:rPr>
            </w:pPr>
            <w:r w:rsidRPr="00F932E3">
              <w:rPr>
                <w:b/>
              </w:rPr>
              <w:t>В</w:t>
            </w:r>
          </w:p>
        </w:tc>
        <w:tc>
          <w:tcPr>
            <w:tcW w:w="1989"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0" w:type="dxa"/>
              <w:left w:w="108" w:type="dxa"/>
              <w:bottom w:w="0" w:type="dxa"/>
              <w:right w:w="108" w:type="dxa"/>
            </w:tcMar>
          </w:tcPr>
          <w:p w14:paraId="7386C9B3" w14:textId="77777777" w:rsidR="00CD46C8" w:rsidRPr="00F932E3" w:rsidRDefault="00CD46C8" w:rsidP="009B5EDF">
            <w:pPr>
              <w:jc w:val="center"/>
              <w:rPr>
                <w:b/>
              </w:rPr>
            </w:pPr>
            <w:r w:rsidRPr="00F932E3">
              <w:rPr>
                <w:b/>
              </w:rPr>
              <w:t>С</w:t>
            </w:r>
          </w:p>
        </w:tc>
        <w:tc>
          <w:tcPr>
            <w:tcW w:w="4962" w:type="dxa"/>
            <w:gridSpan w:val="4"/>
            <w:tcBorders>
              <w:top w:val="single" w:sz="4" w:space="0" w:color="auto"/>
              <w:left w:val="single" w:sz="4" w:space="0" w:color="auto"/>
              <w:bottom w:val="single" w:sz="4" w:space="0" w:color="auto"/>
              <w:right w:val="single" w:sz="4" w:space="0" w:color="auto"/>
            </w:tcBorders>
          </w:tcPr>
          <w:p w14:paraId="14F4D4DC" w14:textId="77777777" w:rsidR="00CD46C8" w:rsidRPr="00F932E3" w:rsidRDefault="00CD46C8" w:rsidP="009B5EDF">
            <w:pPr>
              <w:jc w:val="center"/>
              <w:rPr>
                <w:b/>
                <w:lang w:val="en-US"/>
              </w:rPr>
            </w:pPr>
            <w:r w:rsidRPr="00F932E3">
              <w:rPr>
                <w:b/>
                <w:lang w:val="en-US"/>
              </w:rPr>
              <w:t>D</w:t>
            </w:r>
          </w:p>
        </w:tc>
      </w:tr>
    </w:tbl>
    <w:p w14:paraId="266004DD" w14:textId="77777777" w:rsidR="00CD46C8" w:rsidRPr="00F932E3" w:rsidRDefault="00CD46C8" w:rsidP="00CD46C8">
      <w:pPr>
        <w:pStyle w:val="a2"/>
        <w:numPr>
          <w:ilvl w:val="0"/>
          <w:numId w:val="0"/>
        </w:numPr>
        <w:spacing w:after="0" w:line="240" w:lineRule="auto"/>
        <w:ind w:left="709"/>
        <w:rPr>
          <w:rFonts w:ascii="Times New Roman" w:eastAsia="Calibri" w:hAnsi="Times New Roman"/>
          <w:sz w:val="24"/>
          <w:szCs w:val="24"/>
          <w:lang w:eastAsia="ru-RU"/>
        </w:rPr>
      </w:pPr>
    </w:p>
    <w:tbl>
      <w:tblPr>
        <w:tblStyle w:val="afffd"/>
        <w:tblW w:w="4944" w:type="pct"/>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35"/>
        <w:gridCol w:w="8894"/>
      </w:tblGrid>
      <w:tr w:rsidR="00CD46C8" w:rsidRPr="00F932E3" w14:paraId="59356393" w14:textId="77777777" w:rsidTr="009B5EDF">
        <w:trPr>
          <w:trHeight w:val="100"/>
        </w:trPr>
        <w:tc>
          <w:tcPr>
            <w:tcW w:w="333" w:type="pct"/>
            <w:tcBorders>
              <w:bottom w:val="single" w:sz="4" w:space="0" w:color="auto"/>
            </w:tcBorders>
          </w:tcPr>
          <w:p w14:paraId="4CA74769" w14:textId="77777777" w:rsidR="00CD46C8" w:rsidRPr="00F932E3" w:rsidRDefault="00CD46C8" w:rsidP="009B5EDF">
            <w:pPr>
              <w:spacing w:after="120"/>
              <w:jc w:val="both"/>
              <w:rPr>
                <w:b/>
              </w:rPr>
            </w:pPr>
            <w:r w:rsidRPr="00F932E3">
              <w:rPr>
                <w:b/>
              </w:rPr>
              <w:t>А</w:t>
            </w:r>
          </w:p>
        </w:tc>
        <w:tc>
          <w:tcPr>
            <w:tcW w:w="4667" w:type="pct"/>
            <w:tcBorders>
              <w:bottom w:val="single" w:sz="4" w:space="0" w:color="auto"/>
            </w:tcBorders>
          </w:tcPr>
          <w:p w14:paraId="486B58AB" w14:textId="77777777" w:rsidR="00CD46C8" w:rsidRPr="00F932E3" w:rsidRDefault="00CD46C8" w:rsidP="009B5EDF">
            <w:pPr>
              <w:spacing w:after="120"/>
              <w:jc w:val="both"/>
            </w:pPr>
            <w:r w:rsidRPr="00F932E3">
              <w:t>Значение «3»</w:t>
            </w:r>
          </w:p>
        </w:tc>
      </w:tr>
      <w:tr w:rsidR="00CD46C8" w:rsidRPr="00F932E3" w14:paraId="51C67E8C" w14:textId="77777777" w:rsidTr="009B5EDF">
        <w:tc>
          <w:tcPr>
            <w:tcW w:w="333" w:type="pct"/>
            <w:tcBorders>
              <w:top w:val="single" w:sz="4" w:space="0" w:color="auto"/>
              <w:bottom w:val="single" w:sz="4" w:space="0" w:color="auto"/>
            </w:tcBorders>
          </w:tcPr>
          <w:p w14:paraId="7039D4DE" w14:textId="77777777" w:rsidR="00CD46C8" w:rsidRPr="00F932E3" w:rsidRDefault="00CD46C8" w:rsidP="009B5EDF">
            <w:pPr>
              <w:spacing w:after="120"/>
              <w:jc w:val="both"/>
              <w:rPr>
                <w:b/>
              </w:rPr>
            </w:pPr>
            <w:r w:rsidRPr="00F932E3">
              <w:rPr>
                <w:b/>
              </w:rPr>
              <w:t>В</w:t>
            </w:r>
          </w:p>
        </w:tc>
        <w:tc>
          <w:tcPr>
            <w:tcW w:w="4667" w:type="pct"/>
            <w:tcBorders>
              <w:top w:val="single" w:sz="4" w:space="0" w:color="auto"/>
              <w:bottom w:val="single" w:sz="4" w:space="0" w:color="auto"/>
            </w:tcBorders>
          </w:tcPr>
          <w:p w14:paraId="75A83A03" w14:textId="77777777" w:rsidR="00CD46C8" w:rsidRPr="00F932E3" w:rsidRDefault="00CD46C8" w:rsidP="009B5EDF">
            <w:pPr>
              <w:spacing w:after="120"/>
              <w:jc w:val="both"/>
            </w:pPr>
            <w:r w:rsidRPr="00F932E3">
              <w:rPr>
                <w:rFonts w:eastAsia="Calibri"/>
              </w:rPr>
              <w:t>УРН участника, принявшего платеж</w:t>
            </w:r>
          </w:p>
        </w:tc>
      </w:tr>
      <w:tr w:rsidR="00CD46C8" w:rsidRPr="00F932E3" w14:paraId="2D73A5B5" w14:textId="77777777" w:rsidTr="009B5EDF">
        <w:tc>
          <w:tcPr>
            <w:tcW w:w="333" w:type="pct"/>
            <w:tcBorders>
              <w:top w:val="single" w:sz="4" w:space="0" w:color="auto"/>
              <w:bottom w:val="single" w:sz="4" w:space="0" w:color="auto"/>
            </w:tcBorders>
          </w:tcPr>
          <w:p w14:paraId="46F1ABA2" w14:textId="77777777" w:rsidR="00CD46C8" w:rsidRPr="00F932E3" w:rsidRDefault="00CD46C8" w:rsidP="009B5EDF">
            <w:pPr>
              <w:spacing w:after="120"/>
              <w:jc w:val="both"/>
              <w:rPr>
                <w:b/>
              </w:rPr>
            </w:pPr>
            <w:r w:rsidRPr="00F932E3">
              <w:rPr>
                <w:b/>
              </w:rPr>
              <w:t>С</w:t>
            </w:r>
          </w:p>
        </w:tc>
        <w:tc>
          <w:tcPr>
            <w:tcW w:w="4667" w:type="pct"/>
            <w:tcBorders>
              <w:top w:val="single" w:sz="4" w:space="0" w:color="auto"/>
              <w:bottom w:val="single" w:sz="4" w:space="0" w:color="auto"/>
            </w:tcBorders>
          </w:tcPr>
          <w:p w14:paraId="40523979" w14:textId="150596ED" w:rsidR="00CD46C8" w:rsidRPr="00F932E3" w:rsidRDefault="00195104" w:rsidP="009B5EDF">
            <w:pPr>
              <w:spacing w:after="120"/>
              <w:jc w:val="both"/>
              <w:rPr>
                <w:rFonts w:eastAsia="Calibri"/>
              </w:rPr>
            </w:pPr>
            <w:r w:rsidRPr="00483BB8">
              <w:rPr>
                <w:rFonts w:eastAsia="Calibri"/>
              </w:rPr>
              <w:t xml:space="preserve">Дата </w:t>
            </w:r>
            <w:r w:rsidRPr="00746648">
              <w:rPr>
                <w:rFonts w:eastAsia="Calibri"/>
              </w:rPr>
              <w:t>приема к исполнению распоряжения о переводе денежных средств в формате "ДДММГГГГ", где "ДД" - день, "ММ" - месяц, а "ГГГГ" - год приема к исполнению распоряжения о переводе денежных средств</w:t>
            </w:r>
          </w:p>
        </w:tc>
      </w:tr>
      <w:tr w:rsidR="00CD46C8" w:rsidRPr="00F932E3" w14:paraId="7B94B192" w14:textId="77777777" w:rsidTr="009B5EDF">
        <w:tc>
          <w:tcPr>
            <w:tcW w:w="333" w:type="pct"/>
            <w:tcBorders>
              <w:top w:val="single" w:sz="4" w:space="0" w:color="auto"/>
            </w:tcBorders>
          </w:tcPr>
          <w:p w14:paraId="48A8E6EC" w14:textId="77777777" w:rsidR="00CD46C8" w:rsidRPr="00F932E3" w:rsidRDefault="00CD46C8" w:rsidP="009B5EDF">
            <w:pPr>
              <w:spacing w:after="120"/>
              <w:jc w:val="both"/>
              <w:rPr>
                <w:b/>
                <w:lang w:val="en-US"/>
              </w:rPr>
            </w:pPr>
            <w:r w:rsidRPr="00F932E3">
              <w:rPr>
                <w:b/>
                <w:lang w:val="en-US"/>
              </w:rPr>
              <w:t>D</w:t>
            </w:r>
          </w:p>
        </w:tc>
        <w:tc>
          <w:tcPr>
            <w:tcW w:w="4667" w:type="pct"/>
            <w:tcBorders>
              <w:top w:val="single" w:sz="4" w:space="0" w:color="auto"/>
            </w:tcBorders>
          </w:tcPr>
          <w:p w14:paraId="12AFC13B" w14:textId="2DE3663B" w:rsidR="00CD46C8" w:rsidRPr="00F932E3" w:rsidRDefault="00195104" w:rsidP="009B5EDF">
            <w:pPr>
              <w:spacing w:after="120"/>
              <w:jc w:val="both"/>
              <w:rPr>
                <w:rFonts w:eastAsia="Calibri"/>
              </w:rPr>
            </w:pPr>
            <w:r w:rsidRPr="00483BB8">
              <w:rPr>
                <w:rFonts w:eastAsia="Calibri"/>
              </w:rPr>
              <w:t>Уникальный номер платежа в течение дня в учетной системе участника, передающего в ГИС ГМП платеж. Номер слева до</w:t>
            </w:r>
            <w:r>
              <w:rPr>
                <w:rFonts w:eastAsia="Calibri"/>
              </w:rPr>
              <w:t xml:space="preserve">полняется нулями до 17 </w:t>
            </w:r>
            <w:bookmarkStart w:id="560" w:name="end2"/>
            <w:r>
              <w:rPr>
                <w:rFonts w:eastAsia="Calibri"/>
              </w:rPr>
              <w:t>символов</w:t>
            </w:r>
            <w:bookmarkEnd w:id="560"/>
            <w:r w:rsidR="00CD46C8" w:rsidRPr="00F932E3">
              <w:rPr>
                <w:rFonts w:eastAsia="Calibri"/>
              </w:rPr>
              <w:t>.</w:t>
            </w:r>
          </w:p>
        </w:tc>
      </w:tr>
    </w:tbl>
    <w:p w14:paraId="5EA40F12" w14:textId="77777777" w:rsidR="00740132" w:rsidRPr="008474DE" w:rsidRDefault="00740132" w:rsidP="00052FF6">
      <w:pPr>
        <w:pStyle w:val="3f5"/>
        <w:numPr>
          <w:ilvl w:val="2"/>
          <w:numId w:val="139"/>
        </w:numPr>
        <w:ind w:left="993"/>
        <w:rPr>
          <w:bCs w:val="0"/>
        </w:rPr>
      </w:pPr>
      <w:bookmarkStart w:id="561" w:name="_Ref186283702"/>
      <w:bookmarkStart w:id="562" w:name="_Toc186284988"/>
      <w:bookmarkStart w:id="563" w:name="справочник_типов_операций"/>
      <w:r>
        <w:rPr>
          <w:bCs w:val="0"/>
        </w:rPr>
        <w:t>Справочник</w:t>
      </w:r>
      <w:r w:rsidRPr="008474DE">
        <w:rPr>
          <w:bCs w:val="0"/>
        </w:rPr>
        <w:t xml:space="preserve"> типов операций</w:t>
      </w:r>
      <w:bookmarkEnd w:id="561"/>
      <w:bookmarkEnd w:id="562"/>
    </w:p>
    <w:bookmarkEnd w:id="563"/>
    <w:p w14:paraId="56E3072B" w14:textId="77777777" w:rsidR="00740132" w:rsidRDefault="00740132" w:rsidP="00740132">
      <w:pPr>
        <w:pStyle w:val="afffffffffff2"/>
        <w:spacing w:before="120"/>
      </w:pPr>
      <w:r>
        <w:t>Справочник типов операций извещения о начислени денежных средств:</w:t>
      </w:r>
    </w:p>
    <w:tbl>
      <w:tblPr>
        <w:tblStyle w:val="afffd"/>
        <w:tblW w:w="10490" w:type="dxa"/>
        <w:tblInd w:w="-572" w:type="dxa"/>
        <w:tblLook w:val="04A0" w:firstRow="1" w:lastRow="0" w:firstColumn="1" w:lastColumn="0" w:noHBand="0" w:noVBand="1"/>
      </w:tblPr>
      <w:tblGrid>
        <w:gridCol w:w="1843"/>
        <w:gridCol w:w="8647"/>
      </w:tblGrid>
      <w:tr w:rsidR="00740132" w14:paraId="40139595" w14:textId="77777777" w:rsidTr="006B6E6F">
        <w:tc>
          <w:tcPr>
            <w:tcW w:w="1843" w:type="dxa"/>
            <w:shd w:val="clear" w:color="auto" w:fill="EEECE1" w:themeFill="background2"/>
          </w:tcPr>
          <w:p w14:paraId="5E96F075" w14:textId="77777777" w:rsidR="00740132" w:rsidRDefault="00740132" w:rsidP="006B6E6F">
            <w:pPr>
              <w:rPr>
                <w:b/>
                <w:bCs/>
              </w:rPr>
            </w:pPr>
            <w:r>
              <w:rPr>
                <w:b/>
                <w:bCs/>
              </w:rPr>
              <w:t>Код типа операции</w:t>
            </w:r>
          </w:p>
        </w:tc>
        <w:tc>
          <w:tcPr>
            <w:tcW w:w="8647" w:type="dxa"/>
            <w:shd w:val="clear" w:color="auto" w:fill="EEECE1" w:themeFill="background2"/>
          </w:tcPr>
          <w:p w14:paraId="5F93B1A9" w14:textId="77777777" w:rsidR="00740132" w:rsidRDefault="00740132" w:rsidP="006B6E6F">
            <w:pPr>
              <w:rPr>
                <w:b/>
                <w:bCs/>
              </w:rPr>
            </w:pPr>
            <w:r>
              <w:rPr>
                <w:b/>
                <w:bCs/>
              </w:rPr>
              <w:t>Описание типа операции</w:t>
            </w:r>
          </w:p>
        </w:tc>
      </w:tr>
      <w:tr w:rsidR="00740132" w14:paraId="114FD8C9" w14:textId="77777777" w:rsidTr="006B6E6F">
        <w:trPr>
          <w:trHeight w:val="50"/>
        </w:trPr>
        <w:tc>
          <w:tcPr>
            <w:tcW w:w="1843" w:type="dxa"/>
          </w:tcPr>
          <w:p w14:paraId="4A5E5244" w14:textId="77777777" w:rsidR="00740132" w:rsidRDefault="00740132" w:rsidP="006B6E6F">
            <w:r>
              <w:rPr>
                <w:sz w:val="22"/>
              </w:rPr>
              <w:t>01</w:t>
            </w:r>
          </w:p>
        </w:tc>
        <w:tc>
          <w:tcPr>
            <w:tcW w:w="8647" w:type="dxa"/>
            <w:vAlign w:val="bottom"/>
          </w:tcPr>
          <w:p w14:paraId="1F86CC14" w14:textId="77777777" w:rsidR="00740132" w:rsidRDefault="00740132" w:rsidP="006B6E6F">
            <w:r>
              <w:rPr>
                <w:sz w:val="22"/>
              </w:rPr>
              <w:t>Новый (первичное начисление)</w:t>
            </w:r>
          </w:p>
        </w:tc>
      </w:tr>
      <w:tr w:rsidR="00740132" w14:paraId="0ECCB07C" w14:textId="77777777" w:rsidTr="006B6E6F">
        <w:trPr>
          <w:trHeight w:val="50"/>
        </w:trPr>
        <w:tc>
          <w:tcPr>
            <w:tcW w:w="1843" w:type="dxa"/>
          </w:tcPr>
          <w:p w14:paraId="3F3C4F5E" w14:textId="77777777" w:rsidR="00740132" w:rsidRDefault="00740132" w:rsidP="006B6E6F">
            <w:r>
              <w:rPr>
                <w:sz w:val="22"/>
              </w:rPr>
              <w:t>01.10</w:t>
            </w:r>
          </w:p>
        </w:tc>
        <w:tc>
          <w:tcPr>
            <w:tcW w:w="8647" w:type="dxa"/>
            <w:vAlign w:val="bottom"/>
          </w:tcPr>
          <w:p w14:paraId="07BD9368" w14:textId="77777777" w:rsidR="00740132" w:rsidRDefault="00740132" w:rsidP="006B6E6F">
            <w:r>
              <w:rPr>
                <w:sz w:val="22"/>
              </w:rPr>
              <w:t>Начисление доходов текущего финансового года</w:t>
            </w:r>
          </w:p>
        </w:tc>
      </w:tr>
      <w:tr w:rsidR="00740132" w14:paraId="722B2D7F" w14:textId="77777777" w:rsidTr="006B6E6F">
        <w:trPr>
          <w:trHeight w:val="50"/>
        </w:trPr>
        <w:tc>
          <w:tcPr>
            <w:tcW w:w="1843" w:type="dxa"/>
          </w:tcPr>
          <w:p w14:paraId="5D9B4542" w14:textId="77777777" w:rsidR="00740132" w:rsidRDefault="00740132" w:rsidP="006B6E6F">
            <w:r>
              <w:rPr>
                <w:sz w:val="22"/>
              </w:rPr>
              <w:t>01.11</w:t>
            </w:r>
          </w:p>
        </w:tc>
        <w:tc>
          <w:tcPr>
            <w:tcW w:w="8647" w:type="dxa"/>
            <w:vAlign w:val="bottom"/>
          </w:tcPr>
          <w:p w14:paraId="28BCE85E" w14:textId="77777777" w:rsidR="00740132" w:rsidRDefault="00740132" w:rsidP="006B6E6F">
            <w:r>
              <w:rPr>
                <w:sz w:val="22"/>
              </w:rPr>
              <w:t>Начисление администрируемых доходов текущего финансового года</w:t>
            </w:r>
          </w:p>
        </w:tc>
      </w:tr>
      <w:tr w:rsidR="00740132" w14:paraId="0893DEF9" w14:textId="77777777" w:rsidTr="006B6E6F">
        <w:trPr>
          <w:trHeight w:val="50"/>
        </w:trPr>
        <w:tc>
          <w:tcPr>
            <w:tcW w:w="1843" w:type="dxa"/>
          </w:tcPr>
          <w:p w14:paraId="7D7D48AF" w14:textId="77777777" w:rsidR="00740132" w:rsidRDefault="00740132" w:rsidP="006B6E6F">
            <w:r>
              <w:rPr>
                <w:sz w:val="22"/>
              </w:rPr>
              <w:t>01.12</w:t>
            </w:r>
          </w:p>
        </w:tc>
        <w:tc>
          <w:tcPr>
            <w:tcW w:w="8647" w:type="dxa"/>
            <w:vAlign w:val="bottom"/>
          </w:tcPr>
          <w:p w14:paraId="4A5A62FA" w14:textId="77777777" w:rsidR="00740132" w:rsidRDefault="00740132" w:rsidP="006B6E6F">
            <w:r>
              <w:rPr>
                <w:sz w:val="22"/>
              </w:rPr>
              <w:t>Начисление иных доходов текущего финансового года</w:t>
            </w:r>
          </w:p>
        </w:tc>
      </w:tr>
      <w:tr w:rsidR="00740132" w14:paraId="632EF944" w14:textId="77777777" w:rsidTr="006B6E6F">
        <w:trPr>
          <w:trHeight w:val="50"/>
        </w:trPr>
        <w:tc>
          <w:tcPr>
            <w:tcW w:w="1843" w:type="dxa"/>
          </w:tcPr>
          <w:p w14:paraId="2BDDBB3E" w14:textId="77777777" w:rsidR="00740132" w:rsidRDefault="00740132" w:rsidP="006B6E6F">
            <w:r>
              <w:rPr>
                <w:sz w:val="22"/>
              </w:rPr>
              <w:t>01.20</w:t>
            </w:r>
          </w:p>
        </w:tc>
        <w:tc>
          <w:tcPr>
            <w:tcW w:w="8647" w:type="dxa"/>
            <w:vAlign w:val="bottom"/>
          </w:tcPr>
          <w:p w14:paraId="7465099E" w14:textId="77777777" w:rsidR="00740132" w:rsidRDefault="00740132" w:rsidP="006B6E6F">
            <w:r>
              <w:rPr>
                <w:sz w:val="22"/>
              </w:rPr>
              <w:t>Начисление доходов будущих периодов</w:t>
            </w:r>
          </w:p>
        </w:tc>
      </w:tr>
      <w:tr w:rsidR="00740132" w14:paraId="46162AA7" w14:textId="77777777" w:rsidTr="006B6E6F">
        <w:trPr>
          <w:trHeight w:val="50"/>
        </w:trPr>
        <w:tc>
          <w:tcPr>
            <w:tcW w:w="1843" w:type="dxa"/>
          </w:tcPr>
          <w:p w14:paraId="1C1DA41C" w14:textId="77777777" w:rsidR="00740132" w:rsidRDefault="00740132" w:rsidP="006B6E6F">
            <w:r>
              <w:rPr>
                <w:sz w:val="22"/>
              </w:rPr>
              <w:t>01.21</w:t>
            </w:r>
          </w:p>
        </w:tc>
        <w:tc>
          <w:tcPr>
            <w:tcW w:w="8647" w:type="dxa"/>
            <w:vAlign w:val="bottom"/>
          </w:tcPr>
          <w:p w14:paraId="382D8A0F" w14:textId="77777777" w:rsidR="00740132" w:rsidRDefault="00740132" w:rsidP="006B6E6F">
            <w:r>
              <w:rPr>
                <w:sz w:val="22"/>
              </w:rPr>
              <w:t>Начисление администрируемых доходов будущих периодов по решениям о наложении административного штрафа, не вступивших в законную силу</w:t>
            </w:r>
          </w:p>
        </w:tc>
      </w:tr>
      <w:tr w:rsidR="00740132" w14:paraId="0CBEA709" w14:textId="77777777" w:rsidTr="006B6E6F">
        <w:trPr>
          <w:trHeight w:val="50"/>
        </w:trPr>
        <w:tc>
          <w:tcPr>
            <w:tcW w:w="1843" w:type="dxa"/>
          </w:tcPr>
          <w:p w14:paraId="5B6F3443" w14:textId="77777777" w:rsidR="00740132" w:rsidRDefault="00740132" w:rsidP="006B6E6F">
            <w:r>
              <w:rPr>
                <w:sz w:val="22"/>
              </w:rPr>
              <w:t>01.22</w:t>
            </w:r>
          </w:p>
        </w:tc>
        <w:tc>
          <w:tcPr>
            <w:tcW w:w="8647" w:type="dxa"/>
            <w:vAlign w:val="bottom"/>
          </w:tcPr>
          <w:p w14:paraId="5434E83F" w14:textId="77777777" w:rsidR="00740132" w:rsidRDefault="00740132" w:rsidP="006B6E6F">
            <w:r>
              <w:rPr>
                <w:sz w:val="22"/>
              </w:rPr>
              <w:t>Начисление иных доходов будущих периодов по решениям о наложении административного штрафа, не вступивших в законную силу</w:t>
            </w:r>
          </w:p>
        </w:tc>
      </w:tr>
      <w:tr w:rsidR="00740132" w14:paraId="1D9E502F" w14:textId="77777777" w:rsidTr="006B6E6F">
        <w:trPr>
          <w:trHeight w:val="50"/>
        </w:trPr>
        <w:tc>
          <w:tcPr>
            <w:tcW w:w="1843" w:type="dxa"/>
          </w:tcPr>
          <w:p w14:paraId="091AB833" w14:textId="77777777" w:rsidR="00740132" w:rsidRDefault="00740132" w:rsidP="006B6E6F">
            <w:r>
              <w:rPr>
                <w:sz w:val="22"/>
              </w:rPr>
              <w:t>01.30</w:t>
            </w:r>
          </w:p>
        </w:tc>
        <w:tc>
          <w:tcPr>
            <w:tcW w:w="8647" w:type="dxa"/>
            <w:vAlign w:val="bottom"/>
          </w:tcPr>
          <w:p w14:paraId="61192B48" w14:textId="77777777" w:rsidR="00740132" w:rsidRDefault="00740132" w:rsidP="006B6E6F">
            <w:r>
              <w:rPr>
                <w:sz w:val="22"/>
              </w:rPr>
              <w:t>Начисление доходов текущего года при исправлении ошибок прошлых лет</w:t>
            </w:r>
          </w:p>
        </w:tc>
      </w:tr>
      <w:tr w:rsidR="00740132" w14:paraId="7F3FE644" w14:textId="77777777" w:rsidTr="006B6E6F">
        <w:trPr>
          <w:trHeight w:val="50"/>
        </w:trPr>
        <w:tc>
          <w:tcPr>
            <w:tcW w:w="1843" w:type="dxa"/>
          </w:tcPr>
          <w:p w14:paraId="5D76EB8C" w14:textId="77777777" w:rsidR="00740132" w:rsidRDefault="00740132" w:rsidP="006B6E6F">
            <w:r>
              <w:rPr>
                <w:sz w:val="22"/>
              </w:rPr>
              <w:t>01.31</w:t>
            </w:r>
          </w:p>
        </w:tc>
        <w:tc>
          <w:tcPr>
            <w:tcW w:w="8647" w:type="dxa"/>
            <w:vAlign w:val="bottom"/>
          </w:tcPr>
          <w:p w14:paraId="363736D9" w14:textId="77777777" w:rsidR="00740132" w:rsidRDefault="00740132" w:rsidP="006B6E6F">
            <w:r>
              <w:rPr>
                <w:sz w:val="22"/>
              </w:rPr>
              <w:t>Начисление администрируемых доходов текущего года при исправлении ошибок года, предшествующего отчетному</w:t>
            </w:r>
          </w:p>
        </w:tc>
      </w:tr>
      <w:tr w:rsidR="00740132" w14:paraId="4778BE34" w14:textId="77777777" w:rsidTr="006B6E6F">
        <w:trPr>
          <w:trHeight w:val="50"/>
        </w:trPr>
        <w:tc>
          <w:tcPr>
            <w:tcW w:w="1843" w:type="dxa"/>
          </w:tcPr>
          <w:p w14:paraId="5171AAD3" w14:textId="77777777" w:rsidR="00740132" w:rsidRDefault="00740132" w:rsidP="006B6E6F">
            <w:r>
              <w:rPr>
                <w:sz w:val="22"/>
              </w:rPr>
              <w:t>01.32</w:t>
            </w:r>
          </w:p>
        </w:tc>
        <w:tc>
          <w:tcPr>
            <w:tcW w:w="8647" w:type="dxa"/>
            <w:vAlign w:val="bottom"/>
          </w:tcPr>
          <w:p w14:paraId="10B33EB1" w14:textId="77777777" w:rsidR="00740132" w:rsidRDefault="00740132" w:rsidP="006B6E6F">
            <w:r>
              <w:rPr>
                <w:sz w:val="22"/>
              </w:rPr>
              <w:t>Начисление иных доходов текущего года при исправлении ошибок года, предшествующего отчетному</w:t>
            </w:r>
          </w:p>
        </w:tc>
      </w:tr>
      <w:tr w:rsidR="00740132" w14:paraId="311EDE3B" w14:textId="77777777" w:rsidTr="006B6E6F">
        <w:trPr>
          <w:trHeight w:val="50"/>
        </w:trPr>
        <w:tc>
          <w:tcPr>
            <w:tcW w:w="1843" w:type="dxa"/>
          </w:tcPr>
          <w:p w14:paraId="7E25A9AD" w14:textId="77777777" w:rsidR="00740132" w:rsidRDefault="00740132" w:rsidP="006B6E6F">
            <w:pPr>
              <w:rPr>
                <w:sz w:val="22"/>
              </w:rPr>
            </w:pPr>
            <w:r>
              <w:rPr>
                <w:sz w:val="22"/>
              </w:rPr>
              <w:t>01.33</w:t>
            </w:r>
          </w:p>
        </w:tc>
        <w:tc>
          <w:tcPr>
            <w:tcW w:w="8647" w:type="dxa"/>
            <w:vAlign w:val="bottom"/>
          </w:tcPr>
          <w:p w14:paraId="05EB5B6B" w14:textId="77777777" w:rsidR="00740132" w:rsidRDefault="00740132" w:rsidP="006B6E6F">
            <w:pPr>
              <w:rPr>
                <w:sz w:val="22"/>
              </w:rPr>
            </w:pPr>
            <w:r>
              <w:rPr>
                <w:sz w:val="22"/>
              </w:rPr>
              <w:t>Начисление администрируемых доходов текущего года при исправлении ошибок прошлых лет</w:t>
            </w:r>
          </w:p>
        </w:tc>
      </w:tr>
      <w:tr w:rsidR="00740132" w14:paraId="601EAF6F" w14:textId="77777777" w:rsidTr="006B6E6F">
        <w:trPr>
          <w:trHeight w:val="50"/>
        </w:trPr>
        <w:tc>
          <w:tcPr>
            <w:tcW w:w="1843" w:type="dxa"/>
          </w:tcPr>
          <w:p w14:paraId="0840466B" w14:textId="77777777" w:rsidR="00740132" w:rsidRDefault="00740132" w:rsidP="006B6E6F">
            <w:pPr>
              <w:rPr>
                <w:sz w:val="22"/>
              </w:rPr>
            </w:pPr>
            <w:r>
              <w:rPr>
                <w:sz w:val="22"/>
              </w:rPr>
              <w:t>01.34</w:t>
            </w:r>
          </w:p>
        </w:tc>
        <w:tc>
          <w:tcPr>
            <w:tcW w:w="8647" w:type="dxa"/>
            <w:vAlign w:val="bottom"/>
          </w:tcPr>
          <w:p w14:paraId="24DA2734" w14:textId="77777777" w:rsidR="00740132" w:rsidRDefault="00740132" w:rsidP="006B6E6F">
            <w:pPr>
              <w:rPr>
                <w:sz w:val="22"/>
              </w:rPr>
            </w:pPr>
            <w:r>
              <w:rPr>
                <w:sz w:val="22"/>
              </w:rPr>
              <w:t>Начисление иных доходов текущего года при исправлении ошибок прошлых лет по доходам</w:t>
            </w:r>
          </w:p>
        </w:tc>
      </w:tr>
      <w:tr w:rsidR="00740132" w14:paraId="36B75ADC" w14:textId="77777777" w:rsidTr="006B6E6F">
        <w:trPr>
          <w:trHeight w:val="50"/>
        </w:trPr>
        <w:tc>
          <w:tcPr>
            <w:tcW w:w="1843" w:type="dxa"/>
          </w:tcPr>
          <w:p w14:paraId="143D2259" w14:textId="77777777" w:rsidR="00740132" w:rsidRDefault="00740132" w:rsidP="006B6E6F">
            <w:pPr>
              <w:rPr>
                <w:sz w:val="22"/>
              </w:rPr>
            </w:pPr>
            <w:r>
              <w:rPr>
                <w:sz w:val="22"/>
              </w:rPr>
              <w:t>01.35</w:t>
            </w:r>
          </w:p>
        </w:tc>
        <w:tc>
          <w:tcPr>
            <w:tcW w:w="8647" w:type="dxa"/>
            <w:vAlign w:val="bottom"/>
          </w:tcPr>
          <w:p w14:paraId="085B6ED3" w14:textId="77777777" w:rsidR="00740132" w:rsidRDefault="00740132" w:rsidP="006B6E6F">
            <w:pPr>
              <w:rPr>
                <w:sz w:val="22"/>
              </w:rPr>
            </w:pPr>
            <w:r>
              <w:rPr>
                <w:sz w:val="22"/>
              </w:rPr>
              <w:t>Начисление администрируемых доходов текущего года при исправлении ошибок года, предшествующего отчетному, выявленные по результатам контрольных мероприятий</w:t>
            </w:r>
          </w:p>
        </w:tc>
      </w:tr>
      <w:tr w:rsidR="00740132" w14:paraId="4FD4BEF0" w14:textId="77777777" w:rsidTr="006B6E6F">
        <w:trPr>
          <w:trHeight w:val="50"/>
        </w:trPr>
        <w:tc>
          <w:tcPr>
            <w:tcW w:w="1843" w:type="dxa"/>
          </w:tcPr>
          <w:p w14:paraId="33258B54" w14:textId="77777777" w:rsidR="00740132" w:rsidRDefault="00740132" w:rsidP="006B6E6F">
            <w:pPr>
              <w:rPr>
                <w:sz w:val="22"/>
              </w:rPr>
            </w:pPr>
            <w:r>
              <w:rPr>
                <w:sz w:val="22"/>
              </w:rPr>
              <w:t>01.36</w:t>
            </w:r>
          </w:p>
        </w:tc>
        <w:tc>
          <w:tcPr>
            <w:tcW w:w="8647" w:type="dxa"/>
            <w:vAlign w:val="bottom"/>
          </w:tcPr>
          <w:p w14:paraId="425EF473" w14:textId="77777777" w:rsidR="00740132" w:rsidRDefault="00740132" w:rsidP="006B6E6F">
            <w:pPr>
              <w:rPr>
                <w:sz w:val="22"/>
              </w:rPr>
            </w:pPr>
            <w:r>
              <w:rPr>
                <w:sz w:val="22"/>
              </w:rPr>
              <w:t>Начисление иных доходов текущего года при исправлении ошибок года, предшествующего отчетному, выявленные по результатам контрольных мероприятий</w:t>
            </w:r>
          </w:p>
        </w:tc>
      </w:tr>
      <w:tr w:rsidR="00740132" w14:paraId="65BC8A15" w14:textId="77777777" w:rsidTr="006B6E6F">
        <w:trPr>
          <w:trHeight w:val="50"/>
        </w:trPr>
        <w:tc>
          <w:tcPr>
            <w:tcW w:w="1843" w:type="dxa"/>
          </w:tcPr>
          <w:p w14:paraId="2FADCAE4" w14:textId="77777777" w:rsidR="00740132" w:rsidRDefault="00740132" w:rsidP="006B6E6F">
            <w:pPr>
              <w:rPr>
                <w:sz w:val="22"/>
              </w:rPr>
            </w:pPr>
            <w:r>
              <w:rPr>
                <w:sz w:val="22"/>
              </w:rPr>
              <w:t>01.37</w:t>
            </w:r>
          </w:p>
        </w:tc>
        <w:tc>
          <w:tcPr>
            <w:tcW w:w="8647" w:type="dxa"/>
            <w:vAlign w:val="bottom"/>
          </w:tcPr>
          <w:p w14:paraId="394D4E2B" w14:textId="77777777" w:rsidR="00740132" w:rsidRDefault="00740132" w:rsidP="006B6E6F">
            <w:pPr>
              <w:rPr>
                <w:sz w:val="22"/>
              </w:rPr>
            </w:pPr>
            <w:r>
              <w:rPr>
                <w:sz w:val="22"/>
              </w:rPr>
              <w:t>Начисление администрируемых доходов текущего года при исправлении ошибок прошлых лет, выявленные по результатам контрольных мероприятий</w:t>
            </w:r>
          </w:p>
        </w:tc>
      </w:tr>
      <w:tr w:rsidR="00740132" w14:paraId="4840D3A4" w14:textId="77777777" w:rsidTr="006B6E6F">
        <w:trPr>
          <w:trHeight w:val="50"/>
        </w:trPr>
        <w:tc>
          <w:tcPr>
            <w:tcW w:w="1843" w:type="dxa"/>
          </w:tcPr>
          <w:p w14:paraId="0D0A25E4" w14:textId="77777777" w:rsidR="00740132" w:rsidRDefault="00740132" w:rsidP="006B6E6F">
            <w:pPr>
              <w:rPr>
                <w:sz w:val="22"/>
              </w:rPr>
            </w:pPr>
            <w:r>
              <w:rPr>
                <w:sz w:val="22"/>
              </w:rPr>
              <w:t>01.38</w:t>
            </w:r>
          </w:p>
        </w:tc>
        <w:tc>
          <w:tcPr>
            <w:tcW w:w="8647" w:type="dxa"/>
            <w:vAlign w:val="bottom"/>
          </w:tcPr>
          <w:p w14:paraId="595C62A2" w14:textId="77777777" w:rsidR="00740132" w:rsidRDefault="00740132" w:rsidP="006B6E6F">
            <w:pPr>
              <w:rPr>
                <w:sz w:val="22"/>
              </w:rPr>
            </w:pPr>
            <w:r>
              <w:rPr>
                <w:sz w:val="22"/>
              </w:rPr>
              <w:t>Начисление иных доходов текущего года при исправлении ошибок прошлых лет, выявленные по результатам контрольных мероприятий</w:t>
            </w:r>
          </w:p>
        </w:tc>
      </w:tr>
      <w:tr w:rsidR="00740132" w14:paraId="47727CBA" w14:textId="77777777" w:rsidTr="006B6E6F">
        <w:trPr>
          <w:trHeight w:val="50"/>
        </w:trPr>
        <w:tc>
          <w:tcPr>
            <w:tcW w:w="1843" w:type="dxa"/>
          </w:tcPr>
          <w:p w14:paraId="7A041EE7" w14:textId="77777777" w:rsidR="00740132" w:rsidRDefault="00740132" w:rsidP="006B6E6F">
            <w:pPr>
              <w:rPr>
                <w:sz w:val="22"/>
              </w:rPr>
            </w:pPr>
            <w:r>
              <w:rPr>
                <w:sz w:val="22"/>
              </w:rPr>
              <w:t>01.40</w:t>
            </w:r>
          </w:p>
        </w:tc>
        <w:tc>
          <w:tcPr>
            <w:tcW w:w="8647" w:type="dxa"/>
            <w:vAlign w:val="bottom"/>
          </w:tcPr>
          <w:p w14:paraId="0B228C71" w14:textId="77777777" w:rsidR="00740132" w:rsidRDefault="00740132" w:rsidP="006B6E6F">
            <w:pPr>
              <w:rPr>
                <w:sz w:val="22"/>
              </w:rPr>
            </w:pPr>
            <w:r>
              <w:rPr>
                <w:sz w:val="22"/>
              </w:rPr>
              <w:t>Начисление доходов будущих периодов при исправлении ошибок прошлых лет</w:t>
            </w:r>
          </w:p>
        </w:tc>
      </w:tr>
      <w:tr w:rsidR="00740132" w14:paraId="7C60A75E" w14:textId="77777777" w:rsidTr="006B6E6F">
        <w:trPr>
          <w:trHeight w:val="50"/>
        </w:trPr>
        <w:tc>
          <w:tcPr>
            <w:tcW w:w="1843" w:type="dxa"/>
          </w:tcPr>
          <w:p w14:paraId="0E27D5D2" w14:textId="77777777" w:rsidR="00740132" w:rsidRDefault="00740132" w:rsidP="006B6E6F">
            <w:pPr>
              <w:rPr>
                <w:sz w:val="22"/>
              </w:rPr>
            </w:pPr>
            <w:r>
              <w:rPr>
                <w:sz w:val="22"/>
              </w:rPr>
              <w:t>01.41</w:t>
            </w:r>
          </w:p>
        </w:tc>
        <w:tc>
          <w:tcPr>
            <w:tcW w:w="8647" w:type="dxa"/>
            <w:vAlign w:val="bottom"/>
          </w:tcPr>
          <w:p w14:paraId="2942A27F" w14:textId="77777777" w:rsidR="00740132" w:rsidRDefault="00740132" w:rsidP="006B6E6F">
            <w:pPr>
              <w:rPr>
                <w:sz w:val="22"/>
              </w:rPr>
            </w:pPr>
            <w:r>
              <w:rPr>
                <w:sz w:val="22"/>
              </w:rPr>
              <w:t>Начисление администрируемых доходов будущих периодов при исправлении ошибок года, предшествующего отчетному</w:t>
            </w:r>
          </w:p>
        </w:tc>
      </w:tr>
      <w:tr w:rsidR="00740132" w14:paraId="7302EF97" w14:textId="77777777" w:rsidTr="006B6E6F">
        <w:trPr>
          <w:trHeight w:val="50"/>
        </w:trPr>
        <w:tc>
          <w:tcPr>
            <w:tcW w:w="1843" w:type="dxa"/>
          </w:tcPr>
          <w:p w14:paraId="2301BB0F" w14:textId="77777777" w:rsidR="00740132" w:rsidRDefault="00740132" w:rsidP="006B6E6F">
            <w:pPr>
              <w:rPr>
                <w:sz w:val="22"/>
              </w:rPr>
            </w:pPr>
            <w:r>
              <w:rPr>
                <w:sz w:val="22"/>
              </w:rPr>
              <w:t>01.42</w:t>
            </w:r>
          </w:p>
        </w:tc>
        <w:tc>
          <w:tcPr>
            <w:tcW w:w="8647" w:type="dxa"/>
            <w:vAlign w:val="bottom"/>
          </w:tcPr>
          <w:p w14:paraId="1471F64F" w14:textId="77777777" w:rsidR="00740132" w:rsidRDefault="00740132" w:rsidP="006B6E6F">
            <w:pPr>
              <w:rPr>
                <w:sz w:val="22"/>
              </w:rPr>
            </w:pPr>
            <w:r>
              <w:rPr>
                <w:sz w:val="22"/>
              </w:rPr>
              <w:t>Начисление иных доходов будущих периодов при исправлении ошибок года, предшествующего отчетному</w:t>
            </w:r>
          </w:p>
        </w:tc>
      </w:tr>
      <w:tr w:rsidR="00740132" w14:paraId="1A3BD06D" w14:textId="77777777" w:rsidTr="006B6E6F">
        <w:trPr>
          <w:trHeight w:val="50"/>
        </w:trPr>
        <w:tc>
          <w:tcPr>
            <w:tcW w:w="1843" w:type="dxa"/>
          </w:tcPr>
          <w:p w14:paraId="52AE6B37" w14:textId="77777777" w:rsidR="00740132" w:rsidRDefault="00740132" w:rsidP="006B6E6F">
            <w:pPr>
              <w:rPr>
                <w:sz w:val="22"/>
              </w:rPr>
            </w:pPr>
            <w:r>
              <w:rPr>
                <w:sz w:val="22"/>
              </w:rPr>
              <w:t>01.43</w:t>
            </w:r>
          </w:p>
        </w:tc>
        <w:tc>
          <w:tcPr>
            <w:tcW w:w="8647" w:type="dxa"/>
            <w:vAlign w:val="bottom"/>
          </w:tcPr>
          <w:p w14:paraId="08540476" w14:textId="77777777" w:rsidR="00740132" w:rsidRDefault="00740132" w:rsidP="006B6E6F">
            <w:pPr>
              <w:rPr>
                <w:sz w:val="22"/>
              </w:rPr>
            </w:pPr>
            <w:r>
              <w:rPr>
                <w:sz w:val="22"/>
              </w:rPr>
              <w:t>Начисление администрируемых доходов будущих периодов при исправлении ошибок прошлых лет</w:t>
            </w:r>
          </w:p>
        </w:tc>
      </w:tr>
      <w:tr w:rsidR="00740132" w14:paraId="5EC86B4C" w14:textId="77777777" w:rsidTr="006B6E6F">
        <w:trPr>
          <w:trHeight w:val="50"/>
        </w:trPr>
        <w:tc>
          <w:tcPr>
            <w:tcW w:w="1843" w:type="dxa"/>
          </w:tcPr>
          <w:p w14:paraId="03B7A9DD" w14:textId="77777777" w:rsidR="00740132" w:rsidRDefault="00740132" w:rsidP="006B6E6F">
            <w:pPr>
              <w:rPr>
                <w:sz w:val="22"/>
              </w:rPr>
            </w:pPr>
            <w:r>
              <w:rPr>
                <w:sz w:val="22"/>
              </w:rPr>
              <w:t>01.44</w:t>
            </w:r>
          </w:p>
        </w:tc>
        <w:tc>
          <w:tcPr>
            <w:tcW w:w="8647" w:type="dxa"/>
            <w:vAlign w:val="bottom"/>
          </w:tcPr>
          <w:p w14:paraId="37FC229B" w14:textId="77777777" w:rsidR="00740132" w:rsidRDefault="00740132" w:rsidP="006B6E6F">
            <w:pPr>
              <w:rPr>
                <w:sz w:val="22"/>
              </w:rPr>
            </w:pPr>
            <w:r>
              <w:rPr>
                <w:sz w:val="22"/>
              </w:rPr>
              <w:t>Начисление иных доходов будущих периодов при исправлении ошибок прошлых лет по доходам</w:t>
            </w:r>
          </w:p>
        </w:tc>
      </w:tr>
      <w:tr w:rsidR="00740132" w14:paraId="5A232AA3" w14:textId="77777777" w:rsidTr="006B6E6F">
        <w:trPr>
          <w:trHeight w:val="50"/>
        </w:trPr>
        <w:tc>
          <w:tcPr>
            <w:tcW w:w="1843" w:type="dxa"/>
          </w:tcPr>
          <w:p w14:paraId="49C93E64" w14:textId="77777777" w:rsidR="00740132" w:rsidRDefault="00740132" w:rsidP="006B6E6F">
            <w:pPr>
              <w:rPr>
                <w:sz w:val="22"/>
              </w:rPr>
            </w:pPr>
            <w:r>
              <w:rPr>
                <w:sz w:val="22"/>
              </w:rPr>
              <w:t>01.45</w:t>
            </w:r>
          </w:p>
        </w:tc>
        <w:tc>
          <w:tcPr>
            <w:tcW w:w="8647" w:type="dxa"/>
            <w:vAlign w:val="bottom"/>
          </w:tcPr>
          <w:p w14:paraId="486B5EDD" w14:textId="77777777" w:rsidR="00740132" w:rsidRDefault="00740132" w:rsidP="006B6E6F">
            <w:pPr>
              <w:rPr>
                <w:sz w:val="22"/>
              </w:rPr>
            </w:pPr>
            <w:r>
              <w:rPr>
                <w:sz w:val="22"/>
              </w:rPr>
              <w:t>Начисление администрируемых доходов будущих периодов при исправлении ошибок года, предшествующего отчетному, выявленные по результатам контрольных мероприятий</w:t>
            </w:r>
          </w:p>
        </w:tc>
      </w:tr>
      <w:tr w:rsidR="00740132" w14:paraId="038E2417" w14:textId="77777777" w:rsidTr="006B6E6F">
        <w:trPr>
          <w:trHeight w:val="50"/>
        </w:trPr>
        <w:tc>
          <w:tcPr>
            <w:tcW w:w="1843" w:type="dxa"/>
          </w:tcPr>
          <w:p w14:paraId="12278DB4" w14:textId="77777777" w:rsidR="00740132" w:rsidRDefault="00740132" w:rsidP="006B6E6F">
            <w:pPr>
              <w:rPr>
                <w:sz w:val="22"/>
              </w:rPr>
            </w:pPr>
            <w:r>
              <w:rPr>
                <w:sz w:val="22"/>
              </w:rPr>
              <w:t>01.46</w:t>
            </w:r>
          </w:p>
        </w:tc>
        <w:tc>
          <w:tcPr>
            <w:tcW w:w="8647" w:type="dxa"/>
            <w:vAlign w:val="bottom"/>
          </w:tcPr>
          <w:p w14:paraId="1273E7BE" w14:textId="77777777" w:rsidR="00740132" w:rsidRDefault="00740132" w:rsidP="006B6E6F">
            <w:pPr>
              <w:rPr>
                <w:sz w:val="22"/>
              </w:rPr>
            </w:pPr>
            <w:r>
              <w:rPr>
                <w:sz w:val="22"/>
              </w:rPr>
              <w:t>Начисление иных доходов будущих периодов при исправлении ошибок года, предшествующего отчетному, выявленные по результатам контрольных мероприятий</w:t>
            </w:r>
          </w:p>
        </w:tc>
      </w:tr>
      <w:tr w:rsidR="00740132" w14:paraId="72E4533D" w14:textId="77777777" w:rsidTr="006B6E6F">
        <w:trPr>
          <w:trHeight w:val="50"/>
        </w:trPr>
        <w:tc>
          <w:tcPr>
            <w:tcW w:w="1843" w:type="dxa"/>
          </w:tcPr>
          <w:p w14:paraId="7F0B4571" w14:textId="77777777" w:rsidR="00740132" w:rsidRDefault="00740132" w:rsidP="006B6E6F">
            <w:pPr>
              <w:rPr>
                <w:sz w:val="22"/>
              </w:rPr>
            </w:pPr>
            <w:r>
              <w:rPr>
                <w:sz w:val="22"/>
              </w:rPr>
              <w:t>01.47</w:t>
            </w:r>
          </w:p>
        </w:tc>
        <w:tc>
          <w:tcPr>
            <w:tcW w:w="8647" w:type="dxa"/>
            <w:vAlign w:val="bottom"/>
          </w:tcPr>
          <w:p w14:paraId="6E73FE01" w14:textId="77777777" w:rsidR="00740132" w:rsidRDefault="00740132" w:rsidP="006B6E6F">
            <w:pPr>
              <w:rPr>
                <w:sz w:val="22"/>
              </w:rPr>
            </w:pPr>
            <w:r>
              <w:rPr>
                <w:sz w:val="22"/>
              </w:rPr>
              <w:t>Начисление администрируемых доходов будущих периодов при исправлении ошибок прошлых лет, выявленные по результатам контрольных мероприятий</w:t>
            </w:r>
          </w:p>
        </w:tc>
      </w:tr>
      <w:tr w:rsidR="00740132" w14:paraId="647F07A8" w14:textId="77777777" w:rsidTr="006B6E6F">
        <w:trPr>
          <w:trHeight w:val="50"/>
        </w:trPr>
        <w:tc>
          <w:tcPr>
            <w:tcW w:w="1843" w:type="dxa"/>
          </w:tcPr>
          <w:p w14:paraId="3C5A3423" w14:textId="77777777" w:rsidR="00740132" w:rsidRDefault="00740132" w:rsidP="006B6E6F">
            <w:pPr>
              <w:rPr>
                <w:sz w:val="22"/>
              </w:rPr>
            </w:pPr>
            <w:r>
              <w:rPr>
                <w:sz w:val="22"/>
              </w:rPr>
              <w:t>01.48</w:t>
            </w:r>
          </w:p>
        </w:tc>
        <w:tc>
          <w:tcPr>
            <w:tcW w:w="8647" w:type="dxa"/>
            <w:vAlign w:val="bottom"/>
          </w:tcPr>
          <w:p w14:paraId="6B8EE89F" w14:textId="77777777" w:rsidR="00740132" w:rsidRDefault="00740132" w:rsidP="006B6E6F">
            <w:pPr>
              <w:rPr>
                <w:sz w:val="22"/>
              </w:rPr>
            </w:pPr>
            <w:r>
              <w:rPr>
                <w:sz w:val="22"/>
              </w:rPr>
              <w:t>Начисление иных доходов будущих периодов при исправлении ошибок прошлых лет, выявленные по результатам контрольных мероприятий</w:t>
            </w:r>
          </w:p>
        </w:tc>
      </w:tr>
      <w:tr w:rsidR="00740132" w14:paraId="3D4DD8A0" w14:textId="77777777" w:rsidTr="006B6E6F">
        <w:trPr>
          <w:trHeight w:val="50"/>
        </w:trPr>
        <w:tc>
          <w:tcPr>
            <w:tcW w:w="1843" w:type="dxa"/>
          </w:tcPr>
          <w:p w14:paraId="7855A772" w14:textId="77777777" w:rsidR="00740132" w:rsidRDefault="00740132" w:rsidP="006B6E6F">
            <w:pPr>
              <w:rPr>
                <w:sz w:val="22"/>
              </w:rPr>
            </w:pPr>
            <w:r>
              <w:rPr>
                <w:sz w:val="22"/>
              </w:rPr>
              <w:t>02</w:t>
            </w:r>
          </w:p>
        </w:tc>
        <w:tc>
          <w:tcPr>
            <w:tcW w:w="8647" w:type="dxa"/>
            <w:vAlign w:val="bottom"/>
          </w:tcPr>
          <w:p w14:paraId="0905C471" w14:textId="77777777" w:rsidR="00740132" w:rsidRDefault="00740132" w:rsidP="006B6E6F">
            <w:pPr>
              <w:rPr>
                <w:sz w:val="22"/>
              </w:rPr>
            </w:pPr>
            <w:r>
              <w:rPr>
                <w:sz w:val="22"/>
              </w:rPr>
              <w:t>Уточнение ранее начисленных доходов</w:t>
            </w:r>
          </w:p>
        </w:tc>
      </w:tr>
      <w:tr w:rsidR="00740132" w14:paraId="59E9A9FD" w14:textId="77777777" w:rsidTr="006B6E6F">
        <w:trPr>
          <w:trHeight w:val="50"/>
        </w:trPr>
        <w:tc>
          <w:tcPr>
            <w:tcW w:w="1843" w:type="dxa"/>
          </w:tcPr>
          <w:p w14:paraId="6E7C4717" w14:textId="77777777" w:rsidR="00740132" w:rsidRDefault="00740132" w:rsidP="006B6E6F">
            <w:pPr>
              <w:rPr>
                <w:sz w:val="22"/>
              </w:rPr>
            </w:pPr>
            <w:r>
              <w:rPr>
                <w:sz w:val="22"/>
              </w:rPr>
              <w:t>02.10</w:t>
            </w:r>
          </w:p>
        </w:tc>
        <w:tc>
          <w:tcPr>
            <w:tcW w:w="8647" w:type="dxa"/>
            <w:vAlign w:val="bottom"/>
          </w:tcPr>
          <w:p w14:paraId="30C03CCF" w14:textId="77777777" w:rsidR="00740132" w:rsidRDefault="00740132" w:rsidP="006B6E6F">
            <w:pPr>
              <w:rPr>
                <w:sz w:val="22"/>
              </w:rPr>
            </w:pPr>
            <w:r>
              <w:rPr>
                <w:sz w:val="22"/>
              </w:rPr>
              <w:t>Уточнение ранее начисленных доходов текущего финансового года</w:t>
            </w:r>
          </w:p>
        </w:tc>
      </w:tr>
      <w:tr w:rsidR="00740132" w14:paraId="686F0008" w14:textId="77777777" w:rsidTr="006B6E6F">
        <w:trPr>
          <w:trHeight w:val="50"/>
        </w:trPr>
        <w:tc>
          <w:tcPr>
            <w:tcW w:w="1843" w:type="dxa"/>
          </w:tcPr>
          <w:p w14:paraId="742B321D" w14:textId="77777777" w:rsidR="00740132" w:rsidRDefault="00740132" w:rsidP="006B6E6F">
            <w:pPr>
              <w:rPr>
                <w:sz w:val="22"/>
              </w:rPr>
            </w:pPr>
            <w:r>
              <w:rPr>
                <w:sz w:val="22"/>
              </w:rPr>
              <w:t>02.11</w:t>
            </w:r>
          </w:p>
        </w:tc>
        <w:tc>
          <w:tcPr>
            <w:tcW w:w="8647" w:type="dxa"/>
            <w:vAlign w:val="bottom"/>
          </w:tcPr>
          <w:p w14:paraId="382E6F42" w14:textId="77777777" w:rsidR="00740132" w:rsidRDefault="00740132" w:rsidP="006B6E6F">
            <w:pPr>
              <w:rPr>
                <w:sz w:val="22"/>
              </w:rPr>
            </w:pPr>
            <w:r>
              <w:rPr>
                <w:sz w:val="22"/>
              </w:rPr>
              <w:t>Уточнение ранее начисленных администрируемых доходов текущего финансового года</w:t>
            </w:r>
          </w:p>
        </w:tc>
      </w:tr>
      <w:tr w:rsidR="00740132" w14:paraId="6AF8AA43" w14:textId="77777777" w:rsidTr="006B6E6F">
        <w:trPr>
          <w:trHeight w:val="50"/>
        </w:trPr>
        <w:tc>
          <w:tcPr>
            <w:tcW w:w="1843" w:type="dxa"/>
          </w:tcPr>
          <w:p w14:paraId="05611092" w14:textId="77777777" w:rsidR="00740132" w:rsidRDefault="00740132" w:rsidP="006B6E6F">
            <w:pPr>
              <w:rPr>
                <w:sz w:val="22"/>
              </w:rPr>
            </w:pPr>
            <w:r>
              <w:rPr>
                <w:sz w:val="22"/>
              </w:rPr>
              <w:t>02.12</w:t>
            </w:r>
          </w:p>
        </w:tc>
        <w:tc>
          <w:tcPr>
            <w:tcW w:w="8647" w:type="dxa"/>
            <w:vAlign w:val="bottom"/>
          </w:tcPr>
          <w:p w14:paraId="77C56676" w14:textId="77777777" w:rsidR="00740132" w:rsidRDefault="00740132" w:rsidP="006B6E6F">
            <w:pPr>
              <w:rPr>
                <w:sz w:val="22"/>
              </w:rPr>
            </w:pPr>
            <w:r>
              <w:rPr>
                <w:sz w:val="22"/>
              </w:rPr>
              <w:t>Уточнение ранее начисленных иных доходов текущего финансового года</w:t>
            </w:r>
          </w:p>
        </w:tc>
      </w:tr>
      <w:tr w:rsidR="00740132" w14:paraId="32C539EE" w14:textId="77777777" w:rsidTr="006B6E6F">
        <w:trPr>
          <w:trHeight w:val="50"/>
        </w:trPr>
        <w:tc>
          <w:tcPr>
            <w:tcW w:w="1843" w:type="dxa"/>
          </w:tcPr>
          <w:p w14:paraId="60A8ADAC" w14:textId="77777777" w:rsidR="00740132" w:rsidRDefault="00740132" w:rsidP="006B6E6F">
            <w:pPr>
              <w:rPr>
                <w:sz w:val="22"/>
              </w:rPr>
            </w:pPr>
            <w:r>
              <w:rPr>
                <w:sz w:val="22"/>
              </w:rPr>
              <w:t>02.100</w:t>
            </w:r>
          </w:p>
        </w:tc>
        <w:tc>
          <w:tcPr>
            <w:tcW w:w="8647" w:type="dxa"/>
            <w:vAlign w:val="bottom"/>
          </w:tcPr>
          <w:p w14:paraId="421B7786" w14:textId="77777777" w:rsidR="00740132" w:rsidRDefault="00740132" w:rsidP="006B6E6F">
            <w:pPr>
              <w:rPr>
                <w:sz w:val="22"/>
              </w:rPr>
            </w:pPr>
            <w:r>
              <w:rPr>
                <w:sz w:val="22"/>
              </w:rPr>
              <w:t>Уточнение начисленных доходов текущего года при исправлении ошибок текущего года</w:t>
            </w:r>
          </w:p>
        </w:tc>
      </w:tr>
      <w:tr w:rsidR="00740132" w14:paraId="235E8F9B" w14:textId="77777777" w:rsidTr="006B6E6F">
        <w:trPr>
          <w:trHeight w:val="50"/>
        </w:trPr>
        <w:tc>
          <w:tcPr>
            <w:tcW w:w="1843" w:type="dxa"/>
          </w:tcPr>
          <w:p w14:paraId="534C28AA" w14:textId="77777777" w:rsidR="00740132" w:rsidRDefault="00740132" w:rsidP="006B6E6F">
            <w:pPr>
              <w:rPr>
                <w:sz w:val="22"/>
              </w:rPr>
            </w:pPr>
            <w:r>
              <w:rPr>
                <w:sz w:val="22"/>
              </w:rPr>
              <w:t>02.101</w:t>
            </w:r>
          </w:p>
        </w:tc>
        <w:tc>
          <w:tcPr>
            <w:tcW w:w="8647" w:type="dxa"/>
            <w:vAlign w:val="bottom"/>
          </w:tcPr>
          <w:p w14:paraId="2BC0ED5B" w14:textId="77777777" w:rsidR="00740132" w:rsidRDefault="00740132" w:rsidP="006B6E6F">
            <w:pPr>
              <w:rPr>
                <w:sz w:val="22"/>
              </w:rPr>
            </w:pPr>
            <w:r>
              <w:rPr>
                <w:sz w:val="22"/>
              </w:rPr>
              <w:t>Уточнение начисленных администрируемых доходов текущего года при исправлении ошибок текущего года</w:t>
            </w:r>
          </w:p>
        </w:tc>
      </w:tr>
      <w:tr w:rsidR="00740132" w14:paraId="2BA98823" w14:textId="77777777" w:rsidTr="006B6E6F">
        <w:trPr>
          <w:trHeight w:val="50"/>
        </w:trPr>
        <w:tc>
          <w:tcPr>
            <w:tcW w:w="1843" w:type="dxa"/>
          </w:tcPr>
          <w:p w14:paraId="7DB7F516" w14:textId="77777777" w:rsidR="00740132" w:rsidRDefault="00740132" w:rsidP="006B6E6F">
            <w:pPr>
              <w:rPr>
                <w:sz w:val="22"/>
              </w:rPr>
            </w:pPr>
            <w:r>
              <w:rPr>
                <w:sz w:val="22"/>
              </w:rPr>
              <w:t>02.102</w:t>
            </w:r>
          </w:p>
        </w:tc>
        <w:tc>
          <w:tcPr>
            <w:tcW w:w="8647" w:type="dxa"/>
            <w:vAlign w:val="bottom"/>
          </w:tcPr>
          <w:p w14:paraId="15424DA6" w14:textId="77777777" w:rsidR="00740132" w:rsidRDefault="00740132" w:rsidP="006B6E6F">
            <w:pPr>
              <w:rPr>
                <w:sz w:val="22"/>
              </w:rPr>
            </w:pPr>
            <w:r>
              <w:rPr>
                <w:sz w:val="22"/>
              </w:rPr>
              <w:t>Уточнение начисленных иных доходов текущего года при исправлении ошибок текущего года</w:t>
            </w:r>
          </w:p>
        </w:tc>
      </w:tr>
      <w:tr w:rsidR="00740132" w14:paraId="42D5CEEF" w14:textId="77777777" w:rsidTr="006B6E6F">
        <w:trPr>
          <w:trHeight w:val="50"/>
        </w:trPr>
        <w:tc>
          <w:tcPr>
            <w:tcW w:w="1843" w:type="dxa"/>
          </w:tcPr>
          <w:p w14:paraId="21D86E59" w14:textId="77777777" w:rsidR="00740132" w:rsidRDefault="00740132" w:rsidP="006B6E6F">
            <w:pPr>
              <w:rPr>
                <w:sz w:val="22"/>
              </w:rPr>
            </w:pPr>
            <w:r>
              <w:rPr>
                <w:sz w:val="22"/>
              </w:rPr>
              <w:t>02.20</w:t>
            </w:r>
          </w:p>
        </w:tc>
        <w:tc>
          <w:tcPr>
            <w:tcW w:w="8647" w:type="dxa"/>
            <w:vAlign w:val="bottom"/>
          </w:tcPr>
          <w:p w14:paraId="070E18B0" w14:textId="77777777" w:rsidR="00740132" w:rsidRDefault="00740132" w:rsidP="006B6E6F">
            <w:pPr>
              <w:rPr>
                <w:sz w:val="22"/>
              </w:rPr>
            </w:pPr>
            <w:r>
              <w:rPr>
                <w:sz w:val="22"/>
              </w:rPr>
              <w:t>Уточнение ранее начисленных доходов будущих периодов</w:t>
            </w:r>
          </w:p>
        </w:tc>
      </w:tr>
      <w:tr w:rsidR="00740132" w14:paraId="66A5BE33" w14:textId="77777777" w:rsidTr="006B6E6F">
        <w:trPr>
          <w:trHeight w:val="50"/>
        </w:trPr>
        <w:tc>
          <w:tcPr>
            <w:tcW w:w="1843" w:type="dxa"/>
          </w:tcPr>
          <w:p w14:paraId="1F708D1B" w14:textId="77777777" w:rsidR="00740132" w:rsidRDefault="00740132" w:rsidP="006B6E6F">
            <w:pPr>
              <w:rPr>
                <w:sz w:val="22"/>
              </w:rPr>
            </w:pPr>
            <w:r>
              <w:rPr>
                <w:sz w:val="22"/>
              </w:rPr>
              <w:t>02.21</w:t>
            </w:r>
          </w:p>
        </w:tc>
        <w:tc>
          <w:tcPr>
            <w:tcW w:w="8647" w:type="dxa"/>
            <w:vAlign w:val="bottom"/>
          </w:tcPr>
          <w:p w14:paraId="3BE1F5F6" w14:textId="77777777" w:rsidR="00740132" w:rsidRDefault="00740132" w:rsidP="006B6E6F">
            <w:pPr>
              <w:rPr>
                <w:sz w:val="22"/>
              </w:rPr>
            </w:pPr>
            <w:r>
              <w:rPr>
                <w:sz w:val="22"/>
              </w:rPr>
              <w:t>Уточнение суммы администрируемых доходов в связи с поступлением решения суда об изменении суммы по решению о наложении административного штрафа</w:t>
            </w:r>
          </w:p>
        </w:tc>
      </w:tr>
      <w:tr w:rsidR="00740132" w14:paraId="26DB4CEF" w14:textId="77777777" w:rsidTr="006B6E6F">
        <w:trPr>
          <w:trHeight w:val="50"/>
        </w:trPr>
        <w:tc>
          <w:tcPr>
            <w:tcW w:w="1843" w:type="dxa"/>
          </w:tcPr>
          <w:p w14:paraId="7F7E9093" w14:textId="77777777" w:rsidR="00740132" w:rsidRDefault="00740132" w:rsidP="006B6E6F">
            <w:pPr>
              <w:rPr>
                <w:sz w:val="22"/>
              </w:rPr>
            </w:pPr>
            <w:r>
              <w:rPr>
                <w:sz w:val="22"/>
              </w:rPr>
              <w:t>02.22</w:t>
            </w:r>
          </w:p>
        </w:tc>
        <w:tc>
          <w:tcPr>
            <w:tcW w:w="8647" w:type="dxa"/>
            <w:vAlign w:val="bottom"/>
          </w:tcPr>
          <w:p w14:paraId="357D66BE" w14:textId="77777777" w:rsidR="00740132" w:rsidRDefault="00740132" w:rsidP="006B6E6F">
            <w:pPr>
              <w:rPr>
                <w:sz w:val="22"/>
              </w:rPr>
            </w:pPr>
            <w:r>
              <w:rPr>
                <w:sz w:val="22"/>
              </w:rPr>
              <w:t>Уточнение даты признания доходов в связи с поступлением документа-основания, подтверждающего обжалование решения о наложении административного штрафа</w:t>
            </w:r>
          </w:p>
        </w:tc>
      </w:tr>
      <w:tr w:rsidR="00740132" w14:paraId="40FE71FB" w14:textId="77777777" w:rsidTr="006B6E6F">
        <w:trPr>
          <w:trHeight w:val="50"/>
        </w:trPr>
        <w:tc>
          <w:tcPr>
            <w:tcW w:w="1843" w:type="dxa"/>
          </w:tcPr>
          <w:p w14:paraId="4623325C" w14:textId="77777777" w:rsidR="00740132" w:rsidRDefault="00740132" w:rsidP="006B6E6F">
            <w:pPr>
              <w:rPr>
                <w:sz w:val="22"/>
              </w:rPr>
            </w:pPr>
            <w:r>
              <w:rPr>
                <w:sz w:val="22"/>
              </w:rPr>
              <w:t>02.23</w:t>
            </w:r>
          </w:p>
        </w:tc>
        <w:tc>
          <w:tcPr>
            <w:tcW w:w="8647" w:type="dxa"/>
            <w:vAlign w:val="bottom"/>
          </w:tcPr>
          <w:p w14:paraId="4F4FBC7A" w14:textId="77777777" w:rsidR="00740132" w:rsidRDefault="00740132" w:rsidP="006B6E6F">
            <w:pPr>
              <w:rPr>
                <w:sz w:val="22"/>
              </w:rPr>
            </w:pPr>
            <w:r>
              <w:rPr>
                <w:sz w:val="22"/>
              </w:rPr>
              <w:t>Уточнение даты вступления в законную силу в связи с поступлением решения суда об оставлении без изменения решения о наложении административного штрафа</w:t>
            </w:r>
          </w:p>
        </w:tc>
      </w:tr>
      <w:tr w:rsidR="00740132" w14:paraId="413464BE" w14:textId="77777777" w:rsidTr="006B6E6F">
        <w:trPr>
          <w:trHeight w:val="50"/>
        </w:trPr>
        <w:tc>
          <w:tcPr>
            <w:tcW w:w="1843" w:type="dxa"/>
          </w:tcPr>
          <w:p w14:paraId="7C6785F8" w14:textId="77777777" w:rsidR="00740132" w:rsidRDefault="00740132" w:rsidP="006B6E6F">
            <w:pPr>
              <w:rPr>
                <w:sz w:val="22"/>
              </w:rPr>
            </w:pPr>
            <w:r>
              <w:rPr>
                <w:sz w:val="22"/>
              </w:rPr>
              <w:t>02.24</w:t>
            </w:r>
          </w:p>
        </w:tc>
        <w:tc>
          <w:tcPr>
            <w:tcW w:w="8647" w:type="dxa"/>
            <w:vAlign w:val="bottom"/>
          </w:tcPr>
          <w:p w14:paraId="2A8B687E" w14:textId="77777777" w:rsidR="00740132" w:rsidRDefault="00740132" w:rsidP="006B6E6F">
            <w:pPr>
              <w:rPr>
                <w:sz w:val="22"/>
              </w:rPr>
            </w:pPr>
            <w:r>
              <w:rPr>
                <w:sz w:val="22"/>
              </w:rPr>
              <w:t>Уточнение суммы иных доходов в связи с поступлением решения суда об изменении суммы по решению о начислении штрафов, пеней, неустоек</w:t>
            </w:r>
          </w:p>
        </w:tc>
      </w:tr>
      <w:tr w:rsidR="00740132" w14:paraId="2A9C6221" w14:textId="77777777" w:rsidTr="006B6E6F">
        <w:trPr>
          <w:trHeight w:val="50"/>
        </w:trPr>
        <w:tc>
          <w:tcPr>
            <w:tcW w:w="1843" w:type="dxa"/>
          </w:tcPr>
          <w:p w14:paraId="1209A4FE" w14:textId="77777777" w:rsidR="00740132" w:rsidRDefault="00740132" w:rsidP="006B6E6F">
            <w:pPr>
              <w:rPr>
                <w:sz w:val="22"/>
              </w:rPr>
            </w:pPr>
            <w:r>
              <w:rPr>
                <w:sz w:val="22"/>
              </w:rPr>
              <w:t>02.30</w:t>
            </w:r>
          </w:p>
        </w:tc>
        <w:tc>
          <w:tcPr>
            <w:tcW w:w="8647" w:type="dxa"/>
            <w:vAlign w:val="bottom"/>
          </w:tcPr>
          <w:p w14:paraId="170B6131" w14:textId="77777777" w:rsidR="00740132" w:rsidRDefault="00740132" w:rsidP="006B6E6F">
            <w:pPr>
              <w:rPr>
                <w:sz w:val="22"/>
              </w:rPr>
            </w:pPr>
            <w:r>
              <w:rPr>
                <w:sz w:val="22"/>
              </w:rPr>
              <w:t>Уточнение начисленных доходов текущего года при исправлении ошибок прошлых лет</w:t>
            </w:r>
          </w:p>
        </w:tc>
      </w:tr>
      <w:tr w:rsidR="00740132" w14:paraId="1C0F32F2" w14:textId="77777777" w:rsidTr="006B6E6F">
        <w:trPr>
          <w:trHeight w:val="50"/>
        </w:trPr>
        <w:tc>
          <w:tcPr>
            <w:tcW w:w="1843" w:type="dxa"/>
          </w:tcPr>
          <w:p w14:paraId="4C6D50D9" w14:textId="77777777" w:rsidR="00740132" w:rsidRDefault="00740132" w:rsidP="006B6E6F">
            <w:pPr>
              <w:rPr>
                <w:sz w:val="22"/>
              </w:rPr>
            </w:pPr>
            <w:r>
              <w:rPr>
                <w:sz w:val="22"/>
              </w:rPr>
              <w:t>02.31</w:t>
            </w:r>
          </w:p>
        </w:tc>
        <w:tc>
          <w:tcPr>
            <w:tcW w:w="8647" w:type="dxa"/>
            <w:vAlign w:val="bottom"/>
          </w:tcPr>
          <w:p w14:paraId="18C36BE7" w14:textId="77777777" w:rsidR="00740132" w:rsidRDefault="00740132" w:rsidP="006B6E6F">
            <w:pPr>
              <w:rPr>
                <w:sz w:val="22"/>
              </w:rPr>
            </w:pPr>
            <w:r>
              <w:rPr>
                <w:sz w:val="22"/>
              </w:rPr>
              <w:t>Уточнение начисленных администрируемых доходов текущего года при исправлении ошибок года, предшествующего отчетному</w:t>
            </w:r>
          </w:p>
        </w:tc>
      </w:tr>
      <w:tr w:rsidR="00740132" w14:paraId="4FA9BC77" w14:textId="77777777" w:rsidTr="006B6E6F">
        <w:trPr>
          <w:trHeight w:val="50"/>
        </w:trPr>
        <w:tc>
          <w:tcPr>
            <w:tcW w:w="1843" w:type="dxa"/>
          </w:tcPr>
          <w:p w14:paraId="0E221FF8" w14:textId="77777777" w:rsidR="00740132" w:rsidRDefault="00740132" w:rsidP="006B6E6F">
            <w:pPr>
              <w:rPr>
                <w:sz w:val="22"/>
              </w:rPr>
            </w:pPr>
            <w:r>
              <w:rPr>
                <w:sz w:val="22"/>
              </w:rPr>
              <w:t>02.32</w:t>
            </w:r>
          </w:p>
        </w:tc>
        <w:tc>
          <w:tcPr>
            <w:tcW w:w="8647" w:type="dxa"/>
            <w:vAlign w:val="bottom"/>
          </w:tcPr>
          <w:p w14:paraId="4E312D75" w14:textId="77777777" w:rsidR="00740132" w:rsidRDefault="00740132" w:rsidP="006B6E6F">
            <w:pPr>
              <w:rPr>
                <w:sz w:val="22"/>
              </w:rPr>
            </w:pPr>
            <w:r>
              <w:rPr>
                <w:sz w:val="22"/>
              </w:rPr>
              <w:t>Уточнение начисленных иных доходов текущего года при исправлении ошибок года, предшествующего отчетному</w:t>
            </w:r>
          </w:p>
        </w:tc>
      </w:tr>
      <w:tr w:rsidR="00740132" w14:paraId="39DB575C" w14:textId="77777777" w:rsidTr="006B6E6F">
        <w:trPr>
          <w:trHeight w:val="50"/>
        </w:trPr>
        <w:tc>
          <w:tcPr>
            <w:tcW w:w="1843" w:type="dxa"/>
          </w:tcPr>
          <w:p w14:paraId="3DB00EB3" w14:textId="77777777" w:rsidR="00740132" w:rsidRDefault="00740132" w:rsidP="006B6E6F">
            <w:pPr>
              <w:rPr>
                <w:sz w:val="22"/>
              </w:rPr>
            </w:pPr>
            <w:r>
              <w:rPr>
                <w:sz w:val="22"/>
              </w:rPr>
              <w:t>02.33</w:t>
            </w:r>
          </w:p>
        </w:tc>
        <w:tc>
          <w:tcPr>
            <w:tcW w:w="8647" w:type="dxa"/>
            <w:vAlign w:val="bottom"/>
          </w:tcPr>
          <w:p w14:paraId="2630D154" w14:textId="77777777" w:rsidR="00740132" w:rsidRDefault="00740132" w:rsidP="006B6E6F">
            <w:pPr>
              <w:rPr>
                <w:sz w:val="22"/>
              </w:rPr>
            </w:pPr>
            <w:r>
              <w:rPr>
                <w:sz w:val="22"/>
              </w:rPr>
              <w:t>Уточнение начисленных администрируемых доходов текущего года при исправлении ошибок прошлых лет</w:t>
            </w:r>
          </w:p>
        </w:tc>
      </w:tr>
      <w:tr w:rsidR="00740132" w14:paraId="068D1629" w14:textId="77777777" w:rsidTr="006B6E6F">
        <w:trPr>
          <w:trHeight w:val="50"/>
        </w:trPr>
        <w:tc>
          <w:tcPr>
            <w:tcW w:w="1843" w:type="dxa"/>
          </w:tcPr>
          <w:p w14:paraId="2EB34814" w14:textId="77777777" w:rsidR="00740132" w:rsidRDefault="00740132" w:rsidP="006B6E6F">
            <w:pPr>
              <w:rPr>
                <w:sz w:val="22"/>
              </w:rPr>
            </w:pPr>
            <w:r>
              <w:rPr>
                <w:sz w:val="22"/>
              </w:rPr>
              <w:t>02.34</w:t>
            </w:r>
          </w:p>
        </w:tc>
        <w:tc>
          <w:tcPr>
            <w:tcW w:w="8647" w:type="dxa"/>
            <w:vAlign w:val="bottom"/>
          </w:tcPr>
          <w:p w14:paraId="2EE0F112" w14:textId="77777777" w:rsidR="00740132" w:rsidRDefault="00740132" w:rsidP="006B6E6F">
            <w:pPr>
              <w:rPr>
                <w:sz w:val="22"/>
              </w:rPr>
            </w:pPr>
            <w:r>
              <w:rPr>
                <w:sz w:val="22"/>
              </w:rPr>
              <w:t>Уточнение начисленных иных доходов текущего года при исправлении ошибок прошлых лет</w:t>
            </w:r>
          </w:p>
        </w:tc>
      </w:tr>
      <w:tr w:rsidR="00740132" w14:paraId="1BE409EE" w14:textId="77777777" w:rsidTr="006B6E6F">
        <w:trPr>
          <w:trHeight w:val="50"/>
        </w:trPr>
        <w:tc>
          <w:tcPr>
            <w:tcW w:w="1843" w:type="dxa"/>
          </w:tcPr>
          <w:p w14:paraId="6D97D578" w14:textId="77777777" w:rsidR="00740132" w:rsidRDefault="00740132" w:rsidP="006B6E6F">
            <w:pPr>
              <w:rPr>
                <w:sz w:val="22"/>
              </w:rPr>
            </w:pPr>
            <w:r>
              <w:rPr>
                <w:sz w:val="22"/>
              </w:rPr>
              <w:t>02.35</w:t>
            </w:r>
          </w:p>
        </w:tc>
        <w:tc>
          <w:tcPr>
            <w:tcW w:w="8647" w:type="dxa"/>
            <w:vAlign w:val="bottom"/>
          </w:tcPr>
          <w:p w14:paraId="74E54DBC" w14:textId="77777777" w:rsidR="00740132" w:rsidRDefault="00740132" w:rsidP="006B6E6F">
            <w:pPr>
              <w:rPr>
                <w:sz w:val="22"/>
              </w:rPr>
            </w:pPr>
            <w:r>
              <w:rPr>
                <w:sz w:val="22"/>
              </w:rPr>
              <w:t>Уточнение начисленных администрируемых доходов текущего года при исправлении ошибок года, предшествующего отчетному, выявленные по результатам контрольных мероприятий</w:t>
            </w:r>
          </w:p>
        </w:tc>
      </w:tr>
      <w:tr w:rsidR="00740132" w14:paraId="38011660" w14:textId="77777777" w:rsidTr="006B6E6F">
        <w:trPr>
          <w:trHeight w:val="50"/>
        </w:trPr>
        <w:tc>
          <w:tcPr>
            <w:tcW w:w="1843" w:type="dxa"/>
          </w:tcPr>
          <w:p w14:paraId="165DA0D7" w14:textId="77777777" w:rsidR="00740132" w:rsidRDefault="00740132" w:rsidP="006B6E6F">
            <w:pPr>
              <w:rPr>
                <w:sz w:val="22"/>
              </w:rPr>
            </w:pPr>
            <w:r>
              <w:rPr>
                <w:sz w:val="22"/>
              </w:rPr>
              <w:t>02.36</w:t>
            </w:r>
          </w:p>
        </w:tc>
        <w:tc>
          <w:tcPr>
            <w:tcW w:w="8647" w:type="dxa"/>
            <w:vAlign w:val="bottom"/>
          </w:tcPr>
          <w:p w14:paraId="20F0267C" w14:textId="77777777" w:rsidR="00740132" w:rsidRDefault="00740132" w:rsidP="006B6E6F">
            <w:pPr>
              <w:rPr>
                <w:sz w:val="22"/>
              </w:rPr>
            </w:pPr>
            <w:r>
              <w:rPr>
                <w:sz w:val="22"/>
              </w:rPr>
              <w:t>Уточнение начисленных иных доходов текущего года при исправлении ошибок года, предшествующего отчетному, выявленные по результатам контрольных мероприятий</w:t>
            </w:r>
          </w:p>
        </w:tc>
      </w:tr>
      <w:tr w:rsidR="00740132" w14:paraId="19A4BBD1" w14:textId="77777777" w:rsidTr="006B6E6F">
        <w:trPr>
          <w:trHeight w:val="50"/>
        </w:trPr>
        <w:tc>
          <w:tcPr>
            <w:tcW w:w="1843" w:type="dxa"/>
          </w:tcPr>
          <w:p w14:paraId="1CC4249D" w14:textId="77777777" w:rsidR="00740132" w:rsidRDefault="00740132" w:rsidP="006B6E6F">
            <w:pPr>
              <w:rPr>
                <w:sz w:val="22"/>
              </w:rPr>
            </w:pPr>
            <w:r>
              <w:rPr>
                <w:sz w:val="22"/>
              </w:rPr>
              <w:t>02.37</w:t>
            </w:r>
          </w:p>
        </w:tc>
        <w:tc>
          <w:tcPr>
            <w:tcW w:w="8647" w:type="dxa"/>
            <w:vAlign w:val="bottom"/>
          </w:tcPr>
          <w:p w14:paraId="2BBD564E" w14:textId="77777777" w:rsidR="00740132" w:rsidRDefault="00740132" w:rsidP="006B6E6F">
            <w:pPr>
              <w:rPr>
                <w:sz w:val="22"/>
              </w:rPr>
            </w:pPr>
            <w:r>
              <w:rPr>
                <w:sz w:val="22"/>
              </w:rPr>
              <w:t>Уточнение начисленных администрируемых доходов текущего года при исправлении ошибок прошлых лет, выявленные по результатам контрольных мероприятий</w:t>
            </w:r>
          </w:p>
        </w:tc>
      </w:tr>
      <w:tr w:rsidR="00740132" w14:paraId="0BAF9B07" w14:textId="77777777" w:rsidTr="006B6E6F">
        <w:trPr>
          <w:trHeight w:val="50"/>
        </w:trPr>
        <w:tc>
          <w:tcPr>
            <w:tcW w:w="1843" w:type="dxa"/>
          </w:tcPr>
          <w:p w14:paraId="5FC5ED5B" w14:textId="77777777" w:rsidR="00740132" w:rsidRDefault="00740132" w:rsidP="006B6E6F">
            <w:pPr>
              <w:rPr>
                <w:sz w:val="22"/>
              </w:rPr>
            </w:pPr>
            <w:r>
              <w:rPr>
                <w:sz w:val="22"/>
              </w:rPr>
              <w:t>02.38</w:t>
            </w:r>
          </w:p>
        </w:tc>
        <w:tc>
          <w:tcPr>
            <w:tcW w:w="8647" w:type="dxa"/>
            <w:vAlign w:val="bottom"/>
          </w:tcPr>
          <w:p w14:paraId="472FB13F" w14:textId="77777777" w:rsidR="00740132" w:rsidRDefault="00740132" w:rsidP="006B6E6F">
            <w:pPr>
              <w:rPr>
                <w:sz w:val="22"/>
              </w:rPr>
            </w:pPr>
            <w:r>
              <w:rPr>
                <w:sz w:val="22"/>
              </w:rPr>
              <w:t>Уточнение начисленных иных доходов текущего года при исправлении ошибок прошлых лет, выявленные по результатам контрольных мероприятий</w:t>
            </w:r>
          </w:p>
        </w:tc>
      </w:tr>
      <w:tr w:rsidR="00740132" w14:paraId="16904B3C" w14:textId="77777777" w:rsidTr="006B6E6F">
        <w:trPr>
          <w:trHeight w:val="50"/>
        </w:trPr>
        <w:tc>
          <w:tcPr>
            <w:tcW w:w="1843" w:type="dxa"/>
          </w:tcPr>
          <w:p w14:paraId="6ADB068D" w14:textId="77777777" w:rsidR="00740132" w:rsidRDefault="00740132" w:rsidP="006B6E6F">
            <w:pPr>
              <w:rPr>
                <w:sz w:val="22"/>
              </w:rPr>
            </w:pPr>
            <w:r>
              <w:rPr>
                <w:sz w:val="22"/>
              </w:rPr>
              <w:t>02.40</w:t>
            </w:r>
          </w:p>
        </w:tc>
        <w:tc>
          <w:tcPr>
            <w:tcW w:w="8647" w:type="dxa"/>
            <w:vAlign w:val="bottom"/>
          </w:tcPr>
          <w:p w14:paraId="6F973319" w14:textId="77777777" w:rsidR="00740132" w:rsidRDefault="00740132" w:rsidP="006B6E6F">
            <w:pPr>
              <w:rPr>
                <w:sz w:val="22"/>
              </w:rPr>
            </w:pPr>
            <w:r>
              <w:rPr>
                <w:sz w:val="22"/>
              </w:rPr>
              <w:t> </w:t>
            </w:r>
          </w:p>
        </w:tc>
      </w:tr>
      <w:tr w:rsidR="00740132" w14:paraId="2005BA4D" w14:textId="77777777" w:rsidTr="006B6E6F">
        <w:trPr>
          <w:trHeight w:val="50"/>
        </w:trPr>
        <w:tc>
          <w:tcPr>
            <w:tcW w:w="1843" w:type="dxa"/>
          </w:tcPr>
          <w:p w14:paraId="38A2E7BB" w14:textId="77777777" w:rsidR="00740132" w:rsidRDefault="00740132" w:rsidP="006B6E6F">
            <w:pPr>
              <w:rPr>
                <w:sz w:val="22"/>
              </w:rPr>
            </w:pPr>
            <w:r>
              <w:rPr>
                <w:sz w:val="22"/>
              </w:rPr>
              <w:t>02.50</w:t>
            </w:r>
          </w:p>
        </w:tc>
        <w:tc>
          <w:tcPr>
            <w:tcW w:w="8647" w:type="dxa"/>
            <w:vAlign w:val="bottom"/>
          </w:tcPr>
          <w:p w14:paraId="5CA0CDD8" w14:textId="77777777" w:rsidR="00740132" w:rsidRDefault="00740132" w:rsidP="006B6E6F">
            <w:pPr>
              <w:rPr>
                <w:sz w:val="22"/>
              </w:rPr>
            </w:pPr>
            <w:r>
              <w:rPr>
                <w:sz w:val="22"/>
              </w:rPr>
              <w:t>Исправление технической ошибки (без уточнения суммы по документу-основанию)</w:t>
            </w:r>
          </w:p>
        </w:tc>
      </w:tr>
      <w:tr w:rsidR="00740132" w14:paraId="4CB2027A" w14:textId="77777777" w:rsidTr="006B6E6F">
        <w:trPr>
          <w:trHeight w:val="50"/>
        </w:trPr>
        <w:tc>
          <w:tcPr>
            <w:tcW w:w="1843" w:type="dxa"/>
          </w:tcPr>
          <w:p w14:paraId="16C8E5DB" w14:textId="77777777" w:rsidR="00740132" w:rsidRDefault="00740132" w:rsidP="006B6E6F">
            <w:pPr>
              <w:rPr>
                <w:sz w:val="22"/>
              </w:rPr>
            </w:pPr>
            <w:r>
              <w:rPr>
                <w:sz w:val="22"/>
              </w:rPr>
              <w:t>02.60</w:t>
            </w:r>
          </w:p>
        </w:tc>
        <w:tc>
          <w:tcPr>
            <w:tcW w:w="8647" w:type="dxa"/>
            <w:vAlign w:val="bottom"/>
          </w:tcPr>
          <w:p w14:paraId="3426B9C8" w14:textId="77777777" w:rsidR="00740132" w:rsidRDefault="00740132" w:rsidP="006B6E6F">
            <w:pPr>
              <w:rPr>
                <w:sz w:val="22"/>
              </w:rPr>
            </w:pPr>
            <w:r>
              <w:rPr>
                <w:sz w:val="22"/>
              </w:rPr>
              <w:t>Уточнение начисленных доходов будущих периодов при исправлении ошибок текущего года</w:t>
            </w:r>
          </w:p>
        </w:tc>
      </w:tr>
      <w:tr w:rsidR="00740132" w14:paraId="30369B7F" w14:textId="77777777" w:rsidTr="006B6E6F">
        <w:trPr>
          <w:trHeight w:val="50"/>
        </w:trPr>
        <w:tc>
          <w:tcPr>
            <w:tcW w:w="1843" w:type="dxa"/>
          </w:tcPr>
          <w:p w14:paraId="6415CD79" w14:textId="77777777" w:rsidR="00740132" w:rsidRDefault="00740132" w:rsidP="006B6E6F">
            <w:pPr>
              <w:rPr>
                <w:sz w:val="22"/>
              </w:rPr>
            </w:pPr>
            <w:r>
              <w:rPr>
                <w:sz w:val="22"/>
              </w:rPr>
              <w:t>02.61</w:t>
            </w:r>
          </w:p>
        </w:tc>
        <w:tc>
          <w:tcPr>
            <w:tcW w:w="8647" w:type="dxa"/>
            <w:vAlign w:val="bottom"/>
          </w:tcPr>
          <w:p w14:paraId="33787BEA" w14:textId="77777777" w:rsidR="00740132" w:rsidRDefault="00740132" w:rsidP="006B6E6F">
            <w:pPr>
              <w:rPr>
                <w:sz w:val="22"/>
              </w:rPr>
            </w:pPr>
            <w:r>
              <w:rPr>
                <w:sz w:val="22"/>
              </w:rPr>
              <w:t>Уточнение начисленных администрируемых доходов будущих периодов при исправлении ошибок текущего года</w:t>
            </w:r>
          </w:p>
        </w:tc>
      </w:tr>
      <w:tr w:rsidR="00740132" w14:paraId="31D9A94D" w14:textId="77777777" w:rsidTr="006B6E6F">
        <w:trPr>
          <w:trHeight w:val="50"/>
        </w:trPr>
        <w:tc>
          <w:tcPr>
            <w:tcW w:w="1843" w:type="dxa"/>
          </w:tcPr>
          <w:p w14:paraId="39F828A9" w14:textId="77777777" w:rsidR="00740132" w:rsidRDefault="00740132" w:rsidP="006B6E6F">
            <w:pPr>
              <w:rPr>
                <w:sz w:val="22"/>
              </w:rPr>
            </w:pPr>
            <w:r>
              <w:rPr>
                <w:sz w:val="22"/>
              </w:rPr>
              <w:t>02.62</w:t>
            </w:r>
          </w:p>
        </w:tc>
        <w:tc>
          <w:tcPr>
            <w:tcW w:w="8647" w:type="dxa"/>
            <w:vAlign w:val="bottom"/>
          </w:tcPr>
          <w:p w14:paraId="003CA6DA" w14:textId="77777777" w:rsidR="00740132" w:rsidRDefault="00740132" w:rsidP="006B6E6F">
            <w:pPr>
              <w:rPr>
                <w:sz w:val="22"/>
              </w:rPr>
            </w:pPr>
            <w:r>
              <w:rPr>
                <w:sz w:val="22"/>
              </w:rPr>
              <w:t>Уточнение начисленных иных доходов будущих периодов при исправлении ошибок текущего года</w:t>
            </w:r>
          </w:p>
        </w:tc>
      </w:tr>
      <w:tr w:rsidR="00740132" w14:paraId="2DD5C902" w14:textId="77777777" w:rsidTr="006B6E6F">
        <w:trPr>
          <w:trHeight w:val="50"/>
        </w:trPr>
        <w:tc>
          <w:tcPr>
            <w:tcW w:w="1843" w:type="dxa"/>
          </w:tcPr>
          <w:p w14:paraId="0640B9FB" w14:textId="77777777" w:rsidR="00740132" w:rsidRDefault="00740132" w:rsidP="006B6E6F">
            <w:pPr>
              <w:rPr>
                <w:sz w:val="22"/>
              </w:rPr>
            </w:pPr>
            <w:r>
              <w:rPr>
                <w:sz w:val="22"/>
              </w:rPr>
              <w:t>02.70</w:t>
            </w:r>
          </w:p>
        </w:tc>
        <w:tc>
          <w:tcPr>
            <w:tcW w:w="8647" w:type="dxa"/>
            <w:vAlign w:val="bottom"/>
          </w:tcPr>
          <w:p w14:paraId="7C2B8D39" w14:textId="77777777" w:rsidR="00740132" w:rsidRDefault="00740132" w:rsidP="006B6E6F">
            <w:pPr>
              <w:rPr>
                <w:sz w:val="22"/>
              </w:rPr>
            </w:pPr>
            <w:r>
              <w:rPr>
                <w:sz w:val="22"/>
              </w:rPr>
              <w:t>Уточнение начисленных доходов будущих периодов при исправлении ошибок прошлых лет</w:t>
            </w:r>
          </w:p>
        </w:tc>
      </w:tr>
      <w:tr w:rsidR="00740132" w14:paraId="6FFECEFA" w14:textId="77777777" w:rsidTr="006B6E6F">
        <w:trPr>
          <w:trHeight w:val="50"/>
        </w:trPr>
        <w:tc>
          <w:tcPr>
            <w:tcW w:w="1843" w:type="dxa"/>
          </w:tcPr>
          <w:p w14:paraId="7D8D0A98" w14:textId="77777777" w:rsidR="00740132" w:rsidRDefault="00740132" w:rsidP="006B6E6F">
            <w:pPr>
              <w:rPr>
                <w:sz w:val="22"/>
              </w:rPr>
            </w:pPr>
            <w:r>
              <w:rPr>
                <w:sz w:val="22"/>
              </w:rPr>
              <w:t>02.71</w:t>
            </w:r>
          </w:p>
        </w:tc>
        <w:tc>
          <w:tcPr>
            <w:tcW w:w="8647" w:type="dxa"/>
            <w:vAlign w:val="bottom"/>
          </w:tcPr>
          <w:p w14:paraId="26DC6441" w14:textId="77777777" w:rsidR="00740132" w:rsidRDefault="00740132" w:rsidP="006B6E6F">
            <w:pPr>
              <w:rPr>
                <w:sz w:val="22"/>
              </w:rPr>
            </w:pPr>
            <w:r>
              <w:rPr>
                <w:sz w:val="22"/>
              </w:rPr>
              <w:t>Уточнение администрируемых доходов будущих периодов при исправлении ошибок года, предшествующего отчетному</w:t>
            </w:r>
          </w:p>
        </w:tc>
      </w:tr>
      <w:tr w:rsidR="00740132" w14:paraId="4975278E" w14:textId="77777777" w:rsidTr="006B6E6F">
        <w:trPr>
          <w:trHeight w:val="50"/>
        </w:trPr>
        <w:tc>
          <w:tcPr>
            <w:tcW w:w="1843" w:type="dxa"/>
          </w:tcPr>
          <w:p w14:paraId="1D5743F5" w14:textId="77777777" w:rsidR="00740132" w:rsidRDefault="00740132" w:rsidP="006B6E6F">
            <w:pPr>
              <w:rPr>
                <w:sz w:val="22"/>
              </w:rPr>
            </w:pPr>
            <w:r>
              <w:rPr>
                <w:sz w:val="22"/>
              </w:rPr>
              <w:t>02.72</w:t>
            </w:r>
          </w:p>
        </w:tc>
        <w:tc>
          <w:tcPr>
            <w:tcW w:w="8647" w:type="dxa"/>
            <w:vAlign w:val="bottom"/>
          </w:tcPr>
          <w:p w14:paraId="37D6E0A7" w14:textId="77777777" w:rsidR="00740132" w:rsidRDefault="00740132" w:rsidP="006B6E6F">
            <w:pPr>
              <w:rPr>
                <w:sz w:val="22"/>
              </w:rPr>
            </w:pPr>
            <w:r>
              <w:rPr>
                <w:sz w:val="22"/>
              </w:rPr>
              <w:t>Уточнение иных доходов будущих периодов при исправлении ошибок года, предшествующего отчетному</w:t>
            </w:r>
          </w:p>
        </w:tc>
      </w:tr>
      <w:tr w:rsidR="00740132" w14:paraId="58BEBA9E" w14:textId="77777777" w:rsidTr="006B6E6F">
        <w:trPr>
          <w:trHeight w:val="50"/>
        </w:trPr>
        <w:tc>
          <w:tcPr>
            <w:tcW w:w="1843" w:type="dxa"/>
          </w:tcPr>
          <w:p w14:paraId="2E7B57F7" w14:textId="77777777" w:rsidR="00740132" w:rsidRDefault="00740132" w:rsidP="006B6E6F">
            <w:pPr>
              <w:rPr>
                <w:sz w:val="22"/>
              </w:rPr>
            </w:pPr>
            <w:r>
              <w:rPr>
                <w:sz w:val="22"/>
              </w:rPr>
              <w:t>02.73</w:t>
            </w:r>
          </w:p>
        </w:tc>
        <w:tc>
          <w:tcPr>
            <w:tcW w:w="8647" w:type="dxa"/>
            <w:vAlign w:val="bottom"/>
          </w:tcPr>
          <w:p w14:paraId="4CEA6F5A" w14:textId="77777777" w:rsidR="00740132" w:rsidRDefault="00740132" w:rsidP="006B6E6F">
            <w:pPr>
              <w:rPr>
                <w:sz w:val="22"/>
              </w:rPr>
            </w:pPr>
            <w:r>
              <w:rPr>
                <w:sz w:val="22"/>
              </w:rPr>
              <w:t>Уточнение администрируемых доходов будущих периодов при исправлении ошибок прошлых лет</w:t>
            </w:r>
          </w:p>
        </w:tc>
      </w:tr>
      <w:tr w:rsidR="00740132" w14:paraId="1E3C0182" w14:textId="77777777" w:rsidTr="006B6E6F">
        <w:trPr>
          <w:trHeight w:val="50"/>
        </w:trPr>
        <w:tc>
          <w:tcPr>
            <w:tcW w:w="1843" w:type="dxa"/>
          </w:tcPr>
          <w:p w14:paraId="280A20F5" w14:textId="77777777" w:rsidR="00740132" w:rsidRDefault="00740132" w:rsidP="006B6E6F">
            <w:pPr>
              <w:rPr>
                <w:sz w:val="22"/>
              </w:rPr>
            </w:pPr>
            <w:r>
              <w:rPr>
                <w:sz w:val="22"/>
              </w:rPr>
              <w:t>02.74</w:t>
            </w:r>
          </w:p>
        </w:tc>
        <w:tc>
          <w:tcPr>
            <w:tcW w:w="8647" w:type="dxa"/>
            <w:vAlign w:val="bottom"/>
          </w:tcPr>
          <w:p w14:paraId="279F1D83" w14:textId="77777777" w:rsidR="00740132" w:rsidRDefault="00740132" w:rsidP="006B6E6F">
            <w:pPr>
              <w:rPr>
                <w:sz w:val="22"/>
              </w:rPr>
            </w:pPr>
            <w:r>
              <w:rPr>
                <w:sz w:val="22"/>
              </w:rPr>
              <w:t>Уточнение иных доходов будущих периодов при исправлении ошибок прошлых лет по доходам</w:t>
            </w:r>
          </w:p>
        </w:tc>
      </w:tr>
      <w:tr w:rsidR="00740132" w14:paraId="1ED909FE" w14:textId="77777777" w:rsidTr="006B6E6F">
        <w:trPr>
          <w:trHeight w:val="50"/>
        </w:trPr>
        <w:tc>
          <w:tcPr>
            <w:tcW w:w="1843" w:type="dxa"/>
          </w:tcPr>
          <w:p w14:paraId="7F12A6AC" w14:textId="77777777" w:rsidR="00740132" w:rsidRDefault="00740132" w:rsidP="006B6E6F">
            <w:pPr>
              <w:rPr>
                <w:sz w:val="22"/>
              </w:rPr>
            </w:pPr>
            <w:r>
              <w:rPr>
                <w:sz w:val="22"/>
              </w:rPr>
              <w:t>02.75</w:t>
            </w:r>
          </w:p>
        </w:tc>
        <w:tc>
          <w:tcPr>
            <w:tcW w:w="8647" w:type="dxa"/>
            <w:vAlign w:val="bottom"/>
          </w:tcPr>
          <w:p w14:paraId="09911B82" w14:textId="77777777" w:rsidR="00740132" w:rsidRDefault="00740132" w:rsidP="006B6E6F">
            <w:pPr>
              <w:rPr>
                <w:sz w:val="22"/>
              </w:rPr>
            </w:pPr>
            <w:r>
              <w:rPr>
                <w:sz w:val="22"/>
              </w:rPr>
              <w:t>Уточнение администрируемых доходов будущих периодов при исправлении ошибок года, предшествующего отчетному, выявленные по результатам контрольных мероприятий</w:t>
            </w:r>
          </w:p>
        </w:tc>
      </w:tr>
      <w:tr w:rsidR="00740132" w14:paraId="1EDE315F" w14:textId="77777777" w:rsidTr="006B6E6F">
        <w:trPr>
          <w:trHeight w:val="50"/>
        </w:trPr>
        <w:tc>
          <w:tcPr>
            <w:tcW w:w="1843" w:type="dxa"/>
          </w:tcPr>
          <w:p w14:paraId="07611EDB" w14:textId="77777777" w:rsidR="00740132" w:rsidRDefault="00740132" w:rsidP="006B6E6F">
            <w:pPr>
              <w:rPr>
                <w:sz w:val="22"/>
              </w:rPr>
            </w:pPr>
            <w:r>
              <w:rPr>
                <w:sz w:val="22"/>
              </w:rPr>
              <w:t>02.76</w:t>
            </w:r>
          </w:p>
        </w:tc>
        <w:tc>
          <w:tcPr>
            <w:tcW w:w="8647" w:type="dxa"/>
            <w:vAlign w:val="bottom"/>
          </w:tcPr>
          <w:p w14:paraId="33E97946" w14:textId="77777777" w:rsidR="00740132" w:rsidRDefault="00740132" w:rsidP="006B6E6F">
            <w:pPr>
              <w:rPr>
                <w:sz w:val="22"/>
              </w:rPr>
            </w:pPr>
            <w:r>
              <w:rPr>
                <w:sz w:val="22"/>
              </w:rPr>
              <w:t>Уточнение иных доходов будущих периодов при исправлении ошибок года, предшествующего отчетному, выявленные по результатам контрольных мероприятий</w:t>
            </w:r>
          </w:p>
        </w:tc>
      </w:tr>
      <w:tr w:rsidR="00740132" w14:paraId="14F52828" w14:textId="77777777" w:rsidTr="006B6E6F">
        <w:trPr>
          <w:trHeight w:val="50"/>
        </w:trPr>
        <w:tc>
          <w:tcPr>
            <w:tcW w:w="1843" w:type="dxa"/>
          </w:tcPr>
          <w:p w14:paraId="4D18D32A" w14:textId="77777777" w:rsidR="00740132" w:rsidRDefault="00740132" w:rsidP="006B6E6F">
            <w:pPr>
              <w:rPr>
                <w:sz w:val="22"/>
              </w:rPr>
            </w:pPr>
            <w:r>
              <w:rPr>
                <w:sz w:val="22"/>
              </w:rPr>
              <w:t>02.77</w:t>
            </w:r>
          </w:p>
        </w:tc>
        <w:tc>
          <w:tcPr>
            <w:tcW w:w="8647" w:type="dxa"/>
            <w:vAlign w:val="bottom"/>
          </w:tcPr>
          <w:p w14:paraId="4C69E14D" w14:textId="77777777" w:rsidR="00740132" w:rsidRDefault="00740132" w:rsidP="006B6E6F">
            <w:pPr>
              <w:rPr>
                <w:sz w:val="22"/>
              </w:rPr>
            </w:pPr>
            <w:r>
              <w:rPr>
                <w:sz w:val="22"/>
              </w:rPr>
              <w:t>Уточнение администрируемых доходов будущих периодов при исправлении ошибок прошлых лет, выявленные по результатам контрольных мероприятий</w:t>
            </w:r>
          </w:p>
        </w:tc>
      </w:tr>
      <w:tr w:rsidR="00740132" w14:paraId="4F401388" w14:textId="77777777" w:rsidTr="006B6E6F">
        <w:trPr>
          <w:trHeight w:val="50"/>
        </w:trPr>
        <w:tc>
          <w:tcPr>
            <w:tcW w:w="1843" w:type="dxa"/>
          </w:tcPr>
          <w:p w14:paraId="1C125090" w14:textId="77777777" w:rsidR="00740132" w:rsidRDefault="00740132" w:rsidP="006B6E6F">
            <w:pPr>
              <w:rPr>
                <w:sz w:val="22"/>
              </w:rPr>
            </w:pPr>
            <w:r>
              <w:rPr>
                <w:sz w:val="22"/>
              </w:rPr>
              <w:t>02.78</w:t>
            </w:r>
          </w:p>
        </w:tc>
        <w:tc>
          <w:tcPr>
            <w:tcW w:w="8647" w:type="dxa"/>
            <w:vAlign w:val="bottom"/>
          </w:tcPr>
          <w:p w14:paraId="05A9697A" w14:textId="77777777" w:rsidR="00740132" w:rsidRDefault="00740132" w:rsidP="006B6E6F">
            <w:pPr>
              <w:rPr>
                <w:sz w:val="22"/>
              </w:rPr>
            </w:pPr>
            <w:r>
              <w:rPr>
                <w:sz w:val="22"/>
              </w:rPr>
              <w:t>Уточнение иных доходов будущих периодов при исправлении ошибок прошлых лет, выявленные по результатам контрольных мероприятий</w:t>
            </w:r>
          </w:p>
        </w:tc>
      </w:tr>
      <w:tr w:rsidR="00740132" w14:paraId="4C6DCBB2" w14:textId="77777777" w:rsidTr="006B6E6F">
        <w:trPr>
          <w:trHeight w:val="50"/>
        </w:trPr>
        <w:tc>
          <w:tcPr>
            <w:tcW w:w="1843" w:type="dxa"/>
          </w:tcPr>
          <w:p w14:paraId="683A3AAB" w14:textId="77777777" w:rsidR="00740132" w:rsidRDefault="00740132" w:rsidP="006B6E6F">
            <w:pPr>
              <w:rPr>
                <w:sz w:val="22"/>
              </w:rPr>
            </w:pPr>
            <w:r>
              <w:rPr>
                <w:sz w:val="22"/>
              </w:rPr>
              <w:t>02.80</w:t>
            </w:r>
          </w:p>
        </w:tc>
        <w:tc>
          <w:tcPr>
            <w:tcW w:w="8647" w:type="dxa"/>
            <w:vAlign w:val="bottom"/>
          </w:tcPr>
          <w:p w14:paraId="1CE9B267" w14:textId="77777777" w:rsidR="00740132" w:rsidRDefault="00740132" w:rsidP="006B6E6F">
            <w:pPr>
              <w:rPr>
                <w:sz w:val="22"/>
              </w:rPr>
            </w:pPr>
            <w:r>
              <w:rPr>
                <w:sz w:val="22"/>
              </w:rPr>
              <w:t>Уточнение признания доходов текущего финансового года в уменьшение ранее начисленных доходов будущих периодов при исправлении ошибок прошлых лет</w:t>
            </w:r>
          </w:p>
        </w:tc>
      </w:tr>
      <w:tr w:rsidR="00740132" w14:paraId="045F20D5" w14:textId="77777777" w:rsidTr="006B6E6F">
        <w:trPr>
          <w:trHeight w:val="50"/>
        </w:trPr>
        <w:tc>
          <w:tcPr>
            <w:tcW w:w="1843" w:type="dxa"/>
          </w:tcPr>
          <w:p w14:paraId="2B2C40EF" w14:textId="77777777" w:rsidR="00740132" w:rsidRDefault="00740132" w:rsidP="006B6E6F">
            <w:pPr>
              <w:rPr>
                <w:sz w:val="22"/>
              </w:rPr>
            </w:pPr>
            <w:r>
              <w:rPr>
                <w:sz w:val="22"/>
              </w:rPr>
              <w:t>02.81</w:t>
            </w:r>
          </w:p>
        </w:tc>
        <w:tc>
          <w:tcPr>
            <w:tcW w:w="8647" w:type="dxa"/>
            <w:vAlign w:val="bottom"/>
          </w:tcPr>
          <w:p w14:paraId="5BC3DF6C" w14:textId="77777777" w:rsidR="00740132" w:rsidRDefault="00740132" w:rsidP="006B6E6F">
            <w:pPr>
              <w:rPr>
                <w:sz w:val="22"/>
              </w:rPr>
            </w:pPr>
            <w:r>
              <w:rPr>
                <w:sz w:val="22"/>
              </w:rPr>
              <w:t>Уточнение признания доходов текущего финансового года в уменьшение ранее начисленных доходов будущих периодов при исправлении ошибок года, предшествующего отчетному</w:t>
            </w:r>
          </w:p>
        </w:tc>
      </w:tr>
      <w:tr w:rsidR="00740132" w14:paraId="16B31824" w14:textId="77777777" w:rsidTr="006B6E6F">
        <w:trPr>
          <w:trHeight w:val="50"/>
        </w:trPr>
        <w:tc>
          <w:tcPr>
            <w:tcW w:w="1843" w:type="dxa"/>
          </w:tcPr>
          <w:p w14:paraId="507B42C0" w14:textId="77777777" w:rsidR="00740132" w:rsidRDefault="00740132" w:rsidP="006B6E6F">
            <w:pPr>
              <w:rPr>
                <w:sz w:val="22"/>
              </w:rPr>
            </w:pPr>
            <w:r>
              <w:rPr>
                <w:sz w:val="22"/>
              </w:rPr>
              <w:t>02.82</w:t>
            </w:r>
          </w:p>
        </w:tc>
        <w:tc>
          <w:tcPr>
            <w:tcW w:w="8647" w:type="dxa"/>
            <w:vAlign w:val="bottom"/>
          </w:tcPr>
          <w:p w14:paraId="23BCA282" w14:textId="77777777" w:rsidR="00740132" w:rsidRDefault="00740132" w:rsidP="006B6E6F">
            <w:pPr>
              <w:rPr>
                <w:sz w:val="22"/>
              </w:rPr>
            </w:pPr>
            <w:r>
              <w:rPr>
                <w:sz w:val="22"/>
              </w:rPr>
              <w:t>Уточнение признания доходов текущего финансового года в уменьшение ранее начисленных доходов будущих периодов при исправлении ошибок прошлых лет</w:t>
            </w:r>
          </w:p>
        </w:tc>
      </w:tr>
      <w:tr w:rsidR="00740132" w14:paraId="6A3D90F5" w14:textId="77777777" w:rsidTr="006B6E6F">
        <w:trPr>
          <w:trHeight w:val="50"/>
        </w:trPr>
        <w:tc>
          <w:tcPr>
            <w:tcW w:w="1843" w:type="dxa"/>
          </w:tcPr>
          <w:p w14:paraId="6FB1D86B" w14:textId="77777777" w:rsidR="00740132" w:rsidRDefault="00740132" w:rsidP="006B6E6F">
            <w:pPr>
              <w:rPr>
                <w:sz w:val="22"/>
              </w:rPr>
            </w:pPr>
            <w:r>
              <w:rPr>
                <w:sz w:val="22"/>
              </w:rPr>
              <w:t>02.83</w:t>
            </w:r>
          </w:p>
        </w:tc>
        <w:tc>
          <w:tcPr>
            <w:tcW w:w="8647" w:type="dxa"/>
            <w:vAlign w:val="bottom"/>
          </w:tcPr>
          <w:p w14:paraId="14C87BAE" w14:textId="77777777" w:rsidR="00740132" w:rsidRDefault="00740132" w:rsidP="006B6E6F">
            <w:pPr>
              <w:rPr>
                <w:sz w:val="22"/>
              </w:rPr>
            </w:pPr>
            <w:r>
              <w:rPr>
                <w:sz w:val="22"/>
              </w:rPr>
              <w:t>Уточнение признания доходов текущего финансового года в уменьшение ранее начисленных доходов будущих периодов при исправлении ошибок года, предшествующего отчетному, выявленные по результатам контрольных мероприятий</w:t>
            </w:r>
          </w:p>
        </w:tc>
      </w:tr>
      <w:tr w:rsidR="00740132" w14:paraId="5DE411D8" w14:textId="77777777" w:rsidTr="006B6E6F">
        <w:trPr>
          <w:trHeight w:val="50"/>
        </w:trPr>
        <w:tc>
          <w:tcPr>
            <w:tcW w:w="1843" w:type="dxa"/>
          </w:tcPr>
          <w:p w14:paraId="56EF0389" w14:textId="77777777" w:rsidR="00740132" w:rsidRDefault="00740132" w:rsidP="006B6E6F">
            <w:pPr>
              <w:rPr>
                <w:sz w:val="22"/>
              </w:rPr>
            </w:pPr>
            <w:r>
              <w:rPr>
                <w:sz w:val="22"/>
              </w:rPr>
              <w:t>02.84</w:t>
            </w:r>
          </w:p>
        </w:tc>
        <w:tc>
          <w:tcPr>
            <w:tcW w:w="8647" w:type="dxa"/>
            <w:vAlign w:val="bottom"/>
          </w:tcPr>
          <w:p w14:paraId="2A677444" w14:textId="77777777" w:rsidR="00740132" w:rsidRDefault="00740132" w:rsidP="006B6E6F">
            <w:pPr>
              <w:rPr>
                <w:sz w:val="22"/>
              </w:rPr>
            </w:pPr>
            <w:r>
              <w:rPr>
                <w:sz w:val="22"/>
              </w:rPr>
              <w:t>Уточнение признания доходов текущего финансового года в уменьшение ранее начисленных доходов будущих периодов при исправлении ошибок прошлых лет, выявленные по результатам контрольных мероприятий</w:t>
            </w:r>
          </w:p>
        </w:tc>
      </w:tr>
      <w:tr w:rsidR="00740132" w14:paraId="6163BEA7" w14:textId="77777777" w:rsidTr="006B6E6F">
        <w:trPr>
          <w:trHeight w:val="50"/>
        </w:trPr>
        <w:tc>
          <w:tcPr>
            <w:tcW w:w="1843" w:type="dxa"/>
          </w:tcPr>
          <w:p w14:paraId="118D6DB4" w14:textId="77777777" w:rsidR="00740132" w:rsidRDefault="00740132" w:rsidP="006B6E6F">
            <w:pPr>
              <w:rPr>
                <w:sz w:val="22"/>
              </w:rPr>
            </w:pPr>
            <w:r>
              <w:rPr>
                <w:sz w:val="22"/>
              </w:rPr>
              <w:t>02.90</w:t>
            </w:r>
          </w:p>
        </w:tc>
        <w:tc>
          <w:tcPr>
            <w:tcW w:w="8647" w:type="dxa"/>
            <w:vAlign w:val="bottom"/>
          </w:tcPr>
          <w:p w14:paraId="79B64AE2" w14:textId="77777777" w:rsidR="00740132" w:rsidRDefault="00740132" w:rsidP="006B6E6F">
            <w:pPr>
              <w:rPr>
                <w:sz w:val="22"/>
              </w:rPr>
            </w:pPr>
            <w:r>
              <w:rPr>
                <w:sz w:val="22"/>
              </w:rPr>
              <w:t>Уточнение признания доходов текущего финансового года в уменьшение ранее начисленных доходов будущих периодов при исправлении ошибок текущего года</w:t>
            </w:r>
          </w:p>
        </w:tc>
      </w:tr>
      <w:tr w:rsidR="00740132" w14:paraId="795E728D" w14:textId="77777777" w:rsidTr="006B6E6F">
        <w:trPr>
          <w:trHeight w:val="50"/>
        </w:trPr>
        <w:tc>
          <w:tcPr>
            <w:tcW w:w="1843" w:type="dxa"/>
          </w:tcPr>
          <w:p w14:paraId="4A9604ED" w14:textId="77777777" w:rsidR="00740132" w:rsidRDefault="00740132" w:rsidP="006B6E6F">
            <w:pPr>
              <w:rPr>
                <w:sz w:val="22"/>
              </w:rPr>
            </w:pPr>
            <w:r>
              <w:rPr>
                <w:sz w:val="22"/>
              </w:rPr>
              <w:t>02.91</w:t>
            </w:r>
          </w:p>
        </w:tc>
        <w:tc>
          <w:tcPr>
            <w:tcW w:w="8647" w:type="dxa"/>
            <w:vAlign w:val="bottom"/>
          </w:tcPr>
          <w:p w14:paraId="7847E664" w14:textId="77777777" w:rsidR="00740132" w:rsidRDefault="00740132" w:rsidP="006B6E6F">
            <w:pPr>
              <w:rPr>
                <w:sz w:val="22"/>
              </w:rPr>
            </w:pPr>
            <w:r>
              <w:rPr>
                <w:sz w:val="22"/>
              </w:rPr>
              <w:t>Уточнение признания доходов текущего финансового года в уменьшение ранее начисленных доходов будущих периодов при исправлении ошибок текущего года</w:t>
            </w:r>
          </w:p>
        </w:tc>
      </w:tr>
      <w:tr w:rsidR="00740132" w14:paraId="6E3D3921" w14:textId="77777777" w:rsidTr="006B6E6F">
        <w:trPr>
          <w:trHeight w:val="50"/>
        </w:trPr>
        <w:tc>
          <w:tcPr>
            <w:tcW w:w="1843" w:type="dxa"/>
          </w:tcPr>
          <w:p w14:paraId="375D7E8A" w14:textId="77777777" w:rsidR="00740132" w:rsidRDefault="00740132" w:rsidP="006B6E6F">
            <w:pPr>
              <w:rPr>
                <w:sz w:val="22"/>
              </w:rPr>
            </w:pPr>
            <w:r>
              <w:rPr>
                <w:sz w:val="22"/>
              </w:rPr>
              <w:t>03</w:t>
            </w:r>
          </w:p>
        </w:tc>
        <w:tc>
          <w:tcPr>
            <w:tcW w:w="8647" w:type="dxa"/>
            <w:vAlign w:val="bottom"/>
          </w:tcPr>
          <w:p w14:paraId="18CC3C97" w14:textId="77777777" w:rsidR="00740132" w:rsidRDefault="00740132" w:rsidP="006B6E6F">
            <w:pPr>
              <w:rPr>
                <w:sz w:val="22"/>
              </w:rPr>
            </w:pPr>
            <w:r>
              <w:rPr>
                <w:sz w:val="22"/>
              </w:rPr>
              <w:t>Аннулирование ранее начисленных доходов</w:t>
            </w:r>
          </w:p>
        </w:tc>
      </w:tr>
      <w:tr w:rsidR="00740132" w14:paraId="245ED840" w14:textId="77777777" w:rsidTr="006B6E6F">
        <w:trPr>
          <w:trHeight w:val="50"/>
        </w:trPr>
        <w:tc>
          <w:tcPr>
            <w:tcW w:w="1843" w:type="dxa"/>
          </w:tcPr>
          <w:p w14:paraId="3DC5A3BF" w14:textId="77777777" w:rsidR="00740132" w:rsidRDefault="00740132" w:rsidP="006B6E6F">
            <w:pPr>
              <w:rPr>
                <w:sz w:val="22"/>
              </w:rPr>
            </w:pPr>
            <w:r>
              <w:rPr>
                <w:sz w:val="22"/>
              </w:rPr>
              <w:t>03.10</w:t>
            </w:r>
          </w:p>
        </w:tc>
        <w:tc>
          <w:tcPr>
            <w:tcW w:w="8647" w:type="dxa"/>
            <w:vAlign w:val="bottom"/>
          </w:tcPr>
          <w:p w14:paraId="62279A7F" w14:textId="77777777" w:rsidR="00740132" w:rsidRDefault="00740132" w:rsidP="006B6E6F">
            <w:pPr>
              <w:rPr>
                <w:sz w:val="22"/>
              </w:rPr>
            </w:pPr>
            <w:r>
              <w:rPr>
                <w:sz w:val="22"/>
              </w:rPr>
              <w:t>Аннулирование начисленных доходов текущего финансового года</w:t>
            </w:r>
          </w:p>
        </w:tc>
      </w:tr>
      <w:tr w:rsidR="00740132" w14:paraId="4CAE8B0A" w14:textId="77777777" w:rsidTr="006B6E6F">
        <w:trPr>
          <w:trHeight w:val="50"/>
        </w:trPr>
        <w:tc>
          <w:tcPr>
            <w:tcW w:w="1843" w:type="dxa"/>
          </w:tcPr>
          <w:p w14:paraId="659AC81E" w14:textId="77777777" w:rsidR="00740132" w:rsidRDefault="00740132" w:rsidP="006B6E6F">
            <w:pPr>
              <w:rPr>
                <w:sz w:val="22"/>
              </w:rPr>
            </w:pPr>
            <w:r>
              <w:rPr>
                <w:sz w:val="22"/>
              </w:rPr>
              <w:t>03.11</w:t>
            </w:r>
          </w:p>
        </w:tc>
        <w:tc>
          <w:tcPr>
            <w:tcW w:w="8647" w:type="dxa"/>
            <w:vAlign w:val="bottom"/>
          </w:tcPr>
          <w:p w14:paraId="7DFC21ED" w14:textId="77777777" w:rsidR="00740132" w:rsidRDefault="00740132" w:rsidP="006B6E6F">
            <w:pPr>
              <w:rPr>
                <w:sz w:val="22"/>
              </w:rPr>
            </w:pPr>
            <w:r>
              <w:rPr>
                <w:sz w:val="22"/>
              </w:rPr>
              <w:t>Аннулирование начисленных администрируемых доходов текущего финансового года</w:t>
            </w:r>
          </w:p>
        </w:tc>
      </w:tr>
      <w:tr w:rsidR="00740132" w14:paraId="74180E5A" w14:textId="77777777" w:rsidTr="006B6E6F">
        <w:trPr>
          <w:trHeight w:val="50"/>
        </w:trPr>
        <w:tc>
          <w:tcPr>
            <w:tcW w:w="1843" w:type="dxa"/>
          </w:tcPr>
          <w:p w14:paraId="5F18E7E8" w14:textId="77777777" w:rsidR="00740132" w:rsidRDefault="00740132" w:rsidP="006B6E6F">
            <w:pPr>
              <w:rPr>
                <w:sz w:val="22"/>
              </w:rPr>
            </w:pPr>
            <w:r>
              <w:rPr>
                <w:sz w:val="22"/>
              </w:rPr>
              <w:t>03.12</w:t>
            </w:r>
          </w:p>
        </w:tc>
        <w:tc>
          <w:tcPr>
            <w:tcW w:w="8647" w:type="dxa"/>
            <w:vAlign w:val="bottom"/>
          </w:tcPr>
          <w:p w14:paraId="598590FD" w14:textId="77777777" w:rsidR="00740132" w:rsidRDefault="00740132" w:rsidP="006B6E6F">
            <w:pPr>
              <w:rPr>
                <w:sz w:val="22"/>
              </w:rPr>
            </w:pPr>
            <w:r>
              <w:rPr>
                <w:sz w:val="22"/>
              </w:rPr>
              <w:t>Аннулирование начисленных иных доходов текущего финансового года</w:t>
            </w:r>
          </w:p>
        </w:tc>
      </w:tr>
      <w:tr w:rsidR="00740132" w14:paraId="43E2CF7E" w14:textId="77777777" w:rsidTr="006B6E6F">
        <w:trPr>
          <w:trHeight w:val="50"/>
        </w:trPr>
        <w:tc>
          <w:tcPr>
            <w:tcW w:w="1843" w:type="dxa"/>
          </w:tcPr>
          <w:p w14:paraId="59EB87BB" w14:textId="77777777" w:rsidR="00740132" w:rsidRDefault="00740132" w:rsidP="006B6E6F">
            <w:pPr>
              <w:rPr>
                <w:sz w:val="22"/>
              </w:rPr>
            </w:pPr>
            <w:r>
              <w:rPr>
                <w:sz w:val="22"/>
              </w:rPr>
              <w:t>03.20</w:t>
            </w:r>
          </w:p>
        </w:tc>
        <w:tc>
          <w:tcPr>
            <w:tcW w:w="8647" w:type="dxa"/>
            <w:vAlign w:val="bottom"/>
          </w:tcPr>
          <w:p w14:paraId="3BC306A6" w14:textId="77777777" w:rsidR="00740132" w:rsidRDefault="00740132" w:rsidP="006B6E6F">
            <w:pPr>
              <w:rPr>
                <w:sz w:val="22"/>
              </w:rPr>
            </w:pPr>
            <w:r>
              <w:rPr>
                <w:sz w:val="22"/>
              </w:rPr>
              <w:t>Аннулирование начисления доходов будущих периодов</w:t>
            </w:r>
          </w:p>
        </w:tc>
      </w:tr>
      <w:tr w:rsidR="00740132" w14:paraId="4464999D" w14:textId="77777777" w:rsidTr="006B6E6F">
        <w:trPr>
          <w:trHeight w:val="50"/>
        </w:trPr>
        <w:tc>
          <w:tcPr>
            <w:tcW w:w="1843" w:type="dxa"/>
          </w:tcPr>
          <w:p w14:paraId="6F3EEFA9" w14:textId="77777777" w:rsidR="00740132" w:rsidRDefault="00740132" w:rsidP="006B6E6F">
            <w:pPr>
              <w:rPr>
                <w:sz w:val="22"/>
              </w:rPr>
            </w:pPr>
            <w:r>
              <w:rPr>
                <w:sz w:val="22"/>
              </w:rPr>
              <w:t>03.21</w:t>
            </w:r>
          </w:p>
        </w:tc>
        <w:tc>
          <w:tcPr>
            <w:tcW w:w="8647" w:type="dxa"/>
            <w:vAlign w:val="bottom"/>
          </w:tcPr>
          <w:p w14:paraId="5C7D0CE5" w14:textId="77777777" w:rsidR="00740132" w:rsidRDefault="00740132" w:rsidP="006B6E6F">
            <w:pPr>
              <w:rPr>
                <w:sz w:val="22"/>
              </w:rPr>
            </w:pPr>
            <w:r>
              <w:rPr>
                <w:sz w:val="22"/>
              </w:rPr>
              <w:t>Аннулирование начисления администрируемых доходов будущих периодов по решениям о наложении административного штрафа, не вступившим в законную силу</w:t>
            </w:r>
          </w:p>
        </w:tc>
      </w:tr>
      <w:tr w:rsidR="00740132" w14:paraId="1327D10C" w14:textId="77777777" w:rsidTr="006B6E6F">
        <w:trPr>
          <w:trHeight w:val="50"/>
        </w:trPr>
        <w:tc>
          <w:tcPr>
            <w:tcW w:w="1843" w:type="dxa"/>
          </w:tcPr>
          <w:p w14:paraId="6265EF81" w14:textId="77777777" w:rsidR="00740132" w:rsidRDefault="00740132" w:rsidP="006B6E6F">
            <w:pPr>
              <w:rPr>
                <w:sz w:val="22"/>
              </w:rPr>
            </w:pPr>
            <w:r>
              <w:rPr>
                <w:sz w:val="22"/>
              </w:rPr>
              <w:t>03.22</w:t>
            </w:r>
          </w:p>
        </w:tc>
        <w:tc>
          <w:tcPr>
            <w:tcW w:w="8647" w:type="dxa"/>
            <w:vAlign w:val="bottom"/>
          </w:tcPr>
          <w:p w14:paraId="7BA20F09" w14:textId="77777777" w:rsidR="00740132" w:rsidRDefault="00740132" w:rsidP="006B6E6F">
            <w:pPr>
              <w:rPr>
                <w:sz w:val="22"/>
              </w:rPr>
            </w:pPr>
            <w:r>
              <w:rPr>
                <w:sz w:val="22"/>
              </w:rPr>
              <w:t>Аннулирование начисления администрируемых доходов будущих периодов по оспариваемым доходам в связи с решением суда об отмене решения о наложении административного штрафа</w:t>
            </w:r>
          </w:p>
        </w:tc>
      </w:tr>
      <w:tr w:rsidR="00740132" w14:paraId="4A9CDE7B" w14:textId="77777777" w:rsidTr="006B6E6F">
        <w:trPr>
          <w:trHeight w:val="50"/>
        </w:trPr>
        <w:tc>
          <w:tcPr>
            <w:tcW w:w="1843" w:type="dxa"/>
          </w:tcPr>
          <w:p w14:paraId="798B67BD" w14:textId="77777777" w:rsidR="00740132" w:rsidRDefault="00740132" w:rsidP="006B6E6F">
            <w:pPr>
              <w:rPr>
                <w:sz w:val="22"/>
              </w:rPr>
            </w:pPr>
            <w:r>
              <w:rPr>
                <w:sz w:val="22"/>
              </w:rPr>
              <w:t>03.23</w:t>
            </w:r>
          </w:p>
        </w:tc>
        <w:tc>
          <w:tcPr>
            <w:tcW w:w="8647" w:type="dxa"/>
            <w:vAlign w:val="bottom"/>
          </w:tcPr>
          <w:p w14:paraId="7417A835" w14:textId="77777777" w:rsidR="00740132" w:rsidRDefault="00740132" w:rsidP="006B6E6F">
            <w:pPr>
              <w:rPr>
                <w:sz w:val="22"/>
              </w:rPr>
            </w:pPr>
            <w:r>
              <w:rPr>
                <w:sz w:val="22"/>
              </w:rPr>
              <w:t>Аннулирование начисления иных доходов будущих периодов по решениям о начислении штрафов, пеней, неустоек, не вступившим в законную силу</w:t>
            </w:r>
          </w:p>
        </w:tc>
      </w:tr>
      <w:tr w:rsidR="00740132" w14:paraId="508623EE" w14:textId="77777777" w:rsidTr="006B6E6F">
        <w:trPr>
          <w:trHeight w:val="50"/>
        </w:trPr>
        <w:tc>
          <w:tcPr>
            <w:tcW w:w="1843" w:type="dxa"/>
          </w:tcPr>
          <w:p w14:paraId="7F0FFDCE" w14:textId="77777777" w:rsidR="00740132" w:rsidRDefault="00740132" w:rsidP="006B6E6F">
            <w:pPr>
              <w:rPr>
                <w:sz w:val="22"/>
              </w:rPr>
            </w:pPr>
            <w:r>
              <w:rPr>
                <w:sz w:val="22"/>
              </w:rPr>
              <w:t>03.24</w:t>
            </w:r>
          </w:p>
        </w:tc>
        <w:tc>
          <w:tcPr>
            <w:tcW w:w="8647" w:type="dxa"/>
            <w:vAlign w:val="bottom"/>
          </w:tcPr>
          <w:p w14:paraId="2388C1F9" w14:textId="77777777" w:rsidR="00740132" w:rsidRDefault="00740132" w:rsidP="006B6E6F">
            <w:pPr>
              <w:rPr>
                <w:sz w:val="22"/>
              </w:rPr>
            </w:pPr>
            <w:r>
              <w:rPr>
                <w:sz w:val="22"/>
              </w:rPr>
              <w:t>Аннулирование начисления иных доходов будущих периодов по оспариваемым доходам в связи с решением суда об отмене решения о начислении штрафов, пеней, неустоек</w:t>
            </w:r>
          </w:p>
        </w:tc>
      </w:tr>
      <w:tr w:rsidR="00740132" w14:paraId="0F702062" w14:textId="77777777" w:rsidTr="006B6E6F">
        <w:trPr>
          <w:trHeight w:val="50"/>
        </w:trPr>
        <w:tc>
          <w:tcPr>
            <w:tcW w:w="1843" w:type="dxa"/>
          </w:tcPr>
          <w:p w14:paraId="451D3D53" w14:textId="77777777" w:rsidR="00740132" w:rsidRDefault="00740132" w:rsidP="006B6E6F">
            <w:pPr>
              <w:rPr>
                <w:sz w:val="22"/>
              </w:rPr>
            </w:pPr>
            <w:r>
              <w:rPr>
                <w:sz w:val="22"/>
              </w:rPr>
              <w:t>03.30</w:t>
            </w:r>
          </w:p>
        </w:tc>
        <w:tc>
          <w:tcPr>
            <w:tcW w:w="8647" w:type="dxa"/>
            <w:vAlign w:val="bottom"/>
          </w:tcPr>
          <w:p w14:paraId="0DC66728" w14:textId="77777777" w:rsidR="00740132" w:rsidRDefault="00740132" w:rsidP="006B6E6F">
            <w:pPr>
              <w:rPr>
                <w:sz w:val="22"/>
              </w:rPr>
            </w:pPr>
            <w:r>
              <w:rPr>
                <w:sz w:val="22"/>
              </w:rPr>
              <w:t>Аннулирование начисления доходов будущих периодов при исправлении ошибок текущего года</w:t>
            </w:r>
          </w:p>
        </w:tc>
      </w:tr>
      <w:tr w:rsidR="00740132" w14:paraId="4F1775C3" w14:textId="77777777" w:rsidTr="006B6E6F">
        <w:trPr>
          <w:trHeight w:val="50"/>
        </w:trPr>
        <w:tc>
          <w:tcPr>
            <w:tcW w:w="1843" w:type="dxa"/>
          </w:tcPr>
          <w:p w14:paraId="5B970194" w14:textId="77777777" w:rsidR="00740132" w:rsidRDefault="00740132" w:rsidP="006B6E6F">
            <w:pPr>
              <w:rPr>
                <w:sz w:val="22"/>
              </w:rPr>
            </w:pPr>
            <w:r>
              <w:rPr>
                <w:sz w:val="22"/>
              </w:rPr>
              <w:t>03.31</w:t>
            </w:r>
          </w:p>
        </w:tc>
        <w:tc>
          <w:tcPr>
            <w:tcW w:w="8647" w:type="dxa"/>
            <w:vAlign w:val="bottom"/>
          </w:tcPr>
          <w:p w14:paraId="4B246A86" w14:textId="77777777" w:rsidR="00740132" w:rsidRDefault="00740132" w:rsidP="006B6E6F">
            <w:pPr>
              <w:rPr>
                <w:sz w:val="22"/>
              </w:rPr>
            </w:pPr>
            <w:r>
              <w:rPr>
                <w:sz w:val="22"/>
              </w:rPr>
              <w:t>Аннулирование начисления администрируемых доходов будущих периодов при исправлении ошибок текущего года</w:t>
            </w:r>
          </w:p>
        </w:tc>
      </w:tr>
      <w:tr w:rsidR="00740132" w14:paraId="12074465" w14:textId="77777777" w:rsidTr="006B6E6F">
        <w:trPr>
          <w:trHeight w:val="50"/>
        </w:trPr>
        <w:tc>
          <w:tcPr>
            <w:tcW w:w="1843" w:type="dxa"/>
          </w:tcPr>
          <w:p w14:paraId="520DA6EF" w14:textId="77777777" w:rsidR="00740132" w:rsidRDefault="00740132" w:rsidP="006B6E6F">
            <w:pPr>
              <w:rPr>
                <w:sz w:val="22"/>
              </w:rPr>
            </w:pPr>
            <w:r>
              <w:rPr>
                <w:sz w:val="22"/>
              </w:rPr>
              <w:t>03.32</w:t>
            </w:r>
          </w:p>
        </w:tc>
        <w:tc>
          <w:tcPr>
            <w:tcW w:w="8647" w:type="dxa"/>
            <w:vAlign w:val="bottom"/>
          </w:tcPr>
          <w:p w14:paraId="70CA0AA5" w14:textId="77777777" w:rsidR="00740132" w:rsidRDefault="00740132" w:rsidP="006B6E6F">
            <w:pPr>
              <w:rPr>
                <w:sz w:val="22"/>
              </w:rPr>
            </w:pPr>
            <w:r>
              <w:rPr>
                <w:sz w:val="22"/>
              </w:rPr>
              <w:t>Аннулирование начисления иных доходов будущих периодов при исправлении ошибок текущего года</w:t>
            </w:r>
          </w:p>
        </w:tc>
      </w:tr>
      <w:tr w:rsidR="00740132" w14:paraId="65DB73D3" w14:textId="77777777" w:rsidTr="006B6E6F">
        <w:trPr>
          <w:trHeight w:val="50"/>
        </w:trPr>
        <w:tc>
          <w:tcPr>
            <w:tcW w:w="1843" w:type="dxa"/>
          </w:tcPr>
          <w:p w14:paraId="3BD79243" w14:textId="77777777" w:rsidR="00740132" w:rsidRDefault="00740132" w:rsidP="006B6E6F">
            <w:pPr>
              <w:rPr>
                <w:sz w:val="22"/>
              </w:rPr>
            </w:pPr>
            <w:r>
              <w:rPr>
                <w:sz w:val="22"/>
              </w:rPr>
              <w:t>03.40</w:t>
            </w:r>
          </w:p>
        </w:tc>
        <w:tc>
          <w:tcPr>
            <w:tcW w:w="8647" w:type="dxa"/>
            <w:vAlign w:val="bottom"/>
          </w:tcPr>
          <w:p w14:paraId="5812D753" w14:textId="77777777" w:rsidR="00740132" w:rsidRDefault="00740132" w:rsidP="006B6E6F">
            <w:pPr>
              <w:rPr>
                <w:sz w:val="22"/>
              </w:rPr>
            </w:pPr>
            <w:r>
              <w:rPr>
                <w:sz w:val="22"/>
              </w:rPr>
              <w:t>Аннулирование признания доходов текущего финансового года</w:t>
            </w:r>
          </w:p>
        </w:tc>
      </w:tr>
      <w:tr w:rsidR="00740132" w14:paraId="6CBCACB5" w14:textId="77777777" w:rsidTr="006B6E6F">
        <w:trPr>
          <w:trHeight w:val="50"/>
        </w:trPr>
        <w:tc>
          <w:tcPr>
            <w:tcW w:w="1843" w:type="dxa"/>
          </w:tcPr>
          <w:p w14:paraId="2EF75C57" w14:textId="77777777" w:rsidR="00740132" w:rsidRDefault="00740132" w:rsidP="006B6E6F">
            <w:pPr>
              <w:rPr>
                <w:sz w:val="22"/>
              </w:rPr>
            </w:pPr>
            <w:r>
              <w:rPr>
                <w:sz w:val="22"/>
              </w:rPr>
              <w:t>03.50</w:t>
            </w:r>
          </w:p>
        </w:tc>
        <w:tc>
          <w:tcPr>
            <w:tcW w:w="8647" w:type="dxa"/>
            <w:vAlign w:val="bottom"/>
          </w:tcPr>
          <w:p w14:paraId="629E44A7" w14:textId="77777777" w:rsidR="00740132" w:rsidRDefault="00740132" w:rsidP="006B6E6F">
            <w:pPr>
              <w:rPr>
                <w:sz w:val="22"/>
              </w:rPr>
            </w:pPr>
            <w:r>
              <w:rPr>
                <w:sz w:val="22"/>
              </w:rPr>
              <w:t>Аннулирование исправления технической ошибки (без уточнения суммы по документу-основанию)</w:t>
            </w:r>
          </w:p>
        </w:tc>
      </w:tr>
      <w:tr w:rsidR="00740132" w14:paraId="7253C380" w14:textId="77777777" w:rsidTr="006B6E6F">
        <w:trPr>
          <w:trHeight w:val="50"/>
        </w:trPr>
        <w:tc>
          <w:tcPr>
            <w:tcW w:w="1843" w:type="dxa"/>
          </w:tcPr>
          <w:p w14:paraId="1D3A8721" w14:textId="77777777" w:rsidR="00740132" w:rsidRDefault="00740132" w:rsidP="006B6E6F">
            <w:pPr>
              <w:rPr>
                <w:sz w:val="22"/>
              </w:rPr>
            </w:pPr>
            <w:r>
              <w:rPr>
                <w:sz w:val="22"/>
              </w:rPr>
              <w:t>03.60</w:t>
            </w:r>
          </w:p>
        </w:tc>
        <w:tc>
          <w:tcPr>
            <w:tcW w:w="8647" w:type="dxa"/>
            <w:vAlign w:val="bottom"/>
          </w:tcPr>
          <w:p w14:paraId="695EBBB3" w14:textId="77777777" w:rsidR="00740132" w:rsidRDefault="00740132" w:rsidP="006B6E6F">
            <w:pPr>
              <w:rPr>
                <w:sz w:val="22"/>
              </w:rPr>
            </w:pPr>
            <w:r>
              <w:rPr>
                <w:sz w:val="22"/>
              </w:rPr>
              <w:t>Аннулирование признания доходов текущего финансового года в уменьшение ранее начисленных доходов будущих периодов при исправлении ошибок текущего года</w:t>
            </w:r>
          </w:p>
        </w:tc>
      </w:tr>
      <w:tr w:rsidR="00740132" w14:paraId="14435213" w14:textId="77777777" w:rsidTr="006B6E6F">
        <w:trPr>
          <w:trHeight w:val="50"/>
        </w:trPr>
        <w:tc>
          <w:tcPr>
            <w:tcW w:w="1843" w:type="dxa"/>
          </w:tcPr>
          <w:p w14:paraId="128000E9" w14:textId="77777777" w:rsidR="00740132" w:rsidRDefault="00740132" w:rsidP="006B6E6F">
            <w:pPr>
              <w:rPr>
                <w:sz w:val="22"/>
              </w:rPr>
            </w:pPr>
            <w:r>
              <w:rPr>
                <w:sz w:val="22"/>
              </w:rPr>
              <w:t>04</w:t>
            </w:r>
          </w:p>
        </w:tc>
        <w:tc>
          <w:tcPr>
            <w:tcW w:w="8647" w:type="dxa"/>
            <w:vAlign w:val="bottom"/>
          </w:tcPr>
          <w:p w14:paraId="53AFA46A" w14:textId="77777777" w:rsidR="00740132" w:rsidRDefault="00740132" w:rsidP="006B6E6F">
            <w:pPr>
              <w:rPr>
                <w:sz w:val="22"/>
              </w:rPr>
            </w:pPr>
            <w:r>
              <w:rPr>
                <w:sz w:val="22"/>
              </w:rPr>
              <w:t>Деаннулирование ранее аннулированных доходов</w:t>
            </w:r>
          </w:p>
        </w:tc>
      </w:tr>
      <w:tr w:rsidR="00740132" w14:paraId="03798A02" w14:textId="77777777" w:rsidTr="006B6E6F">
        <w:trPr>
          <w:trHeight w:val="50"/>
        </w:trPr>
        <w:tc>
          <w:tcPr>
            <w:tcW w:w="1843" w:type="dxa"/>
          </w:tcPr>
          <w:p w14:paraId="75B05507" w14:textId="77777777" w:rsidR="00740132" w:rsidRDefault="00740132" w:rsidP="006B6E6F">
            <w:pPr>
              <w:rPr>
                <w:sz w:val="22"/>
              </w:rPr>
            </w:pPr>
            <w:r>
              <w:rPr>
                <w:sz w:val="22"/>
              </w:rPr>
              <w:t>04.10</w:t>
            </w:r>
          </w:p>
        </w:tc>
        <w:tc>
          <w:tcPr>
            <w:tcW w:w="8647" w:type="dxa"/>
            <w:vAlign w:val="bottom"/>
          </w:tcPr>
          <w:p w14:paraId="08BADB3E" w14:textId="77777777" w:rsidR="00740132" w:rsidRDefault="00740132" w:rsidP="006B6E6F">
            <w:pPr>
              <w:rPr>
                <w:sz w:val="22"/>
              </w:rPr>
            </w:pPr>
            <w:r>
              <w:rPr>
                <w:sz w:val="22"/>
              </w:rPr>
              <w:t>Отмена аннулирования начисления доходов текущего финансового года</w:t>
            </w:r>
          </w:p>
        </w:tc>
      </w:tr>
      <w:tr w:rsidR="00740132" w14:paraId="10C8747E" w14:textId="77777777" w:rsidTr="006B6E6F">
        <w:trPr>
          <w:trHeight w:val="50"/>
        </w:trPr>
        <w:tc>
          <w:tcPr>
            <w:tcW w:w="1843" w:type="dxa"/>
          </w:tcPr>
          <w:p w14:paraId="68B00FD8" w14:textId="77777777" w:rsidR="00740132" w:rsidRDefault="00740132" w:rsidP="006B6E6F">
            <w:pPr>
              <w:rPr>
                <w:sz w:val="22"/>
              </w:rPr>
            </w:pPr>
            <w:r>
              <w:rPr>
                <w:sz w:val="22"/>
              </w:rPr>
              <w:t>04.11</w:t>
            </w:r>
          </w:p>
        </w:tc>
        <w:tc>
          <w:tcPr>
            <w:tcW w:w="8647" w:type="dxa"/>
            <w:vAlign w:val="bottom"/>
          </w:tcPr>
          <w:p w14:paraId="455CB63F" w14:textId="77777777" w:rsidR="00740132" w:rsidRDefault="00740132" w:rsidP="006B6E6F">
            <w:pPr>
              <w:rPr>
                <w:sz w:val="22"/>
              </w:rPr>
            </w:pPr>
            <w:r>
              <w:rPr>
                <w:sz w:val="22"/>
              </w:rPr>
              <w:t>Отмена аннулирования начисления администрируемых доходов текущего финансового года</w:t>
            </w:r>
          </w:p>
        </w:tc>
      </w:tr>
      <w:tr w:rsidR="00740132" w14:paraId="4B03C737" w14:textId="77777777" w:rsidTr="006B6E6F">
        <w:trPr>
          <w:trHeight w:val="50"/>
        </w:trPr>
        <w:tc>
          <w:tcPr>
            <w:tcW w:w="1843" w:type="dxa"/>
          </w:tcPr>
          <w:p w14:paraId="7529C4EF" w14:textId="77777777" w:rsidR="00740132" w:rsidRDefault="00740132" w:rsidP="006B6E6F">
            <w:pPr>
              <w:rPr>
                <w:sz w:val="22"/>
              </w:rPr>
            </w:pPr>
            <w:r>
              <w:rPr>
                <w:sz w:val="22"/>
              </w:rPr>
              <w:t>04.12</w:t>
            </w:r>
          </w:p>
        </w:tc>
        <w:tc>
          <w:tcPr>
            <w:tcW w:w="8647" w:type="dxa"/>
            <w:vAlign w:val="bottom"/>
          </w:tcPr>
          <w:p w14:paraId="5E7509BF" w14:textId="77777777" w:rsidR="00740132" w:rsidRDefault="00740132" w:rsidP="006B6E6F">
            <w:pPr>
              <w:rPr>
                <w:sz w:val="22"/>
              </w:rPr>
            </w:pPr>
            <w:r>
              <w:rPr>
                <w:sz w:val="22"/>
              </w:rPr>
              <w:t>Отмена аннулирования начисления иных доходов текущего финансового года</w:t>
            </w:r>
          </w:p>
        </w:tc>
      </w:tr>
      <w:tr w:rsidR="00740132" w14:paraId="4770DB24" w14:textId="77777777" w:rsidTr="006B6E6F">
        <w:trPr>
          <w:trHeight w:val="50"/>
        </w:trPr>
        <w:tc>
          <w:tcPr>
            <w:tcW w:w="1843" w:type="dxa"/>
          </w:tcPr>
          <w:p w14:paraId="6AFE7939" w14:textId="77777777" w:rsidR="00740132" w:rsidRDefault="00740132" w:rsidP="006B6E6F">
            <w:pPr>
              <w:rPr>
                <w:sz w:val="22"/>
              </w:rPr>
            </w:pPr>
            <w:r>
              <w:rPr>
                <w:sz w:val="22"/>
              </w:rPr>
              <w:t>04.20</w:t>
            </w:r>
          </w:p>
        </w:tc>
        <w:tc>
          <w:tcPr>
            <w:tcW w:w="8647" w:type="dxa"/>
            <w:vAlign w:val="bottom"/>
          </w:tcPr>
          <w:p w14:paraId="3F7D5D4B" w14:textId="77777777" w:rsidR="00740132" w:rsidRDefault="00740132" w:rsidP="006B6E6F">
            <w:pPr>
              <w:rPr>
                <w:sz w:val="22"/>
              </w:rPr>
            </w:pPr>
            <w:r>
              <w:rPr>
                <w:sz w:val="22"/>
              </w:rPr>
              <w:t>Отмена аннулирования начисления доходов будущих периодов</w:t>
            </w:r>
          </w:p>
        </w:tc>
      </w:tr>
      <w:tr w:rsidR="00740132" w14:paraId="4AE81EA6" w14:textId="77777777" w:rsidTr="006B6E6F">
        <w:trPr>
          <w:trHeight w:val="50"/>
        </w:trPr>
        <w:tc>
          <w:tcPr>
            <w:tcW w:w="1843" w:type="dxa"/>
          </w:tcPr>
          <w:p w14:paraId="4F93C633" w14:textId="77777777" w:rsidR="00740132" w:rsidRDefault="00740132" w:rsidP="006B6E6F">
            <w:pPr>
              <w:rPr>
                <w:sz w:val="22"/>
              </w:rPr>
            </w:pPr>
            <w:r>
              <w:rPr>
                <w:sz w:val="22"/>
              </w:rPr>
              <w:t>04.21</w:t>
            </w:r>
          </w:p>
        </w:tc>
        <w:tc>
          <w:tcPr>
            <w:tcW w:w="8647" w:type="dxa"/>
            <w:vAlign w:val="bottom"/>
          </w:tcPr>
          <w:p w14:paraId="73276F5C" w14:textId="77777777" w:rsidR="00740132" w:rsidRDefault="00740132" w:rsidP="006B6E6F">
            <w:pPr>
              <w:rPr>
                <w:sz w:val="22"/>
              </w:rPr>
            </w:pPr>
            <w:r>
              <w:rPr>
                <w:sz w:val="22"/>
              </w:rPr>
              <w:t>Отмена аннулирования начисления администрируемых доходов будущих периодов по решениям о наложении административного штрафа, не вступившим в законную силу</w:t>
            </w:r>
          </w:p>
        </w:tc>
      </w:tr>
      <w:tr w:rsidR="00740132" w14:paraId="708C13FB" w14:textId="77777777" w:rsidTr="006B6E6F">
        <w:trPr>
          <w:trHeight w:val="50"/>
        </w:trPr>
        <w:tc>
          <w:tcPr>
            <w:tcW w:w="1843" w:type="dxa"/>
          </w:tcPr>
          <w:p w14:paraId="45EC9474" w14:textId="77777777" w:rsidR="00740132" w:rsidRDefault="00740132" w:rsidP="006B6E6F">
            <w:pPr>
              <w:rPr>
                <w:sz w:val="22"/>
              </w:rPr>
            </w:pPr>
            <w:r>
              <w:rPr>
                <w:sz w:val="22"/>
              </w:rPr>
              <w:t>04.22</w:t>
            </w:r>
          </w:p>
        </w:tc>
        <w:tc>
          <w:tcPr>
            <w:tcW w:w="8647" w:type="dxa"/>
            <w:vAlign w:val="bottom"/>
          </w:tcPr>
          <w:p w14:paraId="2008114A" w14:textId="77777777" w:rsidR="00740132" w:rsidRDefault="00740132" w:rsidP="006B6E6F">
            <w:pPr>
              <w:rPr>
                <w:sz w:val="22"/>
              </w:rPr>
            </w:pPr>
            <w:r>
              <w:rPr>
                <w:sz w:val="22"/>
              </w:rPr>
              <w:t>Отмена аннулирования начисления администрируемых доходов будущих периодов по оспариваемым доходам в связи с решением суда об отмене решения о наложении административного штрафа</w:t>
            </w:r>
          </w:p>
        </w:tc>
      </w:tr>
      <w:tr w:rsidR="00740132" w14:paraId="7EDC9DDA" w14:textId="77777777" w:rsidTr="006B6E6F">
        <w:trPr>
          <w:trHeight w:val="50"/>
        </w:trPr>
        <w:tc>
          <w:tcPr>
            <w:tcW w:w="1843" w:type="dxa"/>
          </w:tcPr>
          <w:p w14:paraId="48E764B1" w14:textId="77777777" w:rsidR="00740132" w:rsidRDefault="00740132" w:rsidP="006B6E6F">
            <w:pPr>
              <w:rPr>
                <w:sz w:val="22"/>
              </w:rPr>
            </w:pPr>
            <w:r>
              <w:rPr>
                <w:sz w:val="22"/>
              </w:rPr>
              <w:t>04.23</w:t>
            </w:r>
          </w:p>
        </w:tc>
        <w:tc>
          <w:tcPr>
            <w:tcW w:w="8647" w:type="dxa"/>
            <w:vAlign w:val="bottom"/>
          </w:tcPr>
          <w:p w14:paraId="700EB257" w14:textId="77777777" w:rsidR="00740132" w:rsidRDefault="00740132" w:rsidP="006B6E6F">
            <w:pPr>
              <w:rPr>
                <w:sz w:val="22"/>
              </w:rPr>
            </w:pPr>
            <w:r>
              <w:rPr>
                <w:sz w:val="22"/>
              </w:rPr>
              <w:t>Отмена аннулирования начисления иных доходов будущих периодов по решениям о начислении штрафов, пеней, неустоек, не вступившим в законную силу</w:t>
            </w:r>
          </w:p>
        </w:tc>
      </w:tr>
      <w:tr w:rsidR="00740132" w14:paraId="3ACB5EF6" w14:textId="77777777" w:rsidTr="006B6E6F">
        <w:trPr>
          <w:trHeight w:val="50"/>
        </w:trPr>
        <w:tc>
          <w:tcPr>
            <w:tcW w:w="1843" w:type="dxa"/>
          </w:tcPr>
          <w:p w14:paraId="70A0A3E9" w14:textId="77777777" w:rsidR="00740132" w:rsidRDefault="00740132" w:rsidP="006B6E6F">
            <w:pPr>
              <w:rPr>
                <w:sz w:val="22"/>
              </w:rPr>
            </w:pPr>
            <w:r>
              <w:rPr>
                <w:sz w:val="22"/>
              </w:rPr>
              <w:t>04.24</w:t>
            </w:r>
          </w:p>
        </w:tc>
        <w:tc>
          <w:tcPr>
            <w:tcW w:w="8647" w:type="dxa"/>
            <w:vAlign w:val="bottom"/>
          </w:tcPr>
          <w:p w14:paraId="5DBD1B40" w14:textId="77777777" w:rsidR="00740132" w:rsidRDefault="00740132" w:rsidP="006B6E6F">
            <w:pPr>
              <w:rPr>
                <w:sz w:val="22"/>
              </w:rPr>
            </w:pPr>
            <w:r>
              <w:rPr>
                <w:sz w:val="22"/>
              </w:rPr>
              <w:t>Отмена аннулирования начисления иных доходов будущих периодов по оспариваемым доходам в связи с решением суда об отмене решения о начислении штрафов, пеней, неустоек</w:t>
            </w:r>
          </w:p>
        </w:tc>
      </w:tr>
      <w:tr w:rsidR="00740132" w14:paraId="7BFD8796" w14:textId="77777777" w:rsidTr="006B6E6F">
        <w:trPr>
          <w:trHeight w:val="50"/>
        </w:trPr>
        <w:tc>
          <w:tcPr>
            <w:tcW w:w="1843" w:type="dxa"/>
          </w:tcPr>
          <w:p w14:paraId="2706CEBF" w14:textId="77777777" w:rsidR="00740132" w:rsidRDefault="00740132" w:rsidP="006B6E6F">
            <w:pPr>
              <w:rPr>
                <w:sz w:val="22"/>
              </w:rPr>
            </w:pPr>
            <w:r>
              <w:rPr>
                <w:sz w:val="22"/>
              </w:rPr>
              <w:t>04.30</w:t>
            </w:r>
          </w:p>
        </w:tc>
        <w:tc>
          <w:tcPr>
            <w:tcW w:w="8647" w:type="dxa"/>
            <w:vAlign w:val="bottom"/>
          </w:tcPr>
          <w:p w14:paraId="4B3644E3" w14:textId="77777777" w:rsidR="00740132" w:rsidRDefault="00740132" w:rsidP="006B6E6F">
            <w:pPr>
              <w:rPr>
                <w:sz w:val="22"/>
              </w:rPr>
            </w:pPr>
            <w:r>
              <w:rPr>
                <w:sz w:val="22"/>
              </w:rPr>
              <w:t>Отмена аннулирования начисления доходов будущих периодов при исправлении ошибок текущего года</w:t>
            </w:r>
          </w:p>
        </w:tc>
      </w:tr>
      <w:tr w:rsidR="00740132" w14:paraId="431A1A00" w14:textId="77777777" w:rsidTr="006B6E6F">
        <w:trPr>
          <w:trHeight w:val="50"/>
        </w:trPr>
        <w:tc>
          <w:tcPr>
            <w:tcW w:w="1843" w:type="dxa"/>
          </w:tcPr>
          <w:p w14:paraId="48477E80" w14:textId="77777777" w:rsidR="00740132" w:rsidRDefault="00740132" w:rsidP="006B6E6F">
            <w:pPr>
              <w:rPr>
                <w:sz w:val="22"/>
              </w:rPr>
            </w:pPr>
            <w:r>
              <w:rPr>
                <w:sz w:val="22"/>
              </w:rPr>
              <w:t>04.31</w:t>
            </w:r>
          </w:p>
        </w:tc>
        <w:tc>
          <w:tcPr>
            <w:tcW w:w="8647" w:type="dxa"/>
            <w:vAlign w:val="bottom"/>
          </w:tcPr>
          <w:p w14:paraId="79CCDBD3" w14:textId="77777777" w:rsidR="00740132" w:rsidRDefault="00740132" w:rsidP="006B6E6F">
            <w:pPr>
              <w:rPr>
                <w:sz w:val="22"/>
              </w:rPr>
            </w:pPr>
            <w:r>
              <w:rPr>
                <w:sz w:val="22"/>
              </w:rPr>
              <w:t>Отмена аннулирования начисления администрируемых доходов будущих периодов при исправлении ошибок текущего года</w:t>
            </w:r>
          </w:p>
        </w:tc>
      </w:tr>
      <w:tr w:rsidR="00740132" w14:paraId="1B9206EE" w14:textId="77777777" w:rsidTr="006B6E6F">
        <w:trPr>
          <w:trHeight w:val="50"/>
        </w:trPr>
        <w:tc>
          <w:tcPr>
            <w:tcW w:w="1843" w:type="dxa"/>
          </w:tcPr>
          <w:p w14:paraId="5B643EA6" w14:textId="77777777" w:rsidR="00740132" w:rsidRDefault="00740132" w:rsidP="006B6E6F">
            <w:pPr>
              <w:rPr>
                <w:sz w:val="22"/>
              </w:rPr>
            </w:pPr>
            <w:r>
              <w:rPr>
                <w:sz w:val="22"/>
              </w:rPr>
              <w:t>04.32</w:t>
            </w:r>
          </w:p>
        </w:tc>
        <w:tc>
          <w:tcPr>
            <w:tcW w:w="8647" w:type="dxa"/>
            <w:vAlign w:val="bottom"/>
          </w:tcPr>
          <w:p w14:paraId="2FC45F8A" w14:textId="77777777" w:rsidR="00740132" w:rsidRDefault="00740132" w:rsidP="006B6E6F">
            <w:pPr>
              <w:rPr>
                <w:sz w:val="22"/>
              </w:rPr>
            </w:pPr>
            <w:r>
              <w:rPr>
                <w:sz w:val="22"/>
              </w:rPr>
              <w:t>Отмена аннулирования начисления иных доходов будущих периодов при исправлении ошибок текущего года (передается из ВИС положительная сумма)</w:t>
            </w:r>
          </w:p>
        </w:tc>
      </w:tr>
      <w:tr w:rsidR="00740132" w14:paraId="7DBC0F83" w14:textId="77777777" w:rsidTr="006B6E6F">
        <w:trPr>
          <w:trHeight w:val="50"/>
        </w:trPr>
        <w:tc>
          <w:tcPr>
            <w:tcW w:w="1843" w:type="dxa"/>
          </w:tcPr>
          <w:p w14:paraId="4C208B1D" w14:textId="77777777" w:rsidR="00740132" w:rsidRDefault="00740132" w:rsidP="006B6E6F">
            <w:pPr>
              <w:rPr>
                <w:sz w:val="22"/>
              </w:rPr>
            </w:pPr>
            <w:r>
              <w:rPr>
                <w:sz w:val="22"/>
              </w:rPr>
              <w:t>04.40</w:t>
            </w:r>
          </w:p>
        </w:tc>
        <w:tc>
          <w:tcPr>
            <w:tcW w:w="8647" w:type="dxa"/>
            <w:vAlign w:val="bottom"/>
          </w:tcPr>
          <w:p w14:paraId="1785A949" w14:textId="77777777" w:rsidR="00740132" w:rsidRDefault="00740132" w:rsidP="006B6E6F">
            <w:pPr>
              <w:rPr>
                <w:sz w:val="22"/>
              </w:rPr>
            </w:pPr>
            <w:r>
              <w:rPr>
                <w:sz w:val="22"/>
              </w:rPr>
              <w:t>Отмена аннулирования признания доходов текущего финансового года в уменьшение ранее начисленных доходов будущих периодов</w:t>
            </w:r>
          </w:p>
        </w:tc>
      </w:tr>
      <w:tr w:rsidR="00740132" w14:paraId="2EFFC218" w14:textId="77777777" w:rsidTr="006B6E6F">
        <w:trPr>
          <w:trHeight w:val="50"/>
        </w:trPr>
        <w:tc>
          <w:tcPr>
            <w:tcW w:w="1843" w:type="dxa"/>
          </w:tcPr>
          <w:p w14:paraId="32AC050F" w14:textId="77777777" w:rsidR="00740132" w:rsidRDefault="00740132" w:rsidP="006B6E6F">
            <w:pPr>
              <w:rPr>
                <w:sz w:val="22"/>
              </w:rPr>
            </w:pPr>
            <w:r>
              <w:rPr>
                <w:sz w:val="22"/>
              </w:rPr>
              <w:t>04.50</w:t>
            </w:r>
          </w:p>
        </w:tc>
        <w:tc>
          <w:tcPr>
            <w:tcW w:w="8647" w:type="dxa"/>
            <w:vAlign w:val="bottom"/>
          </w:tcPr>
          <w:p w14:paraId="0C4ADCA8" w14:textId="77777777" w:rsidR="00740132" w:rsidRDefault="00740132" w:rsidP="006B6E6F">
            <w:pPr>
              <w:rPr>
                <w:sz w:val="22"/>
              </w:rPr>
            </w:pPr>
            <w:r>
              <w:rPr>
                <w:sz w:val="22"/>
              </w:rPr>
              <w:t>Отмена аннулирования исправления технической ошибки (без уточнения суммы по документу-основанию)</w:t>
            </w:r>
          </w:p>
        </w:tc>
      </w:tr>
      <w:tr w:rsidR="00740132" w14:paraId="75A83DF4" w14:textId="77777777" w:rsidTr="006B6E6F">
        <w:trPr>
          <w:trHeight w:val="50"/>
        </w:trPr>
        <w:tc>
          <w:tcPr>
            <w:tcW w:w="1843" w:type="dxa"/>
          </w:tcPr>
          <w:p w14:paraId="24C5DAE0" w14:textId="77777777" w:rsidR="00740132" w:rsidRDefault="00740132" w:rsidP="006B6E6F">
            <w:pPr>
              <w:rPr>
                <w:sz w:val="22"/>
              </w:rPr>
            </w:pPr>
            <w:r>
              <w:rPr>
                <w:sz w:val="22"/>
              </w:rPr>
              <w:t>04.60</w:t>
            </w:r>
          </w:p>
        </w:tc>
        <w:tc>
          <w:tcPr>
            <w:tcW w:w="8647" w:type="dxa"/>
            <w:vAlign w:val="bottom"/>
          </w:tcPr>
          <w:p w14:paraId="556A9A24" w14:textId="77777777" w:rsidR="00740132" w:rsidRDefault="00740132" w:rsidP="006B6E6F">
            <w:pPr>
              <w:rPr>
                <w:sz w:val="22"/>
              </w:rPr>
            </w:pPr>
            <w:r>
              <w:rPr>
                <w:sz w:val="22"/>
              </w:rPr>
              <w:t>Отмена аннулирования признания доходов текущего финансового года в уменьшение ранее начисленных доходов будущих периодов при исправлении ошибок текущего года</w:t>
            </w:r>
          </w:p>
        </w:tc>
      </w:tr>
    </w:tbl>
    <w:p w14:paraId="525DA28A" w14:textId="77777777" w:rsidR="00740132" w:rsidRDefault="00740132" w:rsidP="00740132">
      <w:pPr>
        <w:pStyle w:val="afffffffffff2"/>
        <w:spacing w:line="240" w:lineRule="auto"/>
      </w:pPr>
    </w:p>
    <w:p w14:paraId="53341F93" w14:textId="77777777" w:rsidR="00740132" w:rsidRPr="00052FF6" w:rsidRDefault="00740132" w:rsidP="00052FF6"/>
    <w:sectPr w:rsidR="00740132" w:rsidRPr="00052FF6" w:rsidSect="00E362E9">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03999" w14:textId="77777777" w:rsidR="00D43EA5" w:rsidRDefault="00D43EA5">
      <w:r>
        <w:separator/>
      </w:r>
    </w:p>
  </w:endnote>
  <w:endnote w:type="continuationSeparator" w:id="0">
    <w:p w14:paraId="69016B1D" w14:textId="77777777" w:rsidR="00D43EA5" w:rsidRDefault="00D43EA5">
      <w:r>
        <w:continuationSeparator/>
      </w:r>
    </w:p>
  </w:endnote>
  <w:endnote w:type="continuationNotice" w:id="1">
    <w:p w14:paraId="525D7477" w14:textId="77777777" w:rsidR="00D43EA5" w:rsidRDefault="00D43E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CYR">
    <w:altName w:val="Arial"/>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nsultant">
    <w:altName w:val="Courier New"/>
    <w:panose1 w:val="00000000000000000000"/>
    <w:charset w:val="CC"/>
    <w:family w:val="modern"/>
    <w:notTrueType/>
    <w:pitch w:val="fixed"/>
    <w:sig w:usb0="00000203" w:usb1="00000000" w:usb2="00000000" w:usb3="00000000" w:csb0="00000005" w:csb1="00000000"/>
  </w:font>
  <w:font w:name="Arial Unicode MS">
    <w:altName w:val="Yu Gothic"/>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ヒラギノ角ゴ Pro W3">
    <w:altName w:val="Times New Roman"/>
    <w:charset w:val="00"/>
    <w:family w:val="roman"/>
    <w:pitch w:val="default"/>
  </w:font>
  <w:font w:name="Sylfaen">
    <w:panose1 w:val="010A0502050306030303"/>
    <w:charset w:val="CC"/>
    <w:family w:val="roman"/>
    <w:pitch w:val="variable"/>
    <w:sig w:usb0="040006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hicago">
    <w:panose1 w:val="00000000000000000000"/>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HelvCondenced">
    <w:altName w:val="Arial"/>
    <w:charset w:val="00"/>
    <w:family w:val="swiss"/>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767110"/>
      <w:docPartObj>
        <w:docPartGallery w:val="Page Numbers (Bottom of Page)"/>
        <w:docPartUnique/>
      </w:docPartObj>
    </w:sdtPr>
    <w:sdtEndPr/>
    <w:sdtContent>
      <w:bookmarkStart w:id="12" w:name="end" w:displacedByCustomXml="prev"/>
      <w:bookmarkEnd w:id="12" w:displacedByCustomXml="prev"/>
      <w:p w14:paraId="5F03899A" w14:textId="2943E4A4" w:rsidR="001D62EB" w:rsidRDefault="001D62EB">
        <w:pPr>
          <w:pStyle w:val="af6"/>
          <w:jc w:val="center"/>
        </w:pPr>
        <w:r>
          <w:fldChar w:fldCharType="begin"/>
        </w:r>
        <w:r>
          <w:instrText>PAGE   \* MERGEFORMAT</w:instrText>
        </w:r>
        <w:r>
          <w:fldChar w:fldCharType="separate"/>
        </w:r>
        <w:r w:rsidR="00962D33" w:rsidRPr="00962D33">
          <w:rPr>
            <w:noProof/>
            <w:lang w:val="ru-RU"/>
          </w:rPr>
          <w:t>169</w:t>
        </w:r>
        <w:r>
          <w:fldChar w:fldCharType="end"/>
        </w:r>
      </w:p>
    </w:sdtContent>
  </w:sdt>
  <w:p w14:paraId="2D2B541A" w14:textId="77777777" w:rsidR="001D62EB" w:rsidRPr="009C6C52" w:rsidRDefault="001D62EB">
    <w:pPr>
      <w:pStyle w:val="af6"/>
      <w:rPr>
        <w:lang w:val="ru-R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40629" w14:textId="77777777" w:rsidR="001D62EB" w:rsidRPr="00095E0E" w:rsidRDefault="001D62EB" w:rsidP="003F289C">
    <w:pPr>
      <w:pStyle w:val="affffffffffd"/>
      <w:suppressAutoHyphens/>
      <w:spacing w:before="0" w:after="0"/>
      <w:rPr>
        <w:lang w:val="en-US"/>
      </w:rPr>
    </w:pPr>
    <w:r w:rsidRPr="00BE79CE">
      <w:rPr>
        <w:b/>
        <w:sz w:val="24"/>
        <w:szCs w:val="24"/>
      </w:rPr>
      <w:t>20</w:t>
    </w:r>
    <w:r>
      <w:rPr>
        <w:b/>
        <w:sz w:val="24"/>
        <w:szCs w:val="24"/>
      </w:rPr>
      <w:t>2</w:t>
    </w:r>
    <w:r>
      <w:rPr>
        <w:b/>
        <w:sz w:val="24"/>
        <w:szCs w:val="24"/>
        <w:lang w:val="en-US"/>
      </w:rPr>
      <w:t>3</w:t>
    </w:r>
  </w:p>
  <w:p w14:paraId="46675ED7" w14:textId="03D1F68C" w:rsidR="001D62EB" w:rsidRDefault="001D62EB" w:rsidP="003F289C">
    <w:pPr>
      <w:pStyle w:val="af6"/>
    </w:pPr>
  </w:p>
  <w:p w14:paraId="4B43C058" w14:textId="77777777" w:rsidR="001D62EB" w:rsidRDefault="001D62EB">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E9B2E" w14:textId="77777777" w:rsidR="00D43EA5" w:rsidRDefault="00D43EA5">
      <w:r>
        <w:separator/>
      </w:r>
    </w:p>
  </w:footnote>
  <w:footnote w:type="continuationSeparator" w:id="0">
    <w:p w14:paraId="61D6D115" w14:textId="77777777" w:rsidR="00D43EA5" w:rsidRDefault="00D43EA5">
      <w:r>
        <w:continuationSeparator/>
      </w:r>
    </w:p>
  </w:footnote>
  <w:footnote w:type="continuationNotice" w:id="1">
    <w:p w14:paraId="2B630AE0" w14:textId="77777777" w:rsidR="00D43EA5" w:rsidRDefault="00D43EA5"/>
  </w:footnote>
  <w:footnote w:id="2">
    <w:p w14:paraId="0AB02CA9" w14:textId="77777777" w:rsidR="001D62EB" w:rsidRDefault="001D62EB" w:rsidP="00DE4352">
      <w:pPr>
        <w:pStyle w:val="affc"/>
        <w:jc w:val="both"/>
        <w:rPr>
          <w:szCs w:val="18"/>
        </w:rPr>
      </w:pPr>
      <w:r>
        <w:rPr>
          <w:rStyle w:val="affe"/>
        </w:rPr>
        <w:footnoteRef/>
      </w:r>
      <w:r>
        <w:t xml:space="preserve"> Казначейский счет для осуществления и отражения операций с денежными средствами, поступающими во временное распоряжение</w:t>
      </w:r>
      <w:r>
        <w:rPr>
          <w:szCs w:val="18"/>
        </w:rPr>
        <w:t>, в первых пяти знаках которого указано значение 03212;</w:t>
      </w:r>
    </w:p>
  </w:footnote>
  <w:footnote w:id="3">
    <w:p w14:paraId="50D7767B" w14:textId="77777777" w:rsidR="001D62EB" w:rsidRDefault="001D62EB" w:rsidP="0041048D">
      <w:pPr>
        <w:pStyle w:val="affc"/>
        <w:jc w:val="both"/>
        <w:rPr>
          <w:szCs w:val="18"/>
        </w:rPr>
      </w:pPr>
      <w:r>
        <w:rPr>
          <w:rStyle w:val="affe"/>
        </w:rPr>
        <w:footnoteRef/>
      </w:r>
      <w:r>
        <w:rPr>
          <w:rFonts w:eastAsia="Arial"/>
          <w:sz w:val="18"/>
          <w:szCs w:val="18"/>
        </w:rPr>
        <w:t xml:space="preserve"> Порядок санкционирования операций со средствами, поступающими во временное распоряжение получателей средств федерального бюджета, утвержденный приказом Минфина России от 23.06.2020 № 119н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C25AE" w14:textId="77777777" w:rsidR="001D62EB" w:rsidRDefault="001D62EB" w:rsidP="00050C81">
    <w:pPr>
      <w:pStyle w:val="af4"/>
      <w:tabs>
        <w:tab w:val="clear" w:pos="4677"/>
        <w:tab w:val="clear" w:pos="9355"/>
        <w:tab w:val="left" w:pos="31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E5BC4" w14:textId="77777777" w:rsidR="001D62EB" w:rsidRPr="00D34251" w:rsidRDefault="001D62EB" w:rsidP="00A23DC8">
    <w:pPr>
      <w:pStyle w:val="af4"/>
      <w:tabs>
        <w:tab w:val="clear" w:pos="4677"/>
        <w:tab w:val="clear" w:pos="9355"/>
        <w:tab w:val="left" w:pos="3138"/>
      </w:tabs>
      <w:rPr>
        <w:sz w:val="20"/>
        <w:szCs w:val="20"/>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86" w:type="dxa"/>
      <w:tblInd w:w="122"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310"/>
      <w:gridCol w:w="6316"/>
      <w:gridCol w:w="1260"/>
    </w:tblGrid>
    <w:tr w:rsidR="001D62EB" w:rsidRPr="00D33000" w14:paraId="0AC36AD3" w14:textId="77777777" w:rsidTr="00E362E9">
      <w:trPr>
        <w:cantSplit/>
        <w:trHeight w:val="233"/>
      </w:trPr>
      <w:tc>
        <w:tcPr>
          <w:tcW w:w="2310" w:type="dxa"/>
          <w:tcBorders>
            <w:top w:val="single" w:sz="12" w:space="0" w:color="auto"/>
            <w:left w:val="single" w:sz="12" w:space="0" w:color="auto"/>
            <w:bottom w:val="single" w:sz="12" w:space="0" w:color="auto"/>
          </w:tcBorders>
          <w:vAlign w:val="center"/>
        </w:tcPr>
        <w:p w14:paraId="7107FEF6" w14:textId="77777777" w:rsidR="001D62EB" w:rsidRPr="00B05129" w:rsidRDefault="001D62EB" w:rsidP="00E362E9">
          <w:pPr>
            <w:pStyle w:val="OTRHeader"/>
            <w:ind w:left="-52"/>
            <w:rPr>
              <w:rFonts w:ascii="Times New Roman" w:hAnsi="Times New Roman" w:cs="Times New Roman"/>
              <w:sz w:val="24"/>
              <w:szCs w:val="24"/>
            </w:rPr>
          </w:pPr>
          <w:r w:rsidRPr="00B05129">
            <w:rPr>
              <w:rFonts w:ascii="Times New Roman" w:hAnsi="Times New Roman" w:cs="Times New Roman"/>
              <w:sz w:val="24"/>
              <w:szCs w:val="24"/>
            </w:rPr>
            <w:t>Наименование ПС:</w:t>
          </w:r>
        </w:p>
      </w:tc>
      <w:tc>
        <w:tcPr>
          <w:tcW w:w="7576" w:type="dxa"/>
          <w:gridSpan w:val="2"/>
          <w:tcBorders>
            <w:top w:val="single" w:sz="12" w:space="0" w:color="auto"/>
            <w:left w:val="single" w:sz="12" w:space="0" w:color="auto"/>
            <w:bottom w:val="single" w:sz="12" w:space="0" w:color="auto"/>
          </w:tcBorders>
          <w:vAlign w:val="center"/>
        </w:tcPr>
        <w:p w14:paraId="5ACD22F8" w14:textId="77777777" w:rsidR="001D62EB" w:rsidRPr="00D33000" w:rsidRDefault="001D62EB" w:rsidP="00E362E9">
          <w:pPr>
            <w:pStyle w:val="OTRHeader"/>
            <w:rPr>
              <w:rFonts w:ascii="Times New Roman" w:hAnsi="Times New Roman" w:cs="Times New Roman"/>
              <w:sz w:val="28"/>
              <w:szCs w:val="28"/>
            </w:rPr>
          </w:pPr>
          <w:r>
            <w:rPr>
              <w:rFonts w:ascii="Times New Roman" w:hAnsi="Times New Roman" w:cs="Times New Roman"/>
              <w:b w:val="0"/>
              <w:color w:val="000000"/>
              <w:spacing w:val="-5"/>
              <w:sz w:val="24"/>
              <w:szCs w:val="24"/>
            </w:rPr>
            <w:t>Государственная информационная система</w:t>
          </w:r>
          <w:r w:rsidRPr="00D33000">
            <w:rPr>
              <w:rFonts w:ascii="Times New Roman" w:hAnsi="Times New Roman" w:cs="Times New Roman"/>
              <w:b w:val="0"/>
              <w:color w:val="000000"/>
              <w:spacing w:val="-5"/>
              <w:sz w:val="24"/>
              <w:szCs w:val="24"/>
            </w:rPr>
            <w:t xml:space="preserve"> </w:t>
          </w:r>
          <w:r>
            <w:rPr>
              <w:rFonts w:ascii="Times New Roman" w:hAnsi="Times New Roman" w:cs="Times New Roman"/>
              <w:b w:val="0"/>
              <w:color w:val="000000"/>
              <w:spacing w:val="-5"/>
              <w:sz w:val="24"/>
              <w:szCs w:val="24"/>
            </w:rPr>
            <w:t>о государственных и муниципальных платежах</w:t>
          </w:r>
        </w:p>
      </w:tc>
    </w:tr>
    <w:tr w:rsidR="001D62EB" w:rsidRPr="001560A4" w14:paraId="160FDB4A" w14:textId="77777777" w:rsidTr="00E362E9">
      <w:trPr>
        <w:cantSplit/>
        <w:trHeight w:val="143"/>
      </w:trPr>
      <w:tc>
        <w:tcPr>
          <w:tcW w:w="2310" w:type="dxa"/>
          <w:tcBorders>
            <w:top w:val="single" w:sz="12" w:space="0" w:color="auto"/>
            <w:left w:val="single" w:sz="12" w:space="0" w:color="auto"/>
            <w:bottom w:val="single" w:sz="12" w:space="0" w:color="auto"/>
            <w:right w:val="single" w:sz="12" w:space="0" w:color="auto"/>
          </w:tcBorders>
          <w:vAlign w:val="center"/>
        </w:tcPr>
        <w:p w14:paraId="05E5D542" w14:textId="77777777" w:rsidR="001D62EB" w:rsidRPr="00D33000" w:rsidRDefault="001D62EB" w:rsidP="00E362E9">
          <w:pPr>
            <w:pStyle w:val="OTRHeader"/>
            <w:ind w:left="-52"/>
            <w:rPr>
              <w:rFonts w:ascii="Times New Roman" w:hAnsi="Times New Roman" w:cs="Times New Roman"/>
              <w:b w:val="0"/>
              <w:color w:val="000000"/>
              <w:spacing w:val="-5"/>
              <w:sz w:val="24"/>
              <w:szCs w:val="24"/>
            </w:rPr>
          </w:pPr>
          <w:r w:rsidRPr="00D33000">
            <w:rPr>
              <w:rFonts w:ascii="Times New Roman" w:hAnsi="Times New Roman" w:cs="Times New Roman"/>
              <w:b w:val="0"/>
              <w:color w:val="000000"/>
              <w:spacing w:val="-5"/>
              <w:sz w:val="24"/>
              <w:szCs w:val="24"/>
            </w:rPr>
            <w:t>Код документа:</w:t>
          </w:r>
        </w:p>
      </w:tc>
      <w:tc>
        <w:tcPr>
          <w:tcW w:w="6316" w:type="dxa"/>
          <w:tcBorders>
            <w:top w:val="single" w:sz="12" w:space="0" w:color="auto"/>
            <w:left w:val="single" w:sz="12" w:space="0" w:color="auto"/>
            <w:bottom w:val="single" w:sz="12" w:space="0" w:color="auto"/>
          </w:tcBorders>
          <w:vAlign w:val="center"/>
        </w:tcPr>
        <w:p w14:paraId="5D32E5B8" w14:textId="77777777" w:rsidR="001D62EB" w:rsidRPr="00D33000" w:rsidRDefault="001D62EB" w:rsidP="00E362E9">
          <w:pPr>
            <w:pStyle w:val="OTRHeader"/>
            <w:rPr>
              <w:rFonts w:ascii="Times New Roman" w:hAnsi="Times New Roman" w:cs="Times New Roman"/>
              <w:b w:val="0"/>
              <w:color w:val="000000"/>
              <w:spacing w:val="-5"/>
              <w:sz w:val="24"/>
              <w:szCs w:val="24"/>
            </w:rPr>
          </w:pPr>
          <w:r>
            <w:rPr>
              <w:rFonts w:ascii="Times New Roman" w:hAnsi="Times New Roman" w:cs="Times New Roman"/>
              <w:b w:val="0"/>
              <w:color w:val="000000"/>
              <w:spacing w:val="-5"/>
              <w:sz w:val="24"/>
              <w:szCs w:val="24"/>
            </w:rPr>
            <w:t>91607044.26.00,00.</w:t>
          </w:r>
          <w:r w:rsidRPr="005B5472">
            <w:rPr>
              <w:rFonts w:ascii="Times New Roman" w:hAnsi="Times New Roman" w:cs="Times New Roman"/>
              <w:b w:val="0"/>
              <w:color w:val="000000"/>
              <w:spacing w:val="-5"/>
              <w:sz w:val="24"/>
              <w:szCs w:val="24"/>
            </w:rPr>
            <w:t>15</w:t>
          </w:r>
          <w:r>
            <w:rPr>
              <w:rFonts w:ascii="Times New Roman" w:hAnsi="Times New Roman" w:cs="Times New Roman"/>
              <w:b w:val="0"/>
              <w:color w:val="000000"/>
              <w:spacing w:val="-5"/>
              <w:sz w:val="24"/>
              <w:szCs w:val="24"/>
            </w:rPr>
            <w:t>.00</w:t>
          </w:r>
          <w:r>
            <w:rPr>
              <w:rFonts w:ascii="Times New Roman" w:hAnsi="Times New Roman" w:cs="Times New Roman"/>
              <w:b w:val="0"/>
              <w:color w:val="000000"/>
              <w:spacing w:val="-5"/>
              <w:sz w:val="24"/>
              <w:szCs w:val="24"/>
              <w:lang w:val="en-US"/>
            </w:rPr>
            <w:t>7</w:t>
          </w:r>
          <w:r>
            <w:rPr>
              <w:rFonts w:ascii="Times New Roman" w:hAnsi="Times New Roman" w:cs="Times New Roman"/>
              <w:b w:val="0"/>
              <w:color w:val="000000"/>
              <w:spacing w:val="-5"/>
              <w:sz w:val="24"/>
              <w:szCs w:val="24"/>
            </w:rPr>
            <w:t>-1.</w:t>
          </w:r>
          <w:r>
            <w:rPr>
              <w:rFonts w:ascii="Times New Roman" w:hAnsi="Times New Roman" w:cs="Times New Roman"/>
              <w:b w:val="0"/>
              <w:color w:val="000000"/>
              <w:spacing w:val="-5"/>
              <w:sz w:val="24"/>
              <w:szCs w:val="24"/>
              <w:lang w:val="en-US"/>
            </w:rPr>
            <w:t>0</w:t>
          </w:r>
          <w:r w:rsidRPr="00B71EC3">
            <w:rPr>
              <w:rFonts w:ascii="Times New Roman" w:hAnsi="Times New Roman" w:cs="Times New Roman"/>
              <w:b w:val="0"/>
              <w:color w:val="000000"/>
              <w:spacing w:val="-5"/>
              <w:sz w:val="24"/>
              <w:szCs w:val="24"/>
            </w:rPr>
            <w:t xml:space="preserve"> 1(2,3,5,6)</w:t>
          </w:r>
        </w:p>
      </w:tc>
      <w:tc>
        <w:tcPr>
          <w:tcW w:w="1260" w:type="dxa"/>
          <w:tcBorders>
            <w:top w:val="single" w:sz="12" w:space="0" w:color="auto"/>
            <w:left w:val="single" w:sz="12" w:space="0" w:color="auto"/>
            <w:bottom w:val="single" w:sz="12" w:space="0" w:color="auto"/>
          </w:tcBorders>
        </w:tcPr>
        <w:p w14:paraId="04A3AC26" w14:textId="77777777" w:rsidR="001D62EB" w:rsidRPr="001560A4" w:rsidRDefault="001D62EB" w:rsidP="00E362E9">
          <w:pPr>
            <w:pStyle w:val="af4"/>
            <w:jc w:val="right"/>
            <w:rPr>
              <w:b/>
              <w:lang w:val="ru-RU"/>
            </w:rPr>
          </w:pPr>
          <w:r>
            <w:rPr>
              <w:lang w:val="ru-RU"/>
            </w:rPr>
            <w:t>Стр</w:t>
          </w:r>
          <w:r w:rsidRPr="001560A4">
            <w:rPr>
              <w:lang w:val="ru-RU"/>
            </w:rPr>
            <w:t xml:space="preserve">. </w:t>
          </w:r>
          <w:r w:rsidRPr="008C78C5">
            <w:rPr>
              <w:rStyle w:val="af8"/>
            </w:rPr>
            <w:fldChar w:fldCharType="begin"/>
          </w:r>
          <w:r w:rsidRPr="001560A4">
            <w:rPr>
              <w:rStyle w:val="af8"/>
              <w:lang w:val="ru-RU"/>
            </w:rPr>
            <w:instrText xml:space="preserve"> </w:instrText>
          </w:r>
          <w:r w:rsidRPr="008C78C5">
            <w:rPr>
              <w:rStyle w:val="af8"/>
            </w:rPr>
            <w:instrText>PAGE</w:instrText>
          </w:r>
          <w:r w:rsidRPr="001560A4">
            <w:rPr>
              <w:rStyle w:val="af8"/>
              <w:lang w:val="ru-RU"/>
            </w:rPr>
            <w:instrText xml:space="preserve">  </w:instrText>
          </w:r>
          <w:r w:rsidRPr="008C78C5">
            <w:rPr>
              <w:rStyle w:val="af8"/>
            </w:rPr>
            <w:fldChar w:fldCharType="separate"/>
          </w:r>
          <w:r>
            <w:rPr>
              <w:rStyle w:val="af8"/>
              <w:noProof/>
            </w:rPr>
            <w:t>0</w:t>
          </w:r>
          <w:r w:rsidRPr="008C78C5">
            <w:rPr>
              <w:rStyle w:val="af8"/>
            </w:rPr>
            <w:fldChar w:fldCharType="end"/>
          </w:r>
        </w:p>
      </w:tc>
    </w:tr>
  </w:tbl>
  <w:p w14:paraId="795C632C" w14:textId="77777777" w:rsidR="001D62EB" w:rsidRDefault="001D62EB">
    <w:pPr>
      <w:pStyle w:val="af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15761" w14:textId="77777777" w:rsidR="001D62EB" w:rsidRPr="00471AAE" w:rsidRDefault="001D62EB" w:rsidP="00471AAE">
    <w:pPr>
      <w:pStyle w:val="af4"/>
      <w:tabs>
        <w:tab w:val="clear" w:pos="4677"/>
        <w:tab w:val="clear" w:pos="9355"/>
        <w:tab w:val="left" w:pos="3138"/>
      </w:tabs>
      <w:rPr>
        <w:sz w:val="20"/>
        <w:lang w:val="ru-RU"/>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86" w:type="dxa"/>
      <w:tblInd w:w="122"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310"/>
      <w:gridCol w:w="6316"/>
      <w:gridCol w:w="1260"/>
    </w:tblGrid>
    <w:tr w:rsidR="001D62EB" w:rsidRPr="00D33000" w14:paraId="1D40E589" w14:textId="77777777" w:rsidTr="00E362E9">
      <w:trPr>
        <w:cantSplit/>
        <w:trHeight w:val="233"/>
      </w:trPr>
      <w:tc>
        <w:tcPr>
          <w:tcW w:w="2310" w:type="dxa"/>
          <w:tcBorders>
            <w:top w:val="single" w:sz="12" w:space="0" w:color="auto"/>
            <w:left w:val="single" w:sz="12" w:space="0" w:color="auto"/>
            <w:bottom w:val="single" w:sz="12" w:space="0" w:color="auto"/>
          </w:tcBorders>
          <w:vAlign w:val="center"/>
        </w:tcPr>
        <w:p w14:paraId="76810A85" w14:textId="77777777" w:rsidR="001D62EB" w:rsidRPr="00B05129" w:rsidRDefault="001D62EB" w:rsidP="00E362E9">
          <w:pPr>
            <w:pStyle w:val="OTRHeader"/>
            <w:ind w:left="-52"/>
            <w:rPr>
              <w:rFonts w:ascii="Times New Roman" w:hAnsi="Times New Roman" w:cs="Times New Roman"/>
              <w:sz w:val="24"/>
              <w:szCs w:val="24"/>
            </w:rPr>
          </w:pPr>
          <w:r w:rsidRPr="00B05129">
            <w:rPr>
              <w:rFonts w:ascii="Times New Roman" w:hAnsi="Times New Roman" w:cs="Times New Roman"/>
              <w:sz w:val="24"/>
              <w:szCs w:val="24"/>
            </w:rPr>
            <w:t>Наименование ПС:</w:t>
          </w:r>
        </w:p>
      </w:tc>
      <w:tc>
        <w:tcPr>
          <w:tcW w:w="7576" w:type="dxa"/>
          <w:gridSpan w:val="2"/>
          <w:tcBorders>
            <w:top w:val="single" w:sz="12" w:space="0" w:color="auto"/>
            <w:left w:val="single" w:sz="12" w:space="0" w:color="auto"/>
            <w:bottom w:val="single" w:sz="12" w:space="0" w:color="auto"/>
          </w:tcBorders>
          <w:vAlign w:val="center"/>
        </w:tcPr>
        <w:p w14:paraId="4F7D8414" w14:textId="77777777" w:rsidR="001D62EB" w:rsidRPr="00D33000" w:rsidRDefault="001D62EB" w:rsidP="00E362E9">
          <w:pPr>
            <w:pStyle w:val="OTRHeader"/>
            <w:rPr>
              <w:rFonts w:ascii="Times New Roman" w:hAnsi="Times New Roman" w:cs="Times New Roman"/>
              <w:sz w:val="28"/>
              <w:szCs w:val="28"/>
            </w:rPr>
          </w:pPr>
          <w:r>
            <w:rPr>
              <w:rFonts w:ascii="Times New Roman" w:hAnsi="Times New Roman" w:cs="Times New Roman"/>
              <w:b w:val="0"/>
              <w:color w:val="000000"/>
              <w:spacing w:val="-5"/>
              <w:sz w:val="24"/>
              <w:szCs w:val="24"/>
            </w:rPr>
            <w:t>Государственная информационная система</w:t>
          </w:r>
          <w:r w:rsidRPr="00D33000">
            <w:rPr>
              <w:rFonts w:ascii="Times New Roman" w:hAnsi="Times New Roman" w:cs="Times New Roman"/>
              <w:b w:val="0"/>
              <w:color w:val="000000"/>
              <w:spacing w:val="-5"/>
              <w:sz w:val="24"/>
              <w:szCs w:val="24"/>
            </w:rPr>
            <w:t xml:space="preserve"> </w:t>
          </w:r>
          <w:r>
            <w:rPr>
              <w:rFonts w:ascii="Times New Roman" w:hAnsi="Times New Roman" w:cs="Times New Roman"/>
              <w:b w:val="0"/>
              <w:color w:val="000000"/>
              <w:spacing w:val="-5"/>
              <w:sz w:val="24"/>
              <w:szCs w:val="24"/>
            </w:rPr>
            <w:t>о государственных и муниципальных платежах</w:t>
          </w:r>
        </w:p>
      </w:tc>
    </w:tr>
    <w:tr w:rsidR="001D62EB" w:rsidRPr="001560A4" w14:paraId="3E73E109" w14:textId="77777777" w:rsidTr="00E362E9">
      <w:trPr>
        <w:cantSplit/>
        <w:trHeight w:val="143"/>
      </w:trPr>
      <w:tc>
        <w:tcPr>
          <w:tcW w:w="2310" w:type="dxa"/>
          <w:tcBorders>
            <w:top w:val="single" w:sz="12" w:space="0" w:color="auto"/>
            <w:left w:val="single" w:sz="12" w:space="0" w:color="auto"/>
            <w:bottom w:val="single" w:sz="12" w:space="0" w:color="auto"/>
            <w:right w:val="single" w:sz="12" w:space="0" w:color="auto"/>
          </w:tcBorders>
          <w:vAlign w:val="center"/>
        </w:tcPr>
        <w:p w14:paraId="5DB26C52" w14:textId="77777777" w:rsidR="001D62EB" w:rsidRPr="00D33000" w:rsidRDefault="001D62EB" w:rsidP="00E362E9">
          <w:pPr>
            <w:pStyle w:val="OTRHeader"/>
            <w:ind w:left="-52"/>
            <w:rPr>
              <w:rFonts w:ascii="Times New Roman" w:hAnsi="Times New Roman" w:cs="Times New Roman"/>
              <w:b w:val="0"/>
              <w:color w:val="000000"/>
              <w:spacing w:val="-5"/>
              <w:sz w:val="24"/>
              <w:szCs w:val="24"/>
            </w:rPr>
          </w:pPr>
          <w:r w:rsidRPr="00D33000">
            <w:rPr>
              <w:rFonts w:ascii="Times New Roman" w:hAnsi="Times New Roman" w:cs="Times New Roman"/>
              <w:b w:val="0"/>
              <w:color w:val="000000"/>
              <w:spacing w:val="-5"/>
              <w:sz w:val="24"/>
              <w:szCs w:val="24"/>
            </w:rPr>
            <w:t>Код документа:</w:t>
          </w:r>
        </w:p>
      </w:tc>
      <w:tc>
        <w:tcPr>
          <w:tcW w:w="6316" w:type="dxa"/>
          <w:tcBorders>
            <w:top w:val="single" w:sz="12" w:space="0" w:color="auto"/>
            <w:left w:val="single" w:sz="12" w:space="0" w:color="auto"/>
            <w:bottom w:val="single" w:sz="12" w:space="0" w:color="auto"/>
          </w:tcBorders>
          <w:vAlign w:val="center"/>
        </w:tcPr>
        <w:p w14:paraId="20F25E6E" w14:textId="77777777" w:rsidR="001D62EB" w:rsidRPr="00D33000" w:rsidRDefault="001D62EB" w:rsidP="00E362E9">
          <w:pPr>
            <w:pStyle w:val="OTRHeader"/>
            <w:rPr>
              <w:rFonts w:ascii="Times New Roman" w:hAnsi="Times New Roman" w:cs="Times New Roman"/>
              <w:b w:val="0"/>
              <w:color w:val="000000"/>
              <w:spacing w:val="-5"/>
              <w:sz w:val="24"/>
              <w:szCs w:val="24"/>
            </w:rPr>
          </w:pPr>
          <w:r>
            <w:rPr>
              <w:rFonts w:ascii="Times New Roman" w:hAnsi="Times New Roman" w:cs="Times New Roman"/>
              <w:b w:val="0"/>
              <w:color w:val="000000"/>
              <w:spacing w:val="-5"/>
              <w:sz w:val="24"/>
              <w:szCs w:val="24"/>
            </w:rPr>
            <w:t>91607044.26.00,00.</w:t>
          </w:r>
          <w:r w:rsidRPr="005B5472">
            <w:rPr>
              <w:rFonts w:ascii="Times New Roman" w:hAnsi="Times New Roman" w:cs="Times New Roman"/>
              <w:b w:val="0"/>
              <w:color w:val="000000"/>
              <w:spacing w:val="-5"/>
              <w:sz w:val="24"/>
              <w:szCs w:val="24"/>
            </w:rPr>
            <w:t>15</w:t>
          </w:r>
          <w:r>
            <w:rPr>
              <w:rFonts w:ascii="Times New Roman" w:hAnsi="Times New Roman" w:cs="Times New Roman"/>
              <w:b w:val="0"/>
              <w:color w:val="000000"/>
              <w:spacing w:val="-5"/>
              <w:sz w:val="24"/>
              <w:szCs w:val="24"/>
            </w:rPr>
            <w:t>.00</w:t>
          </w:r>
          <w:r>
            <w:rPr>
              <w:rFonts w:ascii="Times New Roman" w:hAnsi="Times New Roman" w:cs="Times New Roman"/>
              <w:b w:val="0"/>
              <w:color w:val="000000"/>
              <w:spacing w:val="-5"/>
              <w:sz w:val="24"/>
              <w:szCs w:val="24"/>
              <w:lang w:val="en-US"/>
            </w:rPr>
            <w:t>7</w:t>
          </w:r>
          <w:r>
            <w:rPr>
              <w:rFonts w:ascii="Times New Roman" w:hAnsi="Times New Roman" w:cs="Times New Roman"/>
              <w:b w:val="0"/>
              <w:color w:val="000000"/>
              <w:spacing w:val="-5"/>
              <w:sz w:val="24"/>
              <w:szCs w:val="24"/>
            </w:rPr>
            <w:t>-1.</w:t>
          </w:r>
          <w:r>
            <w:rPr>
              <w:rFonts w:ascii="Times New Roman" w:hAnsi="Times New Roman" w:cs="Times New Roman"/>
              <w:b w:val="0"/>
              <w:color w:val="000000"/>
              <w:spacing w:val="-5"/>
              <w:sz w:val="24"/>
              <w:szCs w:val="24"/>
              <w:lang w:val="en-US"/>
            </w:rPr>
            <w:t>0</w:t>
          </w:r>
          <w:r w:rsidRPr="00B71EC3">
            <w:rPr>
              <w:rFonts w:ascii="Times New Roman" w:hAnsi="Times New Roman" w:cs="Times New Roman"/>
              <w:b w:val="0"/>
              <w:color w:val="000000"/>
              <w:spacing w:val="-5"/>
              <w:sz w:val="24"/>
              <w:szCs w:val="24"/>
            </w:rPr>
            <w:t xml:space="preserve"> 1(2,3,5,6)</w:t>
          </w:r>
        </w:p>
      </w:tc>
      <w:tc>
        <w:tcPr>
          <w:tcW w:w="1260" w:type="dxa"/>
          <w:tcBorders>
            <w:top w:val="single" w:sz="12" w:space="0" w:color="auto"/>
            <w:left w:val="single" w:sz="12" w:space="0" w:color="auto"/>
            <w:bottom w:val="single" w:sz="12" w:space="0" w:color="auto"/>
          </w:tcBorders>
        </w:tcPr>
        <w:p w14:paraId="0D1D773C" w14:textId="77777777" w:rsidR="001D62EB" w:rsidRPr="001560A4" w:rsidRDefault="001D62EB" w:rsidP="00E362E9">
          <w:pPr>
            <w:pStyle w:val="af4"/>
            <w:jc w:val="right"/>
            <w:rPr>
              <w:b/>
              <w:lang w:val="ru-RU"/>
            </w:rPr>
          </w:pPr>
          <w:r>
            <w:rPr>
              <w:lang w:val="ru-RU"/>
            </w:rPr>
            <w:t>Стр</w:t>
          </w:r>
          <w:r w:rsidRPr="001560A4">
            <w:rPr>
              <w:lang w:val="ru-RU"/>
            </w:rPr>
            <w:t xml:space="preserve">. </w:t>
          </w:r>
          <w:r w:rsidRPr="008C78C5">
            <w:rPr>
              <w:rStyle w:val="af8"/>
            </w:rPr>
            <w:fldChar w:fldCharType="begin"/>
          </w:r>
          <w:r w:rsidRPr="001560A4">
            <w:rPr>
              <w:rStyle w:val="af8"/>
              <w:lang w:val="ru-RU"/>
            </w:rPr>
            <w:instrText xml:space="preserve"> </w:instrText>
          </w:r>
          <w:r w:rsidRPr="008C78C5">
            <w:rPr>
              <w:rStyle w:val="af8"/>
            </w:rPr>
            <w:instrText>PAGE</w:instrText>
          </w:r>
          <w:r w:rsidRPr="001560A4">
            <w:rPr>
              <w:rStyle w:val="af8"/>
              <w:lang w:val="ru-RU"/>
            </w:rPr>
            <w:instrText xml:space="preserve">  </w:instrText>
          </w:r>
          <w:r w:rsidRPr="008C78C5">
            <w:rPr>
              <w:rStyle w:val="af8"/>
            </w:rPr>
            <w:fldChar w:fldCharType="separate"/>
          </w:r>
          <w:r>
            <w:rPr>
              <w:rStyle w:val="af8"/>
              <w:noProof/>
            </w:rPr>
            <w:t>0</w:t>
          </w:r>
          <w:r w:rsidRPr="008C78C5">
            <w:rPr>
              <w:rStyle w:val="af8"/>
            </w:rPr>
            <w:fldChar w:fldCharType="end"/>
          </w:r>
        </w:p>
      </w:tc>
    </w:tr>
  </w:tbl>
  <w:p w14:paraId="7E8CDE7F" w14:textId="77777777" w:rsidR="001D62EB" w:rsidRDefault="001D62EB">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27463C2"/>
    <w:lvl w:ilvl="0">
      <w:start w:val="1"/>
      <w:numFmt w:val="decimal"/>
      <w:pStyle w:val="a"/>
      <w:lvlText w:val="%1."/>
      <w:lvlJc w:val="left"/>
      <w:pPr>
        <w:tabs>
          <w:tab w:val="num" w:pos="360"/>
        </w:tabs>
        <w:ind w:left="360" w:hanging="360"/>
      </w:pPr>
      <w:rPr>
        <w:rFonts w:ascii="Times New Roman" w:eastAsia="Times New Roman" w:hAnsi="Times New Roman" w:cs="Times New Roman" w:hint="default"/>
      </w:rPr>
    </w:lvl>
  </w:abstractNum>
  <w:abstractNum w:abstractNumId="1" w15:restartNumberingAfterBreak="0">
    <w:nsid w:val="003A5888"/>
    <w:multiLevelType w:val="hybridMultilevel"/>
    <w:tmpl w:val="6B2A8F3E"/>
    <w:lvl w:ilvl="0" w:tplc="5F72105C">
      <w:start w:val="1"/>
      <w:numFmt w:val="decimal"/>
      <w:lvlText w:val="1.1.1.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6B3784"/>
    <w:multiLevelType w:val="hybridMultilevel"/>
    <w:tmpl w:val="30A48378"/>
    <w:lvl w:ilvl="0" w:tplc="E4EE0036">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0EE4A93"/>
    <w:multiLevelType w:val="hybridMultilevel"/>
    <w:tmpl w:val="D186A564"/>
    <w:lvl w:ilvl="0" w:tplc="7EA01DCC">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10F4A4F"/>
    <w:multiLevelType w:val="hybridMultilevel"/>
    <w:tmpl w:val="30A48378"/>
    <w:lvl w:ilvl="0" w:tplc="E4EE0036">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1246A7F"/>
    <w:multiLevelType w:val="hybridMultilevel"/>
    <w:tmpl w:val="BCA223FA"/>
    <w:lvl w:ilvl="0" w:tplc="2A52F2BE">
      <w:start w:val="1"/>
      <w:numFmt w:val="decimal"/>
      <w:lvlText w:val="3.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12812B2"/>
    <w:multiLevelType w:val="hybridMultilevel"/>
    <w:tmpl w:val="4D3C90C4"/>
    <w:lvl w:ilvl="0" w:tplc="739C9170">
      <w:start w:val="1"/>
      <w:numFmt w:val="decimal"/>
      <w:lvlText w:val="3.4.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03BF58C4"/>
    <w:multiLevelType w:val="hybridMultilevel"/>
    <w:tmpl w:val="56EE5400"/>
    <w:lvl w:ilvl="0" w:tplc="48DA5D20">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3D71138"/>
    <w:multiLevelType w:val="hybridMultilevel"/>
    <w:tmpl w:val="4D3C90C4"/>
    <w:lvl w:ilvl="0" w:tplc="739C9170">
      <w:start w:val="1"/>
      <w:numFmt w:val="decimal"/>
      <w:lvlText w:val="3.4.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041A0A4F"/>
    <w:multiLevelType w:val="hybridMultilevel"/>
    <w:tmpl w:val="D186A564"/>
    <w:lvl w:ilvl="0" w:tplc="7EA01DCC">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47357AE"/>
    <w:multiLevelType w:val="hybridMultilevel"/>
    <w:tmpl w:val="23840792"/>
    <w:lvl w:ilvl="0" w:tplc="E4EE42BC">
      <w:start w:val="1"/>
      <w:numFmt w:val="bullet"/>
      <w:pStyle w:val="a0"/>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8519E4"/>
    <w:multiLevelType w:val="hybridMultilevel"/>
    <w:tmpl w:val="FF6CA0D6"/>
    <w:lvl w:ilvl="0" w:tplc="99829834">
      <w:start w:val="1"/>
      <w:numFmt w:val="bullet"/>
      <w:lvlText w:val=""/>
      <w:lvlJc w:val="left"/>
      <w:pPr>
        <w:ind w:left="780" w:hanging="360"/>
      </w:pPr>
      <w:rPr>
        <w:rFonts w:ascii="Symbol" w:hAnsi="Symbol" w:hint="default"/>
      </w:rPr>
    </w:lvl>
    <w:lvl w:ilvl="1" w:tplc="8ED06140">
      <w:start w:val="1"/>
      <w:numFmt w:val="bullet"/>
      <w:lvlText w:val="o"/>
      <w:lvlJc w:val="left"/>
      <w:pPr>
        <w:ind w:left="1500" w:hanging="360"/>
      </w:pPr>
      <w:rPr>
        <w:rFonts w:ascii="Courier New" w:hAnsi="Courier New" w:cs="Courier New" w:hint="default"/>
      </w:rPr>
    </w:lvl>
    <w:lvl w:ilvl="2" w:tplc="2B444C70">
      <w:start w:val="1"/>
      <w:numFmt w:val="bullet"/>
      <w:lvlText w:val=""/>
      <w:lvlJc w:val="left"/>
      <w:pPr>
        <w:ind w:left="2220" w:hanging="360"/>
      </w:pPr>
      <w:rPr>
        <w:rFonts w:ascii="Wingdings" w:hAnsi="Wingdings" w:hint="default"/>
      </w:rPr>
    </w:lvl>
    <w:lvl w:ilvl="3" w:tplc="B9E86DD6">
      <w:start w:val="1"/>
      <w:numFmt w:val="bullet"/>
      <w:lvlText w:val=""/>
      <w:lvlJc w:val="left"/>
      <w:pPr>
        <w:ind w:left="2940" w:hanging="360"/>
      </w:pPr>
      <w:rPr>
        <w:rFonts w:ascii="Symbol" w:hAnsi="Symbol" w:hint="default"/>
      </w:rPr>
    </w:lvl>
    <w:lvl w:ilvl="4" w:tplc="45FEAC36">
      <w:start w:val="1"/>
      <w:numFmt w:val="bullet"/>
      <w:lvlText w:val="o"/>
      <w:lvlJc w:val="left"/>
      <w:pPr>
        <w:ind w:left="3660" w:hanging="360"/>
      </w:pPr>
      <w:rPr>
        <w:rFonts w:ascii="Courier New" w:hAnsi="Courier New" w:cs="Courier New" w:hint="default"/>
      </w:rPr>
    </w:lvl>
    <w:lvl w:ilvl="5" w:tplc="02B8C5DE">
      <w:start w:val="1"/>
      <w:numFmt w:val="bullet"/>
      <w:lvlText w:val=""/>
      <w:lvlJc w:val="left"/>
      <w:pPr>
        <w:ind w:left="4380" w:hanging="360"/>
      </w:pPr>
      <w:rPr>
        <w:rFonts w:ascii="Wingdings" w:hAnsi="Wingdings" w:hint="default"/>
      </w:rPr>
    </w:lvl>
    <w:lvl w:ilvl="6" w:tplc="7E7A9386">
      <w:start w:val="1"/>
      <w:numFmt w:val="bullet"/>
      <w:lvlText w:val=""/>
      <w:lvlJc w:val="left"/>
      <w:pPr>
        <w:ind w:left="5100" w:hanging="360"/>
      </w:pPr>
      <w:rPr>
        <w:rFonts w:ascii="Symbol" w:hAnsi="Symbol" w:hint="default"/>
      </w:rPr>
    </w:lvl>
    <w:lvl w:ilvl="7" w:tplc="E2A44842">
      <w:start w:val="1"/>
      <w:numFmt w:val="bullet"/>
      <w:lvlText w:val="o"/>
      <w:lvlJc w:val="left"/>
      <w:pPr>
        <w:ind w:left="5820" w:hanging="360"/>
      </w:pPr>
      <w:rPr>
        <w:rFonts w:ascii="Courier New" w:hAnsi="Courier New" w:cs="Courier New" w:hint="default"/>
      </w:rPr>
    </w:lvl>
    <w:lvl w:ilvl="8" w:tplc="968055B2">
      <w:start w:val="1"/>
      <w:numFmt w:val="bullet"/>
      <w:lvlText w:val=""/>
      <w:lvlJc w:val="left"/>
      <w:pPr>
        <w:ind w:left="6540" w:hanging="360"/>
      </w:pPr>
      <w:rPr>
        <w:rFonts w:ascii="Wingdings" w:hAnsi="Wingdings" w:hint="default"/>
      </w:rPr>
    </w:lvl>
  </w:abstractNum>
  <w:abstractNum w:abstractNumId="12" w15:restartNumberingAfterBreak="0">
    <w:nsid w:val="05414180"/>
    <w:multiLevelType w:val="hybridMultilevel"/>
    <w:tmpl w:val="21AC13D2"/>
    <w:lvl w:ilvl="0" w:tplc="317CDD1E">
      <w:start w:val="1"/>
      <w:numFmt w:val="decimal"/>
      <w:lvlText w:val="4.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6C44F1E"/>
    <w:multiLevelType w:val="hybridMultilevel"/>
    <w:tmpl w:val="111232C2"/>
    <w:lvl w:ilvl="0" w:tplc="04190001">
      <w:start w:val="1"/>
      <w:numFmt w:val="bullet"/>
      <w:pStyle w:val="Picture"/>
      <w:lvlText w:val=""/>
      <w:lvlJc w:val="left"/>
      <w:pPr>
        <w:tabs>
          <w:tab w:val="num" w:pos="360"/>
        </w:tabs>
        <w:ind w:left="357" w:hanging="357"/>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027104"/>
    <w:multiLevelType w:val="hybridMultilevel"/>
    <w:tmpl w:val="075A523E"/>
    <w:lvl w:ilvl="0" w:tplc="78164358">
      <w:start w:val="13"/>
      <w:numFmt w:val="decimal"/>
      <w:lvlText w:val="1.2.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8A01FB3"/>
    <w:multiLevelType w:val="hybridMultilevel"/>
    <w:tmpl w:val="002846F2"/>
    <w:lvl w:ilvl="0" w:tplc="539859B2">
      <w:start w:val="1"/>
      <w:numFmt w:val="bullet"/>
      <w:pStyle w:val="a1"/>
      <w:lvlText w:val="­"/>
      <w:lvlJc w:val="left"/>
      <w:pPr>
        <w:tabs>
          <w:tab w:val="num" w:pos="360"/>
        </w:tabs>
        <w:ind w:left="360" w:hanging="360"/>
      </w:pPr>
      <w:rPr>
        <w:rFonts w:ascii="Courier New" w:hAnsi="Courier New" w:hint="default"/>
      </w:rPr>
    </w:lvl>
    <w:lvl w:ilvl="1" w:tplc="812CF4D8">
      <w:start w:val="1"/>
      <w:numFmt w:val="lowerLetter"/>
      <w:lvlText w:val="%2."/>
      <w:lvlJc w:val="left"/>
      <w:pPr>
        <w:tabs>
          <w:tab w:val="num" w:pos="1080"/>
        </w:tabs>
        <w:ind w:left="1080" w:hanging="360"/>
      </w:pPr>
      <w:rPr>
        <w:rFonts w:cs="Times New Roman"/>
      </w:rPr>
    </w:lvl>
    <w:lvl w:ilvl="2" w:tplc="8EFE3FDE">
      <w:start w:val="1"/>
      <w:numFmt w:val="lowerRoman"/>
      <w:lvlText w:val="%3."/>
      <w:lvlJc w:val="right"/>
      <w:pPr>
        <w:tabs>
          <w:tab w:val="num" w:pos="1800"/>
        </w:tabs>
        <w:ind w:left="1800" w:hanging="180"/>
      </w:pPr>
      <w:rPr>
        <w:rFonts w:cs="Times New Roman"/>
      </w:rPr>
    </w:lvl>
    <w:lvl w:ilvl="3" w:tplc="9A50813A">
      <w:start w:val="1"/>
      <w:numFmt w:val="decimal"/>
      <w:lvlText w:val="%4."/>
      <w:lvlJc w:val="left"/>
      <w:pPr>
        <w:tabs>
          <w:tab w:val="num" w:pos="2520"/>
        </w:tabs>
        <w:ind w:left="2520" w:hanging="360"/>
      </w:pPr>
      <w:rPr>
        <w:rFonts w:cs="Times New Roman"/>
      </w:rPr>
    </w:lvl>
    <w:lvl w:ilvl="4" w:tplc="FDCAD2C8">
      <w:start w:val="1"/>
      <w:numFmt w:val="lowerLetter"/>
      <w:lvlText w:val="%5."/>
      <w:lvlJc w:val="left"/>
      <w:pPr>
        <w:tabs>
          <w:tab w:val="num" w:pos="3240"/>
        </w:tabs>
        <w:ind w:left="3240" w:hanging="360"/>
      </w:pPr>
      <w:rPr>
        <w:rFonts w:cs="Times New Roman"/>
      </w:rPr>
    </w:lvl>
    <w:lvl w:ilvl="5" w:tplc="022A81F4">
      <w:start w:val="1"/>
      <w:numFmt w:val="lowerRoman"/>
      <w:lvlText w:val="%6."/>
      <w:lvlJc w:val="right"/>
      <w:pPr>
        <w:tabs>
          <w:tab w:val="num" w:pos="3960"/>
        </w:tabs>
        <w:ind w:left="3960" w:hanging="180"/>
      </w:pPr>
      <w:rPr>
        <w:rFonts w:cs="Times New Roman"/>
      </w:rPr>
    </w:lvl>
    <w:lvl w:ilvl="6" w:tplc="DAE89806">
      <w:start w:val="1"/>
      <w:numFmt w:val="decimal"/>
      <w:lvlText w:val="%7."/>
      <w:lvlJc w:val="left"/>
      <w:pPr>
        <w:tabs>
          <w:tab w:val="num" w:pos="4680"/>
        </w:tabs>
        <w:ind w:left="4680" w:hanging="360"/>
      </w:pPr>
      <w:rPr>
        <w:rFonts w:cs="Times New Roman"/>
      </w:rPr>
    </w:lvl>
    <w:lvl w:ilvl="7" w:tplc="B2E22F18">
      <w:start w:val="1"/>
      <w:numFmt w:val="lowerLetter"/>
      <w:lvlText w:val="%8."/>
      <w:lvlJc w:val="left"/>
      <w:pPr>
        <w:tabs>
          <w:tab w:val="num" w:pos="5400"/>
        </w:tabs>
        <w:ind w:left="5400" w:hanging="360"/>
      </w:pPr>
      <w:rPr>
        <w:rFonts w:cs="Times New Roman"/>
      </w:rPr>
    </w:lvl>
    <w:lvl w:ilvl="8" w:tplc="F4B0A7D2">
      <w:start w:val="1"/>
      <w:numFmt w:val="lowerRoman"/>
      <w:lvlText w:val="%9."/>
      <w:lvlJc w:val="right"/>
      <w:pPr>
        <w:tabs>
          <w:tab w:val="num" w:pos="6120"/>
        </w:tabs>
        <w:ind w:left="6120" w:hanging="180"/>
      </w:pPr>
      <w:rPr>
        <w:rFonts w:cs="Times New Roman"/>
      </w:rPr>
    </w:lvl>
  </w:abstractNum>
  <w:abstractNum w:abstractNumId="16" w15:restartNumberingAfterBreak="0">
    <w:nsid w:val="08F96E4C"/>
    <w:multiLevelType w:val="hybridMultilevel"/>
    <w:tmpl w:val="8C004BE2"/>
    <w:lvl w:ilvl="0" w:tplc="9D8A385A">
      <w:start w:val="1"/>
      <w:numFmt w:val="decimal"/>
      <w:lvlText w:val="1.1.1.%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91F2DA1"/>
    <w:multiLevelType w:val="hybridMultilevel"/>
    <w:tmpl w:val="4D3C90C4"/>
    <w:lvl w:ilvl="0" w:tplc="739C9170">
      <w:start w:val="1"/>
      <w:numFmt w:val="decimal"/>
      <w:lvlText w:val="3.4.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099C63E2"/>
    <w:multiLevelType w:val="hybridMultilevel"/>
    <w:tmpl w:val="37DC4C44"/>
    <w:lvl w:ilvl="0" w:tplc="40986326">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9F64201"/>
    <w:multiLevelType w:val="hybridMultilevel"/>
    <w:tmpl w:val="C074A5F4"/>
    <w:lvl w:ilvl="0" w:tplc="818C4C06">
      <w:start w:val="1"/>
      <w:numFmt w:val="decimal"/>
      <w:pStyle w:val="TableCellL"/>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0A5E743B"/>
    <w:multiLevelType w:val="hybridMultilevel"/>
    <w:tmpl w:val="30A48378"/>
    <w:lvl w:ilvl="0" w:tplc="E4EE0036">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BE8717C"/>
    <w:multiLevelType w:val="hybridMultilevel"/>
    <w:tmpl w:val="0FDCC6E8"/>
    <w:lvl w:ilvl="0" w:tplc="5AD4CEC0">
      <w:start w:val="1"/>
      <w:numFmt w:val="decimal"/>
      <w:lvlText w:val="1.2.%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CC22A85"/>
    <w:multiLevelType w:val="hybridMultilevel"/>
    <w:tmpl w:val="DB362CF6"/>
    <w:lvl w:ilvl="0" w:tplc="8982CB8E">
      <w:start w:val="1"/>
      <w:numFmt w:val="decimal"/>
      <w:lvlText w:val="2.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D1216DC"/>
    <w:multiLevelType w:val="multilevel"/>
    <w:tmpl w:val="7CDA4670"/>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4" w15:restartNumberingAfterBreak="0">
    <w:nsid w:val="0DA944CF"/>
    <w:multiLevelType w:val="hybridMultilevel"/>
    <w:tmpl w:val="F578984E"/>
    <w:lvl w:ilvl="0" w:tplc="581A341A">
      <w:start w:val="1"/>
      <w:numFmt w:val="decimal"/>
      <w:lvlText w:val="1.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0F0C01B0"/>
    <w:multiLevelType w:val="hybridMultilevel"/>
    <w:tmpl w:val="E49CCE2E"/>
    <w:lvl w:ilvl="0" w:tplc="9BF0DDDE">
      <w:start w:val="1"/>
      <w:numFmt w:val="decimal"/>
      <w:lvlText w:val="1.1.1.1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0F6377F7"/>
    <w:multiLevelType w:val="hybridMultilevel"/>
    <w:tmpl w:val="342E59D4"/>
    <w:lvl w:ilvl="0" w:tplc="122A2822">
      <w:start w:val="8"/>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0F944E5D"/>
    <w:multiLevelType w:val="multilevel"/>
    <w:tmpl w:val="7CDA4670"/>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8" w15:restartNumberingAfterBreak="0">
    <w:nsid w:val="0FF37DD7"/>
    <w:multiLevelType w:val="hybridMultilevel"/>
    <w:tmpl w:val="4470CE06"/>
    <w:lvl w:ilvl="0" w:tplc="5FC0B4FA">
      <w:start w:val="1"/>
      <w:numFmt w:val="decimal"/>
      <w:pStyle w:val="30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0FFA09CE"/>
    <w:multiLevelType w:val="multilevel"/>
    <w:tmpl w:val="943C6D9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5682"/>
        </w:tabs>
        <w:ind w:left="578" w:hanging="578"/>
      </w:pPr>
      <w:rPr>
        <w:rFonts w:hint="default"/>
        <w:b/>
        <w:i w:val="0"/>
        <w:sz w:val="28"/>
        <w:szCs w:val="28"/>
        <w:lang w:val="ru-RU"/>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10D44707"/>
    <w:multiLevelType w:val="multilevel"/>
    <w:tmpl w:val="893E8818"/>
    <w:lvl w:ilvl="0">
      <w:start w:val="1"/>
      <w:numFmt w:val="decimal"/>
      <w:pStyle w:val="OTRTableListNum"/>
      <w:lvlText w:val="%1."/>
      <w:lvlJc w:val="left"/>
      <w:pPr>
        <w:tabs>
          <w:tab w:val="num" w:pos="284"/>
        </w:tabs>
        <w:ind w:left="284" w:hanging="284"/>
      </w:pPr>
      <w:rPr>
        <w:rFonts w:ascii="Times New Roman" w:hAnsi="Times New Roman" w:hint="default"/>
        <w:sz w:val="24"/>
        <w:szCs w:val="24"/>
      </w:rPr>
    </w:lvl>
    <w:lvl w:ilvl="1">
      <w:start w:val="1"/>
      <w:numFmt w:val="decimal"/>
      <w:lvlText w:val="%1.%2."/>
      <w:lvlJc w:val="left"/>
      <w:pPr>
        <w:tabs>
          <w:tab w:val="num" w:pos="567"/>
        </w:tabs>
        <w:ind w:left="709" w:hanging="425"/>
      </w:pPr>
      <w:rPr>
        <w:rFonts w:ascii="Times New Roman" w:hAnsi="Times New Roman" w:hint="default"/>
        <w:sz w:val="24"/>
        <w:szCs w:val="24"/>
      </w:rPr>
    </w:lvl>
    <w:lvl w:ilvl="2">
      <w:start w:val="1"/>
      <w:numFmt w:val="decimal"/>
      <w:lvlText w:val="%2.%1.%3."/>
      <w:lvlJc w:val="left"/>
      <w:pPr>
        <w:tabs>
          <w:tab w:val="num" w:pos="1134"/>
        </w:tabs>
        <w:ind w:left="1276" w:hanging="567"/>
      </w:pPr>
      <w:rPr>
        <w:rFonts w:ascii="Times New Roman" w:hAnsi="Times New Roman" w:hint="default"/>
        <w:sz w:val="24"/>
        <w:szCs w:val="24"/>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31" w15:restartNumberingAfterBreak="0">
    <w:nsid w:val="125447D5"/>
    <w:multiLevelType w:val="hybridMultilevel"/>
    <w:tmpl w:val="C5500688"/>
    <w:lvl w:ilvl="0" w:tplc="AC9C884C">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256306A"/>
    <w:multiLevelType w:val="hybridMultilevel"/>
    <w:tmpl w:val="FDA2DA0E"/>
    <w:lvl w:ilvl="0" w:tplc="090421C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2C964AE"/>
    <w:multiLevelType w:val="multilevel"/>
    <w:tmpl w:val="7CDA4670"/>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4" w15:restartNumberingAfterBreak="0">
    <w:nsid w:val="139035F2"/>
    <w:multiLevelType w:val="multilevel"/>
    <w:tmpl w:val="A5B8FC1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142514ED"/>
    <w:multiLevelType w:val="multilevel"/>
    <w:tmpl w:val="35F093C0"/>
    <w:lvl w:ilvl="0">
      <w:start w:val="1"/>
      <w:numFmt w:val="decimal"/>
      <w:lvlText w:val="%1."/>
      <w:lvlJc w:val="left"/>
      <w:pPr>
        <w:tabs>
          <w:tab w:val="num" w:pos="720"/>
        </w:tabs>
        <w:ind w:left="360" w:hanging="360"/>
      </w:pPr>
      <w:rPr>
        <w:rFonts w:hint="default"/>
        <w:sz w:val="24"/>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6" w15:restartNumberingAfterBreak="0">
    <w:nsid w:val="14B2381D"/>
    <w:multiLevelType w:val="hybridMultilevel"/>
    <w:tmpl w:val="DA2C8B8A"/>
    <w:lvl w:ilvl="0" w:tplc="5EEA9582">
      <w:start w:val="2"/>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52136D4"/>
    <w:multiLevelType w:val="hybridMultilevel"/>
    <w:tmpl w:val="5F6E6622"/>
    <w:lvl w:ilvl="0" w:tplc="49141968">
      <w:start w:val="15"/>
      <w:numFmt w:val="decimal"/>
      <w:lvlText w:val="1.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158E2F3C"/>
    <w:multiLevelType w:val="hybridMultilevel"/>
    <w:tmpl w:val="972850F4"/>
    <w:lvl w:ilvl="0" w:tplc="3E5CBF22">
      <w:start w:val="1"/>
      <w:numFmt w:val="decimal"/>
      <w:lvlText w:val="1.5.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65F5E87"/>
    <w:multiLevelType w:val="multilevel"/>
    <w:tmpl w:val="2326C0A8"/>
    <w:lvl w:ilvl="0">
      <w:start w:val="1"/>
      <w:numFmt w:val="bullet"/>
      <w:pStyle w:val="otrlistmark1"/>
      <w:lvlText w:val=""/>
      <w:lvlJc w:val="left"/>
      <w:pPr>
        <w:tabs>
          <w:tab w:val="num" w:pos="1491"/>
        </w:tabs>
        <w:ind w:left="1491" w:hanging="357"/>
      </w:pPr>
      <w:rPr>
        <w:rFonts w:ascii="Symbol" w:hAnsi="Symbol" w:hint="default"/>
        <w:b w:val="0"/>
        <w:i w:val="0"/>
        <w:color w:val="auto"/>
        <w:sz w:val="24"/>
      </w:rPr>
    </w:lvl>
    <w:lvl w:ilvl="1">
      <w:start w:val="1"/>
      <w:numFmt w:val="bullet"/>
      <w:lvlText w:val=""/>
      <w:lvlJc w:val="left"/>
      <w:pPr>
        <w:tabs>
          <w:tab w:val="num" w:pos="1848"/>
        </w:tabs>
        <w:ind w:left="1848" w:hanging="317"/>
      </w:pPr>
      <w:rPr>
        <w:rFonts w:ascii="Symbol" w:hAnsi="Symbol" w:hint="default"/>
        <w:b w:val="0"/>
        <w:i w:val="0"/>
        <w:color w:val="auto"/>
        <w:sz w:val="22"/>
      </w:rPr>
    </w:lvl>
    <w:lvl w:ilvl="2">
      <w:start w:val="1"/>
      <w:numFmt w:val="bullet"/>
      <w:lvlText w:val=""/>
      <w:lvlJc w:val="left"/>
      <w:pPr>
        <w:tabs>
          <w:tab w:val="num" w:pos="2206"/>
        </w:tabs>
        <w:ind w:left="2206" w:hanging="278"/>
      </w:pPr>
      <w:rPr>
        <w:rFonts w:ascii="Symbol" w:hAnsi="Symbol" w:hint="default"/>
        <w:b w:val="0"/>
        <w:i w:val="0"/>
        <w:color w:val="auto"/>
        <w:sz w:val="20"/>
      </w:rPr>
    </w:lvl>
    <w:lvl w:ilvl="3">
      <w:start w:val="1"/>
      <w:numFmt w:val="bullet"/>
      <w:lvlRestart w:val="0"/>
      <w:lvlText w:val="―"/>
      <w:lvlJc w:val="left"/>
      <w:pPr>
        <w:tabs>
          <w:tab w:val="num" w:pos="2268"/>
        </w:tabs>
        <w:ind w:left="2268" w:hanging="283"/>
      </w:pPr>
      <w:rPr>
        <w:rFonts w:ascii="Verdana" w:hAnsi="Verdana" w:hint="default"/>
        <w:color w:val="auto"/>
      </w:rPr>
    </w:lvl>
    <w:lvl w:ilvl="4">
      <w:start w:val="1"/>
      <w:numFmt w:val="bullet"/>
      <w:lvlRestart w:val="0"/>
      <w:lvlText w:val="―"/>
      <w:lvlJc w:val="left"/>
      <w:pPr>
        <w:tabs>
          <w:tab w:val="num" w:pos="2552"/>
        </w:tabs>
        <w:ind w:left="2552" w:hanging="284"/>
      </w:pPr>
      <w:rPr>
        <w:rFonts w:ascii="Verdana" w:hAnsi="Verdana" w:hint="default"/>
        <w:color w:val="auto"/>
      </w:rPr>
    </w:lvl>
    <w:lvl w:ilvl="5">
      <w:start w:val="1"/>
      <w:numFmt w:val="bullet"/>
      <w:lvlRestart w:val="0"/>
      <w:lvlText w:val="―"/>
      <w:lvlJc w:val="left"/>
      <w:pPr>
        <w:tabs>
          <w:tab w:val="num" w:pos="2835"/>
        </w:tabs>
        <w:ind w:left="2835" w:hanging="283"/>
      </w:pPr>
      <w:rPr>
        <w:rFonts w:ascii="Verdana" w:hAnsi="Verdana" w:hint="default"/>
        <w:color w:val="auto"/>
      </w:rPr>
    </w:lvl>
    <w:lvl w:ilvl="6">
      <w:start w:val="1"/>
      <w:numFmt w:val="bullet"/>
      <w:lvlRestart w:val="0"/>
      <w:lvlText w:val="―"/>
      <w:lvlJc w:val="left"/>
      <w:pPr>
        <w:tabs>
          <w:tab w:val="num" w:pos="3119"/>
        </w:tabs>
        <w:ind w:left="3119" w:hanging="284"/>
      </w:pPr>
      <w:rPr>
        <w:rFonts w:ascii="Verdana" w:hAnsi="Verdana" w:hint="default"/>
        <w:color w:val="auto"/>
      </w:rPr>
    </w:lvl>
    <w:lvl w:ilvl="7">
      <w:start w:val="1"/>
      <w:numFmt w:val="bullet"/>
      <w:lvlRestart w:val="0"/>
      <w:lvlText w:val="―"/>
      <w:lvlJc w:val="left"/>
      <w:pPr>
        <w:tabs>
          <w:tab w:val="num" w:pos="3402"/>
        </w:tabs>
        <w:ind w:left="3402" w:hanging="283"/>
      </w:pPr>
      <w:rPr>
        <w:rFonts w:ascii="Verdana" w:hAnsi="Verdana" w:hint="default"/>
        <w:color w:val="auto"/>
      </w:rPr>
    </w:lvl>
    <w:lvl w:ilvl="8">
      <w:start w:val="1"/>
      <w:numFmt w:val="bullet"/>
      <w:lvlRestart w:val="0"/>
      <w:lvlText w:val=""/>
      <w:lvlJc w:val="left"/>
      <w:pPr>
        <w:tabs>
          <w:tab w:val="num" w:pos="3686"/>
        </w:tabs>
        <w:ind w:left="3686" w:hanging="284"/>
      </w:pPr>
      <w:rPr>
        <w:rFonts w:ascii="Symbol" w:hAnsi="Symbol" w:hint="default"/>
      </w:rPr>
    </w:lvl>
  </w:abstractNum>
  <w:abstractNum w:abstractNumId="40" w15:restartNumberingAfterBreak="0">
    <w:nsid w:val="169E5A32"/>
    <w:multiLevelType w:val="hybridMultilevel"/>
    <w:tmpl w:val="D74051B4"/>
    <w:lvl w:ilvl="0" w:tplc="CC1E442E">
      <w:start w:val="1"/>
      <w:numFmt w:val="decimal"/>
      <w:lvlText w:val="1.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16FE4579"/>
    <w:multiLevelType w:val="hybridMultilevel"/>
    <w:tmpl w:val="A9D86312"/>
    <w:lvl w:ilvl="0" w:tplc="FFFFFFFF">
      <w:start w:val="1"/>
      <w:numFmt w:val="bullet"/>
      <w:pStyle w:val="2"/>
      <w:lvlText w:val=""/>
      <w:lvlJc w:val="left"/>
      <w:pPr>
        <w:tabs>
          <w:tab w:val="num" w:pos="1800"/>
        </w:tabs>
        <w:ind w:left="180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17012688"/>
    <w:multiLevelType w:val="hybridMultilevel"/>
    <w:tmpl w:val="BB7AED56"/>
    <w:lvl w:ilvl="0" w:tplc="49B87878">
      <w:start w:val="10"/>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8413426"/>
    <w:multiLevelType w:val="hybridMultilevel"/>
    <w:tmpl w:val="8792576E"/>
    <w:lvl w:ilvl="0" w:tplc="117C2C7E">
      <w:start w:val="1"/>
      <w:numFmt w:val="decimal"/>
      <w:lvlText w:val="1.1.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187F742E"/>
    <w:multiLevelType w:val="hybridMultilevel"/>
    <w:tmpl w:val="C5500688"/>
    <w:lvl w:ilvl="0" w:tplc="AC9C884C">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191B651B"/>
    <w:multiLevelType w:val="hybridMultilevel"/>
    <w:tmpl w:val="F5E62D18"/>
    <w:lvl w:ilvl="0" w:tplc="6540AC34">
      <w:start w:val="1"/>
      <w:numFmt w:val="decimal"/>
      <w:lvlText w:val="1.2.11.14.%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199237C3"/>
    <w:multiLevelType w:val="hybridMultilevel"/>
    <w:tmpl w:val="1E3C5E24"/>
    <w:lvl w:ilvl="0" w:tplc="1026DF96">
      <w:numFmt w:val="bullet"/>
      <w:pStyle w:val="3"/>
      <w:lvlText w:val=""/>
      <w:lvlJc w:val="left"/>
      <w:pPr>
        <w:tabs>
          <w:tab w:val="num" w:pos="1701"/>
        </w:tabs>
        <w:ind w:left="1701" w:hanging="397"/>
      </w:pPr>
      <w:rPr>
        <w:rFonts w:ascii="Symbol" w:hAnsi="Symbol" w:cs="Times New Roman" w:hint="default"/>
        <w:sz w:val="20"/>
        <w:lang w:val="en-US"/>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9B14E8E"/>
    <w:multiLevelType w:val="multilevel"/>
    <w:tmpl w:val="7B9A28F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19CB42BF"/>
    <w:multiLevelType w:val="hybridMultilevel"/>
    <w:tmpl w:val="10AE340C"/>
    <w:lvl w:ilvl="0" w:tplc="A58A13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19DC3B34"/>
    <w:multiLevelType w:val="hybridMultilevel"/>
    <w:tmpl w:val="0FDCC6E8"/>
    <w:lvl w:ilvl="0" w:tplc="5AD4CEC0">
      <w:start w:val="1"/>
      <w:numFmt w:val="decimal"/>
      <w:lvlText w:val="1.2.%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1B8573BF"/>
    <w:multiLevelType w:val="hybridMultilevel"/>
    <w:tmpl w:val="430EE0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1BA2403E"/>
    <w:multiLevelType w:val="hybridMultilevel"/>
    <w:tmpl w:val="794AA8E0"/>
    <w:lvl w:ilvl="0" w:tplc="530A34F8">
      <w:start w:val="1"/>
      <w:numFmt w:val="decimal"/>
      <w:lvlText w:val="%1."/>
      <w:lvlJc w:val="left"/>
      <w:pPr>
        <w:tabs>
          <w:tab w:val="num" w:pos="284"/>
        </w:tabs>
        <w:ind w:left="284" w:firstLine="0"/>
      </w:pPr>
      <w:rPr>
        <w:rFonts w:hint="default"/>
      </w:r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52" w15:restartNumberingAfterBreak="0">
    <w:nsid w:val="1C035477"/>
    <w:multiLevelType w:val="hybridMultilevel"/>
    <w:tmpl w:val="AFE8CD48"/>
    <w:lvl w:ilvl="0" w:tplc="6FC0BC60">
      <w:start w:val="1"/>
      <w:numFmt w:val="bullet"/>
      <w:pStyle w:val="a2"/>
      <w:lvlText w:val=""/>
      <w:lvlJc w:val="left"/>
      <w:pPr>
        <w:tabs>
          <w:tab w:val="num" w:pos="1440"/>
        </w:tabs>
        <w:ind w:left="1440" w:hanging="360"/>
      </w:pPr>
      <w:rPr>
        <w:rFonts w:ascii="Wingdings" w:hAnsi="Wingdings" w:hint="default"/>
      </w:rPr>
    </w:lvl>
    <w:lvl w:ilvl="1" w:tplc="6FC0BC60">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1C8F5CFC"/>
    <w:multiLevelType w:val="hybridMultilevel"/>
    <w:tmpl w:val="876CAE12"/>
    <w:lvl w:ilvl="0" w:tplc="16924022">
      <w:start w:val="1"/>
      <w:numFmt w:val="bullet"/>
      <w:pStyle w:val="otrtablemark"/>
      <w:lvlText w:val=""/>
      <w:lvlJc w:val="left"/>
      <w:pPr>
        <w:tabs>
          <w:tab w:val="num" w:pos="340"/>
        </w:tabs>
        <w:ind w:left="340" w:hanging="283"/>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1D5741DD"/>
    <w:multiLevelType w:val="multilevel"/>
    <w:tmpl w:val="7D6ADC90"/>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55" w15:restartNumberingAfterBreak="0">
    <w:nsid w:val="1D9A52BD"/>
    <w:multiLevelType w:val="multilevel"/>
    <w:tmpl w:val="C2E0ABAA"/>
    <w:lvl w:ilvl="0">
      <w:start w:val="1"/>
      <w:numFmt w:val="decimal"/>
      <w:lvlText w:val="%1."/>
      <w:lvlJc w:val="left"/>
      <w:pPr>
        <w:tabs>
          <w:tab w:val="num" w:pos="1021"/>
        </w:tabs>
        <w:ind w:left="1021" w:hanging="45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1">
      <w:start w:val="1"/>
      <w:numFmt w:val="decimal"/>
      <w:pStyle w:val="ASFKListnum1"/>
      <w:isLgl/>
      <w:lvlText w:val="%1.%2."/>
      <w:lvlJc w:val="left"/>
      <w:pPr>
        <w:tabs>
          <w:tab w:val="num" w:pos="1588"/>
        </w:tabs>
        <w:ind w:left="1588" w:hanging="567"/>
      </w:pPr>
      <w:rPr>
        <w:rFonts w:ascii="Times New Roman" w:hAnsi="Times New Roman" w:cs="Times New Roman" w:hint="default"/>
        <w:b w:val="0"/>
        <w:bCs w:val="0"/>
        <w:i w:val="0"/>
        <w:iCs w:val="0"/>
        <w:sz w:val="24"/>
        <w:szCs w:val="24"/>
      </w:rPr>
    </w:lvl>
    <w:lvl w:ilvl="2">
      <w:start w:val="1"/>
      <w:numFmt w:val="decimal"/>
      <w:isLgl/>
      <w:lvlText w:val="%1.%2.%3."/>
      <w:lvlJc w:val="left"/>
      <w:pPr>
        <w:tabs>
          <w:tab w:val="num" w:pos="2421"/>
        </w:tabs>
        <w:ind w:left="2421" w:hanging="567"/>
      </w:pPr>
      <w:rPr>
        <w:rFonts w:ascii="Arial CYR" w:hAnsi="Arial CYR" w:cs="Arial CYR" w:hint="default"/>
        <w:b w:val="0"/>
        <w:bCs w:val="0"/>
        <w:i w:val="0"/>
        <w:iCs w:val="0"/>
        <w:sz w:val="24"/>
        <w:szCs w:val="24"/>
      </w:rPr>
    </w:lvl>
    <w:lvl w:ilvl="3">
      <w:start w:val="1"/>
      <w:numFmt w:val="decimal"/>
      <w:suff w:val="space"/>
      <w:lvlText w:val="%1.%2.%3.%4."/>
      <w:lvlJc w:val="left"/>
      <w:pPr>
        <w:ind w:left="2704" w:hanging="567"/>
      </w:pPr>
      <w:rPr>
        <w:rFonts w:ascii="Arial CYR" w:hAnsi="Arial CYR" w:cs="Arial CYR" w:hint="default"/>
        <w:b w:val="0"/>
        <w:bCs w:val="0"/>
        <w:i w:val="0"/>
        <w:iCs w:val="0"/>
        <w:sz w:val="24"/>
        <w:szCs w:val="24"/>
      </w:rPr>
    </w:lvl>
    <w:lvl w:ilvl="4">
      <w:start w:val="1"/>
      <w:numFmt w:val="decimal"/>
      <w:suff w:val="space"/>
      <w:lvlText w:val="%1.%2.%3.%4.%5"/>
      <w:lvlJc w:val="left"/>
      <w:pPr>
        <w:ind w:left="3271" w:hanging="567"/>
      </w:pPr>
      <w:rPr>
        <w:rFonts w:hint="default"/>
      </w:rPr>
    </w:lvl>
    <w:lvl w:ilvl="5">
      <w:start w:val="1"/>
      <w:numFmt w:val="decimal"/>
      <w:lvlText w:val="%1.%2.%3.%4.%5.%6"/>
      <w:lvlJc w:val="left"/>
      <w:pPr>
        <w:tabs>
          <w:tab w:val="num" w:pos="1588"/>
        </w:tabs>
        <w:ind w:left="1588" w:hanging="1152"/>
      </w:pPr>
      <w:rPr>
        <w:rFonts w:hint="default"/>
      </w:rPr>
    </w:lvl>
    <w:lvl w:ilvl="6">
      <w:start w:val="1"/>
      <w:numFmt w:val="decimal"/>
      <w:lvlText w:val="%1.%2.%3.%4.%5.%6.%7"/>
      <w:lvlJc w:val="left"/>
      <w:pPr>
        <w:tabs>
          <w:tab w:val="num" w:pos="1732"/>
        </w:tabs>
        <w:ind w:left="1732" w:hanging="1296"/>
      </w:pPr>
      <w:rPr>
        <w:rFonts w:hint="default"/>
      </w:rPr>
    </w:lvl>
    <w:lvl w:ilvl="7">
      <w:start w:val="1"/>
      <w:numFmt w:val="decimal"/>
      <w:lvlText w:val="%1.%2.%3.%4.%5.%6.%7.%8"/>
      <w:lvlJc w:val="left"/>
      <w:pPr>
        <w:tabs>
          <w:tab w:val="num" w:pos="1876"/>
        </w:tabs>
        <w:ind w:left="1876" w:hanging="1440"/>
      </w:pPr>
      <w:rPr>
        <w:rFonts w:hint="default"/>
      </w:rPr>
    </w:lvl>
    <w:lvl w:ilvl="8">
      <w:start w:val="1"/>
      <w:numFmt w:val="decimal"/>
      <w:lvlText w:val="%1.%2.%3.%4.%5.%6.%7.%8.%9"/>
      <w:lvlJc w:val="left"/>
      <w:pPr>
        <w:tabs>
          <w:tab w:val="num" w:pos="2020"/>
        </w:tabs>
        <w:ind w:left="2020" w:hanging="1584"/>
      </w:pPr>
      <w:rPr>
        <w:rFonts w:hint="default"/>
      </w:rPr>
    </w:lvl>
  </w:abstractNum>
  <w:abstractNum w:abstractNumId="56" w15:restartNumberingAfterBreak="0">
    <w:nsid w:val="1EAE3FD1"/>
    <w:multiLevelType w:val="hybridMultilevel"/>
    <w:tmpl w:val="D9007CC4"/>
    <w:lvl w:ilvl="0" w:tplc="310CE9B4">
      <w:start w:val="2"/>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1ED92E76"/>
    <w:multiLevelType w:val="hybridMultilevel"/>
    <w:tmpl w:val="440A9504"/>
    <w:lvl w:ilvl="0" w:tplc="48A66F88">
      <w:start w:val="2"/>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1F424DD0"/>
    <w:multiLevelType w:val="hybridMultilevel"/>
    <w:tmpl w:val="DBB4247E"/>
    <w:lvl w:ilvl="0" w:tplc="04090019">
      <w:start w:val="1"/>
      <w:numFmt w:val="bullet"/>
      <w:pStyle w:val="TableListBullet"/>
      <w:lvlText w:val=""/>
      <w:lvlJc w:val="left"/>
      <w:pPr>
        <w:tabs>
          <w:tab w:val="num" w:pos="717"/>
        </w:tabs>
        <w:ind w:left="714" w:hanging="357"/>
      </w:pPr>
      <w:rPr>
        <w:rFonts w:ascii="Symbol" w:hAnsi="Symbol" w:hint="default"/>
        <w:color w:val="auto"/>
        <w:sz w:val="20"/>
      </w:rPr>
    </w:lvl>
    <w:lvl w:ilvl="1" w:tplc="6FC0BC60"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0547C8D"/>
    <w:multiLevelType w:val="multilevel"/>
    <w:tmpl w:val="A5B8FC1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205C19B7"/>
    <w:multiLevelType w:val="hybridMultilevel"/>
    <w:tmpl w:val="3E1AF660"/>
    <w:lvl w:ilvl="0" w:tplc="FFFFFFFF">
      <w:start w:val="1"/>
      <w:numFmt w:val="decimal"/>
      <w:pStyle w:val="a3"/>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20E06DBF"/>
    <w:multiLevelType w:val="hybridMultilevel"/>
    <w:tmpl w:val="ECCA9B36"/>
    <w:lvl w:ilvl="0" w:tplc="82E62502">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23011F4C"/>
    <w:multiLevelType w:val="hybridMultilevel"/>
    <w:tmpl w:val="7F66E88A"/>
    <w:lvl w:ilvl="0" w:tplc="80D4A89C">
      <w:start w:val="1"/>
      <w:numFmt w:val="decimal"/>
      <w:lvlText w:val="1.2.%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23355C20"/>
    <w:multiLevelType w:val="hybridMultilevel"/>
    <w:tmpl w:val="21AC13D2"/>
    <w:lvl w:ilvl="0" w:tplc="317CDD1E">
      <w:start w:val="1"/>
      <w:numFmt w:val="decimal"/>
      <w:lvlText w:val="4.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23E84541"/>
    <w:multiLevelType w:val="hybridMultilevel"/>
    <w:tmpl w:val="396653AE"/>
    <w:lvl w:ilvl="0" w:tplc="C60AF3C4">
      <w:start w:val="4"/>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243417A8"/>
    <w:multiLevelType w:val="hybridMultilevel"/>
    <w:tmpl w:val="6212A636"/>
    <w:lvl w:ilvl="0" w:tplc="EEF60D4A">
      <w:start w:val="1"/>
      <w:numFmt w:val="decimal"/>
      <w:lvlText w:val="1.2.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2462764C"/>
    <w:multiLevelType w:val="multilevel"/>
    <w:tmpl w:val="6F407796"/>
    <w:lvl w:ilvl="0">
      <w:start w:val="1"/>
      <w:numFmt w:val="decimal"/>
      <w:lvlText w:val="%1."/>
      <w:lvlJc w:val="left"/>
      <w:pPr>
        <w:tabs>
          <w:tab w:val="num" w:pos="720"/>
        </w:tabs>
        <w:ind w:left="360" w:hanging="360"/>
      </w:pPr>
      <w:rPr>
        <w:rFonts w:hint="default"/>
        <w:sz w:val="24"/>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67" w15:restartNumberingAfterBreak="0">
    <w:nsid w:val="24981959"/>
    <w:multiLevelType w:val="hybridMultilevel"/>
    <w:tmpl w:val="52E8F22E"/>
    <w:lvl w:ilvl="0" w:tplc="CCEE85E6">
      <w:start w:val="1"/>
      <w:numFmt w:val="decimal"/>
      <w:lvlText w:val="1.2.2.%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258C18C2"/>
    <w:multiLevelType w:val="hybridMultilevel"/>
    <w:tmpl w:val="ED66E638"/>
    <w:lvl w:ilvl="0" w:tplc="BD1C737E">
      <w:start w:val="1"/>
      <w:numFmt w:val="decimal"/>
      <w:lvlText w:val="1.2.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27B5022C"/>
    <w:multiLevelType w:val="hybridMultilevel"/>
    <w:tmpl w:val="F90616A6"/>
    <w:lvl w:ilvl="0" w:tplc="985EFAF0">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286978AC"/>
    <w:multiLevelType w:val="multilevel"/>
    <w:tmpl w:val="261A050E"/>
    <w:styleLink w:val="a4"/>
    <w:lvl w:ilvl="0">
      <w:start w:val="1"/>
      <w:numFmt w:val="bullet"/>
      <w:lvlText w:val=""/>
      <w:lvlJc w:val="left"/>
      <w:pPr>
        <w:tabs>
          <w:tab w:val="num" w:pos="1440"/>
        </w:tabs>
        <w:ind w:left="1440" w:hanging="360"/>
      </w:pPr>
      <w:rPr>
        <w:rFonts w:ascii="Symbol" w:hAnsi="Symbol" w:hint="default"/>
        <w:spacing w:val="-5"/>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1" w15:restartNumberingAfterBreak="0">
    <w:nsid w:val="287411B3"/>
    <w:multiLevelType w:val="hybridMultilevel"/>
    <w:tmpl w:val="698A4822"/>
    <w:lvl w:ilvl="0" w:tplc="C8ACEBDE">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292D5D08"/>
    <w:multiLevelType w:val="multilevel"/>
    <w:tmpl w:val="C5A03B58"/>
    <w:lvl w:ilvl="0">
      <w:start w:val="1"/>
      <w:numFmt w:val="bullet"/>
      <w:pStyle w:val="a5"/>
      <w:lvlText w:val=""/>
      <w:lvlJc w:val="left"/>
      <w:pPr>
        <w:tabs>
          <w:tab w:val="num" w:pos="2061"/>
        </w:tabs>
        <w:ind w:left="2061" w:hanging="360"/>
      </w:pPr>
      <w:rPr>
        <w:rFonts w:ascii="Wingdings" w:hAnsi="Wingdings" w:hint="default"/>
      </w:rPr>
    </w:lvl>
    <w:lvl w:ilvl="1">
      <w:start w:val="1"/>
      <w:numFmt w:val="bullet"/>
      <w:pStyle w:val="Tabletext"/>
      <w:lvlText w:val=""/>
      <w:lvlJc w:val="left"/>
      <w:pPr>
        <w:tabs>
          <w:tab w:val="num" w:pos="2665"/>
        </w:tabs>
        <w:ind w:left="2665" w:hanging="397"/>
      </w:pPr>
      <w:rPr>
        <w:rFonts w:ascii="Symbol" w:hAnsi="Symbol" w:hint="default"/>
        <w:color w:val="auto"/>
      </w:rPr>
    </w:lvl>
    <w:lvl w:ilvl="2">
      <w:start w:val="1"/>
      <w:numFmt w:val="bullet"/>
      <w:lvlText w:val=""/>
      <w:lvlJc w:val="left"/>
      <w:pPr>
        <w:tabs>
          <w:tab w:val="num" w:pos="3195"/>
        </w:tabs>
        <w:ind w:left="3175" w:hanging="340"/>
      </w:pPr>
      <w:rPr>
        <w:rFonts w:ascii="Wingdings" w:hAnsi="Wingdings" w:hint="default"/>
      </w:rPr>
    </w:lvl>
    <w:lvl w:ilvl="3">
      <w:start w:val="1"/>
      <w:numFmt w:val="bullet"/>
      <w:lvlText w:val=""/>
      <w:lvlJc w:val="left"/>
      <w:pPr>
        <w:tabs>
          <w:tab w:val="num" w:pos="3799"/>
        </w:tabs>
        <w:ind w:left="3799" w:hanging="397"/>
      </w:pPr>
      <w:rPr>
        <w:rFonts w:ascii="Symbol" w:hAnsi="Symbol" w:hint="default"/>
      </w:rPr>
    </w:lvl>
    <w:lvl w:ilvl="4">
      <w:start w:val="1"/>
      <w:numFmt w:val="bullet"/>
      <w:lvlText w:val=""/>
      <w:lvlJc w:val="left"/>
      <w:pPr>
        <w:tabs>
          <w:tab w:val="num" w:pos="3501"/>
        </w:tabs>
        <w:ind w:left="3501" w:hanging="360"/>
      </w:pPr>
      <w:rPr>
        <w:rFonts w:ascii="Wingdings" w:hAnsi="Wingdings" w:hint="default"/>
      </w:rPr>
    </w:lvl>
    <w:lvl w:ilvl="5">
      <w:start w:val="1"/>
      <w:numFmt w:val="bullet"/>
      <w:lvlText w:val=""/>
      <w:lvlJc w:val="left"/>
      <w:pPr>
        <w:tabs>
          <w:tab w:val="num" w:pos="3861"/>
        </w:tabs>
        <w:ind w:left="3861" w:hanging="360"/>
      </w:pPr>
      <w:rPr>
        <w:rFonts w:ascii="Wingdings" w:hAnsi="Wingdings" w:hint="default"/>
      </w:rPr>
    </w:lvl>
    <w:lvl w:ilvl="6">
      <w:start w:val="1"/>
      <w:numFmt w:val="bullet"/>
      <w:lvlText w:val=""/>
      <w:lvlJc w:val="left"/>
      <w:pPr>
        <w:tabs>
          <w:tab w:val="num" w:pos="4221"/>
        </w:tabs>
        <w:ind w:left="4221" w:hanging="360"/>
      </w:pPr>
      <w:rPr>
        <w:rFonts w:ascii="Wingdings" w:hAnsi="Wingdings" w:hint="default"/>
      </w:rPr>
    </w:lvl>
    <w:lvl w:ilvl="7">
      <w:start w:val="1"/>
      <w:numFmt w:val="bullet"/>
      <w:lvlText w:val=""/>
      <w:lvlJc w:val="left"/>
      <w:pPr>
        <w:tabs>
          <w:tab w:val="num" w:pos="4581"/>
        </w:tabs>
        <w:ind w:left="4581" w:hanging="360"/>
      </w:pPr>
      <w:rPr>
        <w:rFonts w:ascii="Symbol" w:hAnsi="Symbol" w:hint="default"/>
      </w:rPr>
    </w:lvl>
    <w:lvl w:ilvl="8">
      <w:start w:val="1"/>
      <w:numFmt w:val="bullet"/>
      <w:lvlText w:val=""/>
      <w:lvlJc w:val="left"/>
      <w:pPr>
        <w:tabs>
          <w:tab w:val="num" w:pos="4941"/>
        </w:tabs>
        <w:ind w:left="4941" w:hanging="360"/>
      </w:pPr>
      <w:rPr>
        <w:rFonts w:ascii="Symbol" w:hAnsi="Symbol" w:hint="default"/>
      </w:rPr>
    </w:lvl>
  </w:abstractNum>
  <w:abstractNum w:abstractNumId="73" w15:restartNumberingAfterBreak="0">
    <w:nsid w:val="29375D8F"/>
    <w:multiLevelType w:val="hybridMultilevel"/>
    <w:tmpl w:val="CBE003B0"/>
    <w:lvl w:ilvl="0" w:tplc="2F66E960">
      <w:start w:val="1"/>
      <w:numFmt w:val="decimal"/>
      <w:lvlText w:val="1.%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2A1826E0"/>
    <w:multiLevelType w:val="hybridMultilevel"/>
    <w:tmpl w:val="30A48378"/>
    <w:lvl w:ilvl="0" w:tplc="E4EE0036">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2A6C25E5"/>
    <w:multiLevelType w:val="hybridMultilevel"/>
    <w:tmpl w:val="BCA223FA"/>
    <w:lvl w:ilvl="0" w:tplc="2A52F2BE">
      <w:start w:val="1"/>
      <w:numFmt w:val="decimal"/>
      <w:lvlText w:val="3.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2BC90A1B"/>
    <w:multiLevelType w:val="multilevel"/>
    <w:tmpl w:val="890ACEB8"/>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15:restartNumberingAfterBreak="0">
    <w:nsid w:val="2C586258"/>
    <w:multiLevelType w:val="hybridMultilevel"/>
    <w:tmpl w:val="1016616C"/>
    <w:lvl w:ilvl="0" w:tplc="17244062">
      <w:start w:val="7"/>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2D11122F"/>
    <w:multiLevelType w:val="hybridMultilevel"/>
    <w:tmpl w:val="9EBC2CA4"/>
    <w:lvl w:ilvl="0" w:tplc="943E9146">
      <w:start w:val="1"/>
      <w:numFmt w:val="bullet"/>
      <w:lvlText w:val="­"/>
      <w:lvlJc w:val="left"/>
      <w:pPr>
        <w:tabs>
          <w:tab w:val="num" w:pos="1440"/>
        </w:tabs>
        <w:ind w:left="1440" w:hanging="360"/>
      </w:pPr>
      <w:rPr>
        <w:rFonts w:ascii="Courier New" w:hAnsi="Courier New" w:hint="default"/>
      </w:rPr>
    </w:lvl>
    <w:lvl w:ilvl="1" w:tplc="9966680A">
      <w:start w:val="1"/>
      <w:numFmt w:val="bullet"/>
      <w:lvlText w:val="o"/>
      <w:lvlJc w:val="left"/>
      <w:pPr>
        <w:tabs>
          <w:tab w:val="num" w:pos="1440"/>
        </w:tabs>
        <w:ind w:left="1440" w:hanging="360"/>
      </w:pPr>
      <w:rPr>
        <w:rFonts w:ascii="Courier New" w:hAnsi="Courier New" w:cs="Courier New" w:hint="default"/>
      </w:rPr>
    </w:lvl>
    <w:lvl w:ilvl="2" w:tplc="E3D4E95C">
      <w:start w:val="1"/>
      <w:numFmt w:val="bullet"/>
      <w:lvlText w:val=""/>
      <w:lvlJc w:val="left"/>
      <w:pPr>
        <w:tabs>
          <w:tab w:val="num" w:pos="2160"/>
        </w:tabs>
        <w:ind w:left="2160" w:hanging="360"/>
      </w:pPr>
      <w:rPr>
        <w:rFonts w:ascii="Wingdings" w:hAnsi="Wingdings" w:hint="default"/>
      </w:rPr>
    </w:lvl>
    <w:lvl w:ilvl="3" w:tplc="177E7F2C">
      <w:start w:val="1"/>
      <w:numFmt w:val="bullet"/>
      <w:lvlText w:val=""/>
      <w:lvlJc w:val="left"/>
      <w:pPr>
        <w:tabs>
          <w:tab w:val="num" w:pos="2880"/>
        </w:tabs>
        <w:ind w:left="2880" w:hanging="360"/>
      </w:pPr>
      <w:rPr>
        <w:rFonts w:ascii="Symbol" w:hAnsi="Symbol" w:hint="default"/>
      </w:rPr>
    </w:lvl>
    <w:lvl w:ilvl="4" w:tplc="44A86518" w:tentative="1">
      <w:start w:val="1"/>
      <w:numFmt w:val="bullet"/>
      <w:lvlText w:val="o"/>
      <w:lvlJc w:val="left"/>
      <w:pPr>
        <w:tabs>
          <w:tab w:val="num" w:pos="3600"/>
        </w:tabs>
        <w:ind w:left="3600" w:hanging="360"/>
      </w:pPr>
      <w:rPr>
        <w:rFonts w:ascii="Courier New" w:hAnsi="Courier New" w:cs="Courier New" w:hint="default"/>
      </w:rPr>
    </w:lvl>
    <w:lvl w:ilvl="5" w:tplc="A71C4E7A" w:tentative="1">
      <w:start w:val="1"/>
      <w:numFmt w:val="bullet"/>
      <w:lvlText w:val=""/>
      <w:lvlJc w:val="left"/>
      <w:pPr>
        <w:tabs>
          <w:tab w:val="num" w:pos="4320"/>
        </w:tabs>
        <w:ind w:left="4320" w:hanging="360"/>
      </w:pPr>
      <w:rPr>
        <w:rFonts w:ascii="Wingdings" w:hAnsi="Wingdings" w:hint="default"/>
      </w:rPr>
    </w:lvl>
    <w:lvl w:ilvl="6" w:tplc="046AAE6A" w:tentative="1">
      <w:start w:val="1"/>
      <w:numFmt w:val="bullet"/>
      <w:lvlText w:val=""/>
      <w:lvlJc w:val="left"/>
      <w:pPr>
        <w:tabs>
          <w:tab w:val="num" w:pos="5040"/>
        </w:tabs>
        <w:ind w:left="5040" w:hanging="360"/>
      </w:pPr>
      <w:rPr>
        <w:rFonts w:ascii="Symbol" w:hAnsi="Symbol" w:hint="default"/>
      </w:rPr>
    </w:lvl>
    <w:lvl w:ilvl="7" w:tplc="A9C0CE9C" w:tentative="1">
      <w:start w:val="1"/>
      <w:numFmt w:val="bullet"/>
      <w:lvlText w:val="o"/>
      <w:lvlJc w:val="left"/>
      <w:pPr>
        <w:tabs>
          <w:tab w:val="num" w:pos="5760"/>
        </w:tabs>
        <w:ind w:left="5760" w:hanging="360"/>
      </w:pPr>
      <w:rPr>
        <w:rFonts w:ascii="Courier New" w:hAnsi="Courier New" w:cs="Courier New" w:hint="default"/>
      </w:rPr>
    </w:lvl>
    <w:lvl w:ilvl="8" w:tplc="EB223E38"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2DF12E7B"/>
    <w:multiLevelType w:val="hybridMultilevel"/>
    <w:tmpl w:val="F6BACB44"/>
    <w:lvl w:ilvl="0" w:tplc="7EB2EC36">
      <w:start w:val="1"/>
      <w:numFmt w:val="decimal"/>
      <w:lvlText w:val="1.2.5.%1"/>
      <w:lvlJc w:val="left"/>
      <w:pPr>
        <w:ind w:left="643"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2E6D4DBB"/>
    <w:multiLevelType w:val="hybridMultilevel"/>
    <w:tmpl w:val="0D86184A"/>
    <w:lvl w:ilvl="0" w:tplc="1FDA729A">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2F1B4FAF"/>
    <w:multiLevelType w:val="hybridMultilevel"/>
    <w:tmpl w:val="733079A0"/>
    <w:lvl w:ilvl="0" w:tplc="61848E58">
      <w:start w:val="1"/>
      <w:numFmt w:val="decimal"/>
      <w:lvlText w:val="1.2.11.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2F45311A"/>
    <w:multiLevelType w:val="hybridMultilevel"/>
    <w:tmpl w:val="D186A564"/>
    <w:lvl w:ilvl="0" w:tplc="7EA01DCC">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304B7065"/>
    <w:multiLevelType w:val="hybridMultilevel"/>
    <w:tmpl w:val="BCA223FA"/>
    <w:lvl w:ilvl="0" w:tplc="2A52F2BE">
      <w:start w:val="1"/>
      <w:numFmt w:val="decimal"/>
      <w:lvlText w:val="3.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315E17E9"/>
    <w:multiLevelType w:val="hybridMultilevel"/>
    <w:tmpl w:val="DADA6C94"/>
    <w:lvl w:ilvl="0" w:tplc="BFB6377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31972837"/>
    <w:multiLevelType w:val="hybridMultilevel"/>
    <w:tmpl w:val="BCA223FA"/>
    <w:lvl w:ilvl="0" w:tplc="2A52F2BE">
      <w:start w:val="1"/>
      <w:numFmt w:val="decimal"/>
      <w:lvlText w:val="3.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3310335E"/>
    <w:multiLevelType w:val="hybridMultilevel"/>
    <w:tmpl w:val="A7C259D0"/>
    <w:lvl w:ilvl="0" w:tplc="4C2A39CA">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33BB55E1"/>
    <w:multiLevelType w:val="hybridMultilevel"/>
    <w:tmpl w:val="3BF235B0"/>
    <w:lvl w:ilvl="0" w:tplc="41B29E5A">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340443A4"/>
    <w:multiLevelType w:val="hybridMultilevel"/>
    <w:tmpl w:val="53A2CF8E"/>
    <w:lvl w:ilvl="0" w:tplc="17EC09E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34100C28"/>
    <w:multiLevelType w:val="multilevel"/>
    <w:tmpl w:val="831C5574"/>
    <w:lvl w:ilvl="0">
      <w:start w:val="1"/>
      <w:numFmt w:val="decimal"/>
      <w:pStyle w:val="31"/>
      <w:lvlText w:val="%1."/>
      <w:lvlJc w:val="left"/>
      <w:pPr>
        <w:tabs>
          <w:tab w:val="num" w:pos="900"/>
        </w:tabs>
        <w:ind w:left="900" w:hanging="360"/>
      </w:pPr>
      <w:rPr>
        <w:rFonts w:hint="default"/>
      </w:rPr>
    </w:lvl>
    <w:lvl w:ilvl="1">
      <w:start w:val="1"/>
      <w:numFmt w:val="decimal"/>
      <w:pStyle w:val="40"/>
      <w:lvlText w:val="%1.%2."/>
      <w:lvlJc w:val="left"/>
      <w:pPr>
        <w:tabs>
          <w:tab w:val="num" w:pos="1021"/>
        </w:tabs>
        <w:ind w:left="794" w:hanging="45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0" w15:restartNumberingAfterBreak="0">
    <w:nsid w:val="341A0AE5"/>
    <w:multiLevelType w:val="hybridMultilevel"/>
    <w:tmpl w:val="33583528"/>
    <w:lvl w:ilvl="0" w:tplc="AD7C0CCC">
      <w:start w:val="5"/>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342E77FD"/>
    <w:multiLevelType w:val="hybridMultilevel"/>
    <w:tmpl w:val="EB6403DA"/>
    <w:lvl w:ilvl="0" w:tplc="3058F8B8">
      <w:start w:val="2"/>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346E270A"/>
    <w:multiLevelType w:val="multilevel"/>
    <w:tmpl w:val="7CDA4670"/>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93" w15:restartNumberingAfterBreak="0">
    <w:nsid w:val="35635AAE"/>
    <w:multiLevelType w:val="hybridMultilevel"/>
    <w:tmpl w:val="4D3C90C4"/>
    <w:lvl w:ilvl="0" w:tplc="739C9170">
      <w:start w:val="1"/>
      <w:numFmt w:val="decimal"/>
      <w:lvlText w:val="3.4.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4" w15:restartNumberingAfterBreak="0">
    <w:nsid w:val="356C1E0C"/>
    <w:multiLevelType w:val="hybridMultilevel"/>
    <w:tmpl w:val="6A687F46"/>
    <w:lvl w:ilvl="0" w:tplc="C5C6F9EA">
      <w:start w:val="1"/>
      <w:numFmt w:val="decimal"/>
      <w:pStyle w:val="a6"/>
      <w:lvlText w:val="%1."/>
      <w:lvlJc w:val="left"/>
      <w:pPr>
        <w:ind w:left="720" w:hanging="360"/>
      </w:pPr>
    </w:lvl>
    <w:lvl w:ilvl="1" w:tplc="32843C64" w:tentative="1">
      <w:start w:val="1"/>
      <w:numFmt w:val="lowerLetter"/>
      <w:lvlText w:val="%2."/>
      <w:lvlJc w:val="left"/>
      <w:pPr>
        <w:ind w:left="1440" w:hanging="360"/>
      </w:pPr>
    </w:lvl>
    <w:lvl w:ilvl="2" w:tplc="35B6FEAE" w:tentative="1">
      <w:start w:val="1"/>
      <w:numFmt w:val="lowerRoman"/>
      <w:lvlText w:val="%3."/>
      <w:lvlJc w:val="right"/>
      <w:pPr>
        <w:ind w:left="2160" w:hanging="180"/>
      </w:pPr>
    </w:lvl>
    <w:lvl w:ilvl="3" w:tplc="1EF4C134" w:tentative="1">
      <w:start w:val="1"/>
      <w:numFmt w:val="decimal"/>
      <w:lvlText w:val="%4."/>
      <w:lvlJc w:val="left"/>
      <w:pPr>
        <w:ind w:left="2880" w:hanging="360"/>
      </w:pPr>
    </w:lvl>
    <w:lvl w:ilvl="4" w:tplc="9AE6E654" w:tentative="1">
      <w:start w:val="1"/>
      <w:numFmt w:val="lowerLetter"/>
      <w:lvlText w:val="%5."/>
      <w:lvlJc w:val="left"/>
      <w:pPr>
        <w:ind w:left="3600" w:hanging="360"/>
      </w:pPr>
    </w:lvl>
    <w:lvl w:ilvl="5" w:tplc="A2563812" w:tentative="1">
      <w:start w:val="1"/>
      <w:numFmt w:val="lowerRoman"/>
      <w:lvlText w:val="%6."/>
      <w:lvlJc w:val="right"/>
      <w:pPr>
        <w:ind w:left="4320" w:hanging="180"/>
      </w:pPr>
    </w:lvl>
    <w:lvl w:ilvl="6" w:tplc="58063B1A" w:tentative="1">
      <w:start w:val="1"/>
      <w:numFmt w:val="decimal"/>
      <w:lvlText w:val="%7."/>
      <w:lvlJc w:val="left"/>
      <w:pPr>
        <w:ind w:left="5040" w:hanging="360"/>
      </w:pPr>
    </w:lvl>
    <w:lvl w:ilvl="7" w:tplc="ADE0F4A8" w:tentative="1">
      <w:start w:val="1"/>
      <w:numFmt w:val="lowerLetter"/>
      <w:lvlText w:val="%8."/>
      <w:lvlJc w:val="left"/>
      <w:pPr>
        <w:ind w:left="5760" w:hanging="360"/>
      </w:pPr>
    </w:lvl>
    <w:lvl w:ilvl="8" w:tplc="5ED8E402" w:tentative="1">
      <w:start w:val="1"/>
      <w:numFmt w:val="lowerRoman"/>
      <w:lvlText w:val="%9."/>
      <w:lvlJc w:val="right"/>
      <w:pPr>
        <w:ind w:left="6480" w:hanging="180"/>
      </w:pPr>
    </w:lvl>
  </w:abstractNum>
  <w:abstractNum w:abstractNumId="95" w15:restartNumberingAfterBreak="0">
    <w:nsid w:val="3737013D"/>
    <w:multiLevelType w:val="hybridMultilevel"/>
    <w:tmpl w:val="DB362CF6"/>
    <w:lvl w:ilvl="0" w:tplc="8982CB8E">
      <w:start w:val="1"/>
      <w:numFmt w:val="decimal"/>
      <w:lvlText w:val="2.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37AA2667"/>
    <w:multiLevelType w:val="hybridMultilevel"/>
    <w:tmpl w:val="DB362CF6"/>
    <w:lvl w:ilvl="0" w:tplc="8982CB8E">
      <w:start w:val="1"/>
      <w:numFmt w:val="decimal"/>
      <w:lvlText w:val="2.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37DB7B6C"/>
    <w:multiLevelType w:val="hybridMultilevel"/>
    <w:tmpl w:val="445E4542"/>
    <w:lvl w:ilvl="0" w:tplc="914E081C">
      <w:start w:val="1"/>
      <w:numFmt w:val="decimal"/>
      <w:lvlText w:val="1.2.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38960564"/>
    <w:multiLevelType w:val="hybridMultilevel"/>
    <w:tmpl w:val="10AE340C"/>
    <w:lvl w:ilvl="0" w:tplc="A58A13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39A76BB8"/>
    <w:multiLevelType w:val="hybridMultilevel"/>
    <w:tmpl w:val="A344F876"/>
    <w:lvl w:ilvl="0" w:tplc="FA927F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3B5A27E5"/>
    <w:multiLevelType w:val="hybridMultilevel"/>
    <w:tmpl w:val="1CF09842"/>
    <w:lvl w:ilvl="0" w:tplc="91EECD88">
      <w:start w:val="1"/>
      <w:numFmt w:val="decimal"/>
      <w:lvlText w:val="1.2.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3B5B598B"/>
    <w:multiLevelType w:val="hybridMultilevel"/>
    <w:tmpl w:val="E83AC150"/>
    <w:lvl w:ilvl="0" w:tplc="C748954C">
      <w:start w:val="1"/>
      <w:numFmt w:val="decimal"/>
      <w:lvlText w:val="1.2.6.%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3B7078C7"/>
    <w:multiLevelType w:val="hybridMultilevel"/>
    <w:tmpl w:val="95B27654"/>
    <w:lvl w:ilvl="0" w:tplc="5E124E12">
      <w:start w:val="1"/>
      <w:numFmt w:val="decimal"/>
      <w:lvlText w:val="1.2.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3CBF2EBB"/>
    <w:multiLevelType w:val="hybridMultilevel"/>
    <w:tmpl w:val="D186A564"/>
    <w:lvl w:ilvl="0" w:tplc="7EA01DCC">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5" w15:restartNumberingAfterBreak="0">
    <w:nsid w:val="3E5510DF"/>
    <w:multiLevelType w:val="hybridMultilevel"/>
    <w:tmpl w:val="C59C9AEA"/>
    <w:lvl w:ilvl="0" w:tplc="BBEAA8F0">
      <w:start w:val="1"/>
      <w:numFmt w:val="decimal"/>
      <w:lvlText w:val="1.2.2.2.2.1.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3E557F8C"/>
    <w:multiLevelType w:val="hybridMultilevel"/>
    <w:tmpl w:val="B14AF690"/>
    <w:lvl w:ilvl="0" w:tplc="E3C48726">
      <w:start w:val="1"/>
      <w:numFmt w:val="bullet"/>
      <w:pStyle w:val="a7"/>
      <w:lvlText w:val=""/>
      <w:lvlJc w:val="left"/>
      <w:pPr>
        <w:ind w:left="1428" w:hanging="360"/>
      </w:pPr>
      <w:rPr>
        <w:rFonts w:ascii="Symbol" w:hAnsi="Symbol" w:hint="default"/>
      </w:rPr>
    </w:lvl>
    <w:lvl w:ilvl="1" w:tplc="49C8F59C">
      <w:start w:val="1"/>
      <w:numFmt w:val="bullet"/>
      <w:lvlText w:val="o"/>
      <w:lvlJc w:val="left"/>
      <w:pPr>
        <w:ind w:left="2148" w:hanging="360"/>
      </w:pPr>
      <w:rPr>
        <w:rFonts w:ascii="Courier New" w:hAnsi="Courier New" w:cs="Courier New" w:hint="default"/>
      </w:rPr>
    </w:lvl>
    <w:lvl w:ilvl="2" w:tplc="FC88AE1A" w:tentative="1">
      <w:start w:val="1"/>
      <w:numFmt w:val="bullet"/>
      <w:lvlText w:val=""/>
      <w:lvlJc w:val="left"/>
      <w:pPr>
        <w:ind w:left="2868" w:hanging="360"/>
      </w:pPr>
      <w:rPr>
        <w:rFonts w:ascii="Wingdings" w:hAnsi="Wingdings" w:hint="default"/>
      </w:rPr>
    </w:lvl>
    <w:lvl w:ilvl="3" w:tplc="B7DC27F4" w:tentative="1">
      <w:start w:val="1"/>
      <w:numFmt w:val="bullet"/>
      <w:lvlText w:val=""/>
      <w:lvlJc w:val="left"/>
      <w:pPr>
        <w:ind w:left="3588" w:hanging="360"/>
      </w:pPr>
      <w:rPr>
        <w:rFonts w:ascii="Symbol" w:hAnsi="Symbol" w:hint="default"/>
      </w:rPr>
    </w:lvl>
    <w:lvl w:ilvl="4" w:tplc="47E0E35A" w:tentative="1">
      <w:start w:val="1"/>
      <w:numFmt w:val="bullet"/>
      <w:lvlText w:val="o"/>
      <w:lvlJc w:val="left"/>
      <w:pPr>
        <w:ind w:left="4308" w:hanging="360"/>
      </w:pPr>
      <w:rPr>
        <w:rFonts w:ascii="Courier New" w:hAnsi="Courier New" w:cs="Courier New" w:hint="default"/>
      </w:rPr>
    </w:lvl>
    <w:lvl w:ilvl="5" w:tplc="98A8E71C" w:tentative="1">
      <w:start w:val="1"/>
      <w:numFmt w:val="bullet"/>
      <w:lvlText w:val=""/>
      <w:lvlJc w:val="left"/>
      <w:pPr>
        <w:ind w:left="5028" w:hanging="360"/>
      </w:pPr>
      <w:rPr>
        <w:rFonts w:ascii="Wingdings" w:hAnsi="Wingdings" w:hint="default"/>
      </w:rPr>
    </w:lvl>
    <w:lvl w:ilvl="6" w:tplc="C8AC2480" w:tentative="1">
      <w:start w:val="1"/>
      <w:numFmt w:val="bullet"/>
      <w:lvlText w:val=""/>
      <w:lvlJc w:val="left"/>
      <w:pPr>
        <w:ind w:left="5748" w:hanging="360"/>
      </w:pPr>
      <w:rPr>
        <w:rFonts w:ascii="Symbol" w:hAnsi="Symbol" w:hint="default"/>
      </w:rPr>
    </w:lvl>
    <w:lvl w:ilvl="7" w:tplc="B838BC1E" w:tentative="1">
      <w:start w:val="1"/>
      <w:numFmt w:val="bullet"/>
      <w:lvlText w:val="o"/>
      <w:lvlJc w:val="left"/>
      <w:pPr>
        <w:ind w:left="6468" w:hanging="360"/>
      </w:pPr>
      <w:rPr>
        <w:rFonts w:ascii="Courier New" w:hAnsi="Courier New" w:cs="Courier New" w:hint="default"/>
      </w:rPr>
    </w:lvl>
    <w:lvl w:ilvl="8" w:tplc="64C8A7C2" w:tentative="1">
      <w:start w:val="1"/>
      <w:numFmt w:val="bullet"/>
      <w:lvlText w:val=""/>
      <w:lvlJc w:val="left"/>
      <w:pPr>
        <w:ind w:left="7188" w:hanging="360"/>
      </w:pPr>
      <w:rPr>
        <w:rFonts w:ascii="Wingdings" w:hAnsi="Wingdings" w:hint="default"/>
      </w:rPr>
    </w:lvl>
  </w:abstractNum>
  <w:abstractNum w:abstractNumId="107" w15:restartNumberingAfterBreak="0">
    <w:nsid w:val="3FE2055D"/>
    <w:multiLevelType w:val="hybridMultilevel"/>
    <w:tmpl w:val="6F6AA768"/>
    <w:lvl w:ilvl="0" w:tplc="FFFFFFFF">
      <w:start w:val="1"/>
      <w:numFmt w:val="decimal"/>
      <w:pStyle w:val="a8"/>
      <w:lvlText w:val="%1."/>
      <w:lvlJc w:val="left"/>
      <w:pPr>
        <w:tabs>
          <w:tab w:val="num" w:pos="1854"/>
        </w:tabs>
        <w:ind w:left="1494" w:hanging="360"/>
      </w:pPr>
    </w:lvl>
    <w:lvl w:ilvl="1" w:tplc="FFFFFFFF">
      <w:start w:val="1"/>
      <w:numFmt w:val="bullet"/>
      <w:lvlText w:val=""/>
      <w:lvlJc w:val="left"/>
      <w:pPr>
        <w:tabs>
          <w:tab w:val="num" w:pos="1782"/>
        </w:tabs>
        <w:ind w:left="1782" w:hanging="360"/>
      </w:pPr>
      <w:rPr>
        <w:rFonts w:ascii="Symbol" w:hAnsi="Symbol" w:hint="default"/>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08" w15:restartNumberingAfterBreak="0">
    <w:nsid w:val="3FEE574F"/>
    <w:multiLevelType w:val="hybridMultilevel"/>
    <w:tmpl w:val="4B649ED8"/>
    <w:lvl w:ilvl="0" w:tplc="09B24CF4">
      <w:start w:val="1"/>
      <w:numFmt w:val="decimal"/>
      <w:lvlText w:val="1.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40885F8E"/>
    <w:multiLevelType w:val="multilevel"/>
    <w:tmpl w:val="7CDA4670"/>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10" w15:restartNumberingAfterBreak="0">
    <w:nsid w:val="410768BF"/>
    <w:multiLevelType w:val="hybridMultilevel"/>
    <w:tmpl w:val="723E3C64"/>
    <w:lvl w:ilvl="0" w:tplc="C206DEE4">
      <w:start w:val="1"/>
      <w:numFmt w:val="decimal"/>
      <w:lvlText w:val="1.2.11.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41CA33A6"/>
    <w:multiLevelType w:val="hybridMultilevel"/>
    <w:tmpl w:val="5476975E"/>
    <w:lvl w:ilvl="0" w:tplc="A0CC4182">
      <w:start w:val="1"/>
      <w:numFmt w:val="decimal"/>
      <w:lvlText w:val="1.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41EB20F7"/>
    <w:multiLevelType w:val="multilevel"/>
    <w:tmpl w:val="943C6D9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5682"/>
        </w:tabs>
        <w:ind w:left="578" w:hanging="578"/>
      </w:pPr>
      <w:rPr>
        <w:rFonts w:hint="default"/>
        <w:b/>
        <w:i w:val="0"/>
        <w:sz w:val="28"/>
        <w:szCs w:val="28"/>
        <w:lang w:val="ru-RU"/>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3" w15:restartNumberingAfterBreak="0">
    <w:nsid w:val="420A37C3"/>
    <w:multiLevelType w:val="hybridMultilevel"/>
    <w:tmpl w:val="0A361E92"/>
    <w:lvl w:ilvl="0" w:tplc="B0C61AC6">
      <w:start w:val="1"/>
      <w:numFmt w:val="decimal"/>
      <w:lvlText w:val="1.2.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430A1AC9"/>
    <w:multiLevelType w:val="hybridMultilevel"/>
    <w:tmpl w:val="69CE6D2A"/>
    <w:lvl w:ilvl="0" w:tplc="0BBC6F12">
      <w:start w:val="14"/>
      <w:numFmt w:val="decimal"/>
      <w:lvlText w:val="1.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44F10EE0"/>
    <w:multiLevelType w:val="hybridMultilevel"/>
    <w:tmpl w:val="CBE003B0"/>
    <w:lvl w:ilvl="0" w:tplc="2F66E960">
      <w:start w:val="1"/>
      <w:numFmt w:val="decimal"/>
      <w:lvlText w:val="1.%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457A1F19"/>
    <w:multiLevelType w:val="hybridMultilevel"/>
    <w:tmpl w:val="5A0A94B6"/>
    <w:lvl w:ilvl="0" w:tplc="E89E8BBE">
      <w:start w:val="6"/>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45F75953"/>
    <w:multiLevelType w:val="hybridMultilevel"/>
    <w:tmpl w:val="0022859E"/>
    <w:lvl w:ilvl="0" w:tplc="C3507C6A">
      <w:start w:val="1"/>
      <w:numFmt w:val="decimal"/>
      <w:lvlText w:val="1.1.1.1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462F4A99"/>
    <w:multiLevelType w:val="hybridMultilevel"/>
    <w:tmpl w:val="F6780F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463F16FB"/>
    <w:multiLevelType w:val="hybridMultilevel"/>
    <w:tmpl w:val="BFD6E648"/>
    <w:lvl w:ilvl="0" w:tplc="18B42AB2">
      <w:start w:val="1"/>
      <w:numFmt w:val="bullet"/>
      <w:lvlText w:val="­"/>
      <w:lvlJc w:val="left"/>
      <w:pPr>
        <w:ind w:left="1429" w:hanging="360"/>
      </w:pPr>
      <w:rPr>
        <w:rFonts w:ascii="Courier New" w:hAnsi="Courier New" w:hint="default"/>
      </w:rPr>
    </w:lvl>
    <w:lvl w:ilvl="1" w:tplc="7A269474">
      <w:start w:val="1"/>
      <w:numFmt w:val="bullet"/>
      <w:lvlText w:val="o"/>
      <w:lvlJc w:val="left"/>
      <w:pPr>
        <w:ind w:left="2149" w:hanging="360"/>
      </w:pPr>
      <w:rPr>
        <w:rFonts w:ascii="Courier New" w:hAnsi="Courier New" w:cs="Courier New" w:hint="default"/>
      </w:rPr>
    </w:lvl>
    <w:lvl w:ilvl="2" w:tplc="BFD277F6">
      <w:start w:val="1"/>
      <w:numFmt w:val="bullet"/>
      <w:lvlText w:val=""/>
      <w:lvlJc w:val="left"/>
      <w:pPr>
        <w:ind w:left="2869" w:hanging="360"/>
      </w:pPr>
      <w:rPr>
        <w:rFonts w:ascii="Wingdings" w:hAnsi="Wingdings" w:hint="default"/>
      </w:rPr>
    </w:lvl>
    <w:lvl w:ilvl="3" w:tplc="7FE27CEA">
      <w:start w:val="1"/>
      <w:numFmt w:val="bullet"/>
      <w:lvlText w:val=""/>
      <w:lvlJc w:val="left"/>
      <w:pPr>
        <w:ind w:left="3589" w:hanging="360"/>
      </w:pPr>
      <w:rPr>
        <w:rFonts w:ascii="Symbol" w:hAnsi="Symbol" w:hint="default"/>
      </w:rPr>
    </w:lvl>
    <w:lvl w:ilvl="4" w:tplc="8C96DA5A">
      <w:start w:val="1"/>
      <w:numFmt w:val="bullet"/>
      <w:lvlText w:val="o"/>
      <w:lvlJc w:val="left"/>
      <w:pPr>
        <w:ind w:left="4309" w:hanging="360"/>
      </w:pPr>
      <w:rPr>
        <w:rFonts w:ascii="Courier New" w:hAnsi="Courier New" w:cs="Courier New" w:hint="default"/>
      </w:rPr>
    </w:lvl>
    <w:lvl w:ilvl="5" w:tplc="3880DB2A">
      <w:start w:val="1"/>
      <w:numFmt w:val="bullet"/>
      <w:lvlText w:val=""/>
      <w:lvlJc w:val="left"/>
      <w:pPr>
        <w:ind w:left="5029" w:hanging="360"/>
      </w:pPr>
      <w:rPr>
        <w:rFonts w:ascii="Wingdings" w:hAnsi="Wingdings" w:hint="default"/>
      </w:rPr>
    </w:lvl>
    <w:lvl w:ilvl="6" w:tplc="959C2C80">
      <w:start w:val="1"/>
      <w:numFmt w:val="bullet"/>
      <w:lvlText w:val=""/>
      <w:lvlJc w:val="left"/>
      <w:pPr>
        <w:ind w:left="5749" w:hanging="360"/>
      </w:pPr>
      <w:rPr>
        <w:rFonts w:ascii="Symbol" w:hAnsi="Symbol" w:hint="default"/>
      </w:rPr>
    </w:lvl>
    <w:lvl w:ilvl="7" w:tplc="B01CB67E">
      <w:start w:val="1"/>
      <w:numFmt w:val="bullet"/>
      <w:lvlText w:val="o"/>
      <w:lvlJc w:val="left"/>
      <w:pPr>
        <w:ind w:left="6469" w:hanging="360"/>
      </w:pPr>
      <w:rPr>
        <w:rFonts w:ascii="Courier New" w:hAnsi="Courier New" w:cs="Courier New" w:hint="default"/>
      </w:rPr>
    </w:lvl>
    <w:lvl w:ilvl="8" w:tplc="8F2ADBF8">
      <w:start w:val="1"/>
      <w:numFmt w:val="bullet"/>
      <w:lvlText w:val=""/>
      <w:lvlJc w:val="left"/>
      <w:pPr>
        <w:ind w:left="7189" w:hanging="360"/>
      </w:pPr>
      <w:rPr>
        <w:rFonts w:ascii="Wingdings" w:hAnsi="Wingdings" w:hint="default"/>
      </w:rPr>
    </w:lvl>
  </w:abstractNum>
  <w:abstractNum w:abstractNumId="120" w15:restartNumberingAfterBreak="0">
    <w:nsid w:val="469A3954"/>
    <w:multiLevelType w:val="hybridMultilevel"/>
    <w:tmpl w:val="062E570A"/>
    <w:lvl w:ilvl="0" w:tplc="60A6284E">
      <w:start w:val="1"/>
      <w:numFmt w:val="decimal"/>
      <w:lvlText w:val="1.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46EA54D4"/>
    <w:multiLevelType w:val="hybridMultilevel"/>
    <w:tmpl w:val="478EA0AA"/>
    <w:lvl w:ilvl="0" w:tplc="4CACCCA0">
      <w:start w:val="1"/>
      <w:numFmt w:val="decimal"/>
      <w:lvlText w:val="1.2.4.%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47391CCF"/>
    <w:multiLevelType w:val="hybridMultilevel"/>
    <w:tmpl w:val="CCD46E4C"/>
    <w:lvl w:ilvl="0" w:tplc="2C9A762A">
      <w:start w:val="1"/>
      <w:numFmt w:val="decimal"/>
      <w:lvlText w:val="1.1.1.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48425D1A"/>
    <w:multiLevelType w:val="hybridMultilevel"/>
    <w:tmpl w:val="F4EA77A2"/>
    <w:lvl w:ilvl="0" w:tplc="85F6A670">
      <w:start w:val="16"/>
      <w:numFmt w:val="decimal"/>
      <w:lvlText w:val="1.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48760FF7"/>
    <w:multiLevelType w:val="multilevel"/>
    <w:tmpl w:val="617E7DF2"/>
    <w:lvl w:ilvl="0">
      <w:start w:val="1"/>
      <w:numFmt w:val="bullet"/>
      <w:pStyle w:val="otrlistmark"/>
      <w:lvlText w:val="–"/>
      <w:lvlJc w:val="left"/>
      <w:pPr>
        <w:tabs>
          <w:tab w:val="num" w:pos="851"/>
        </w:tabs>
        <w:ind w:left="851" w:hanging="284"/>
      </w:pPr>
      <w:rPr>
        <w:rFonts w:ascii="Times New Roman" w:hAnsi="Times New Roman" w:cs="Times New Roman" w:hint="default"/>
        <w:b w:val="0"/>
        <w:i w:val="0"/>
        <w:color w:val="auto"/>
        <w:sz w:val="24"/>
      </w:rPr>
    </w:lvl>
    <w:lvl w:ilvl="1">
      <w:start w:val="1"/>
      <w:numFmt w:val="bullet"/>
      <w:lvlText w:val="―"/>
      <w:lvlJc w:val="left"/>
      <w:pPr>
        <w:tabs>
          <w:tab w:val="num" w:pos="1134"/>
        </w:tabs>
        <w:ind w:left="1134" w:hanging="283"/>
      </w:pPr>
      <w:rPr>
        <w:rFonts w:ascii="Verdana" w:hAnsi="Verdana" w:hint="default"/>
        <w:color w:val="auto"/>
        <w:sz w:val="16"/>
      </w:rPr>
    </w:lvl>
    <w:lvl w:ilvl="2">
      <w:start w:val="1"/>
      <w:numFmt w:val="bullet"/>
      <w:lvlText w:val="–"/>
      <w:lvlJc w:val="left"/>
      <w:pPr>
        <w:tabs>
          <w:tab w:val="num" w:pos="1418"/>
        </w:tabs>
        <w:ind w:left="1418" w:hanging="284"/>
      </w:pPr>
      <w:rPr>
        <w:rFonts w:ascii="Verdana" w:hAnsi="Verdana" w:hint="default"/>
        <w:b/>
        <w:i w:val="0"/>
        <w:sz w:val="24"/>
      </w:rPr>
    </w:lvl>
    <w:lvl w:ilvl="3">
      <w:start w:val="1"/>
      <w:numFmt w:val="bullet"/>
      <w:suff w:val="space"/>
      <w:lvlText w:val="―"/>
      <w:lvlJc w:val="left"/>
      <w:pPr>
        <w:ind w:left="0" w:hanging="284"/>
      </w:pPr>
      <w:rPr>
        <w:rFonts w:ascii="Verdana" w:hAnsi="Verdana" w:hint="default"/>
        <w:color w:val="auto"/>
      </w:rPr>
    </w:lvl>
    <w:lvl w:ilvl="4">
      <w:start w:val="1"/>
      <w:numFmt w:val="bullet"/>
      <w:suff w:val="space"/>
      <w:lvlText w:val="―"/>
      <w:lvlJc w:val="left"/>
      <w:pPr>
        <w:ind w:left="567" w:hanging="284"/>
      </w:pPr>
      <w:rPr>
        <w:rFonts w:ascii="Verdana" w:hAnsi="Verdana" w:hint="default"/>
        <w:color w:val="auto"/>
      </w:rPr>
    </w:lvl>
    <w:lvl w:ilvl="5">
      <w:start w:val="1"/>
      <w:numFmt w:val="bullet"/>
      <w:suff w:val="space"/>
      <w:lvlText w:val=""/>
      <w:lvlJc w:val="left"/>
      <w:pPr>
        <w:ind w:left="1134" w:hanging="284"/>
      </w:pPr>
      <w:rPr>
        <w:rFonts w:ascii="Wingdings" w:hAnsi="Wingdings" w:hint="default"/>
      </w:rPr>
    </w:lvl>
    <w:lvl w:ilvl="6">
      <w:start w:val="1"/>
      <w:numFmt w:val="bullet"/>
      <w:lvlText w:val=""/>
      <w:lvlJc w:val="left"/>
      <w:pPr>
        <w:tabs>
          <w:tab w:val="num" w:pos="682"/>
        </w:tabs>
        <w:ind w:left="682" w:hanging="360"/>
      </w:pPr>
      <w:rPr>
        <w:rFonts w:ascii="Wingdings" w:hAnsi="Wingdings" w:hint="default"/>
      </w:rPr>
    </w:lvl>
    <w:lvl w:ilvl="7">
      <w:start w:val="1"/>
      <w:numFmt w:val="bullet"/>
      <w:lvlText w:val=""/>
      <w:lvlJc w:val="left"/>
      <w:pPr>
        <w:tabs>
          <w:tab w:val="num" w:pos="1042"/>
        </w:tabs>
        <w:ind w:left="1042" w:hanging="360"/>
      </w:pPr>
      <w:rPr>
        <w:rFonts w:ascii="Symbol" w:hAnsi="Symbol" w:hint="default"/>
      </w:rPr>
    </w:lvl>
    <w:lvl w:ilvl="8">
      <w:start w:val="1"/>
      <w:numFmt w:val="bullet"/>
      <w:lvlText w:val=""/>
      <w:lvlJc w:val="left"/>
      <w:pPr>
        <w:tabs>
          <w:tab w:val="num" w:pos="1402"/>
        </w:tabs>
        <w:ind w:left="1402" w:hanging="360"/>
      </w:pPr>
      <w:rPr>
        <w:rFonts w:ascii="Symbol" w:hAnsi="Symbol" w:hint="default"/>
      </w:rPr>
    </w:lvl>
  </w:abstractNum>
  <w:abstractNum w:abstractNumId="125" w15:restartNumberingAfterBreak="0">
    <w:nsid w:val="488F54C8"/>
    <w:multiLevelType w:val="hybridMultilevel"/>
    <w:tmpl w:val="6EB21174"/>
    <w:lvl w:ilvl="0" w:tplc="DE66B1D6">
      <w:start w:val="1"/>
      <w:numFmt w:val="bullet"/>
      <w:pStyle w:val="a9"/>
      <w:lvlText w:val="o"/>
      <w:lvlJc w:val="left"/>
      <w:pPr>
        <w:tabs>
          <w:tab w:val="num" w:pos="720"/>
        </w:tabs>
        <w:ind w:left="720" w:hanging="360"/>
      </w:pPr>
      <w:rPr>
        <w:rFonts w:ascii="Courier New" w:hAnsi="Courier New" w:cs="Courier New" w:hint="default"/>
      </w:rPr>
    </w:lvl>
    <w:lvl w:ilvl="1" w:tplc="D21279A2" w:tentative="1">
      <w:start w:val="1"/>
      <w:numFmt w:val="bullet"/>
      <w:lvlText w:val="o"/>
      <w:lvlJc w:val="left"/>
      <w:pPr>
        <w:tabs>
          <w:tab w:val="num" w:pos="1440"/>
        </w:tabs>
        <w:ind w:left="1440" w:hanging="360"/>
      </w:pPr>
      <w:rPr>
        <w:rFonts w:ascii="Courier New" w:hAnsi="Courier New" w:cs="Courier New" w:hint="default"/>
      </w:rPr>
    </w:lvl>
    <w:lvl w:ilvl="2" w:tplc="DC9E535E" w:tentative="1">
      <w:start w:val="1"/>
      <w:numFmt w:val="bullet"/>
      <w:lvlText w:val=""/>
      <w:lvlJc w:val="left"/>
      <w:pPr>
        <w:tabs>
          <w:tab w:val="num" w:pos="2160"/>
        </w:tabs>
        <w:ind w:left="2160" w:hanging="360"/>
      </w:pPr>
      <w:rPr>
        <w:rFonts w:ascii="Wingdings" w:hAnsi="Wingdings" w:hint="default"/>
      </w:rPr>
    </w:lvl>
    <w:lvl w:ilvl="3" w:tplc="90941400" w:tentative="1">
      <w:start w:val="1"/>
      <w:numFmt w:val="bullet"/>
      <w:lvlText w:val=""/>
      <w:lvlJc w:val="left"/>
      <w:pPr>
        <w:tabs>
          <w:tab w:val="num" w:pos="2880"/>
        </w:tabs>
        <w:ind w:left="2880" w:hanging="360"/>
      </w:pPr>
      <w:rPr>
        <w:rFonts w:ascii="Symbol" w:hAnsi="Symbol" w:hint="default"/>
      </w:rPr>
    </w:lvl>
    <w:lvl w:ilvl="4" w:tplc="A55A0EA0" w:tentative="1">
      <w:start w:val="1"/>
      <w:numFmt w:val="bullet"/>
      <w:lvlText w:val="o"/>
      <w:lvlJc w:val="left"/>
      <w:pPr>
        <w:tabs>
          <w:tab w:val="num" w:pos="3600"/>
        </w:tabs>
        <w:ind w:left="3600" w:hanging="360"/>
      </w:pPr>
      <w:rPr>
        <w:rFonts w:ascii="Courier New" w:hAnsi="Courier New" w:cs="Courier New" w:hint="default"/>
      </w:rPr>
    </w:lvl>
    <w:lvl w:ilvl="5" w:tplc="610C6F5E" w:tentative="1">
      <w:start w:val="1"/>
      <w:numFmt w:val="bullet"/>
      <w:lvlText w:val=""/>
      <w:lvlJc w:val="left"/>
      <w:pPr>
        <w:tabs>
          <w:tab w:val="num" w:pos="4320"/>
        </w:tabs>
        <w:ind w:left="4320" w:hanging="360"/>
      </w:pPr>
      <w:rPr>
        <w:rFonts w:ascii="Wingdings" w:hAnsi="Wingdings" w:hint="default"/>
      </w:rPr>
    </w:lvl>
    <w:lvl w:ilvl="6" w:tplc="FAC86A46" w:tentative="1">
      <w:start w:val="1"/>
      <w:numFmt w:val="bullet"/>
      <w:lvlText w:val=""/>
      <w:lvlJc w:val="left"/>
      <w:pPr>
        <w:tabs>
          <w:tab w:val="num" w:pos="5040"/>
        </w:tabs>
        <w:ind w:left="5040" w:hanging="360"/>
      </w:pPr>
      <w:rPr>
        <w:rFonts w:ascii="Symbol" w:hAnsi="Symbol" w:hint="default"/>
      </w:rPr>
    </w:lvl>
    <w:lvl w:ilvl="7" w:tplc="93BC424C" w:tentative="1">
      <w:start w:val="1"/>
      <w:numFmt w:val="bullet"/>
      <w:lvlText w:val="o"/>
      <w:lvlJc w:val="left"/>
      <w:pPr>
        <w:tabs>
          <w:tab w:val="num" w:pos="5760"/>
        </w:tabs>
        <w:ind w:left="5760" w:hanging="360"/>
      </w:pPr>
      <w:rPr>
        <w:rFonts w:ascii="Courier New" w:hAnsi="Courier New" w:cs="Courier New" w:hint="default"/>
      </w:rPr>
    </w:lvl>
    <w:lvl w:ilvl="8" w:tplc="ADEA8944"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497A202A"/>
    <w:multiLevelType w:val="multilevel"/>
    <w:tmpl w:val="FF2E145A"/>
    <w:lvl w:ilvl="0">
      <w:start w:val="2"/>
      <w:numFmt w:val="decimal"/>
      <w:pStyle w:val="10"/>
      <w:lvlText w:val="%1."/>
      <w:lvlJc w:val="left"/>
      <w:pPr>
        <w:tabs>
          <w:tab w:val="num" w:pos="1287"/>
        </w:tabs>
        <w:ind w:left="1287" w:hanging="567"/>
      </w:pPr>
      <w:rPr>
        <w:rFonts w:ascii="Times New Roman" w:hAnsi="Times New Roman" w:hint="default"/>
        <w:b/>
        <w:i w:val="0"/>
        <w:sz w:val="28"/>
      </w:rPr>
    </w:lvl>
    <w:lvl w:ilvl="1">
      <w:start w:val="1"/>
      <w:numFmt w:val="decimal"/>
      <w:lvlText w:val="%1.%2."/>
      <w:lvlJc w:val="left"/>
      <w:pPr>
        <w:tabs>
          <w:tab w:val="num" w:pos="1514"/>
        </w:tabs>
        <w:ind w:left="1514" w:hanging="794"/>
      </w:pPr>
      <w:rPr>
        <w:rFonts w:ascii="Times New Roman" w:hAnsi="Times New Roman" w:hint="default"/>
        <w:b/>
        <w:i w:val="0"/>
        <w:sz w:val="28"/>
      </w:rPr>
    </w:lvl>
    <w:lvl w:ilvl="2">
      <w:start w:val="1"/>
      <w:numFmt w:val="decimal"/>
      <w:lvlText w:val="%1.%2.%3."/>
      <w:lvlJc w:val="left"/>
      <w:pPr>
        <w:tabs>
          <w:tab w:val="num" w:pos="2024"/>
        </w:tabs>
        <w:ind w:left="2024" w:hanging="1304"/>
      </w:pPr>
      <w:rPr>
        <w:rFonts w:hint="default"/>
      </w:rPr>
    </w:lvl>
    <w:lvl w:ilvl="3">
      <w:start w:val="1"/>
      <w:numFmt w:val="decimal"/>
      <w:lvlText w:val="%1.%2.%3.%4."/>
      <w:lvlJc w:val="left"/>
      <w:pPr>
        <w:tabs>
          <w:tab w:val="num" w:pos="2251"/>
        </w:tabs>
        <w:ind w:left="2251" w:hanging="1531"/>
      </w:pPr>
      <w:rPr>
        <w:rFonts w:hint="default"/>
      </w:rPr>
    </w:lvl>
    <w:lvl w:ilvl="4">
      <w:start w:val="1"/>
      <w:numFmt w:val="decimal"/>
      <w:lvlText w:val="%1.%2.%3.%4.%5."/>
      <w:lvlJc w:val="left"/>
      <w:pPr>
        <w:tabs>
          <w:tab w:val="num" w:pos="2648"/>
        </w:tabs>
        <w:ind w:left="264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5">
      <w:start w:val="1"/>
      <w:numFmt w:val="decimal"/>
      <w:lvlText w:val="%1.%2.%3.%4.%5.%6."/>
      <w:lvlJc w:val="left"/>
      <w:pPr>
        <w:tabs>
          <w:tab w:val="num" w:pos="2988"/>
        </w:tabs>
        <w:ind w:left="2988" w:hanging="2268"/>
      </w:pPr>
      <w:rPr>
        <w:rFonts w:hint="default"/>
      </w:rPr>
    </w:lvl>
    <w:lvl w:ilvl="6">
      <w:start w:val="1"/>
      <w:numFmt w:val="decimal"/>
      <w:lvlText w:val="%1.%2.%3.%4.%5.%6.%7."/>
      <w:lvlJc w:val="left"/>
      <w:pPr>
        <w:tabs>
          <w:tab w:val="num" w:pos="3045"/>
        </w:tabs>
        <w:ind w:left="3045" w:hanging="2325"/>
      </w:pPr>
      <w:rPr>
        <w:rFonts w:hint="default"/>
      </w:rPr>
    </w:lvl>
    <w:lvl w:ilvl="7">
      <w:start w:val="1"/>
      <w:numFmt w:val="decimal"/>
      <w:lvlText w:val="%1.%2.%3.%4.%5.%6.%7.%8."/>
      <w:lvlJc w:val="left"/>
      <w:pPr>
        <w:tabs>
          <w:tab w:val="num" w:pos="4689"/>
        </w:tabs>
        <w:ind w:left="4689" w:hanging="3969"/>
      </w:pPr>
      <w:rPr>
        <w:rFonts w:hint="default"/>
      </w:rPr>
    </w:lvl>
    <w:lvl w:ilvl="8">
      <w:start w:val="1"/>
      <w:numFmt w:val="decimal"/>
      <w:lvlText w:val="%1.%2.%3.%4.%5.%6.%7.%8.%9."/>
      <w:lvlJc w:val="left"/>
      <w:pPr>
        <w:tabs>
          <w:tab w:val="num" w:pos="5029"/>
        </w:tabs>
        <w:ind w:left="5029" w:hanging="4309"/>
      </w:pPr>
      <w:rPr>
        <w:rFonts w:hint="default"/>
      </w:rPr>
    </w:lvl>
  </w:abstractNum>
  <w:abstractNum w:abstractNumId="127" w15:restartNumberingAfterBreak="0">
    <w:nsid w:val="49936065"/>
    <w:multiLevelType w:val="singleLevel"/>
    <w:tmpl w:val="FA54EAE4"/>
    <w:lvl w:ilvl="0">
      <w:start w:val="1"/>
      <w:numFmt w:val="bullet"/>
      <w:pStyle w:val="aa"/>
      <w:lvlText w:val=""/>
      <w:lvlJc w:val="left"/>
      <w:pPr>
        <w:tabs>
          <w:tab w:val="num" w:pos="360"/>
        </w:tabs>
        <w:ind w:left="360" w:hanging="360"/>
      </w:pPr>
      <w:rPr>
        <w:rFonts w:ascii="Symbol" w:hAnsi="Symbol" w:cs="Symbol" w:hint="default"/>
      </w:rPr>
    </w:lvl>
  </w:abstractNum>
  <w:abstractNum w:abstractNumId="128" w15:restartNumberingAfterBreak="0">
    <w:nsid w:val="49F57318"/>
    <w:multiLevelType w:val="hybridMultilevel"/>
    <w:tmpl w:val="F7A2B73A"/>
    <w:lvl w:ilvl="0" w:tplc="A7BA2BE2">
      <w:start w:val="1"/>
      <w:numFmt w:val="decimal"/>
      <w:lvlText w:val="%1."/>
      <w:lvlJc w:val="left"/>
      <w:pPr>
        <w:tabs>
          <w:tab w:val="num" w:pos="1134"/>
        </w:tabs>
        <w:ind w:left="1134" w:hanging="283"/>
      </w:pPr>
      <w:rPr>
        <w:rFonts w:hint="default"/>
      </w:rPr>
    </w:lvl>
    <w:lvl w:ilvl="1" w:tplc="059EE84A">
      <w:start w:val="1"/>
      <w:numFmt w:val="bullet"/>
      <w:pStyle w:val="OTRListmark3"/>
      <w:lvlText w:val=""/>
      <w:lvlJc w:val="left"/>
      <w:pPr>
        <w:tabs>
          <w:tab w:val="num" w:pos="1440"/>
        </w:tabs>
        <w:ind w:left="1440" w:hanging="360"/>
      </w:pPr>
      <w:rPr>
        <w:rFonts w:ascii="Symbol" w:hAnsi="Symbol" w:hint="default"/>
      </w:rPr>
    </w:lvl>
    <w:lvl w:ilvl="2" w:tplc="F8928F00" w:tentative="1">
      <w:start w:val="1"/>
      <w:numFmt w:val="bullet"/>
      <w:lvlText w:val=""/>
      <w:lvlJc w:val="left"/>
      <w:pPr>
        <w:tabs>
          <w:tab w:val="num" w:pos="2160"/>
        </w:tabs>
        <w:ind w:left="2160" w:hanging="360"/>
      </w:pPr>
      <w:rPr>
        <w:rFonts w:ascii="Wingdings" w:hAnsi="Wingdings" w:hint="default"/>
      </w:rPr>
    </w:lvl>
    <w:lvl w:ilvl="3" w:tplc="9536B906" w:tentative="1">
      <w:start w:val="1"/>
      <w:numFmt w:val="bullet"/>
      <w:lvlText w:val=""/>
      <w:lvlJc w:val="left"/>
      <w:pPr>
        <w:tabs>
          <w:tab w:val="num" w:pos="2880"/>
        </w:tabs>
        <w:ind w:left="2880" w:hanging="360"/>
      </w:pPr>
      <w:rPr>
        <w:rFonts w:ascii="Symbol" w:hAnsi="Symbol" w:hint="default"/>
      </w:rPr>
    </w:lvl>
    <w:lvl w:ilvl="4" w:tplc="93E07EE4" w:tentative="1">
      <w:start w:val="1"/>
      <w:numFmt w:val="bullet"/>
      <w:lvlText w:val="o"/>
      <w:lvlJc w:val="left"/>
      <w:pPr>
        <w:tabs>
          <w:tab w:val="num" w:pos="3600"/>
        </w:tabs>
        <w:ind w:left="3600" w:hanging="360"/>
      </w:pPr>
      <w:rPr>
        <w:rFonts w:ascii="Courier New" w:hAnsi="Courier New" w:cs="Courier New" w:hint="default"/>
      </w:rPr>
    </w:lvl>
    <w:lvl w:ilvl="5" w:tplc="93D85156" w:tentative="1">
      <w:start w:val="1"/>
      <w:numFmt w:val="bullet"/>
      <w:lvlText w:val=""/>
      <w:lvlJc w:val="left"/>
      <w:pPr>
        <w:tabs>
          <w:tab w:val="num" w:pos="4320"/>
        </w:tabs>
        <w:ind w:left="4320" w:hanging="360"/>
      </w:pPr>
      <w:rPr>
        <w:rFonts w:ascii="Wingdings" w:hAnsi="Wingdings" w:hint="default"/>
      </w:rPr>
    </w:lvl>
    <w:lvl w:ilvl="6" w:tplc="9FDEABFE" w:tentative="1">
      <w:start w:val="1"/>
      <w:numFmt w:val="bullet"/>
      <w:lvlText w:val=""/>
      <w:lvlJc w:val="left"/>
      <w:pPr>
        <w:tabs>
          <w:tab w:val="num" w:pos="5040"/>
        </w:tabs>
        <w:ind w:left="5040" w:hanging="360"/>
      </w:pPr>
      <w:rPr>
        <w:rFonts w:ascii="Symbol" w:hAnsi="Symbol" w:hint="default"/>
      </w:rPr>
    </w:lvl>
    <w:lvl w:ilvl="7" w:tplc="A33810DE" w:tentative="1">
      <w:start w:val="1"/>
      <w:numFmt w:val="bullet"/>
      <w:lvlText w:val="o"/>
      <w:lvlJc w:val="left"/>
      <w:pPr>
        <w:tabs>
          <w:tab w:val="num" w:pos="5760"/>
        </w:tabs>
        <w:ind w:left="5760" w:hanging="360"/>
      </w:pPr>
      <w:rPr>
        <w:rFonts w:ascii="Courier New" w:hAnsi="Courier New" w:cs="Courier New" w:hint="default"/>
      </w:rPr>
    </w:lvl>
    <w:lvl w:ilvl="8" w:tplc="6DD29964"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4B233817"/>
    <w:multiLevelType w:val="hybridMultilevel"/>
    <w:tmpl w:val="346A0E52"/>
    <w:lvl w:ilvl="0" w:tplc="8598BACC">
      <w:start w:val="3"/>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4CEE126B"/>
    <w:multiLevelType w:val="hybridMultilevel"/>
    <w:tmpl w:val="C5500688"/>
    <w:lvl w:ilvl="0" w:tplc="AC9C884C">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4E044427"/>
    <w:multiLevelType w:val="hybridMultilevel"/>
    <w:tmpl w:val="6BB43252"/>
    <w:lvl w:ilvl="0" w:tplc="6FC0BC60">
      <w:start w:val="1"/>
      <w:numFmt w:val="none"/>
      <w:pStyle w:val="OTRNameTable"/>
      <w:lvlText w:val="Таблица"/>
      <w:lvlJc w:val="left"/>
      <w:pPr>
        <w:tabs>
          <w:tab w:val="num" w:pos="2160"/>
        </w:tabs>
        <w:ind w:left="216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1" w:tplc="6FC0BC60">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2" w15:restartNumberingAfterBreak="0">
    <w:nsid w:val="4F606850"/>
    <w:multiLevelType w:val="hybridMultilevel"/>
    <w:tmpl w:val="3BA204D2"/>
    <w:lvl w:ilvl="0" w:tplc="FFFFFFFF">
      <w:start w:val="1"/>
      <w:numFmt w:val="bullet"/>
      <w:lvlText w:val="­"/>
      <w:lvlJc w:val="left"/>
      <w:pPr>
        <w:tabs>
          <w:tab w:val="num" w:pos="1440"/>
        </w:tabs>
        <w:ind w:left="1440" w:hanging="360"/>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506C1041"/>
    <w:multiLevelType w:val="hybridMultilevel"/>
    <w:tmpl w:val="717C2B3A"/>
    <w:lvl w:ilvl="0" w:tplc="D55002A4">
      <w:start w:val="9"/>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5128340A"/>
    <w:multiLevelType w:val="hybridMultilevel"/>
    <w:tmpl w:val="430EE0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520B339A"/>
    <w:multiLevelType w:val="hybridMultilevel"/>
    <w:tmpl w:val="A2A4F812"/>
    <w:lvl w:ilvl="0" w:tplc="8F66D7DC">
      <w:start w:val="3"/>
      <w:numFmt w:val="decimal"/>
      <w:lvlText w:val="1.2.%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52D468E8"/>
    <w:multiLevelType w:val="hybridMultilevel"/>
    <w:tmpl w:val="9830FA6E"/>
    <w:lvl w:ilvl="0" w:tplc="44142D3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53D96623"/>
    <w:multiLevelType w:val="hybridMultilevel"/>
    <w:tmpl w:val="B8369D68"/>
    <w:lvl w:ilvl="0" w:tplc="CC880C42">
      <w:start w:val="1"/>
      <w:numFmt w:val="decimal"/>
      <w:lvlText w:val="1.2.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542D1464"/>
    <w:multiLevelType w:val="hybridMultilevel"/>
    <w:tmpl w:val="FADC615A"/>
    <w:lvl w:ilvl="0" w:tplc="452E49D4">
      <w:start w:val="12"/>
      <w:numFmt w:val="decimal"/>
      <w:lvlText w:val="1.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557C4795"/>
    <w:multiLevelType w:val="hybridMultilevel"/>
    <w:tmpl w:val="1DA6DF66"/>
    <w:lvl w:ilvl="0" w:tplc="3604C33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55FA12D1"/>
    <w:multiLevelType w:val="multilevel"/>
    <w:tmpl w:val="32983EA2"/>
    <w:lvl w:ilvl="0">
      <w:start w:val="4"/>
      <w:numFmt w:val="decimal"/>
      <w:lvlText w:val="%1."/>
      <w:lvlJc w:val="left"/>
      <w:pPr>
        <w:tabs>
          <w:tab w:val="num" w:pos="420"/>
        </w:tabs>
        <w:ind w:left="420" w:hanging="420"/>
      </w:pPr>
      <w:rPr>
        <w:rFonts w:hint="default"/>
      </w:rPr>
    </w:lvl>
    <w:lvl w:ilvl="1">
      <w:start w:val="2"/>
      <w:numFmt w:val="decimal"/>
      <w:pStyle w:val="41"/>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1" w15:restartNumberingAfterBreak="0">
    <w:nsid w:val="564A0A5A"/>
    <w:multiLevelType w:val="multilevel"/>
    <w:tmpl w:val="4F980C98"/>
    <w:lvl w:ilvl="0">
      <w:start w:val="1"/>
      <w:numFmt w:val="decimal"/>
      <w:lvlText w:val="%1"/>
      <w:lvlJc w:val="left"/>
      <w:pPr>
        <w:tabs>
          <w:tab w:val="num" w:pos="-997"/>
        </w:tabs>
        <w:ind w:left="-997" w:hanging="432"/>
      </w:pPr>
      <w:rPr>
        <w:rFonts w:hint="default"/>
      </w:rPr>
    </w:lvl>
    <w:lvl w:ilvl="1">
      <w:start w:val="1"/>
      <w:numFmt w:val="decimal"/>
      <w:lvlText w:val="%1.%2"/>
      <w:lvlJc w:val="left"/>
      <w:pPr>
        <w:tabs>
          <w:tab w:val="num" w:pos="-853"/>
        </w:tabs>
        <w:ind w:left="-853" w:hanging="576"/>
      </w:pPr>
      <w:rPr>
        <w:rFonts w:hint="default"/>
      </w:rPr>
    </w:lvl>
    <w:lvl w:ilvl="2">
      <w:start w:val="1"/>
      <w:numFmt w:val="decimal"/>
      <w:lvlText w:val="%1.%2.%3"/>
      <w:lvlJc w:val="left"/>
      <w:pPr>
        <w:tabs>
          <w:tab w:val="num" w:pos="4253"/>
        </w:tabs>
        <w:ind w:left="-851" w:hanging="578"/>
      </w:pPr>
      <w:rPr>
        <w:rFonts w:hint="default"/>
        <w:b/>
        <w:i w:val="0"/>
        <w:sz w:val="28"/>
        <w:szCs w:val="28"/>
        <w:lang w:val="ru-RU"/>
      </w:rPr>
    </w:lvl>
    <w:lvl w:ilvl="3">
      <w:start w:val="1"/>
      <w:numFmt w:val="decimal"/>
      <w:lvlText w:val="%1.%2.%3.%4"/>
      <w:lvlJc w:val="left"/>
      <w:pPr>
        <w:tabs>
          <w:tab w:val="num" w:pos="-565"/>
        </w:tabs>
        <w:ind w:left="-565" w:hanging="864"/>
      </w:pPr>
      <w:rPr>
        <w:rFonts w:hint="default"/>
      </w:rPr>
    </w:lvl>
    <w:lvl w:ilvl="4">
      <w:start w:val="1"/>
      <w:numFmt w:val="decimal"/>
      <w:lvlText w:val="%1.%2.%3.%4.%5"/>
      <w:lvlJc w:val="left"/>
      <w:pPr>
        <w:tabs>
          <w:tab w:val="num" w:pos="-421"/>
        </w:tabs>
        <w:ind w:left="-421" w:hanging="1008"/>
      </w:pPr>
      <w:rPr>
        <w:rFonts w:hint="default"/>
      </w:rPr>
    </w:lvl>
    <w:lvl w:ilvl="5">
      <w:start w:val="1"/>
      <w:numFmt w:val="decimal"/>
      <w:lvlText w:val="%1.%2.%3.%4.%5.%6"/>
      <w:lvlJc w:val="left"/>
      <w:pPr>
        <w:tabs>
          <w:tab w:val="num" w:pos="-277"/>
        </w:tabs>
        <w:ind w:left="-277" w:hanging="1152"/>
      </w:pPr>
      <w:rPr>
        <w:rFonts w:hint="default"/>
      </w:rPr>
    </w:lvl>
    <w:lvl w:ilvl="6">
      <w:start w:val="1"/>
      <w:numFmt w:val="decimal"/>
      <w:lvlText w:val="%1.%2.%3.%4.%5.%6.%7"/>
      <w:lvlJc w:val="left"/>
      <w:pPr>
        <w:tabs>
          <w:tab w:val="num" w:pos="-133"/>
        </w:tabs>
        <w:ind w:left="-133" w:hanging="1296"/>
      </w:pPr>
      <w:rPr>
        <w:rFonts w:hint="default"/>
      </w:rPr>
    </w:lvl>
    <w:lvl w:ilvl="7">
      <w:start w:val="1"/>
      <w:numFmt w:val="decimal"/>
      <w:lvlText w:val="%1.%2.%3.%4.%5.%6.%7.%8"/>
      <w:lvlJc w:val="left"/>
      <w:pPr>
        <w:tabs>
          <w:tab w:val="num" w:pos="11"/>
        </w:tabs>
        <w:ind w:left="11" w:hanging="1440"/>
      </w:pPr>
      <w:rPr>
        <w:rFonts w:hint="default"/>
      </w:rPr>
    </w:lvl>
    <w:lvl w:ilvl="8">
      <w:start w:val="1"/>
      <w:numFmt w:val="decimal"/>
      <w:lvlText w:val="%1.%2.%3.%4.%5.%6.%7.%8.%9"/>
      <w:lvlJc w:val="left"/>
      <w:pPr>
        <w:tabs>
          <w:tab w:val="num" w:pos="155"/>
        </w:tabs>
        <w:ind w:left="155" w:hanging="1584"/>
      </w:pPr>
      <w:rPr>
        <w:rFonts w:hint="default"/>
      </w:rPr>
    </w:lvl>
  </w:abstractNum>
  <w:abstractNum w:abstractNumId="142" w15:restartNumberingAfterBreak="0">
    <w:nsid w:val="5678029B"/>
    <w:multiLevelType w:val="hybridMultilevel"/>
    <w:tmpl w:val="550C4924"/>
    <w:lvl w:ilvl="0" w:tplc="57D860FA">
      <w:start w:val="1"/>
      <w:numFmt w:val="decimal"/>
      <w:lvlText w:val="1.2.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57370F0B"/>
    <w:multiLevelType w:val="hybridMultilevel"/>
    <w:tmpl w:val="6102F53E"/>
    <w:lvl w:ilvl="0" w:tplc="7E446592">
      <w:start w:val="1"/>
      <w:numFmt w:val="decimal"/>
      <w:lvlText w:val="4.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57AC2788"/>
    <w:multiLevelType w:val="hybridMultilevel"/>
    <w:tmpl w:val="89EA62CE"/>
    <w:lvl w:ilvl="0" w:tplc="5FB63258">
      <w:start w:val="1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587E2701"/>
    <w:multiLevelType w:val="hybridMultilevel"/>
    <w:tmpl w:val="A344F876"/>
    <w:lvl w:ilvl="0" w:tplc="FA927F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599A3849"/>
    <w:multiLevelType w:val="hybridMultilevel"/>
    <w:tmpl w:val="0E90E6C4"/>
    <w:lvl w:ilvl="0" w:tplc="9D84600A">
      <w:start w:val="1"/>
      <w:numFmt w:val="decimal"/>
      <w:lvlText w:val="1.1.6.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5A512660"/>
    <w:multiLevelType w:val="hybridMultilevel"/>
    <w:tmpl w:val="B9EE970A"/>
    <w:lvl w:ilvl="0" w:tplc="E38C1C0E">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5AA47F67"/>
    <w:multiLevelType w:val="hybridMultilevel"/>
    <w:tmpl w:val="A84033E8"/>
    <w:lvl w:ilvl="0" w:tplc="1E169B6A">
      <w:start w:val="10"/>
      <w:numFmt w:val="decimal"/>
      <w:lvlText w:val="1.2.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5AC56EFE"/>
    <w:multiLevelType w:val="hybridMultilevel"/>
    <w:tmpl w:val="89761498"/>
    <w:lvl w:ilvl="0" w:tplc="05A4C582">
      <w:start w:val="1"/>
      <w:numFmt w:val="decimal"/>
      <w:lvlText w:val="1.2.11.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5B20158D"/>
    <w:multiLevelType w:val="hybridMultilevel"/>
    <w:tmpl w:val="014E454E"/>
    <w:lvl w:ilvl="0" w:tplc="DB4C7248">
      <w:start w:val="2"/>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5C561F40"/>
    <w:multiLevelType w:val="hybridMultilevel"/>
    <w:tmpl w:val="11D80780"/>
    <w:lvl w:ilvl="0" w:tplc="627EE6CC">
      <w:start w:val="1"/>
      <w:numFmt w:val="decimal"/>
      <w:lvlText w:val="1.2.11.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5D1C4302"/>
    <w:multiLevelType w:val="hybridMultilevel"/>
    <w:tmpl w:val="1DA6DF66"/>
    <w:lvl w:ilvl="0" w:tplc="3604C33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5DFD6E7B"/>
    <w:multiLevelType w:val="multilevel"/>
    <w:tmpl w:val="26A0481E"/>
    <w:lvl w:ilvl="0">
      <w:start w:val="1"/>
      <w:numFmt w:val="decimal"/>
      <w:pStyle w:val="otrlistnum1"/>
      <w:lvlText w:val="%1."/>
      <w:lvlJc w:val="left"/>
      <w:pPr>
        <w:tabs>
          <w:tab w:val="num" w:pos="1491"/>
        </w:tabs>
        <w:ind w:left="1491" w:hanging="357"/>
      </w:pPr>
      <w:rPr>
        <w:rFonts w:ascii="Arial" w:hAnsi="Arial" w:hint="default"/>
        <w:color w:val="auto"/>
        <w:sz w:val="20"/>
      </w:rPr>
    </w:lvl>
    <w:lvl w:ilvl="1">
      <w:start w:val="1"/>
      <w:numFmt w:val="decimal"/>
      <w:lvlText w:val="%1.%2."/>
      <w:lvlJc w:val="left"/>
      <w:pPr>
        <w:tabs>
          <w:tab w:val="num" w:pos="2070"/>
        </w:tabs>
        <w:ind w:left="2070" w:hanging="539"/>
      </w:pPr>
      <w:rPr>
        <w:rFonts w:hint="default"/>
      </w:rPr>
    </w:lvl>
    <w:lvl w:ilvl="2">
      <w:start w:val="1"/>
      <w:numFmt w:val="decimal"/>
      <w:lvlText w:val="%1.%2.%3."/>
      <w:lvlJc w:val="left"/>
      <w:pPr>
        <w:tabs>
          <w:tab w:val="num" w:pos="2608"/>
        </w:tabs>
        <w:ind w:left="2608" w:hanging="680"/>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54" w15:restartNumberingAfterBreak="0">
    <w:nsid w:val="5EAB1592"/>
    <w:multiLevelType w:val="hybridMultilevel"/>
    <w:tmpl w:val="8D7A1662"/>
    <w:lvl w:ilvl="0" w:tplc="5EEA9800">
      <w:start w:val="1"/>
      <w:numFmt w:val="decimal"/>
      <w:lvlText w:val="1.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15:restartNumberingAfterBreak="0">
    <w:nsid w:val="5F21413C"/>
    <w:multiLevelType w:val="hybridMultilevel"/>
    <w:tmpl w:val="CE7880F8"/>
    <w:lvl w:ilvl="0" w:tplc="CFC8CED8">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5F3717A9"/>
    <w:multiLevelType w:val="hybridMultilevel"/>
    <w:tmpl w:val="BB6CC7FC"/>
    <w:lvl w:ilvl="0" w:tplc="D8724A7A">
      <w:start w:val="13"/>
      <w:numFmt w:val="decimal"/>
      <w:lvlText w:val="1.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15:restartNumberingAfterBreak="0">
    <w:nsid w:val="5FE8079A"/>
    <w:multiLevelType w:val="hybridMultilevel"/>
    <w:tmpl w:val="9418CFC2"/>
    <w:lvl w:ilvl="0" w:tplc="E8B04C20">
      <w:start w:val="12"/>
      <w:numFmt w:val="decimal"/>
      <w:lvlText w:val="1.2.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61386ECD"/>
    <w:multiLevelType w:val="hybridMultilevel"/>
    <w:tmpl w:val="8EEC89CC"/>
    <w:lvl w:ilvl="0" w:tplc="6D40BA90">
      <w:start w:val="1"/>
      <w:numFmt w:val="decimal"/>
      <w:lvlText w:val="1.1.1.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62F06B4A"/>
    <w:multiLevelType w:val="hybridMultilevel"/>
    <w:tmpl w:val="DB362CF6"/>
    <w:lvl w:ilvl="0" w:tplc="8982CB8E">
      <w:start w:val="1"/>
      <w:numFmt w:val="decimal"/>
      <w:lvlText w:val="2.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15:restartNumberingAfterBreak="0">
    <w:nsid w:val="63003681"/>
    <w:multiLevelType w:val="multilevel"/>
    <w:tmpl w:val="7CDA4670"/>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61" w15:restartNumberingAfterBreak="0">
    <w:nsid w:val="635B52F9"/>
    <w:multiLevelType w:val="multilevel"/>
    <w:tmpl w:val="80F24AE0"/>
    <w:lvl w:ilvl="0">
      <w:start w:val="1"/>
      <w:numFmt w:val="decimal"/>
      <w:pStyle w:val="32"/>
      <w:lvlText w:val="%1."/>
      <w:lvlJc w:val="left"/>
      <w:pPr>
        <w:tabs>
          <w:tab w:val="num" w:pos="1069"/>
        </w:tabs>
        <w:ind w:left="1069" w:hanging="360"/>
      </w:pPr>
      <w:rPr>
        <w:rFont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1933"/>
        </w:tabs>
        <w:ind w:left="1933" w:hanging="504"/>
      </w:pPr>
      <w:rPr>
        <w:rFonts w:hint="default"/>
      </w:rPr>
    </w:lvl>
    <w:lvl w:ilvl="3">
      <w:start w:val="1"/>
      <w:numFmt w:val="decimal"/>
      <w:lvlText w:val="%1.%2.%3.%4."/>
      <w:lvlJc w:val="left"/>
      <w:pPr>
        <w:tabs>
          <w:tab w:val="num" w:pos="2437"/>
        </w:tabs>
        <w:ind w:left="2437" w:hanging="648"/>
      </w:pPr>
      <w:rPr>
        <w:rFonts w:hint="default"/>
      </w:rPr>
    </w:lvl>
    <w:lvl w:ilvl="4">
      <w:start w:val="1"/>
      <w:numFmt w:val="decimal"/>
      <w:lvlText w:val="%1.%2.%3.%4.%5."/>
      <w:lvlJc w:val="left"/>
      <w:pPr>
        <w:tabs>
          <w:tab w:val="num" w:pos="2941"/>
        </w:tabs>
        <w:ind w:left="2941" w:hanging="792"/>
      </w:pPr>
      <w:rPr>
        <w:rFonts w:hint="default"/>
      </w:rPr>
    </w:lvl>
    <w:lvl w:ilvl="5">
      <w:start w:val="1"/>
      <w:numFmt w:val="decimal"/>
      <w:lvlText w:val="%1.%2.%3.%4.%5.%6."/>
      <w:lvlJc w:val="left"/>
      <w:pPr>
        <w:tabs>
          <w:tab w:val="num" w:pos="3445"/>
        </w:tabs>
        <w:ind w:left="3445" w:hanging="936"/>
      </w:pPr>
      <w:rPr>
        <w:rFonts w:hint="default"/>
      </w:rPr>
    </w:lvl>
    <w:lvl w:ilvl="6">
      <w:start w:val="1"/>
      <w:numFmt w:val="decimal"/>
      <w:lvlText w:val="%1.%2.%3.%4.%5.%6.%7."/>
      <w:lvlJc w:val="left"/>
      <w:pPr>
        <w:tabs>
          <w:tab w:val="num" w:pos="3949"/>
        </w:tabs>
        <w:ind w:left="3949" w:hanging="1080"/>
      </w:pPr>
      <w:rPr>
        <w:rFonts w:hint="default"/>
      </w:rPr>
    </w:lvl>
    <w:lvl w:ilvl="7">
      <w:start w:val="1"/>
      <w:numFmt w:val="decimal"/>
      <w:lvlText w:val="%1.%2.%3.%4.%5.%6.%7.%8."/>
      <w:lvlJc w:val="left"/>
      <w:pPr>
        <w:tabs>
          <w:tab w:val="num" w:pos="4453"/>
        </w:tabs>
        <w:ind w:left="4453" w:hanging="1224"/>
      </w:pPr>
      <w:rPr>
        <w:rFonts w:hint="default"/>
      </w:rPr>
    </w:lvl>
    <w:lvl w:ilvl="8">
      <w:start w:val="1"/>
      <w:numFmt w:val="decimal"/>
      <w:lvlText w:val="%1.%2.%3.%4.%5.%6.%7.%8.%9."/>
      <w:lvlJc w:val="left"/>
      <w:pPr>
        <w:tabs>
          <w:tab w:val="num" w:pos="5029"/>
        </w:tabs>
        <w:ind w:left="5029" w:hanging="1440"/>
      </w:pPr>
      <w:rPr>
        <w:rFonts w:hint="default"/>
      </w:rPr>
    </w:lvl>
  </w:abstractNum>
  <w:abstractNum w:abstractNumId="162" w15:restartNumberingAfterBreak="0">
    <w:nsid w:val="639E77F9"/>
    <w:multiLevelType w:val="hybridMultilevel"/>
    <w:tmpl w:val="DF6A9B82"/>
    <w:lvl w:ilvl="0" w:tplc="A22CE0FC">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15:restartNumberingAfterBreak="0">
    <w:nsid w:val="653E5AF4"/>
    <w:multiLevelType w:val="multilevel"/>
    <w:tmpl w:val="237CAA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988"/>
        </w:tabs>
        <w:ind w:left="2700" w:hanging="432"/>
      </w:pPr>
      <w:rPr>
        <w:rFonts w:hint="default"/>
        <w:b/>
        <w:lang w:val="ru-RU"/>
      </w:rPr>
    </w:lvl>
    <w:lvl w:ilvl="2">
      <w:start w:val="1"/>
      <w:numFmt w:val="decimal"/>
      <w:lvlText w:val="%1.%2.%3."/>
      <w:lvlJc w:val="left"/>
      <w:pPr>
        <w:tabs>
          <w:tab w:val="num" w:pos="1571"/>
        </w:tabs>
        <w:ind w:left="1355" w:hanging="504"/>
      </w:pPr>
      <w:rPr>
        <w:rFonts w:hint="default"/>
        <w:i w:val="0"/>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4" w15:restartNumberingAfterBreak="0">
    <w:nsid w:val="66B162CC"/>
    <w:multiLevelType w:val="hybridMultilevel"/>
    <w:tmpl w:val="09ECFD32"/>
    <w:lvl w:ilvl="0" w:tplc="C0C6F536">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15:restartNumberingAfterBreak="0">
    <w:nsid w:val="66F220F3"/>
    <w:multiLevelType w:val="hybridMultilevel"/>
    <w:tmpl w:val="B16C111A"/>
    <w:lvl w:ilvl="0" w:tplc="E4EE0036">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68850F93"/>
    <w:multiLevelType w:val="hybridMultilevel"/>
    <w:tmpl w:val="E8105BF6"/>
    <w:lvl w:ilvl="0" w:tplc="6FC0BC60">
      <w:start w:val="1"/>
      <w:numFmt w:val="decimal"/>
      <w:pStyle w:val="ab"/>
      <w:lvlText w:val="%1."/>
      <w:lvlJc w:val="left"/>
      <w:pPr>
        <w:tabs>
          <w:tab w:val="num" w:pos="720"/>
        </w:tabs>
        <w:ind w:left="720" w:hanging="360"/>
      </w:pPr>
    </w:lvl>
    <w:lvl w:ilvl="1" w:tplc="6FC0BC60">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7" w15:restartNumberingAfterBreak="0">
    <w:nsid w:val="68AA0521"/>
    <w:multiLevelType w:val="multilevel"/>
    <w:tmpl w:val="A5B8FC1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8" w15:restartNumberingAfterBreak="0">
    <w:nsid w:val="6BB00E58"/>
    <w:multiLevelType w:val="hybridMultilevel"/>
    <w:tmpl w:val="E9669DEA"/>
    <w:lvl w:ilvl="0" w:tplc="36001804">
      <w:start w:val="5"/>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15:restartNumberingAfterBreak="0">
    <w:nsid w:val="6BF32588"/>
    <w:multiLevelType w:val="hybridMultilevel"/>
    <w:tmpl w:val="A2A4F812"/>
    <w:lvl w:ilvl="0" w:tplc="8F66D7DC">
      <w:start w:val="3"/>
      <w:numFmt w:val="decimal"/>
      <w:lvlText w:val="1.2.%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6E67333F"/>
    <w:multiLevelType w:val="hybridMultilevel"/>
    <w:tmpl w:val="817C0546"/>
    <w:lvl w:ilvl="0" w:tplc="7CBE1C30">
      <w:start w:val="1"/>
      <w:numFmt w:val="decimal"/>
      <w:lvlText w:val="1.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15:restartNumberingAfterBreak="0">
    <w:nsid w:val="6E7D72F7"/>
    <w:multiLevelType w:val="hybridMultilevel"/>
    <w:tmpl w:val="830E237A"/>
    <w:lvl w:ilvl="0" w:tplc="E610A134">
      <w:start w:val="1"/>
      <w:numFmt w:val="decimal"/>
      <w:lvlText w:val="1.2.2.2.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6EB60CFD"/>
    <w:multiLevelType w:val="hybridMultilevel"/>
    <w:tmpl w:val="D722E5EA"/>
    <w:lvl w:ilvl="0" w:tplc="E4BED946">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6EE34F60"/>
    <w:multiLevelType w:val="multilevel"/>
    <w:tmpl w:val="89004352"/>
    <w:lvl w:ilvl="0">
      <w:start w:val="1"/>
      <w:numFmt w:val="decimal"/>
      <w:pStyle w:val="ac"/>
      <w:lvlText w:val="%1."/>
      <w:lvlJc w:val="left"/>
      <w:pPr>
        <w:tabs>
          <w:tab w:val="num" w:pos="1276"/>
        </w:tabs>
        <w:ind w:left="1276"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1708"/>
        </w:tabs>
        <w:ind w:left="1708" w:hanging="432"/>
      </w:pPr>
    </w:lvl>
    <w:lvl w:ilvl="2">
      <w:start w:val="1"/>
      <w:numFmt w:val="decimal"/>
      <w:lvlText w:val="%3)"/>
      <w:lvlJc w:val="left"/>
      <w:pPr>
        <w:tabs>
          <w:tab w:val="num" w:pos="2356"/>
        </w:tabs>
        <w:ind w:left="2140" w:hanging="504"/>
      </w:pPr>
    </w:lvl>
    <w:lvl w:ilvl="3">
      <w:start w:val="1"/>
      <w:numFmt w:val="decimal"/>
      <w:lvlText w:val="%1.%2.%3.%4."/>
      <w:lvlJc w:val="left"/>
      <w:pPr>
        <w:tabs>
          <w:tab w:val="num" w:pos="2716"/>
        </w:tabs>
        <w:ind w:left="2644" w:hanging="648"/>
      </w:pPr>
    </w:lvl>
    <w:lvl w:ilvl="4">
      <w:start w:val="1"/>
      <w:numFmt w:val="decimal"/>
      <w:lvlText w:val="%1.%2.%3.%4.%5."/>
      <w:lvlJc w:val="left"/>
      <w:pPr>
        <w:tabs>
          <w:tab w:val="num" w:pos="3436"/>
        </w:tabs>
        <w:ind w:left="3148" w:hanging="792"/>
      </w:pPr>
    </w:lvl>
    <w:lvl w:ilvl="5">
      <w:start w:val="1"/>
      <w:numFmt w:val="decimal"/>
      <w:lvlText w:val="%1.%2.%3.%4.%5.%6."/>
      <w:lvlJc w:val="left"/>
      <w:pPr>
        <w:tabs>
          <w:tab w:val="num" w:pos="3796"/>
        </w:tabs>
        <w:ind w:left="3652" w:hanging="936"/>
      </w:pPr>
    </w:lvl>
    <w:lvl w:ilvl="6">
      <w:start w:val="1"/>
      <w:numFmt w:val="decimal"/>
      <w:lvlText w:val="%1.%2.%3.%4.%5.%6.%7."/>
      <w:lvlJc w:val="left"/>
      <w:pPr>
        <w:tabs>
          <w:tab w:val="num" w:pos="4516"/>
        </w:tabs>
        <w:ind w:left="4156" w:hanging="1080"/>
      </w:pPr>
    </w:lvl>
    <w:lvl w:ilvl="7">
      <w:start w:val="1"/>
      <w:numFmt w:val="decimal"/>
      <w:lvlText w:val="%1.%2.%3.%4.%5.%6.%7.%8."/>
      <w:lvlJc w:val="left"/>
      <w:pPr>
        <w:tabs>
          <w:tab w:val="num" w:pos="4876"/>
        </w:tabs>
        <w:ind w:left="4660" w:hanging="1224"/>
      </w:pPr>
    </w:lvl>
    <w:lvl w:ilvl="8">
      <w:start w:val="1"/>
      <w:numFmt w:val="decimal"/>
      <w:lvlText w:val="%1.%2.%3.%4.%5.%6.%7.%8.%9."/>
      <w:lvlJc w:val="left"/>
      <w:pPr>
        <w:tabs>
          <w:tab w:val="num" w:pos="5596"/>
        </w:tabs>
        <w:ind w:left="5236" w:hanging="1440"/>
      </w:pPr>
    </w:lvl>
  </w:abstractNum>
  <w:abstractNum w:abstractNumId="174" w15:restartNumberingAfterBreak="0">
    <w:nsid w:val="6F2A6B6B"/>
    <w:multiLevelType w:val="hybridMultilevel"/>
    <w:tmpl w:val="1DA6DF66"/>
    <w:lvl w:ilvl="0" w:tplc="3604C33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6F3213D2"/>
    <w:multiLevelType w:val="hybridMultilevel"/>
    <w:tmpl w:val="25D493AC"/>
    <w:lvl w:ilvl="0" w:tplc="04381F80">
      <w:start w:val="3"/>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15:restartNumberingAfterBreak="0">
    <w:nsid w:val="6F611922"/>
    <w:multiLevelType w:val="hybridMultilevel"/>
    <w:tmpl w:val="D7DA7852"/>
    <w:lvl w:ilvl="0" w:tplc="ECE261A2">
      <w:start w:val="1"/>
      <w:numFmt w:val="decimal"/>
      <w:lvlText w:val="1.1.1.1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15:restartNumberingAfterBreak="0">
    <w:nsid w:val="6FBE0BF8"/>
    <w:multiLevelType w:val="hybridMultilevel"/>
    <w:tmpl w:val="04243912"/>
    <w:lvl w:ilvl="0" w:tplc="2AE2769C">
      <w:start w:val="1"/>
      <w:numFmt w:val="decimal"/>
      <w:lvlText w:val="1.2.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15:restartNumberingAfterBreak="0">
    <w:nsid w:val="6FE43F9A"/>
    <w:multiLevelType w:val="hybridMultilevel"/>
    <w:tmpl w:val="8F6227CC"/>
    <w:lvl w:ilvl="0" w:tplc="3C001D6A">
      <w:start w:val="1"/>
      <w:numFmt w:val="decimal"/>
      <w:lvlText w:val="1.1.1.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15:restartNumberingAfterBreak="0">
    <w:nsid w:val="70552FB2"/>
    <w:multiLevelType w:val="hybridMultilevel"/>
    <w:tmpl w:val="E1E83C1E"/>
    <w:lvl w:ilvl="0" w:tplc="40F09E9A">
      <w:start w:val="1"/>
      <w:numFmt w:val="decimal"/>
      <w:lvlText w:val="4.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15:restartNumberingAfterBreak="0">
    <w:nsid w:val="711A3A46"/>
    <w:multiLevelType w:val="hybridMultilevel"/>
    <w:tmpl w:val="7FB0F7C2"/>
    <w:lvl w:ilvl="0" w:tplc="CD0A84CC">
      <w:numFmt w:val="bullet"/>
      <w:pStyle w:val="21"/>
      <w:lvlText w:val="-"/>
      <w:lvlJc w:val="left"/>
      <w:pPr>
        <w:ind w:left="1854" w:hanging="360"/>
      </w:pPr>
      <w:rPr>
        <w:rFonts w:ascii="Times New Roman" w:eastAsia="Times New Roman" w:hAnsi="Times New Roman" w:cs="Times New Roman" w:hint="default"/>
      </w:rPr>
    </w:lvl>
    <w:lvl w:ilvl="1" w:tplc="04800C2C" w:tentative="1">
      <w:start w:val="1"/>
      <w:numFmt w:val="bullet"/>
      <w:lvlText w:val="o"/>
      <w:lvlJc w:val="left"/>
      <w:pPr>
        <w:ind w:left="2574" w:hanging="360"/>
      </w:pPr>
      <w:rPr>
        <w:rFonts w:ascii="Courier New" w:hAnsi="Courier New" w:cs="Courier New" w:hint="default"/>
      </w:rPr>
    </w:lvl>
    <w:lvl w:ilvl="2" w:tplc="5F40A668" w:tentative="1">
      <w:start w:val="1"/>
      <w:numFmt w:val="bullet"/>
      <w:lvlText w:val=""/>
      <w:lvlJc w:val="left"/>
      <w:pPr>
        <w:ind w:left="3294" w:hanging="360"/>
      </w:pPr>
      <w:rPr>
        <w:rFonts w:ascii="Wingdings" w:hAnsi="Wingdings" w:hint="default"/>
      </w:rPr>
    </w:lvl>
    <w:lvl w:ilvl="3" w:tplc="661CC8C2" w:tentative="1">
      <w:start w:val="1"/>
      <w:numFmt w:val="bullet"/>
      <w:lvlText w:val=""/>
      <w:lvlJc w:val="left"/>
      <w:pPr>
        <w:ind w:left="4014" w:hanging="360"/>
      </w:pPr>
      <w:rPr>
        <w:rFonts w:ascii="Symbol" w:hAnsi="Symbol" w:hint="default"/>
      </w:rPr>
    </w:lvl>
    <w:lvl w:ilvl="4" w:tplc="6FCC46BE" w:tentative="1">
      <w:start w:val="1"/>
      <w:numFmt w:val="bullet"/>
      <w:lvlText w:val="o"/>
      <w:lvlJc w:val="left"/>
      <w:pPr>
        <w:ind w:left="4734" w:hanging="360"/>
      </w:pPr>
      <w:rPr>
        <w:rFonts w:ascii="Courier New" w:hAnsi="Courier New" w:cs="Courier New" w:hint="default"/>
      </w:rPr>
    </w:lvl>
    <w:lvl w:ilvl="5" w:tplc="4576492A" w:tentative="1">
      <w:start w:val="1"/>
      <w:numFmt w:val="bullet"/>
      <w:lvlText w:val=""/>
      <w:lvlJc w:val="left"/>
      <w:pPr>
        <w:ind w:left="5454" w:hanging="360"/>
      </w:pPr>
      <w:rPr>
        <w:rFonts w:ascii="Wingdings" w:hAnsi="Wingdings" w:hint="default"/>
      </w:rPr>
    </w:lvl>
    <w:lvl w:ilvl="6" w:tplc="60B0B5D8" w:tentative="1">
      <w:start w:val="1"/>
      <w:numFmt w:val="bullet"/>
      <w:lvlText w:val=""/>
      <w:lvlJc w:val="left"/>
      <w:pPr>
        <w:ind w:left="6174" w:hanging="360"/>
      </w:pPr>
      <w:rPr>
        <w:rFonts w:ascii="Symbol" w:hAnsi="Symbol" w:hint="default"/>
      </w:rPr>
    </w:lvl>
    <w:lvl w:ilvl="7" w:tplc="8CC6212A" w:tentative="1">
      <w:start w:val="1"/>
      <w:numFmt w:val="bullet"/>
      <w:lvlText w:val="o"/>
      <w:lvlJc w:val="left"/>
      <w:pPr>
        <w:ind w:left="6894" w:hanging="360"/>
      </w:pPr>
      <w:rPr>
        <w:rFonts w:ascii="Courier New" w:hAnsi="Courier New" w:cs="Courier New" w:hint="default"/>
      </w:rPr>
    </w:lvl>
    <w:lvl w:ilvl="8" w:tplc="B7E2DEEC" w:tentative="1">
      <w:start w:val="1"/>
      <w:numFmt w:val="bullet"/>
      <w:lvlText w:val=""/>
      <w:lvlJc w:val="left"/>
      <w:pPr>
        <w:ind w:left="7614" w:hanging="360"/>
      </w:pPr>
      <w:rPr>
        <w:rFonts w:ascii="Wingdings" w:hAnsi="Wingdings" w:hint="default"/>
      </w:rPr>
    </w:lvl>
  </w:abstractNum>
  <w:abstractNum w:abstractNumId="181" w15:restartNumberingAfterBreak="0">
    <w:nsid w:val="7333455F"/>
    <w:multiLevelType w:val="hybridMultilevel"/>
    <w:tmpl w:val="4AF28E72"/>
    <w:lvl w:ilvl="0" w:tplc="3B105F92">
      <w:start w:val="9"/>
      <w:numFmt w:val="decimal"/>
      <w:lvlText w:val="1.1.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15:restartNumberingAfterBreak="0">
    <w:nsid w:val="73ED0B57"/>
    <w:multiLevelType w:val="hybridMultilevel"/>
    <w:tmpl w:val="545E2F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3" w15:restartNumberingAfterBreak="0">
    <w:nsid w:val="742D30F7"/>
    <w:multiLevelType w:val="hybridMultilevel"/>
    <w:tmpl w:val="947A960C"/>
    <w:lvl w:ilvl="0" w:tplc="B5E6C980">
      <w:start w:val="1"/>
      <w:numFmt w:val="bullet"/>
      <w:pStyle w:val="OTRListmark10"/>
      <w:lvlText w:val="–"/>
      <w:lvlJc w:val="left"/>
      <w:pPr>
        <w:tabs>
          <w:tab w:val="num" w:pos="851"/>
        </w:tabs>
        <w:ind w:left="851" w:hanging="284"/>
      </w:pPr>
      <w:rPr>
        <w:rFonts w:ascii="Verdana" w:hAnsi="Verdana" w:hint="default"/>
      </w:rPr>
    </w:lvl>
    <w:lvl w:ilvl="1" w:tplc="BE2AC790">
      <w:start w:val="1"/>
      <w:numFmt w:val="bullet"/>
      <w:lvlText w:val="o"/>
      <w:lvlJc w:val="left"/>
      <w:pPr>
        <w:tabs>
          <w:tab w:val="num" w:pos="1440"/>
        </w:tabs>
        <w:ind w:left="1440" w:hanging="360"/>
      </w:pPr>
      <w:rPr>
        <w:rFonts w:ascii="Courier New" w:hAnsi="Courier New" w:cs="Courier New" w:hint="default"/>
      </w:rPr>
    </w:lvl>
    <w:lvl w:ilvl="2" w:tplc="91B44316" w:tentative="1">
      <w:start w:val="1"/>
      <w:numFmt w:val="bullet"/>
      <w:lvlText w:val=""/>
      <w:lvlJc w:val="left"/>
      <w:pPr>
        <w:tabs>
          <w:tab w:val="num" w:pos="2160"/>
        </w:tabs>
        <w:ind w:left="2160" w:hanging="360"/>
      </w:pPr>
      <w:rPr>
        <w:rFonts w:ascii="Wingdings" w:hAnsi="Wingdings" w:hint="default"/>
      </w:rPr>
    </w:lvl>
    <w:lvl w:ilvl="3" w:tplc="18086816" w:tentative="1">
      <w:start w:val="1"/>
      <w:numFmt w:val="bullet"/>
      <w:lvlText w:val=""/>
      <w:lvlJc w:val="left"/>
      <w:pPr>
        <w:tabs>
          <w:tab w:val="num" w:pos="2880"/>
        </w:tabs>
        <w:ind w:left="2880" w:hanging="360"/>
      </w:pPr>
      <w:rPr>
        <w:rFonts w:ascii="Symbol" w:hAnsi="Symbol" w:hint="default"/>
      </w:rPr>
    </w:lvl>
    <w:lvl w:ilvl="4" w:tplc="720814E8" w:tentative="1">
      <w:start w:val="1"/>
      <w:numFmt w:val="bullet"/>
      <w:lvlText w:val="o"/>
      <w:lvlJc w:val="left"/>
      <w:pPr>
        <w:tabs>
          <w:tab w:val="num" w:pos="3600"/>
        </w:tabs>
        <w:ind w:left="3600" w:hanging="360"/>
      </w:pPr>
      <w:rPr>
        <w:rFonts w:ascii="Courier New" w:hAnsi="Courier New" w:cs="Courier New" w:hint="default"/>
      </w:rPr>
    </w:lvl>
    <w:lvl w:ilvl="5" w:tplc="756AC7F8" w:tentative="1">
      <w:start w:val="1"/>
      <w:numFmt w:val="bullet"/>
      <w:lvlText w:val=""/>
      <w:lvlJc w:val="left"/>
      <w:pPr>
        <w:tabs>
          <w:tab w:val="num" w:pos="4320"/>
        </w:tabs>
        <w:ind w:left="4320" w:hanging="360"/>
      </w:pPr>
      <w:rPr>
        <w:rFonts w:ascii="Wingdings" w:hAnsi="Wingdings" w:hint="default"/>
      </w:rPr>
    </w:lvl>
    <w:lvl w:ilvl="6" w:tplc="0DB2A2BA" w:tentative="1">
      <w:start w:val="1"/>
      <w:numFmt w:val="bullet"/>
      <w:lvlText w:val=""/>
      <w:lvlJc w:val="left"/>
      <w:pPr>
        <w:tabs>
          <w:tab w:val="num" w:pos="5040"/>
        </w:tabs>
        <w:ind w:left="5040" w:hanging="360"/>
      </w:pPr>
      <w:rPr>
        <w:rFonts w:ascii="Symbol" w:hAnsi="Symbol" w:hint="default"/>
      </w:rPr>
    </w:lvl>
    <w:lvl w:ilvl="7" w:tplc="616257DE" w:tentative="1">
      <w:start w:val="1"/>
      <w:numFmt w:val="bullet"/>
      <w:lvlText w:val="o"/>
      <w:lvlJc w:val="left"/>
      <w:pPr>
        <w:tabs>
          <w:tab w:val="num" w:pos="5760"/>
        </w:tabs>
        <w:ind w:left="5760" w:hanging="360"/>
      </w:pPr>
      <w:rPr>
        <w:rFonts w:ascii="Courier New" w:hAnsi="Courier New" w:cs="Courier New" w:hint="default"/>
      </w:rPr>
    </w:lvl>
    <w:lvl w:ilvl="8" w:tplc="49EC2F2A"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74E95F3B"/>
    <w:multiLevelType w:val="hybridMultilevel"/>
    <w:tmpl w:val="6C161008"/>
    <w:lvl w:ilvl="0" w:tplc="4BDA3C04">
      <w:start w:val="14"/>
      <w:numFmt w:val="decimal"/>
      <w:lvlText w:val="1.2.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15:restartNumberingAfterBreak="0">
    <w:nsid w:val="75D24A1B"/>
    <w:multiLevelType w:val="hybridMultilevel"/>
    <w:tmpl w:val="1DA6DF66"/>
    <w:lvl w:ilvl="0" w:tplc="3604C33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15:restartNumberingAfterBreak="0">
    <w:nsid w:val="77030E53"/>
    <w:multiLevelType w:val="hybridMultilevel"/>
    <w:tmpl w:val="6102F53E"/>
    <w:lvl w:ilvl="0" w:tplc="7E446592">
      <w:start w:val="1"/>
      <w:numFmt w:val="decimal"/>
      <w:lvlText w:val="4.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77B937FE"/>
    <w:multiLevelType w:val="multilevel"/>
    <w:tmpl w:val="A5B8FC1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8" w15:restartNumberingAfterBreak="0">
    <w:nsid w:val="78D3078B"/>
    <w:multiLevelType w:val="multilevel"/>
    <w:tmpl w:val="60EA5342"/>
    <w:lvl w:ilvl="0">
      <w:start w:val="1"/>
      <w:numFmt w:val="decimal"/>
      <w:pStyle w:val="BodySingle"/>
      <w:lvlText w:val="%1"/>
      <w:lvlJc w:val="left"/>
      <w:pPr>
        <w:tabs>
          <w:tab w:val="num" w:pos="698"/>
        </w:tabs>
        <w:ind w:left="698" w:hanging="432"/>
      </w:pPr>
      <w:rPr>
        <w:rFonts w:hint="default"/>
      </w:rPr>
    </w:lvl>
    <w:lvl w:ilvl="1">
      <w:start w:val="1"/>
      <w:numFmt w:val="decimal"/>
      <w:lvlText w:val="%1.%2"/>
      <w:lvlJc w:val="left"/>
      <w:pPr>
        <w:tabs>
          <w:tab w:val="num" w:pos="1022"/>
        </w:tabs>
        <w:ind w:left="1022" w:hanging="576"/>
      </w:pPr>
      <w:rPr>
        <w:rFonts w:hint="default"/>
      </w:rPr>
    </w:lvl>
    <w:lvl w:ilvl="2">
      <w:start w:val="1"/>
      <w:numFmt w:val="decimal"/>
      <w:lvlText w:val="%1.%2.%3"/>
      <w:lvlJc w:val="left"/>
      <w:pPr>
        <w:tabs>
          <w:tab w:val="num" w:pos="1173"/>
        </w:tabs>
        <w:ind w:left="1173" w:hanging="907"/>
      </w:pPr>
      <w:rPr>
        <w:rFonts w:hint="default"/>
      </w:rPr>
    </w:lvl>
    <w:lvl w:ilvl="3">
      <w:start w:val="1"/>
      <w:numFmt w:val="decimal"/>
      <w:lvlText w:val="%1.%2.%3.%4"/>
      <w:lvlJc w:val="left"/>
      <w:pPr>
        <w:tabs>
          <w:tab w:val="num" w:pos="1130"/>
        </w:tabs>
        <w:ind w:left="1130" w:hanging="864"/>
      </w:pPr>
      <w:rPr>
        <w:rFonts w:ascii="Times New Roman" w:hAnsi="Times New Roman" w:hint="default"/>
        <w:b w:val="0"/>
        <w:i w:val="0"/>
        <w:sz w:val="24"/>
        <w:szCs w:val="24"/>
      </w:rPr>
    </w:lvl>
    <w:lvl w:ilvl="4">
      <w:start w:val="1"/>
      <w:numFmt w:val="decimal"/>
      <w:pStyle w:val="OTRreq2"/>
      <w:lvlText w:val="%1.%2.%3.%4.%5"/>
      <w:lvlJc w:val="left"/>
      <w:pPr>
        <w:tabs>
          <w:tab w:val="num" w:pos="1144"/>
        </w:tabs>
        <w:ind w:left="1144" w:hanging="964"/>
      </w:pPr>
      <w:rPr>
        <w:rFonts w:ascii="Times New Roman" w:hAnsi="Times New Roman" w:hint="default"/>
        <w:b w:val="0"/>
        <w:sz w:val="24"/>
        <w:szCs w:val="24"/>
      </w:rPr>
    </w:lvl>
    <w:lvl w:ilvl="5">
      <w:start w:val="1"/>
      <w:numFmt w:val="decimal"/>
      <w:lvlText w:val="%1.%2.%3.%4.%5.%6"/>
      <w:lvlJc w:val="left"/>
      <w:pPr>
        <w:tabs>
          <w:tab w:val="num" w:pos="1418"/>
        </w:tabs>
        <w:ind w:left="1418" w:hanging="1152"/>
      </w:pPr>
      <w:rPr>
        <w:rFonts w:ascii="Times New Roman" w:hAnsi="Times New Roman" w:hint="default"/>
        <w:b w:val="0"/>
        <w:i w:val="0"/>
        <w:sz w:val="24"/>
        <w:szCs w:val="24"/>
      </w:rPr>
    </w:lvl>
    <w:lvl w:ilvl="6">
      <w:start w:val="1"/>
      <w:numFmt w:val="decimal"/>
      <w:lvlText w:val="%1.%2.%3.%4.%5.%6.%7"/>
      <w:lvlJc w:val="left"/>
      <w:pPr>
        <w:tabs>
          <w:tab w:val="num" w:pos="1562"/>
        </w:tabs>
        <w:ind w:left="1562" w:hanging="1296"/>
      </w:pPr>
      <w:rPr>
        <w:rFonts w:hint="default"/>
      </w:rPr>
    </w:lvl>
    <w:lvl w:ilvl="7">
      <w:start w:val="1"/>
      <w:numFmt w:val="decimal"/>
      <w:lvlText w:val="%1.%2.%3.%4.%5.%6.%7.%8"/>
      <w:lvlJc w:val="left"/>
      <w:pPr>
        <w:tabs>
          <w:tab w:val="num" w:pos="1706"/>
        </w:tabs>
        <w:ind w:left="1706" w:hanging="1440"/>
      </w:pPr>
      <w:rPr>
        <w:rFonts w:hint="default"/>
      </w:rPr>
    </w:lvl>
    <w:lvl w:ilvl="8">
      <w:start w:val="1"/>
      <w:numFmt w:val="decimal"/>
      <w:lvlText w:val="%1.%2.%3.%4.%5.%6.%7.%8.%9"/>
      <w:lvlJc w:val="left"/>
      <w:pPr>
        <w:tabs>
          <w:tab w:val="num" w:pos="1850"/>
        </w:tabs>
        <w:ind w:left="1850" w:hanging="1584"/>
      </w:pPr>
      <w:rPr>
        <w:rFonts w:hint="default"/>
      </w:rPr>
    </w:lvl>
  </w:abstractNum>
  <w:abstractNum w:abstractNumId="189" w15:restartNumberingAfterBreak="0">
    <w:nsid w:val="7A2C29A9"/>
    <w:multiLevelType w:val="multilevel"/>
    <w:tmpl w:val="7CDA4670"/>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0" w15:restartNumberingAfterBreak="0">
    <w:nsid w:val="7A3F2110"/>
    <w:multiLevelType w:val="hybridMultilevel"/>
    <w:tmpl w:val="47749592"/>
    <w:lvl w:ilvl="0" w:tplc="C646DF6C">
      <w:start w:val="1"/>
      <w:numFmt w:val="decimal"/>
      <w:lvlText w:val="1.2.11.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15:restartNumberingAfterBreak="0">
    <w:nsid w:val="7AAE28D2"/>
    <w:multiLevelType w:val="hybridMultilevel"/>
    <w:tmpl w:val="752CBE28"/>
    <w:lvl w:ilvl="0" w:tplc="434AEA2A">
      <w:start w:val="11"/>
      <w:numFmt w:val="decimal"/>
      <w:lvlText w:val="1.2.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15:restartNumberingAfterBreak="0">
    <w:nsid w:val="7AD17D8B"/>
    <w:multiLevelType w:val="multilevel"/>
    <w:tmpl w:val="7CDA4670"/>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3" w15:restartNumberingAfterBreak="0">
    <w:nsid w:val="7B606D45"/>
    <w:multiLevelType w:val="hybridMultilevel"/>
    <w:tmpl w:val="1114A638"/>
    <w:lvl w:ilvl="0" w:tplc="A72A6E3E">
      <w:start w:val="1"/>
      <w:numFmt w:val="bullet"/>
      <w:lvlText w:val=""/>
      <w:lvlJc w:val="left"/>
      <w:pPr>
        <w:ind w:left="677" w:hanging="360"/>
      </w:pPr>
      <w:rPr>
        <w:rFonts w:ascii="Symbol" w:hAnsi="Symbol" w:hint="default"/>
      </w:rPr>
    </w:lvl>
    <w:lvl w:ilvl="1" w:tplc="04190003">
      <w:start w:val="1"/>
      <w:numFmt w:val="bullet"/>
      <w:lvlText w:val="o"/>
      <w:lvlJc w:val="left"/>
      <w:pPr>
        <w:ind w:left="1397" w:hanging="360"/>
      </w:pPr>
      <w:rPr>
        <w:rFonts w:ascii="Courier New" w:hAnsi="Courier New" w:cs="Courier New" w:hint="default"/>
      </w:rPr>
    </w:lvl>
    <w:lvl w:ilvl="2" w:tplc="04190005">
      <w:start w:val="1"/>
      <w:numFmt w:val="bullet"/>
      <w:lvlText w:val=""/>
      <w:lvlJc w:val="left"/>
      <w:pPr>
        <w:ind w:left="2117" w:hanging="360"/>
      </w:pPr>
      <w:rPr>
        <w:rFonts w:ascii="Wingdings" w:hAnsi="Wingdings" w:hint="default"/>
      </w:rPr>
    </w:lvl>
    <w:lvl w:ilvl="3" w:tplc="04190001">
      <w:start w:val="1"/>
      <w:numFmt w:val="bullet"/>
      <w:lvlText w:val=""/>
      <w:lvlJc w:val="left"/>
      <w:pPr>
        <w:ind w:left="2837" w:hanging="360"/>
      </w:pPr>
      <w:rPr>
        <w:rFonts w:ascii="Symbol" w:hAnsi="Symbol" w:hint="default"/>
      </w:rPr>
    </w:lvl>
    <w:lvl w:ilvl="4" w:tplc="04190003">
      <w:start w:val="1"/>
      <w:numFmt w:val="bullet"/>
      <w:lvlText w:val="o"/>
      <w:lvlJc w:val="left"/>
      <w:pPr>
        <w:ind w:left="3557" w:hanging="360"/>
      </w:pPr>
      <w:rPr>
        <w:rFonts w:ascii="Courier New" w:hAnsi="Courier New" w:cs="Courier New" w:hint="default"/>
      </w:rPr>
    </w:lvl>
    <w:lvl w:ilvl="5" w:tplc="04190005">
      <w:start w:val="1"/>
      <w:numFmt w:val="bullet"/>
      <w:lvlText w:val=""/>
      <w:lvlJc w:val="left"/>
      <w:pPr>
        <w:ind w:left="4277" w:hanging="360"/>
      </w:pPr>
      <w:rPr>
        <w:rFonts w:ascii="Wingdings" w:hAnsi="Wingdings" w:hint="default"/>
      </w:rPr>
    </w:lvl>
    <w:lvl w:ilvl="6" w:tplc="04190001">
      <w:start w:val="1"/>
      <w:numFmt w:val="bullet"/>
      <w:lvlText w:val=""/>
      <w:lvlJc w:val="left"/>
      <w:pPr>
        <w:ind w:left="4997" w:hanging="360"/>
      </w:pPr>
      <w:rPr>
        <w:rFonts w:ascii="Symbol" w:hAnsi="Symbol" w:hint="default"/>
      </w:rPr>
    </w:lvl>
    <w:lvl w:ilvl="7" w:tplc="04190003">
      <w:start w:val="1"/>
      <w:numFmt w:val="bullet"/>
      <w:lvlText w:val="o"/>
      <w:lvlJc w:val="left"/>
      <w:pPr>
        <w:ind w:left="5717" w:hanging="360"/>
      </w:pPr>
      <w:rPr>
        <w:rFonts w:ascii="Courier New" w:hAnsi="Courier New" w:cs="Courier New" w:hint="default"/>
      </w:rPr>
    </w:lvl>
    <w:lvl w:ilvl="8" w:tplc="04190005">
      <w:start w:val="1"/>
      <w:numFmt w:val="bullet"/>
      <w:lvlText w:val=""/>
      <w:lvlJc w:val="left"/>
      <w:pPr>
        <w:ind w:left="6437" w:hanging="360"/>
      </w:pPr>
      <w:rPr>
        <w:rFonts w:ascii="Wingdings" w:hAnsi="Wingdings" w:hint="default"/>
      </w:rPr>
    </w:lvl>
  </w:abstractNum>
  <w:abstractNum w:abstractNumId="194" w15:restartNumberingAfterBreak="0">
    <w:nsid w:val="7B7E5ED3"/>
    <w:multiLevelType w:val="hybridMultilevel"/>
    <w:tmpl w:val="0E484F54"/>
    <w:lvl w:ilvl="0" w:tplc="9350F594">
      <w:start w:val="1"/>
      <w:numFmt w:val="decimal"/>
      <w:lvlText w:val="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15:restartNumberingAfterBreak="0">
    <w:nsid w:val="7CFF2460"/>
    <w:multiLevelType w:val="hybridMultilevel"/>
    <w:tmpl w:val="440CD55E"/>
    <w:lvl w:ilvl="0" w:tplc="DC6A4D0A">
      <w:start w:val="1"/>
      <w:numFmt w:val="decimal"/>
      <w:lvlText w:val="1.1.1.1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15:restartNumberingAfterBreak="0">
    <w:nsid w:val="7E0421F7"/>
    <w:multiLevelType w:val="hybridMultilevel"/>
    <w:tmpl w:val="7840C76E"/>
    <w:lvl w:ilvl="0" w:tplc="E0A26152">
      <w:start w:val="1"/>
      <w:numFmt w:val="decimal"/>
      <w:lvlText w:val="1.2.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15:restartNumberingAfterBreak="0">
    <w:nsid w:val="7E3B782C"/>
    <w:multiLevelType w:val="hybridMultilevel"/>
    <w:tmpl w:val="21B203D0"/>
    <w:lvl w:ilvl="0" w:tplc="8618AC7A">
      <w:start w:val="1"/>
      <w:numFmt w:val="decimal"/>
      <w:pStyle w:val="ad"/>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C51E830C"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98" w15:restartNumberingAfterBreak="0">
    <w:nsid w:val="7E4858A8"/>
    <w:multiLevelType w:val="hybridMultilevel"/>
    <w:tmpl w:val="C5500688"/>
    <w:lvl w:ilvl="0" w:tplc="AC9C884C">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15:restartNumberingAfterBreak="0">
    <w:nsid w:val="7F0F2A98"/>
    <w:multiLevelType w:val="hybridMultilevel"/>
    <w:tmpl w:val="711E09C8"/>
    <w:lvl w:ilvl="0" w:tplc="D2BC2F18">
      <w:start w:val="1"/>
      <w:numFmt w:val="decimal"/>
      <w:lvlText w:val="1.2.2.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0" w15:restartNumberingAfterBreak="0">
    <w:nsid w:val="7F583A86"/>
    <w:multiLevelType w:val="hybridMultilevel"/>
    <w:tmpl w:val="478EA0AA"/>
    <w:lvl w:ilvl="0" w:tplc="4CACCCA0">
      <w:start w:val="1"/>
      <w:numFmt w:val="decimal"/>
      <w:lvlText w:val="1.2.4.%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2"/>
  </w:num>
  <w:num w:numId="3">
    <w:abstractNumId w:val="132"/>
  </w:num>
  <w:num w:numId="4">
    <w:abstractNumId w:val="163"/>
  </w:num>
  <w:num w:numId="5">
    <w:abstractNumId w:val="13"/>
  </w:num>
  <w:num w:numId="6">
    <w:abstractNumId w:val="58"/>
  </w:num>
  <w:num w:numId="7">
    <w:abstractNumId w:val="19"/>
  </w:num>
  <w:num w:numId="8">
    <w:abstractNumId w:val="188"/>
  </w:num>
  <w:num w:numId="9">
    <w:abstractNumId w:val="126"/>
  </w:num>
  <w:num w:numId="10">
    <w:abstractNumId w:val="41"/>
  </w:num>
  <w:num w:numId="11">
    <w:abstractNumId w:val="54"/>
  </w:num>
  <w:num w:numId="12">
    <w:abstractNumId w:val="89"/>
  </w:num>
  <w:num w:numId="13">
    <w:abstractNumId w:val="39"/>
  </w:num>
  <w:num w:numId="14">
    <w:abstractNumId w:val="153"/>
  </w:num>
  <w:num w:numId="15">
    <w:abstractNumId w:val="124"/>
  </w:num>
  <w:num w:numId="16">
    <w:abstractNumId w:val="53"/>
  </w:num>
  <w:num w:numId="17">
    <w:abstractNumId w:val="72"/>
  </w:num>
  <w:num w:numId="18">
    <w:abstractNumId w:val="107"/>
  </w:num>
  <w:num w:numId="19">
    <w:abstractNumId w:val="166"/>
  </w:num>
  <w:num w:numId="20">
    <w:abstractNumId w:val="106"/>
  </w:num>
  <w:num w:numId="21">
    <w:abstractNumId w:val="180"/>
  </w:num>
  <w:num w:numId="22">
    <w:abstractNumId w:val="28"/>
  </w:num>
  <w:num w:numId="23">
    <w:abstractNumId w:val="125"/>
  </w:num>
  <w:num w:numId="24">
    <w:abstractNumId w:val="161"/>
  </w:num>
  <w:num w:numId="25">
    <w:abstractNumId w:val="55"/>
  </w:num>
  <w:num w:numId="26">
    <w:abstractNumId w:val="131"/>
  </w:num>
  <w:num w:numId="27">
    <w:abstractNumId w:val="30"/>
  </w:num>
  <w:num w:numId="28">
    <w:abstractNumId w:val="140"/>
  </w:num>
  <w:num w:numId="29">
    <w:abstractNumId w:val="10"/>
  </w:num>
  <w:num w:numId="30">
    <w:abstractNumId w:val="104"/>
  </w:num>
  <w:num w:numId="31">
    <w:abstractNumId w:val="94"/>
  </w:num>
  <w:num w:numId="32">
    <w:abstractNumId w:val="60"/>
  </w:num>
  <w:num w:numId="33">
    <w:abstractNumId w:val="127"/>
  </w:num>
  <w:num w:numId="34">
    <w:abstractNumId w:val="70"/>
  </w:num>
  <w:num w:numId="35">
    <w:abstractNumId w:val="197"/>
  </w:num>
  <w:num w:numId="36">
    <w:abstractNumId w:val="128"/>
  </w:num>
  <w:num w:numId="37">
    <w:abstractNumId w:val="183"/>
  </w:num>
  <w:num w:numId="38">
    <w:abstractNumId w:val="78"/>
  </w:num>
  <w:num w:numId="39">
    <w:abstractNumId w:val="76"/>
  </w:num>
  <w:num w:numId="40">
    <w:abstractNumId w:val="51"/>
  </w:num>
  <w:num w:numId="41">
    <w:abstractNumId w:val="173"/>
  </w:num>
  <w:num w:numId="42">
    <w:abstractNumId w:val="46"/>
  </w:num>
  <w:num w:numId="43">
    <w:abstractNumId w:val="15"/>
  </w:num>
  <w:num w:numId="44">
    <w:abstractNumId w:val="23"/>
  </w:num>
  <w:num w:numId="45">
    <w:abstractNumId w:val="119"/>
  </w:num>
  <w:num w:numId="46">
    <w:abstractNumId w:val="118"/>
  </w:num>
  <w:num w:numId="47">
    <w:abstractNumId w:val="74"/>
  </w:num>
  <w:num w:numId="48">
    <w:abstractNumId w:val="159"/>
  </w:num>
  <w:num w:numId="49">
    <w:abstractNumId w:val="34"/>
  </w:num>
  <w:num w:numId="50">
    <w:abstractNumId w:val="82"/>
  </w:num>
  <w:num w:numId="51">
    <w:abstractNumId w:val="5"/>
  </w:num>
  <w:num w:numId="52">
    <w:abstractNumId w:val="17"/>
  </w:num>
  <w:num w:numId="53">
    <w:abstractNumId w:val="174"/>
  </w:num>
  <w:num w:numId="54">
    <w:abstractNumId w:val="44"/>
  </w:num>
  <w:num w:numId="55">
    <w:abstractNumId w:val="63"/>
  </w:num>
  <w:num w:numId="56">
    <w:abstractNumId w:val="109"/>
  </w:num>
  <w:num w:numId="57">
    <w:abstractNumId w:val="98"/>
  </w:num>
  <w:num w:numId="58">
    <w:abstractNumId w:val="7"/>
  </w:num>
  <w:num w:numId="59">
    <w:abstractNumId w:val="56"/>
  </w:num>
  <w:num w:numId="60">
    <w:abstractNumId w:val="86"/>
  </w:num>
  <w:num w:numId="61">
    <w:abstractNumId w:val="100"/>
  </w:num>
  <w:num w:numId="62">
    <w:abstractNumId w:val="175"/>
  </w:num>
  <w:num w:numId="63">
    <w:abstractNumId w:val="65"/>
  </w:num>
  <w:num w:numId="64">
    <w:abstractNumId w:val="177"/>
  </w:num>
  <w:num w:numId="65">
    <w:abstractNumId w:val="87"/>
  </w:num>
  <w:num w:numId="66">
    <w:abstractNumId w:val="196"/>
  </w:num>
  <w:num w:numId="67">
    <w:abstractNumId w:val="90"/>
  </w:num>
  <w:num w:numId="68">
    <w:abstractNumId w:val="79"/>
  </w:num>
  <w:num w:numId="69">
    <w:abstractNumId w:val="116"/>
  </w:num>
  <w:num w:numId="70">
    <w:abstractNumId w:val="101"/>
  </w:num>
  <w:num w:numId="71">
    <w:abstractNumId w:val="77"/>
  </w:num>
  <w:num w:numId="72">
    <w:abstractNumId w:val="68"/>
  </w:num>
  <w:num w:numId="73">
    <w:abstractNumId w:val="26"/>
  </w:num>
  <w:num w:numId="74">
    <w:abstractNumId w:val="97"/>
  </w:num>
  <w:num w:numId="75">
    <w:abstractNumId w:val="133"/>
  </w:num>
  <w:num w:numId="76">
    <w:abstractNumId w:val="102"/>
  </w:num>
  <w:num w:numId="77">
    <w:abstractNumId w:val="42"/>
  </w:num>
  <w:num w:numId="78">
    <w:abstractNumId w:val="113"/>
  </w:num>
  <w:num w:numId="79">
    <w:abstractNumId w:val="144"/>
  </w:num>
  <w:num w:numId="80">
    <w:abstractNumId w:val="142"/>
  </w:num>
  <w:num w:numId="81">
    <w:abstractNumId w:val="149"/>
  </w:num>
  <w:num w:numId="82">
    <w:abstractNumId w:val="148"/>
  </w:num>
  <w:num w:numId="83">
    <w:abstractNumId w:val="81"/>
  </w:num>
  <w:num w:numId="84">
    <w:abstractNumId w:val="191"/>
  </w:num>
  <w:num w:numId="85">
    <w:abstractNumId w:val="110"/>
  </w:num>
  <w:num w:numId="86">
    <w:abstractNumId w:val="157"/>
  </w:num>
  <w:num w:numId="87">
    <w:abstractNumId w:val="151"/>
  </w:num>
  <w:num w:numId="88">
    <w:abstractNumId w:val="193"/>
  </w:num>
  <w:num w:numId="89">
    <w:abstractNumId w:val="14"/>
  </w:num>
  <w:num w:numId="90">
    <w:abstractNumId w:val="190"/>
  </w:num>
  <w:num w:numId="91">
    <w:abstractNumId w:val="184"/>
  </w:num>
  <w:num w:numId="92">
    <w:abstractNumId w:val="45"/>
  </w:num>
  <w:num w:numId="93">
    <w:abstractNumId w:val="91"/>
  </w:num>
  <w:num w:numId="94">
    <w:abstractNumId w:val="18"/>
  </w:num>
  <w:num w:numId="95">
    <w:abstractNumId w:val="24"/>
  </w:num>
  <w:num w:numId="96">
    <w:abstractNumId w:val="170"/>
  </w:num>
  <w:num w:numId="97">
    <w:abstractNumId w:val="38"/>
  </w:num>
  <w:num w:numId="98">
    <w:abstractNumId w:val="80"/>
  </w:num>
  <w:num w:numId="99">
    <w:abstractNumId w:val="47"/>
  </w:num>
  <w:num w:numId="100">
    <w:abstractNumId w:val="27"/>
  </w:num>
  <w:num w:numId="101">
    <w:abstractNumId w:val="92"/>
  </w:num>
  <w:num w:numId="102">
    <w:abstractNumId w:val="88"/>
  </w:num>
  <w:num w:numId="103">
    <w:abstractNumId w:val="155"/>
  </w:num>
  <w:num w:numId="104">
    <w:abstractNumId w:val="160"/>
  </w:num>
  <w:num w:numId="105">
    <w:abstractNumId w:val="164"/>
  </w:num>
  <w:num w:numId="106">
    <w:abstractNumId w:val="62"/>
  </w:num>
  <w:num w:numId="107">
    <w:abstractNumId w:val="66"/>
  </w:num>
  <w:num w:numId="108">
    <w:abstractNumId w:val="4"/>
  </w:num>
  <w:num w:numId="109">
    <w:abstractNumId w:val="22"/>
  </w:num>
  <w:num w:numId="110">
    <w:abstractNumId w:val="59"/>
  </w:num>
  <w:num w:numId="111">
    <w:abstractNumId w:val="9"/>
  </w:num>
  <w:num w:numId="112">
    <w:abstractNumId w:val="85"/>
  </w:num>
  <w:num w:numId="113">
    <w:abstractNumId w:val="6"/>
  </w:num>
  <w:num w:numId="114">
    <w:abstractNumId w:val="139"/>
  </w:num>
  <w:num w:numId="115">
    <w:abstractNumId w:val="198"/>
  </w:num>
  <w:num w:numId="116">
    <w:abstractNumId w:val="165"/>
  </w:num>
  <w:num w:numId="117">
    <w:abstractNumId w:val="186"/>
  </w:num>
  <w:num w:numId="118">
    <w:abstractNumId w:val="35"/>
  </w:num>
  <w:num w:numId="119">
    <w:abstractNumId w:val="20"/>
  </w:num>
  <w:num w:numId="120">
    <w:abstractNumId w:val="96"/>
  </w:num>
  <w:num w:numId="121">
    <w:abstractNumId w:val="167"/>
  </w:num>
  <w:num w:numId="122">
    <w:abstractNumId w:val="3"/>
  </w:num>
  <w:num w:numId="123">
    <w:abstractNumId w:val="83"/>
  </w:num>
  <w:num w:numId="124">
    <w:abstractNumId w:val="93"/>
  </w:num>
  <w:num w:numId="125">
    <w:abstractNumId w:val="185"/>
  </w:num>
  <w:num w:numId="126">
    <w:abstractNumId w:val="31"/>
  </w:num>
  <w:num w:numId="127">
    <w:abstractNumId w:val="189"/>
  </w:num>
  <w:num w:numId="128">
    <w:abstractNumId w:val="2"/>
  </w:num>
  <w:num w:numId="129">
    <w:abstractNumId w:val="95"/>
  </w:num>
  <w:num w:numId="130">
    <w:abstractNumId w:val="187"/>
  </w:num>
  <w:num w:numId="131">
    <w:abstractNumId w:val="103"/>
  </w:num>
  <w:num w:numId="132">
    <w:abstractNumId w:val="75"/>
  </w:num>
  <w:num w:numId="133">
    <w:abstractNumId w:val="8"/>
  </w:num>
  <w:num w:numId="134">
    <w:abstractNumId w:val="152"/>
  </w:num>
  <w:num w:numId="135">
    <w:abstractNumId w:val="130"/>
  </w:num>
  <w:num w:numId="136">
    <w:abstractNumId w:val="12"/>
  </w:num>
  <w:num w:numId="137">
    <w:abstractNumId w:val="143"/>
  </w:num>
  <w:num w:numId="138">
    <w:abstractNumId w:val="179"/>
  </w:num>
  <w:num w:numId="139">
    <w:abstractNumId w:val="112"/>
  </w:num>
  <w:num w:numId="140">
    <w:abstractNumId w:val="33"/>
  </w:num>
  <w:num w:numId="141">
    <w:abstractNumId w:val="147"/>
  </w:num>
  <w:num w:numId="142">
    <w:abstractNumId w:val="194"/>
  </w:num>
  <w:num w:numId="143">
    <w:abstractNumId w:val="192"/>
  </w:num>
  <w:num w:numId="144">
    <w:abstractNumId w:val="48"/>
  </w:num>
  <w:num w:numId="145">
    <w:abstractNumId w:val="61"/>
  </w:num>
  <w:num w:numId="146">
    <w:abstractNumId w:val="16"/>
  </w:num>
  <w:num w:numId="147">
    <w:abstractNumId w:val="158"/>
  </w:num>
  <w:num w:numId="148">
    <w:abstractNumId w:val="181"/>
  </w:num>
  <w:num w:numId="149">
    <w:abstractNumId w:val="1"/>
  </w:num>
  <w:num w:numId="150">
    <w:abstractNumId w:val="138"/>
  </w:num>
  <w:num w:numId="151">
    <w:abstractNumId w:val="122"/>
  </w:num>
  <w:num w:numId="152">
    <w:abstractNumId w:val="156"/>
  </w:num>
  <w:num w:numId="153">
    <w:abstractNumId w:val="178"/>
  </w:num>
  <w:num w:numId="154">
    <w:abstractNumId w:val="195"/>
  </w:num>
  <w:num w:numId="155">
    <w:abstractNumId w:val="114"/>
  </w:num>
  <w:num w:numId="156">
    <w:abstractNumId w:val="176"/>
  </w:num>
  <w:num w:numId="157">
    <w:abstractNumId w:val="37"/>
  </w:num>
  <w:num w:numId="158">
    <w:abstractNumId w:val="25"/>
  </w:num>
  <w:num w:numId="159">
    <w:abstractNumId w:val="123"/>
  </w:num>
  <w:num w:numId="160">
    <w:abstractNumId w:val="117"/>
  </w:num>
  <w:num w:numId="161">
    <w:abstractNumId w:val="57"/>
  </w:num>
  <w:num w:numId="162">
    <w:abstractNumId w:val="43"/>
  </w:num>
  <w:num w:numId="163">
    <w:abstractNumId w:val="146"/>
  </w:num>
  <w:num w:numId="164">
    <w:abstractNumId w:val="150"/>
  </w:num>
  <w:num w:numId="165">
    <w:abstractNumId w:val="162"/>
  </w:num>
  <w:num w:numId="166">
    <w:abstractNumId w:val="108"/>
  </w:num>
  <w:num w:numId="167">
    <w:abstractNumId w:val="137"/>
  </w:num>
  <w:num w:numId="168">
    <w:abstractNumId w:val="199"/>
  </w:num>
  <w:num w:numId="169">
    <w:abstractNumId w:val="171"/>
  </w:num>
  <w:num w:numId="170">
    <w:abstractNumId w:val="105"/>
  </w:num>
  <w:num w:numId="171">
    <w:abstractNumId w:val="129"/>
  </w:num>
  <w:num w:numId="172">
    <w:abstractNumId w:val="71"/>
  </w:num>
  <w:num w:numId="173">
    <w:abstractNumId w:val="64"/>
  </w:num>
  <w:num w:numId="174">
    <w:abstractNumId w:val="40"/>
  </w:num>
  <w:num w:numId="175">
    <w:abstractNumId w:val="168"/>
  </w:num>
  <w:num w:numId="176">
    <w:abstractNumId w:val="154"/>
  </w:num>
  <w:num w:numId="177">
    <w:abstractNumId w:val="32"/>
  </w:num>
  <w:num w:numId="178">
    <w:abstractNumId w:val="182"/>
  </w:num>
  <w:num w:numId="179">
    <w:abstractNumId w:val="134"/>
  </w:num>
  <w:num w:numId="180">
    <w:abstractNumId w:val="115"/>
  </w:num>
  <w:num w:numId="181">
    <w:abstractNumId w:val="49"/>
  </w:num>
  <w:num w:numId="182">
    <w:abstractNumId w:val="67"/>
  </w:num>
  <w:num w:numId="183">
    <w:abstractNumId w:val="135"/>
  </w:num>
  <w:num w:numId="184">
    <w:abstractNumId w:val="121"/>
  </w:num>
  <w:num w:numId="185">
    <w:abstractNumId w:val="50"/>
  </w:num>
  <w:num w:numId="186">
    <w:abstractNumId w:val="73"/>
  </w:num>
  <w:num w:numId="187">
    <w:abstractNumId w:val="21"/>
  </w:num>
  <w:num w:numId="188">
    <w:abstractNumId w:val="169"/>
  </w:num>
  <w:num w:numId="189">
    <w:abstractNumId w:val="200"/>
  </w:num>
  <w:num w:numId="190">
    <w:abstractNumId w:val="99"/>
  </w:num>
  <w:num w:numId="191">
    <w:abstractNumId w:val="69"/>
  </w:num>
  <w:num w:numId="192">
    <w:abstractNumId w:val="84"/>
  </w:num>
  <w:num w:numId="193">
    <w:abstractNumId w:val="145"/>
  </w:num>
  <w:num w:numId="194">
    <w:abstractNumId w:val="136"/>
  </w:num>
  <w:num w:numId="195">
    <w:abstractNumId w:val="172"/>
  </w:num>
  <w:num w:numId="196">
    <w:abstractNumId w:val="120"/>
  </w:num>
  <w:num w:numId="197">
    <w:abstractNumId w:val="36"/>
  </w:num>
  <w:num w:numId="198">
    <w:abstractNumId w:val="111"/>
  </w:num>
  <w:num w:numId="199">
    <w:abstractNumId w:val="0"/>
  </w:num>
  <w:num w:numId="200">
    <w:abstractNumId w:val="0"/>
  </w:num>
  <w:num w:numId="201">
    <w:abstractNumId w:val="0"/>
  </w:num>
  <w:num w:numId="202">
    <w:abstractNumId w:val="0"/>
  </w:num>
  <w:num w:numId="203">
    <w:abstractNumId w:val="29"/>
  </w:num>
  <w:num w:numId="204">
    <w:abstractNumId w:val="11"/>
  </w:num>
  <w:num w:numId="205">
    <w:abstractNumId w:val="141"/>
  </w:num>
  <w:numIdMacAtCleanup w:val="1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5B1"/>
    <w:rsid w:val="000004EC"/>
    <w:rsid w:val="0000054E"/>
    <w:rsid w:val="00000B7A"/>
    <w:rsid w:val="000013F5"/>
    <w:rsid w:val="00001573"/>
    <w:rsid w:val="00001790"/>
    <w:rsid w:val="00001AF9"/>
    <w:rsid w:val="00001C70"/>
    <w:rsid w:val="00001E5E"/>
    <w:rsid w:val="0000224E"/>
    <w:rsid w:val="00002378"/>
    <w:rsid w:val="0000249E"/>
    <w:rsid w:val="00002734"/>
    <w:rsid w:val="000027B8"/>
    <w:rsid w:val="0000285A"/>
    <w:rsid w:val="00002A58"/>
    <w:rsid w:val="00002BEF"/>
    <w:rsid w:val="00002D12"/>
    <w:rsid w:val="0000318A"/>
    <w:rsid w:val="00003732"/>
    <w:rsid w:val="000039FB"/>
    <w:rsid w:val="00003E69"/>
    <w:rsid w:val="000045EF"/>
    <w:rsid w:val="000047E0"/>
    <w:rsid w:val="000048D8"/>
    <w:rsid w:val="00004B5C"/>
    <w:rsid w:val="00004D5C"/>
    <w:rsid w:val="0000520B"/>
    <w:rsid w:val="0000527B"/>
    <w:rsid w:val="000052EB"/>
    <w:rsid w:val="0000531D"/>
    <w:rsid w:val="0000569A"/>
    <w:rsid w:val="00005707"/>
    <w:rsid w:val="000059FF"/>
    <w:rsid w:val="00005D5E"/>
    <w:rsid w:val="00005FBA"/>
    <w:rsid w:val="000061CA"/>
    <w:rsid w:val="000062A8"/>
    <w:rsid w:val="00006814"/>
    <w:rsid w:val="00006B4E"/>
    <w:rsid w:val="00006BFE"/>
    <w:rsid w:val="00006CB7"/>
    <w:rsid w:val="000073AE"/>
    <w:rsid w:val="00007A94"/>
    <w:rsid w:val="00007D85"/>
    <w:rsid w:val="000100C5"/>
    <w:rsid w:val="000102ED"/>
    <w:rsid w:val="000105D9"/>
    <w:rsid w:val="000105FA"/>
    <w:rsid w:val="00010793"/>
    <w:rsid w:val="00010FAA"/>
    <w:rsid w:val="000114EF"/>
    <w:rsid w:val="0001158E"/>
    <w:rsid w:val="000116A7"/>
    <w:rsid w:val="00011AA7"/>
    <w:rsid w:val="000121E0"/>
    <w:rsid w:val="00012948"/>
    <w:rsid w:val="00012AA5"/>
    <w:rsid w:val="00012ED9"/>
    <w:rsid w:val="0001309A"/>
    <w:rsid w:val="000130EE"/>
    <w:rsid w:val="0001330A"/>
    <w:rsid w:val="00013E2B"/>
    <w:rsid w:val="00013F7F"/>
    <w:rsid w:val="0001418C"/>
    <w:rsid w:val="00014816"/>
    <w:rsid w:val="00014880"/>
    <w:rsid w:val="00014BFA"/>
    <w:rsid w:val="00015167"/>
    <w:rsid w:val="0001526A"/>
    <w:rsid w:val="00016668"/>
    <w:rsid w:val="000167E5"/>
    <w:rsid w:val="00016BE3"/>
    <w:rsid w:val="0001746D"/>
    <w:rsid w:val="00017651"/>
    <w:rsid w:val="0001773E"/>
    <w:rsid w:val="000177A9"/>
    <w:rsid w:val="00017B68"/>
    <w:rsid w:val="00017E00"/>
    <w:rsid w:val="00020758"/>
    <w:rsid w:val="000209E3"/>
    <w:rsid w:val="00020CFA"/>
    <w:rsid w:val="00020EB5"/>
    <w:rsid w:val="000211D3"/>
    <w:rsid w:val="0002126D"/>
    <w:rsid w:val="0002128D"/>
    <w:rsid w:val="00021844"/>
    <w:rsid w:val="00021909"/>
    <w:rsid w:val="00022180"/>
    <w:rsid w:val="00022282"/>
    <w:rsid w:val="00022297"/>
    <w:rsid w:val="0002265F"/>
    <w:rsid w:val="00022D69"/>
    <w:rsid w:val="00022E98"/>
    <w:rsid w:val="0002309A"/>
    <w:rsid w:val="00023111"/>
    <w:rsid w:val="000235B2"/>
    <w:rsid w:val="0002385B"/>
    <w:rsid w:val="0002405D"/>
    <w:rsid w:val="000243E8"/>
    <w:rsid w:val="0002478D"/>
    <w:rsid w:val="00024C05"/>
    <w:rsid w:val="000251C1"/>
    <w:rsid w:val="000254EA"/>
    <w:rsid w:val="00025B8E"/>
    <w:rsid w:val="0002627F"/>
    <w:rsid w:val="000262F8"/>
    <w:rsid w:val="00026632"/>
    <w:rsid w:val="0002697D"/>
    <w:rsid w:val="00026ADF"/>
    <w:rsid w:val="00026C33"/>
    <w:rsid w:val="00026E78"/>
    <w:rsid w:val="000273F7"/>
    <w:rsid w:val="0002758F"/>
    <w:rsid w:val="000275F4"/>
    <w:rsid w:val="000276B5"/>
    <w:rsid w:val="00027A19"/>
    <w:rsid w:val="00027B6B"/>
    <w:rsid w:val="00027D28"/>
    <w:rsid w:val="000301AD"/>
    <w:rsid w:val="000301B0"/>
    <w:rsid w:val="00030284"/>
    <w:rsid w:val="000306F0"/>
    <w:rsid w:val="0003093A"/>
    <w:rsid w:val="000309D6"/>
    <w:rsid w:val="0003110F"/>
    <w:rsid w:val="00031302"/>
    <w:rsid w:val="000313FD"/>
    <w:rsid w:val="00031797"/>
    <w:rsid w:val="000319F1"/>
    <w:rsid w:val="00031A39"/>
    <w:rsid w:val="00031B15"/>
    <w:rsid w:val="00031E46"/>
    <w:rsid w:val="0003200A"/>
    <w:rsid w:val="000321D4"/>
    <w:rsid w:val="000321F8"/>
    <w:rsid w:val="0003223E"/>
    <w:rsid w:val="00032E36"/>
    <w:rsid w:val="000330CB"/>
    <w:rsid w:val="000331E4"/>
    <w:rsid w:val="00033380"/>
    <w:rsid w:val="00033790"/>
    <w:rsid w:val="000337A8"/>
    <w:rsid w:val="00033CD0"/>
    <w:rsid w:val="00033D6F"/>
    <w:rsid w:val="00033FB6"/>
    <w:rsid w:val="00034110"/>
    <w:rsid w:val="0003417F"/>
    <w:rsid w:val="00034406"/>
    <w:rsid w:val="000344F9"/>
    <w:rsid w:val="0003452C"/>
    <w:rsid w:val="000345C4"/>
    <w:rsid w:val="000345C7"/>
    <w:rsid w:val="00035015"/>
    <w:rsid w:val="000351D1"/>
    <w:rsid w:val="0003555D"/>
    <w:rsid w:val="000359A0"/>
    <w:rsid w:val="000359D1"/>
    <w:rsid w:val="00035AC8"/>
    <w:rsid w:val="00035C45"/>
    <w:rsid w:val="00035DC6"/>
    <w:rsid w:val="000360A8"/>
    <w:rsid w:val="00036349"/>
    <w:rsid w:val="000366E2"/>
    <w:rsid w:val="00036B2C"/>
    <w:rsid w:val="00036E51"/>
    <w:rsid w:val="000370C5"/>
    <w:rsid w:val="0003724C"/>
    <w:rsid w:val="00040F6C"/>
    <w:rsid w:val="00041B24"/>
    <w:rsid w:val="00042204"/>
    <w:rsid w:val="000422DA"/>
    <w:rsid w:val="00042356"/>
    <w:rsid w:val="000426A1"/>
    <w:rsid w:val="000429BF"/>
    <w:rsid w:val="00042C66"/>
    <w:rsid w:val="00042FA2"/>
    <w:rsid w:val="0004302B"/>
    <w:rsid w:val="00043654"/>
    <w:rsid w:val="00043D2A"/>
    <w:rsid w:val="000442C8"/>
    <w:rsid w:val="000449A6"/>
    <w:rsid w:val="00044BC7"/>
    <w:rsid w:val="00045124"/>
    <w:rsid w:val="00045442"/>
    <w:rsid w:val="00046096"/>
    <w:rsid w:val="000465A0"/>
    <w:rsid w:val="00046731"/>
    <w:rsid w:val="00046DA9"/>
    <w:rsid w:val="00046FE5"/>
    <w:rsid w:val="000474A5"/>
    <w:rsid w:val="00047EEA"/>
    <w:rsid w:val="00050115"/>
    <w:rsid w:val="000501F0"/>
    <w:rsid w:val="00050211"/>
    <w:rsid w:val="000507B7"/>
    <w:rsid w:val="000508B0"/>
    <w:rsid w:val="00050A23"/>
    <w:rsid w:val="00050C81"/>
    <w:rsid w:val="00050F50"/>
    <w:rsid w:val="0005104C"/>
    <w:rsid w:val="000518EF"/>
    <w:rsid w:val="000519C8"/>
    <w:rsid w:val="00051B4D"/>
    <w:rsid w:val="000521E3"/>
    <w:rsid w:val="000525C2"/>
    <w:rsid w:val="00052628"/>
    <w:rsid w:val="000527E3"/>
    <w:rsid w:val="0005282D"/>
    <w:rsid w:val="0005295D"/>
    <w:rsid w:val="000529D1"/>
    <w:rsid w:val="00052E2D"/>
    <w:rsid w:val="00052E87"/>
    <w:rsid w:val="00052FF6"/>
    <w:rsid w:val="000535D3"/>
    <w:rsid w:val="00053ED5"/>
    <w:rsid w:val="00053F3E"/>
    <w:rsid w:val="00054C8C"/>
    <w:rsid w:val="0005571A"/>
    <w:rsid w:val="00055898"/>
    <w:rsid w:val="00055CD1"/>
    <w:rsid w:val="00056CF7"/>
    <w:rsid w:val="00057562"/>
    <w:rsid w:val="00057F05"/>
    <w:rsid w:val="00060393"/>
    <w:rsid w:val="00060536"/>
    <w:rsid w:val="00060589"/>
    <w:rsid w:val="00060973"/>
    <w:rsid w:val="00061163"/>
    <w:rsid w:val="00061432"/>
    <w:rsid w:val="00061843"/>
    <w:rsid w:val="00061FAD"/>
    <w:rsid w:val="000622CC"/>
    <w:rsid w:val="000624A8"/>
    <w:rsid w:val="00062646"/>
    <w:rsid w:val="000626D9"/>
    <w:rsid w:val="00062A9B"/>
    <w:rsid w:val="00062DEC"/>
    <w:rsid w:val="000633C0"/>
    <w:rsid w:val="000635C9"/>
    <w:rsid w:val="00063C44"/>
    <w:rsid w:val="00064303"/>
    <w:rsid w:val="00064BC6"/>
    <w:rsid w:val="00064D78"/>
    <w:rsid w:val="00064E2E"/>
    <w:rsid w:val="00064E52"/>
    <w:rsid w:val="00065108"/>
    <w:rsid w:val="0006521A"/>
    <w:rsid w:val="00065401"/>
    <w:rsid w:val="000655B1"/>
    <w:rsid w:val="000657C1"/>
    <w:rsid w:val="00065901"/>
    <w:rsid w:val="0006594A"/>
    <w:rsid w:val="00065FBE"/>
    <w:rsid w:val="00066032"/>
    <w:rsid w:val="00066049"/>
    <w:rsid w:val="0006616E"/>
    <w:rsid w:val="00066204"/>
    <w:rsid w:val="000668E2"/>
    <w:rsid w:val="00066C98"/>
    <w:rsid w:val="0006763E"/>
    <w:rsid w:val="000676E3"/>
    <w:rsid w:val="00067B40"/>
    <w:rsid w:val="00067BA0"/>
    <w:rsid w:val="00067BC1"/>
    <w:rsid w:val="00067F10"/>
    <w:rsid w:val="00070AF7"/>
    <w:rsid w:val="0007107C"/>
    <w:rsid w:val="0007111A"/>
    <w:rsid w:val="00071191"/>
    <w:rsid w:val="000714D1"/>
    <w:rsid w:val="000719B4"/>
    <w:rsid w:val="0007226C"/>
    <w:rsid w:val="00072C12"/>
    <w:rsid w:val="00073082"/>
    <w:rsid w:val="00073776"/>
    <w:rsid w:val="00073C74"/>
    <w:rsid w:val="000745D0"/>
    <w:rsid w:val="000746D9"/>
    <w:rsid w:val="00074BF0"/>
    <w:rsid w:val="00074D21"/>
    <w:rsid w:val="000750F5"/>
    <w:rsid w:val="0007523A"/>
    <w:rsid w:val="00075328"/>
    <w:rsid w:val="000755D0"/>
    <w:rsid w:val="00075692"/>
    <w:rsid w:val="0007615F"/>
    <w:rsid w:val="00076ABD"/>
    <w:rsid w:val="0007708E"/>
    <w:rsid w:val="000771E7"/>
    <w:rsid w:val="000773F4"/>
    <w:rsid w:val="00077471"/>
    <w:rsid w:val="00077883"/>
    <w:rsid w:val="00080412"/>
    <w:rsid w:val="00080742"/>
    <w:rsid w:val="00080BD5"/>
    <w:rsid w:val="00080C37"/>
    <w:rsid w:val="00080F1E"/>
    <w:rsid w:val="0008146B"/>
    <w:rsid w:val="00081575"/>
    <w:rsid w:val="00081901"/>
    <w:rsid w:val="000819B9"/>
    <w:rsid w:val="00081B4F"/>
    <w:rsid w:val="000823E6"/>
    <w:rsid w:val="000825F6"/>
    <w:rsid w:val="00082BD5"/>
    <w:rsid w:val="000836F2"/>
    <w:rsid w:val="0008400F"/>
    <w:rsid w:val="0008402B"/>
    <w:rsid w:val="0008420A"/>
    <w:rsid w:val="00084A7A"/>
    <w:rsid w:val="00084DBE"/>
    <w:rsid w:val="000850FE"/>
    <w:rsid w:val="00085636"/>
    <w:rsid w:val="000856A2"/>
    <w:rsid w:val="00086130"/>
    <w:rsid w:val="000861A6"/>
    <w:rsid w:val="000863D0"/>
    <w:rsid w:val="00086844"/>
    <w:rsid w:val="0008736A"/>
    <w:rsid w:val="000873C0"/>
    <w:rsid w:val="00087864"/>
    <w:rsid w:val="000900EA"/>
    <w:rsid w:val="0009021B"/>
    <w:rsid w:val="00090289"/>
    <w:rsid w:val="000906F5"/>
    <w:rsid w:val="00090EEC"/>
    <w:rsid w:val="00091DC4"/>
    <w:rsid w:val="0009263A"/>
    <w:rsid w:val="00092BA1"/>
    <w:rsid w:val="0009339E"/>
    <w:rsid w:val="00093701"/>
    <w:rsid w:val="000937D6"/>
    <w:rsid w:val="00093A61"/>
    <w:rsid w:val="00093B54"/>
    <w:rsid w:val="00093C10"/>
    <w:rsid w:val="00093D5A"/>
    <w:rsid w:val="00093F1A"/>
    <w:rsid w:val="00093FF8"/>
    <w:rsid w:val="00094E80"/>
    <w:rsid w:val="000950B2"/>
    <w:rsid w:val="00095769"/>
    <w:rsid w:val="00095897"/>
    <w:rsid w:val="0009593E"/>
    <w:rsid w:val="00095E0E"/>
    <w:rsid w:val="000967C8"/>
    <w:rsid w:val="00096DDD"/>
    <w:rsid w:val="00097083"/>
    <w:rsid w:val="00097637"/>
    <w:rsid w:val="0009763D"/>
    <w:rsid w:val="000A0283"/>
    <w:rsid w:val="000A061A"/>
    <w:rsid w:val="000A09AD"/>
    <w:rsid w:val="000A1570"/>
    <w:rsid w:val="000A1DCD"/>
    <w:rsid w:val="000A1F6E"/>
    <w:rsid w:val="000A22DA"/>
    <w:rsid w:val="000A24D8"/>
    <w:rsid w:val="000A25DB"/>
    <w:rsid w:val="000A271C"/>
    <w:rsid w:val="000A278D"/>
    <w:rsid w:val="000A3123"/>
    <w:rsid w:val="000A33FF"/>
    <w:rsid w:val="000A37F9"/>
    <w:rsid w:val="000A3885"/>
    <w:rsid w:val="000A3F17"/>
    <w:rsid w:val="000A47F8"/>
    <w:rsid w:val="000A487C"/>
    <w:rsid w:val="000A48CC"/>
    <w:rsid w:val="000A4914"/>
    <w:rsid w:val="000A4BEE"/>
    <w:rsid w:val="000A4ED7"/>
    <w:rsid w:val="000A5688"/>
    <w:rsid w:val="000A5CB5"/>
    <w:rsid w:val="000A7287"/>
    <w:rsid w:val="000A791D"/>
    <w:rsid w:val="000A7A56"/>
    <w:rsid w:val="000A7CB5"/>
    <w:rsid w:val="000B06A7"/>
    <w:rsid w:val="000B0A05"/>
    <w:rsid w:val="000B151A"/>
    <w:rsid w:val="000B199D"/>
    <w:rsid w:val="000B21F9"/>
    <w:rsid w:val="000B247A"/>
    <w:rsid w:val="000B24CE"/>
    <w:rsid w:val="000B27DF"/>
    <w:rsid w:val="000B285B"/>
    <w:rsid w:val="000B2B14"/>
    <w:rsid w:val="000B2BE6"/>
    <w:rsid w:val="000B2EA1"/>
    <w:rsid w:val="000B2F66"/>
    <w:rsid w:val="000B32D8"/>
    <w:rsid w:val="000B34CA"/>
    <w:rsid w:val="000B36C8"/>
    <w:rsid w:val="000B3AC4"/>
    <w:rsid w:val="000B3D44"/>
    <w:rsid w:val="000B406D"/>
    <w:rsid w:val="000B427B"/>
    <w:rsid w:val="000B4693"/>
    <w:rsid w:val="000B50B5"/>
    <w:rsid w:val="000B5161"/>
    <w:rsid w:val="000B57F7"/>
    <w:rsid w:val="000B5C89"/>
    <w:rsid w:val="000B5F08"/>
    <w:rsid w:val="000B63FA"/>
    <w:rsid w:val="000B675B"/>
    <w:rsid w:val="000B6CEA"/>
    <w:rsid w:val="000B70FC"/>
    <w:rsid w:val="000B71FB"/>
    <w:rsid w:val="000B7272"/>
    <w:rsid w:val="000B77B6"/>
    <w:rsid w:val="000B7A66"/>
    <w:rsid w:val="000B7D8C"/>
    <w:rsid w:val="000C0CDD"/>
    <w:rsid w:val="000C1AD2"/>
    <w:rsid w:val="000C1B5C"/>
    <w:rsid w:val="000C1DF2"/>
    <w:rsid w:val="000C2670"/>
    <w:rsid w:val="000C2797"/>
    <w:rsid w:val="000C299B"/>
    <w:rsid w:val="000C2C0D"/>
    <w:rsid w:val="000C2DD6"/>
    <w:rsid w:val="000C3961"/>
    <w:rsid w:val="000C3CB9"/>
    <w:rsid w:val="000C3F20"/>
    <w:rsid w:val="000C40ED"/>
    <w:rsid w:val="000C4177"/>
    <w:rsid w:val="000C4236"/>
    <w:rsid w:val="000C438B"/>
    <w:rsid w:val="000C47D2"/>
    <w:rsid w:val="000C4E8E"/>
    <w:rsid w:val="000C4F6A"/>
    <w:rsid w:val="000C5B1C"/>
    <w:rsid w:val="000C6495"/>
    <w:rsid w:val="000C6669"/>
    <w:rsid w:val="000C66A6"/>
    <w:rsid w:val="000C69A7"/>
    <w:rsid w:val="000C70F5"/>
    <w:rsid w:val="000C7366"/>
    <w:rsid w:val="000C7D9C"/>
    <w:rsid w:val="000D008E"/>
    <w:rsid w:val="000D04B1"/>
    <w:rsid w:val="000D06B0"/>
    <w:rsid w:val="000D0922"/>
    <w:rsid w:val="000D09F7"/>
    <w:rsid w:val="000D0A26"/>
    <w:rsid w:val="000D0A88"/>
    <w:rsid w:val="000D1226"/>
    <w:rsid w:val="000D14F8"/>
    <w:rsid w:val="000D18D8"/>
    <w:rsid w:val="000D209C"/>
    <w:rsid w:val="000D2552"/>
    <w:rsid w:val="000D27BA"/>
    <w:rsid w:val="000D27C5"/>
    <w:rsid w:val="000D2B65"/>
    <w:rsid w:val="000D2D73"/>
    <w:rsid w:val="000D2F2A"/>
    <w:rsid w:val="000D342C"/>
    <w:rsid w:val="000D3A29"/>
    <w:rsid w:val="000D3DB7"/>
    <w:rsid w:val="000D3FE3"/>
    <w:rsid w:val="000D40C0"/>
    <w:rsid w:val="000D42C7"/>
    <w:rsid w:val="000D4E32"/>
    <w:rsid w:val="000D4FA7"/>
    <w:rsid w:val="000D5228"/>
    <w:rsid w:val="000D5681"/>
    <w:rsid w:val="000D6017"/>
    <w:rsid w:val="000D61F6"/>
    <w:rsid w:val="000D6202"/>
    <w:rsid w:val="000D684F"/>
    <w:rsid w:val="000D696B"/>
    <w:rsid w:val="000D74E3"/>
    <w:rsid w:val="000D78C8"/>
    <w:rsid w:val="000D78E1"/>
    <w:rsid w:val="000D79AD"/>
    <w:rsid w:val="000D7FD9"/>
    <w:rsid w:val="000D7FF1"/>
    <w:rsid w:val="000E0067"/>
    <w:rsid w:val="000E0509"/>
    <w:rsid w:val="000E093D"/>
    <w:rsid w:val="000E1DC5"/>
    <w:rsid w:val="000E1E3A"/>
    <w:rsid w:val="000E1E4A"/>
    <w:rsid w:val="000E1FFC"/>
    <w:rsid w:val="000E2391"/>
    <w:rsid w:val="000E2CF5"/>
    <w:rsid w:val="000E2D92"/>
    <w:rsid w:val="000E332E"/>
    <w:rsid w:val="000E41ED"/>
    <w:rsid w:val="000E41F3"/>
    <w:rsid w:val="000E42B8"/>
    <w:rsid w:val="000E4910"/>
    <w:rsid w:val="000E4DD3"/>
    <w:rsid w:val="000E51A1"/>
    <w:rsid w:val="000E52D6"/>
    <w:rsid w:val="000E5F61"/>
    <w:rsid w:val="000E68E2"/>
    <w:rsid w:val="000E69A3"/>
    <w:rsid w:val="000E6B57"/>
    <w:rsid w:val="000E72F4"/>
    <w:rsid w:val="000E75C4"/>
    <w:rsid w:val="000E7C06"/>
    <w:rsid w:val="000F02A3"/>
    <w:rsid w:val="000F03E7"/>
    <w:rsid w:val="000F04A7"/>
    <w:rsid w:val="000F06BB"/>
    <w:rsid w:val="000F0EB4"/>
    <w:rsid w:val="000F1CBE"/>
    <w:rsid w:val="000F2000"/>
    <w:rsid w:val="000F20BA"/>
    <w:rsid w:val="000F2814"/>
    <w:rsid w:val="000F29E9"/>
    <w:rsid w:val="000F3C85"/>
    <w:rsid w:val="000F3DE5"/>
    <w:rsid w:val="000F3F77"/>
    <w:rsid w:val="000F41C8"/>
    <w:rsid w:val="000F46D9"/>
    <w:rsid w:val="000F4706"/>
    <w:rsid w:val="000F4990"/>
    <w:rsid w:val="000F4ADD"/>
    <w:rsid w:val="000F53E9"/>
    <w:rsid w:val="000F5627"/>
    <w:rsid w:val="000F61DD"/>
    <w:rsid w:val="000F6390"/>
    <w:rsid w:val="000F640F"/>
    <w:rsid w:val="000F65FA"/>
    <w:rsid w:val="000F68BA"/>
    <w:rsid w:val="000F698C"/>
    <w:rsid w:val="000F69AA"/>
    <w:rsid w:val="000F6DCB"/>
    <w:rsid w:val="000F777F"/>
    <w:rsid w:val="000F7874"/>
    <w:rsid w:val="000F7892"/>
    <w:rsid w:val="000F7C3E"/>
    <w:rsid w:val="0010022C"/>
    <w:rsid w:val="0010068A"/>
    <w:rsid w:val="001008CD"/>
    <w:rsid w:val="00100B62"/>
    <w:rsid w:val="00100B88"/>
    <w:rsid w:val="001010F5"/>
    <w:rsid w:val="00101208"/>
    <w:rsid w:val="00101D8D"/>
    <w:rsid w:val="00101DA3"/>
    <w:rsid w:val="00102118"/>
    <w:rsid w:val="00103148"/>
    <w:rsid w:val="00103267"/>
    <w:rsid w:val="0010361B"/>
    <w:rsid w:val="001037F4"/>
    <w:rsid w:val="00103B4D"/>
    <w:rsid w:val="001040E9"/>
    <w:rsid w:val="001048CA"/>
    <w:rsid w:val="001049EC"/>
    <w:rsid w:val="001049F0"/>
    <w:rsid w:val="00104E03"/>
    <w:rsid w:val="001052F9"/>
    <w:rsid w:val="001056CD"/>
    <w:rsid w:val="001058C4"/>
    <w:rsid w:val="00106075"/>
    <w:rsid w:val="001060B1"/>
    <w:rsid w:val="00106169"/>
    <w:rsid w:val="0010652A"/>
    <w:rsid w:val="00106753"/>
    <w:rsid w:val="0010708C"/>
    <w:rsid w:val="0010716F"/>
    <w:rsid w:val="00107899"/>
    <w:rsid w:val="00107F1E"/>
    <w:rsid w:val="00107FF5"/>
    <w:rsid w:val="00110023"/>
    <w:rsid w:val="00110525"/>
    <w:rsid w:val="00110DE8"/>
    <w:rsid w:val="00111368"/>
    <w:rsid w:val="001114C2"/>
    <w:rsid w:val="001114EC"/>
    <w:rsid w:val="00111A84"/>
    <w:rsid w:val="00111AEB"/>
    <w:rsid w:val="0011233E"/>
    <w:rsid w:val="00112407"/>
    <w:rsid w:val="001124EA"/>
    <w:rsid w:val="00112539"/>
    <w:rsid w:val="001127A3"/>
    <w:rsid w:val="001127E1"/>
    <w:rsid w:val="00112BBF"/>
    <w:rsid w:val="00112DBB"/>
    <w:rsid w:val="00112E5B"/>
    <w:rsid w:val="00113272"/>
    <w:rsid w:val="00113664"/>
    <w:rsid w:val="00113FF1"/>
    <w:rsid w:val="001147B4"/>
    <w:rsid w:val="00114CAA"/>
    <w:rsid w:val="00114E5C"/>
    <w:rsid w:val="0011535E"/>
    <w:rsid w:val="001153D3"/>
    <w:rsid w:val="0011556A"/>
    <w:rsid w:val="001155BB"/>
    <w:rsid w:val="0011592E"/>
    <w:rsid w:val="00115C81"/>
    <w:rsid w:val="00116DE3"/>
    <w:rsid w:val="00116FAC"/>
    <w:rsid w:val="0011704E"/>
    <w:rsid w:val="001172A8"/>
    <w:rsid w:val="001172ED"/>
    <w:rsid w:val="0011748A"/>
    <w:rsid w:val="00117815"/>
    <w:rsid w:val="0011791D"/>
    <w:rsid w:val="00117BAF"/>
    <w:rsid w:val="00117E17"/>
    <w:rsid w:val="00120399"/>
    <w:rsid w:val="001206AD"/>
    <w:rsid w:val="00120752"/>
    <w:rsid w:val="00120A90"/>
    <w:rsid w:val="00120C00"/>
    <w:rsid w:val="00120DBA"/>
    <w:rsid w:val="00120DC4"/>
    <w:rsid w:val="001210EE"/>
    <w:rsid w:val="001213EF"/>
    <w:rsid w:val="00121549"/>
    <w:rsid w:val="00121639"/>
    <w:rsid w:val="001217A5"/>
    <w:rsid w:val="001219E9"/>
    <w:rsid w:val="0012202A"/>
    <w:rsid w:val="0012258E"/>
    <w:rsid w:val="001225EA"/>
    <w:rsid w:val="00123099"/>
    <w:rsid w:val="00123176"/>
    <w:rsid w:val="0012367A"/>
    <w:rsid w:val="00123F92"/>
    <w:rsid w:val="001240F9"/>
    <w:rsid w:val="001242DD"/>
    <w:rsid w:val="00124380"/>
    <w:rsid w:val="00124978"/>
    <w:rsid w:val="001250AB"/>
    <w:rsid w:val="001253F7"/>
    <w:rsid w:val="00125AA1"/>
    <w:rsid w:val="00125B28"/>
    <w:rsid w:val="00125E76"/>
    <w:rsid w:val="00125F23"/>
    <w:rsid w:val="00126472"/>
    <w:rsid w:val="00126ADA"/>
    <w:rsid w:val="00126CF1"/>
    <w:rsid w:val="001271D9"/>
    <w:rsid w:val="0012771F"/>
    <w:rsid w:val="001277FA"/>
    <w:rsid w:val="00127A2D"/>
    <w:rsid w:val="00127A99"/>
    <w:rsid w:val="00127B53"/>
    <w:rsid w:val="00127E26"/>
    <w:rsid w:val="00127E71"/>
    <w:rsid w:val="00127F3E"/>
    <w:rsid w:val="001300A0"/>
    <w:rsid w:val="00130138"/>
    <w:rsid w:val="00130209"/>
    <w:rsid w:val="001302F5"/>
    <w:rsid w:val="00130333"/>
    <w:rsid w:val="00130846"/>
    <w:rsid w:val="00130A9F"/>
    <w:rsid w:val="00130ABB"/>
    <w:rsid w:val="00131635"/>
    <w:rsid w:val="00131E6E"/>
    <w:rsid w:val="001321CC"/>
    <w:rsid w:val="00132475"/>
    <w:rsid w:val="00132CF5"/>
    <w:rsid w:val="00132DA3"/>
    <w:rsid w:val="001330F2"/>
    <w:rsid w:val="00133BA9"/>
    <w:rsid w:val="00133D76"/>
    <w:rsid w:val="00134288"/>
    <w:rsid w:val="00134405"/>
    <w:rsid w:val="00134768"/>
    <w:rsid w:val="0013483B"/>
    <w:rsid w:val="00134DD0"/>
    <w:rsid w:val="0013563E"/>
    <w:rsid w:val="001356DE"/>
    <w:rsid w:val="001357AE"/>
    <w:rsid w:val="0013606B"/>
    <w:rsid w:val="00136357"/>
    <w:rsid w:val="0013661A"/>
    <w:rsid w:val="001366C9"/>
    <w:rsid w:val="001368CE"/>
    <w:rsid w:val="00136BA8"/>
    <w:rsid w:val="00136CD6"/>
    <w:rsid w:val="00136FCB"/>
    <w:rsid w:val="001374CA"/>
    <w:rsid w:val="00137564"/>
    <w:rsid w:val="001378CB"/>
    <w:rsid w:val="00137ADA"/>
    <w:rsid w:val="00137CD0"/>
    <w:rsid w:val="00137CE7"/>
    <w:rsid w:val="001403AF"/>
    <w:rsid w:val="00140A9C"/>
    <w:rsid w:val="00140BB6"/>
    <w:rsid w:val="0014173B"/>
    <w:rsid w:val="001418B0"/>
    <w:rsid w:val="001424E3"/>
    <w:rsid w:val="00142704"/>
    <w:rsid w:val="001427EF"/>
    <w:rsid w:val="001427FE"/>
    <w:rsid w:val="001428BC"/>
    <w:rsid w:val="001428BF"/>
    <w:rsid w:val="00142D3A"/>
    <w:rsid w:val="00142DBC"/>
    <w:rsid w:val="00142DC9"/>
    <w:rsid w:val="00142EC0"/>
    <w:rsid w:val="001431BC"/>
    <w:rsid w:val="001432BA"/>
    <w:rsid w:val="00143656"/>
    <w:rsid w:val="00143DE9"/>
    <w:rsid w:val="00143FFC"/>
    <w:rsid w:val="001441B6"/>
    <w:rsid w:val="00144395"/>
    <w:rsid w:val="00144D76"/>
    <w:rsid w:val="00144E95"/>
    <w:rsid w:val="00144F41"/>
    <w:rsid w:val="00145148"/>
    <w:rsid w:val="00145333"/>
    <w:rsid w:val="0014547C"/>
    <w:rsid w:val="00145542"/>
    <w:rsid w:val="001455D3"/>
    <w:rsid w:val="00145856"/>
    <w:rsid w:val="00145D0A"/>
    <w:rsid w:val="0014641B"/>
    <w:rsid w:val="00146B13"/>
    <w:rsid w:val="00146BED"/>
    <w:rsid w:val="00146D8B"/>
    <w:rsid w:val="00147E94"/>
    <w:rsid w:val="00147FC2"/>
    <w:rsid w:val="001505DF"/>
    <w:rsid w:val="00150CE0"/>
    <w:rsid w:val="00151432"/>
    <w:rsid w:val="00151B47"/>
    <w:rsid w:val="00151D34"/>
    <w:rsid w:val="00151FEB"/>
    <w:rsid w:val="0015236E"/>
    <w:rsid w:val="0015241A"/>
    <w:rsid w:val="001527CD"/>
    <w:rsid w:val="00152B51"/>
    <w:rsid w:val="00153063"/>
    <w:rsid w:val="0015336D"/>
    <w:rsid w:val="001535BA"/>
    <w:rsid w:val="00153D00"/>
    <w:rsid w:val="0015467E"/>
    <w:rsid w:val="001548AE"/>
    <w:rsid w:val="001551BE"/>
    <w:rsid w:val="00155669"/>
    <w:rsid w:val="00155A2F"/>
    <w:rsid w:val="00155F44"/>
    <w:rsid w:val="0015607A"/>
    <w:rsid w:val="0015639A"/>
    <w:rsid w:val="00156826"/>
    <w:rsid w:val="00156F6C"/>
    <w:rsid w:val="001573FB"/>
    <w:rsid w:val="001574C0"/>
    <w:rsid w:val="00157AF6"/>
    <w:rsid w:val="00157ED6"/>
    <w:rsid w:val="00157F1A"/>
    <w:rsid w:val="00160D11"/>
    <w:rsid w:val="00160DEB"/>
    <w:rsid w:val="0016110D"/>
    <w:rsid w:val="00161687"/>
    <w:rsid w:val="00161856"/>
    <w:rsid w:val="00161981"/>
    <w:rsid w:val="00161A59"/>
    <w:rsid w:val="0016281E"/>
    <w:rsid w:val="00162A22"/>
    <w:rsid w:val="00162C11"/>
    <w:rsid w:val="0016301F"/>
    <w:rsid w:val="0016335E"/>
    <w:rsid w:val="00163559"/>
    <w:rsid w:val="00163A5E"/>
    <w:rsid w:val="00163BF3"/>
    <w:rsid w:val="00163E9C"/>
    <w:rsid w:val="00163ED3"/>
    <w:rsid w:val="0016447B"/>
    <w:rsid w:val="00164A3D"/>
    <w:rsid w:val="00164F63"/>
    <w:rsid w:val="00165692"/>
    <w:rsid w:val="00165990"/>
    <w:rsid w:val="001661DF"/>
    <w:rsid w:val="00166234"/>
    <w:rsid w:val="00166FB5"/>
    <w:rsid w:val="001677F8"/>
    <w:rsid w:val="00167D6A"/>
    <w:rsid w:val="00170505"/>
    <w:rsid w:val="0017058E"/>
    <w:rsid w:val="001706AF"/>
    <w:rsid w:val="0017085A"/>
    <w:rsid w:val="00170B76"/>
    <w:rsid w:val="0017184A"/>
    <w:rsid w:val="00172295"/>
    <w:rsid w:val="00172349"/>
    <w:rsid w:val="0017265B"/>
    <w:rsid w:val="00172690"/>
    <w:rsid w:val="001728BF"/>
    <w:rsid w:val="00172C4D"/>
    <w:rsid w:val="00172D4C"/>
    <w:rsid w:val="00172E72"/>
    <w:rsid w:val="001734E2"/>
    <w:rsid w:val="00173B99"/>
    <w:rsid w:val="00173C7C"/>
    <w:rsid w:val="00173E5D"/>
    <w:rsid w:val="00173F61"/>
    <w:rsid w:val="00174063"/>
    <w:rsid w:val="0017460D"/>
    <w:rsid w:val="00174CA6"/>
    <w:rsid w:val="00174D18"/>
    <w:rsid w:val="00174EBC"/>
    <w:rsid w:val="001753CF"/>
    <w:rsid w:val="00175A2D"/>
    <w:rsid w:val="00175D74"/>
    <w:rsid w:val="001762B2"/>
    <w:rsid w:val="00176714"/>
    <w:rsid w:val="00176904"/>
    <w:rsid w:val="00176ABB"/>
    <w:rsid w:val="00176AFE"/>
    <w:rsid w:val="00177052"/>
    <w:rsid w:val="001775CD"/>
    <w:rsid w:val="001778D6"/>
    <w:rsid w:val="00177A99"/>
    <w:rsid w:val="00177BE2"/>
    <w:rsid w:val="001805EC"/>
    <w:rsid w:val="00180814"/>
    <w:rsid w:val="00180F32"/>
    <w:rsid w:val="0018128D"/>
    <w:rsid w:val="0018142C"/>
    <w:rsid w:val="001815BC"/>
    <w:rsid w:val="00181B92"/>
    <w:rsid w:val="00182181"/>
    <w:rsid w:val="0018240A"/>
    <w:rsid w:val="00182F82"/>
    <w:rsid w:val="00183650"/>
    <w:rsid w:val="0018392D"/>
    <w:rsid w:val="00183EF7"/>
    <w:rsid w:val="00183F66"/>
    <w:rsid w:val="00184B8C"/>
    <w:rsid w:val="00184E1E"/>
    <w:rsid w:val="001851B6"/>
    <w:rsid w:val="0018540B"/>
    <w:rsid w:val="0018570B"/>
    <w:rsid w:val="001857A3"/>
    <w:rsid w:val="00185A94"/>
    <w:rsid w:val="00185B40"/>
    <w:rsid w:val="00185B8D"/>
    <w:rsid w:val="00185F0F"/>
    <w:rsid w:val="00186007"/>
    <w:rsid w:val="001862CC"/>
    <w:rsid w:val="00186746"/>
    <w:rsid w:val="00187528"/>
    <w:rsid w:val="00187649"/>
    <w:rsid w:val="00187983"/>
    <w:rsid w:val="00187F24"/>
    <w:rsid w:val="00190462"/>
    <w:rsid w:val="001904F0"/>
    <w:rsid w:val="00190E0C"/>
    <w:rsid w:val="001912B3"/>
    <w:rsid w:val="001915FD"/>
    <w:rsid w:val="00191755"/>
    <w:rsid w:val="0019194B"/>
    <w:rsid w:val="0019194E"/>
    <w:rsid w:val="00191E6E"/>
    <w:rsid w:val="00192638"/>
    <w:rsid w:val="00192994"/>
    <w:rsid w:val="00192B5B"/>
    <w:rsid w:val="00192E6E"/>
    <w:rsid w:val="00193016"/>
    <w:rsid w:val="00193F8C"/>
    <w:rsid w:val="001941A6"/>
    <w:rsid w:val="00195104"/>
    <w:rsid w:val="00195160"/>
    <w:rsid w:val="001959C1"/>
    <w:rsid w:val="00195DD5"/>
    <w:rsid w:val="00196976"/>
    <w:rsid w:val="00196D7A"/>
    <w:rsid w:val="0019719F"/>
    <w:rsid w:val="00197247"/>
    <w:rsid w:val="001972F8"/>
    <w:rsid w:val="0019741C"/>
    <w:rsid w:val="00197818"/>
    <w:rsid w:val="00197845"/>
    <w:rsid w:val="00197F6E"/>
    <w:rsid w:val="001A0008"/>
    <w:rsid w:val="001A0400"/>
    <w:rsid w:val="001A0418"/>
    <w:rsid w:val="001A0C7F"/>
    <w:rsid w:val="001A0CAB"/>
    <w:rsid w:val="001A0D5C"/>
    <w:rsid w:val="001A0D9A"/>
    <w:rsid w:val="001A0E66"/>
    <w:rsid w:val="001A0EC8"/>
    <w:rsid w:val="001A17A2"/>
    <w:rsid w:val="001A19A7"/>
    <w:rsid w:val="001A1F19"/>
    <w:rsid w:val="001A20C1"/>
    <w:rsid w:val="001A2106"/>
    <w:rsid w:val="001A28BD"/>
    <w:rsid w:val="001A291F"/>
    <w:rsid w:val="001A3064"/>
    <w:rsid w:val="001A318C"/>
    <w:rsid w:val="001A3410"/>
    <w:rsid w:val="001A380F"/>
    <w:rsid w:val="001A3ADB"/>
    <w:rsid w:val="001A3EDC"/>
    <w:rsid w:val="001A3FBB"/>
    <w:rsid w:val="001A421D"/>
    <w:rsid w:val="001A422A"/>
    <w:rsid w:val="001A452C"/>
    <w:rsid w:val="001A4773"/>
    <w:rsid w:val="001A54AF"/>
    <w:rsid w:val="001A5546"/>
    <w:rsid w:val="001A59B0"/>
    <w:rsid w:val="001A5A05"/>
    <w:rsid w:val="001A6290"/>
    <w:rsid w:val="001A698F"/>
    <w:rsid w:val="001A6AD1"/>
    <w:rsid w:val="001A70C7"/>
    <w:rsid w:val="001A74AC"/>
    <w:rsid w:val="001A74E6"/>
    <w:rsid w:val="001A7A2D"/>
    <w:rsid w:val="001A7A72"/>
    <w:rsid w:val="001A7B17"/>
    <w:rsid w:val="001A7DD1"/>
    <w:rsid w:val="001B0BC8"/>
    <w:rsid w:val="001B10DE"/>
    <w:rsid w:val="001B14D4"/>
    <w:rsid w:val="001B1881"/>
    <w:rsid w:val="001B1B82"/>
    <w:rsid w:val="001B1CC3"/>
    <w:rsid w:val="001B2149"/>
    <w:rsid w:val="001B253C"/>
    <w:rsid w:val="001B27C8"/>
    <w:rsid w:val="001B2B0A"/>
    <w:rsid w:val="001B3675"/>
    <w:rsid w:val="001B3C1F"/>
    <w:rsid w:val="001B40B9"/>
    <w:rsid w:val="001B4596"/>
    <w:rsid w:val="001B4739"/>
    <w:rsid w:val="001B4B90"/>
    <w:rsid w:val="001B4D14"/>
    <w:rsid w:val="001B5132"/>
    <w:rsid w:val="001B53CD"/>
    <w:rsid w:val="001B5636"/>
    <w:rsid w:val="001B5665"/>
    <w:rsid w:val="001B5997"/>
    <w:rsid w:val="001B5DFD"/>
    <w:rsid w:val="001B63A6"/>
    <w:rsid w:val="001B65CC"/>
    <w:rsid w:val="001B65FC"/>
    <w:rsid w:val="001B67F9"/>
    <w:rsid w:val="001B697D"/>
    <w:rsid w:val="001B792B"/>
    <w:rsid w:val="001B7995"/>
    <w:rsid w:val="001B7A58"/>
    <w:rsid w:val="001B7AD6"/>
    <w:rsid w:val="001B7FEC"/>
    <w:rsid w:val="001C0060"/>
    <w:rsid w:val="001C0692"/>
    <w:rsid w:val="001C077B"/>
    <w:rsid w:val="001C0934"/>
    <w:rsid w:val="001C0C56"/>
    <w:rsid w:val="001C0CFD"/>
    <w:rsid w:val="001C0D4C"/>
    <w:rsid w:val="001C120E"/>
    <w:rsid w:val="001C15BC"/>
    <w:rsid w:val="001C189D"/>
    <w:rsid w:val="001C1A12"/>
    <w:rsid w:val="001C1D34"/>
    <w:rsid w:val="001C1F01"/>
    <w:rsid w:val="001C1FB7"/>
    <w:rsid w:val="001C2320"/>
    <w:rsid w:val="001C24B6"/>
    <w:rsid w:val="001C255E"/>
    <w:rsid w:val="001C33F6"/>
    <w:rsid w:val="001C418C"/>
    <w:rsid w:val="001C4252"/>
    <w:rsid w:val="001C43B6"/>
    <w:rsid w:val="001C43D1"/>
    <w:rsid w:val="001C486C"/>
    <w:rsid w:val="001C4A2A"/>
    <w:rsid w:val="001C4BD7"/>
    <w:rsid w:val="001C4C01"/>
    <w:rsid w:val="001C4EBB"/>
    <w:rsid w:val="001C5458"/>
    <w:rsid w:val="001C5ACF"/>
    <w:rsid w:val="001C5CAD"/>
    <w:rsid w:val="001C5CD7"/>
    <w:rsid w:val="001C5E52"/>
    <w:rsid w:val="001C6418"/>
    <w:rsid w:val="001C652C"/>
    <w:rsid w:val="001C68F9"/>
    <w:rsid w:val="001C70AE"/>
    <w:rsid w:val="001C70F8"/>
    <w:rsid w:val="001C7235"/>
    <w:rsid w:val="001C775F"/>
    <w:rsid w:val="001C7E3A"/>
    <w:rsid w:val="001D02D1"/>
    <w:rsid w:val="001D080E"/>
    <w:rsid w:val="001D09D0"/>
    <w:rsid w:val="001D0AEE"/>
    <w:rsid w:val="001D139B"/>
    <w:rsid w:val="001D1745"/>
    <w:rsid w:val="001D21E1"/>
    <w:rsid w:val="001D24CD"/>
    <w:rsid w:val="001D2B68"/>
    <w:rsid w:val="001D3A35"/>
    <w:rsid w:val="001D3B88"/>
    <w:rsid w:val="001D3CC4"/>
    <w:rsid w:val="001D3E57"/>
    <w:rsid w:val="001D3FAF"/>
    <w:rsid w:val="001D4001"/>
    <w:rsid w:val="001D410F"/>
    <w:rsid w:val="001D49F5"/>
    <w:rsid w:val="001D5203"/>
    <w:rsid w:val="001D540E"/>
    <w:rsid w:val="001D5978"/>
    <w:rsid w:val="001D5AC8"/>
    <w:rsid w:val="001D62EB"/>
    <w:rsid w:val="001D658F"/>
    <w:rsid w:val="001D66E4"/>
    <w:rsid w:val="001D67AF"/>
    <w:rsid w:val="001D6C5C"/>
    <w:rsid w:val="001D6E1A"/>
    <w:rsid w:val="001D73A3"/>
    <w:rsid w:val="001D7649"/>
    <w:rsid w:val="001E0175"/>
    <w:rsid w:val="001E051B"/>
    <w:rsid w:val="001E0D24"/>
    <w:rsid w:val="001E11A3"/>
    <w:rsid w:val="001E15DF"/>
    <w:rsid w:val="001E1CCA"/>
    <w:rsid w:val="001E1E22"/>
    <w:rsid w:val="001E2000"/>
    <w:rsid w:val="001E200A"/>
    <w:rsid w:val="001E2127"/>
    <w:rsid w:val="001E22FB"/>
    <w:rsid w:val="001E2589"/>
    <w:rsid w:val="001E2EAF"/>
    <w:rsid w:val="001E2FE6"/>
    <w:rsid w:val="001E3016"/>
    <w:rsid w:val="001E3344"/>
    <w:rsid w:val="001E38B5"/>
    <w:rsid w:val="001E3A32"/>
    <w:rsid w:val="001E3B7A"/>
    <w:rsid w:val="001E411D"/>
    <w:rsid w:val="001E42E8"/>
    <w:rsid w:val="001E468A"/>
    <w:rsid w:val="001E46CC"/>
    <w:rsid w:val="001E4838"/>
    <w:rsid w:val="001E4B83"/>
    <w:rsid w:val="001E5025"/>
    <w:rsid w:val="001E5309"/>
    <w:rsid w:val="001E6097"/>
    <w:rsid w:val="001E631D"/>
    <w:rsid w:val="001E6AD5"/>
    <w:rsid w:val="001E6CC3"/>
    <w:rsid w:val="001E6EC1"/>
    <w:rsid w:val="001E72A8"/>
    <w:rsid w:val="001E749C"/>
    <w:rsid w:val="001E7E1E"/>
    <w:rsid w:val="001F03E2"/>
    <w:rsid w:val="001F098C"/>
    <w:rsid w:val="001F0B19"/>
    <w:rsid w:val="001F0DB1"/>
    <w:rsid w:val="001F15B3"/>
    <w:rsid w:val="001F178E"/>
    <w:rsid w:val="001F1A83"/>
    <w:rsid w:val="001F236A"/>
    <w:rsid w:val="001F2536"/>
    <w:rsid w:val="001F260E"/>
    <w:rsid w:val="001F287B"/>
    <w:rsid w:val="001F2E01"/>
    <w:rsid w:val="001F3255"/>
    <w:rsid w:val="001F376E"/>
    <w:rsid w:val="001F37E0"/>
    <w:rsid w:val="001F464E"/>
    <w:rsid w:val="001F4A4F"/>
    <w:rsid w:val="001F5439"/>
    <w:rsid w:val="001F5926"/>
    <w:rsid w:val="001F5FD3"/>
    <w:rsid w:val="001F61AE"/>
    <w:rsid w:val="001F68A4"/>
    <w:rsid w:val="001F6B2A"/>
    <w:rsid w:val="001F6D96"/>
    <w:rsid w:val="001F758F"/>
    <w:rsid w:val="001F775C"/>
    <w:rsid w:val="001F7912"/>
    <w:rsid w:val="001F7C36"/>
    <w:rsid w:val="00200036"/>
    <w:rsid w:val="00200C03"/>
    <w:rsid w:val="00200C54"/>
    <w:rsid w:val="00201047"/>
    <w:rsid w:val="002010EA"/>
    <w:rsid w:val="00201B12"/>
    <w:rsid w:val="002022F9"/>
    <w:rsid w:val="002024A1"/>
    <w:rsid w:val="00202576"/>
    <w:rsid w:val="00202B58"/>
    <w:rsid w:val="00202F18"/>
    <w:rsid w:val="002032F1"/>
    <w:rsid w:val="00203C61"/>
    <w:rsid w:val="00203F36"/>
    <w:rsid w:val="002048BB"/>
    <w:rsid w:val="002048DF"/>
    <w:rsid w:val="002051E9"/>
    <w:rsid w:val="00205714"/>
    <w:rsid w:val="00205D4F"/>
    <w:rsid w:val="00206493"/>
    <w:rsid w:val="00206625"/>
    <w:rsid w:val="00206973"/>
    <w:rsid w:val="002073F8"/>
    <w:rsid w:val="00207423"/>
    <w:rsid w:val="00207539"/>
    <w:rsid w:val="00207675"/>
    <w:rsid w:val="002076D8"/>
    <w:rsid w:val="002077F9"/>
    <w:rsid w:val="00207819"/>
    <w:rsid w:val="00207EB3"/>
    <w:rsid w:val="00210259"/>
    <w:rsid w:val="002103CC"/>
    <w:rsid w:val="00211187"/>
    <w:rsid w:val="00211492"/>
    <w:rsid w:val="00211667"/>
    <w:rsid w:val="00211F6F"/>
    <w:rsid w:val="00212465"/>
    <w:rsid w:val="00212662"/>
    <w:rsid w:val="00212725"/>
    <w:rsid w:val="00212E13"/>
    <w:rsid w:val="00212FFE"/>
    <w:rsid w:val="00213259"/>
    <w:rsid w:val="0021333F"/>
    <w:rsid w:val="002138B7"/>
    <w:rsid w:val="00213B19"/>
    <w:rsid w:val="00213F02"/>
    <w:rsid w:val="00214952"/>
    <w:rsid w:val="002149D3"/>
    <w:rsid w:val="00214A2B"/>
    <w:rsid w:val="00214BBD"/>
    <w:rsid w:val="00214BDE"/>
    <w:rsid w:val="00214CB8"/>
    <w:rsid w:val="00214D24"/>
    <w:rsid w:val="002153BA"/>
    <w:rsid w:val="002158B5"/>
    <w:rsid w:val="00215A2E"/>
    <w:rsid w:val="00215BDD"/>
    <w:rsid w:val="0021643B"/>
    <w:rsid w:val="0021671E"/>
    <w:rsid w:val="0021675B"/>
    <w:rsid w:val="002172EA"/>
    <w:rsid w:val="0021751C"/>
    <w:rsid w:val="00217BCE"/>
    <w:rsid w:val="002206F7"/>
    <w:rsid w:val="00220A1B"/>
    <w:rsid w:val="00220F5F"/>
    <w:rsid w:val="002216F9"/>
    <w:rsid w:val="002217B4"/>
    <w:rsid w:val="00221E36"/>
    <w:rsid w:val="00222214"/>
    <w:rsid w:val="00222C81"/>
    <w:rsid w:val="00222EB4"/>
    <w:rsid w:val="00222FA0"/>
    <w:rsid w:val="00223B8B"/>
    <w:rsid w:val="00223C3D"/>
    <w:rsid w:val="00223D6D"/>
    <w:rsid w:val="002240D5"/>
    <w:rsid w:val="002247F7"/>
    <w:rsid w:val="00224C65"/>
    <w:rsid w:val="00224CAA"/>
    <w:rsid w:val="00225455"/>
    <w:rsid w:val="00225B05"/>
    <w:rsid w:val="00225C7F"/>
    <w:rsid w:val="00225FB9"/>
    <w:rsid w:val="0022664E"/>
    <w:rsid w:val="002269C3"/>
    <w:rsid w:val="00226A6B"/>
    <w:rsid w:val="00226C2D"/>
    <w:rsid w:val="002271B7"/>
    <w:rsid w:val="00227879"/>
    <w:rsid w:val="00227C01"/>
    <w:rsid w:val="00227D22"/>
    <w:rsid w:val="0023015D"/>
    <w:rsid w:val="002301CE"/>
    <w:rsid w:val="0023022F"/>
    <w:rsid w:val="0023040E"/>
    <w:rsid w:val="0023075B"/>
    <w:rsid w:val="0023078F"/>
    <w:rsid w:val="00230914"/>
    <w:rsid w:val="00230A4C"/>
    <w:rsid w:val="00230A96"/>
    <w:rsid w:val="00230F16"/>
    <w:rsid w:val="0023138E"/>
    <w:rsid w:val="00231549"/>
    <w:rsid w:val="00231646"/>
    <w:rsid w:val="00231C70"/>
    <w:rsid w:val="00232425"/>
    <w:rsid w:val="002324E5"/>
    <w:rsid w:val="00232CF2"/>
    <w:rsid w:val="00233001"/>
    <w:rsid w:val="002339CC"/>
    <w:rsid w:val="00233C55"/>
    <w:rsid w:val="00233CB0"/>
    <w:rsid w:val="00234131"/>
    <w:rsid w:val="0023423D"/>
    <w:rsid w:val="002342ED"/>
    <w:rsid w:val="0023431A"/>
    <w:rsid w:val="0023452D"/>
    <w:rsid w:val="00234661"/>
    <w:rsid w:val="00234768"/>
    <w:rsid w:val="0023487D"/>
    <w:rsid w:val="0023499F"/>
    <w:rsid w:val="002358C4"/>
    <w:rsid w:val="00235CF5"/>
    <w:rsid w:val="00235F69"/>
    <w:rsid w:val="0023621F"/>
    <w:rsid w:val="00236243"/>
    <w:rsid w:val="00236389"/>
    <w:rsid w:val="00236D7D"/>
    <w:rsid w:val="00236E53"/>
    <w:rsid w:val="00237380"/>
    <w:rsid w:val="00237DCF"/>
    <w:rsid w:val="002400E5"/>
    <w:rsid w:val="002401F8"/>
    <w:rsid w:val="002407E7"/>
    <w:rsid w:val="00240AAC"/>
    <w:rsid w:val="00241008"/>
    <w:rsid w:val="00241137"/>
    <w:rsid w:val="00241300"/>
    <w:rsid w:val="0024152D"/>
    <w:rsid w:val="00241688"/>
    <w:rsid w:val="00241BD4"/>
    <w:rsid w:val="00241D62"/>
    <w:rsid w:val="0024257D"/>
    <w:rsid w:val="002427FA"/>
    <w:rsid w:val="00242C3A"/>
    <w:rsid w:val="00242D95"/>
    <w:rsid w:val="00242FDC"/>
    <w:rsid w:val="00243023"/>
    <w:rsid w:val="002432EA"/>
    <w:rsid w:val="002436E6"/>
    <w:rsid w:val="00243B10"/>
    <w:rsid w:val="00243C9B"/>
    <w:rsid w:val="00244342"/>
    <w:rsid w:val="002450F1"/>
    <w:rsid w:val="002456B5"/>
    <w:rsid w:val="00245815"/>
    <w:rsid w:val="002458C5"/>
    <w:rsid w:val="002461F1"/>
    <w:rsid w:val="00246486"/>
    <w:rsid w:val="00246EC3"/>
    <w:rsid w:val="00247643"/>
    <w:rsid w:val="00247998"/>
    <w:rsid w:val="00247A06"/>
    <w:rsid w:val="00247CA5"/>
    <w:rsid w:val="00247F16"/>
    <w:rsid w:val="002502B8"/>
    <w:rsid w:val="002507C5"/>
    <w:rsid w:val="00250BBC"/>
    <w:rsid w:val="00250C4D"/>
    <w:rsid w:val="002510A3"/>
    <w:rsid w:val="002511E2"/>
    <w:rsid w:val="002518D1"/>
    <w:rsid w:val="002519E4"/>
    <w:rsid w:val="00251C0A"/>
    <w:rsid w:val="00251E69"/>
    <w:rsid w:val="00251F99"/>
    <w:rsid w:val="00252363"/>
    <w:rsid w:val="002525AF"/>
    <w:rsid w:val="0025290C"/>
    <w:rsid w:val="0025356A"/>
    <w:rsid w:val="00253775"/>
    <w:rsid w:val="00253B8D"/>
    <w:rsid w:val="00253B96"/>
    <w:rsid w:val="002547D0"/>
    <w:rsid w:val="002548C1"/>
    <w:rsid w:val="00254A8E"/>
    <w:rsid w:val="00254E91"/>
    <w:rsid w:val="002550B3"/>
    <w:rsid w:val="0025536A"/>
    <w:rsid w:val="00255423"/>
    <w:rsid w:val="00255655"/>
    <w:rsid w:val="00255A40"/>
    <w:rsid w:val="00255D57"/>
    <w:rsid w:val="0025619F"/>
    <w:rsid w:val="00256354"/>
    <w:rsid w:val="0025641E"/>
    <w:rsid w:val="00256EF6"/>
    <w:rsid w:val="00256FB7"/>
    <w:rsid w:val="0025790E"/>
    <w:rsid w:val="00257ACB"/>
    <w:rsid w:val="0026044C"/>
    <w:rsid w:val="0026125D"/>
    <w:rsid w:val="002612A0"/>
    <w:rsid w:val="002612B9"/>
    <w:rsid w:val="002612C2"/>
    <w:rsid w:val="00261447"/>
    <w:rsid w:val="002615B2"/>
    <w:rsid w:val="0026166F"/>
    <w:rsid w:val="00261670"/>
    <w:rsid w:val="00261AE8"/>
    <w:rsid w:val="00261DCA"/>
    <w:rsid w:val="00261E81"/>
    <w:rsid w:val="00261FEA"/>
    <w:rsid w:val="002622F6"/>
    <w:rsid w:val="002636F8"/>
    <w:rsid w:val="00263834"/>
    <w:rsid w:val="00263976"/>
    <w:rsid w:val="00263CA1"/>
    <w:rsid w:val="00263F24"/>
    <w:rsid w:val="00263FF9"/>
    <w:rsid w:val="002640FC"/>
    <w:rsid w:val="002647B1"/>
    <w:rsid w:val="002647E0"/>
    <w:rsid w:val="00264B66"/>
    <w:rsid w:val="00265122"/>
    <w:rsid w:val="00265198"/>
    <w:rsid w:val="00265525"/>
    <w:rsid w:val="00265F78"/>
    <w:rsid w:val="002666D3"/>
    <w:rsid w:val="00266709"/>
    <w:rsid w:val="002667B4"/>
    <w:rsid w:val="002669E3"/>
    <w:rsid w:val="00266AAA"/>
    <w:rsid w:val="00266FE7"/>
    <w:rsid w:val="00267180"/>
    <w:rsid w:val="00267DC1"/>
    <w:rsid w:val="002701B3"/>
    <w:rsid w:val="002702A1"/>
    <w:rsid w:val="002702E6"/>
    <w:rsid w:val="00270608"/>
    <w:rsid w:val="0027081B"/>
    <w:rsid w:val="00270E9A"/>
    <w:rsid w:val="0027109E"/>
    <w:rsid w:val="0027123D"/>
    <w:rsid w:val="00271624"/>
    <w:rsid w:val="002719C4"/>
    <w:rsid w:val="00271B35"/>
    <w:rsid w:val="00272351"/>
    <w:rsid w:val="002727E1"/>
    <w:rsid w:val="002727F5"/>
    <w:rsid w:val="00272B8C"/>
    <w:rsid w:val="00273262"/>
    <w:rsid w:val="0027463F"/>
    <w:rsid w:val="00274747"/>
    <w:rsid w:val="0027494B"/>
    <w:rsid w:val="00274EFE"/>
    <w:rsid w:val="00274FB4"/>
    <w:rsid w:val="00275528"/>
    <w:rsid w:val="002758B3"/>
    <w:rsid w:val="00275967"/>
    <w:rsid w:val="0027599E"/>
    <w:rsid w:val="00275A6B"/>
    <w:rsid w:val="0027631D"/>
    <w:rsid w:val="002763CB"/>
    <w:rsid w:val="00276458"/>
    <w:rsid w:val="002768CB"/>
    <w:rsid w:val="00276D91"/>
    <w:rsid w:val="00277582"/>
    <w:rsid w:val="0027784F"/>
    <w:rsid w:val="002779E3"/>
    <w:rsid w:val="00277AF2"/>
    <w:rsid w:val="00277C85"/>
    <w:rsid w:val="0028012E"/>
    <w:rsid w:val="00280669"/>
    <w:rsid w:val="0028071E"/>
    <w:rsid w:val="00280E6B"/>
    <w:rsid w:val="00280EAE"/>
    <w:rsid w:val="00281927"/>
    <w:rsid w:val="002821F1"/>
    <w:rsid w:val="00282368"/>
    <w:rsid w:val="00282523"/>
    <w:rsid w:val="002829C4"/>
    <w:rsid w:val="00282D89"/>
    <w:rsid w:val="00282F24"/>
    <w:rsid w:val="0028322E"/>
    <w:rsid w:val="00283540"/>
    <w:rsid w:val="0028372D"/>
    <w:rsid w:val="0028376B"/>
    <w:rsid w:val="002837BF"/>
    <w:rsid w:val="0028383F"/>
    <w:rsid w:val="00283B74"/>
    <w:rsid w:val="00283D0F"/>
    <w:rsid w:val="002842DE"/>
    <w:rsid w:val="0028455E"/>
    <w:rsid w:val="002846F6"/>
    <w:rsid w:val="0028478E"/>
    <w:rsid w:val="00284850"/>
    <w:rsid w:val="00284A3C"/>
    <w:rsid w:val="00284AFA"/>
    <w:rsid w:val="00284C96"/>
    <w:rsid w:val="00285353"/>
    <w:rsid w:val="002854AD"/>
    <w:rsid w:val="002859FC"/>
    <w:rsid w:val="00286269"/>
    <w:rsid w:val="002864E4"/>
    <w:rsid w:val="002872F3"/>
    <w:rsid w:val="00287387"/>
    <w:rsid w:val="00287802"/>
    <w:rsid w:val="00287AE8"/>
    <w:rsid w:val="00287CD4"/>
    <w:rsid w:val="00287FB2"/>
    <w:rsid w:val="002906C0"/>
    <w:rsid w:val="00290B4D"/>
    <w:rsid w:val="00290C88"/>
    <w:rsid w:val="00291685"/>
    <w:rsid w:val="00291ABB"/>
    <w:rsid w:val="00291EE0"/>
    <w:rsid w:val="002923EF"/>
    <w:rsid w:val="00292427"/>
    <w:rsid w:val="00293883"/>
    <w:rsid w:val="00293B82"/>
    <w:rsid w:val="00293C3B"/>
    <w:rsid w:val="00293CE5"/>
    <w:rsid w:val="002944B0"/>
    <w:rsid w:val="00294602"/>
    <w:rsid w:val="00294CCB"/>
    <w:rsid w:val="00295069"/>
    <w:rsid w:val="00295086"/>
    <w:rsid w:val="002951ED"/>
    <w:rsid w:val="002954D2"/>
    <w:rsid w:val="002954F8"/>
    <w:rsid w:val="00295581"/>
    <w:rsid w:val="0029592E"/>
    <w:rsid w:val="002967CA"/>
    <w:rsid w:val="0029694E"/>
    <w:rsid w:val="00296A31"/>
    <w:rsid w:val="00296AD0"/>
    <w:rsid w:val="00296D76"/>
    <w:rsid w:val="00296F5B"/>
    <w:rsid w:val="00297030"/>
    <w:rsid w:val="00297674"/>
    <w:rsid w:val="00297D3D"/>
    <w:rsid w:val="00297E39"/>
    <w:rsid w:val="00297F35"/>
    <w:rsid w:val="002A0233"/>
    <w:rsid w:val="002A0703"/>
    <w:rsid w:val="002A0811"/>
    <w:rsid w:val="002A0A8B"/>
    <w:rsid w:val="002A0F59"/>
    <w:rsid w:val="002A1525"/>
    <w:rsid w:val="002A16D4"/>
    <w:rsid w:val="002A1B1B"/>
    <w:rsid w:val="002A1E4B"/>
    <w:rsid w:val="002A201E"/>
    <w:rsid w:val="002A2389"/>
    <w:rsid w:val="002A2628"/>
    <w:rsid w:val="002A283B"/>
    <w:rsid w:val="002A2B13"/>
    <w:rsid w:val="002A2B73"/>
    <w:rsid w:val="002A336A"/>
    <w:rsid w:val="002A33E1"/>
    <w:rsid w:val="002A34E6"/>
    <w:rsid w:val="002A385C"/>
    <w:rsid w:val="002A38D0"/>
    <w:rsid w:val="002A4560"/>
    <w:rsid w:val="002A4722"/>
    <w:rsid w:val="002A4F01"/>
    <w:rsid w:val="002A4F7A"/>
    <w:rsid w:val="002A52CC"/>
    <w:rsid w:val="002A5548"/>
    <w:rsid w:val="002A5644"/>
    <w:rsid w:val="002A5683"/>
    <w:rsid w:val="002A57F5"/>
    <w:rsid w:val="002A592E"/>
    <w:rsid w:val="002A5C8A"/>
    <w:rsid w:val="002A5F5E"/>
    <w:rsid w:val="002A600D"/>
    <w:rsid w:val="002A6177"/>
    <w:rsid w:val="002A6664"/>
    <w:rsid w:val="002A69F3"/>
    <w:rsid w:val="002A6BFC"/>
    <w:rsid w:val="002A6FBE"/>
    <w:rsid w:val="002A6FD2"/>
    <w:rsid w:val="002A7214"/>
    <w:rsid w:val="002A7BA4"/>
    <w:rsid w:val="002B0363"/>
    <w:rsid w:val="002B0372"/>
    <w:rsid w:val="002B050D"/>
    <w:rsid w:val="002B073A"/>
    <w:rsid w:val="002B08D9"/>
    <w:rsid w:val="002B1513"/>
    <w:rsid w:val="002B1C52"/>
    <w:rsid w:val="002B1DCA"/>
    <w:rsid w:val="002B1E56"/>
    <w:rsid w:val="002B1FAE"/>
    <w:rsid w:val="002B2100"/>
    <w:rsid w:val="002B28C4"/>
    <w:rsid w:val="002B2A19"/>
    <w:rsid w:val="002B2B60"/>
    <w:rsid w:val="002B353F"/>
    <w:rsid w:val="002B37EC"/>
    <w:rsid w:val="002B3C1C"/>
    <w:rsid w:val="002B3D23"/>
    <w:rsid w:val="002B3E12"/>
    <w:rsid w:val="002B4118"/>
    <w:rsid w:val="002B489B"/>
    <w:rsid w:val="002B4E77"/>
    <w:rsid w:val="002B4EBC"/>
    <w:rsid w:val="002B518C"/>
    <w:rsid w:val="002B5289"/>
    <w:rsid w:val="002B5BCC"/>
    <w:rsid w:val="002B61E0"/>
    <w:rsid w:val="002B6591"/>
    <w:rsid w:val="002B6D97"/>
    <w:rsid w:val="002B710A"/>
    <w:rsid w:val="002B7353"/>
    <w:rsid w:val="002B76CF"/>
    <w:rsid w:val="002B777E"/>
    <w:rsid w:val="002B7A08"/>
    <w:rsid w:val="002B7BE1"/>
    <w:rsid w:val="002C09A3"/>
    <w:rsid w:val="002C0FD1"/>
    <w:rsid w:val="002C149F"/>
    <w:rsid w:val="002C16D5"/>
    <w:rsid w:val="002C1A1E"/>
    <w:rsid w:val="002C1B1D"/>
    <w:rsid w:val="002C1F18"/>
    <w:rsid w:val="002C20A2"/>
    <w:rsid w:val="002C20D4"/>
    <w:rsid w:val="002C221A"/>
    <w:rsid w:val="002C29C5"/>
    <w:rsid w:val="002C3429"/>
    <w:rsid w:val="002C3976"/>
    <w:rsid w:val="002C3CB6"/>
    <w:rsid w:val="002C43B7"/>
    <w:rsid w:val="002C450B"/>
    <w:rsid w:val="002C45A5"/>
    <w:rsid w:val="002C45B5"/>
    <w:rsid w:val="002C4B46"/>
    <w:rsid w:val="002C53D6"/>
    <w:rsid w:val="002C57EB"/>
    <w:rsid w:val="002C586D"/>
    <w:rsid w:val="002C5A3F"/>
    <w:rsid w:val="002C5A4C"/>
    <w:rsid w:val="002C5B86"/>
    <w:rsid w:val="002C5C32"/>
    <w:rsid w:val="002C5C58"/>
    <w:rsid w:val="002C5D07"/>
    <w:rsid w:val="002C5D09"/>
    <w:rsid w:val="002C5E5B"/>
    <w:rsid w:val="002C62B5"/>
    <w:rsid w:val="002C6590"/>
    <w:rsid w:val="002C6645"/>
    <w:rsid w:val="002C6EBA"/>
    <w:rsid w:val="002C722D"/>
    <w:rsid w:val="002C7297"/>
    <w:rsid w:val="002C7307"/>
    <w:rsid w:val="002C75EB"/>
    <w:rsid w:val="002C7B55"/>
    <w:rsid w:val="002C7D30"/>
    <w:rsid w:val="002C7E24"/>
    <w:rsid w:val="002D00D1"/>
    <w:rsid w:val="002D03C5"/>
    <w:rsid w:val="002D072C"/>
    <w:rsid w:val="002D08F8"/>
    <w:rsid w:val="002D0D12"/>
    <w:rsid w:val="002D0EB5"/>
    <w:rsid w:val="002D0ECA"/>
    <w:rsid w:val="002D0F68"/>
    <w:rsid w:val="002D117B"/>
    <w:rsid w:val="002D12D6"/>
    <w:rsid w:val="002D16BC"/>
    <w:rsid w:val="002D1739"/>
    <w:rsid w:val="002D1AEA"/>
    <w:rsid w:val="002D1C3E"/>
    <w:rsid w:val="002D2463"/>
    <w:rsid w:val="002D26F6"/>
    <w:rsid w:val="002D2AAB"/>
    <w:rsid w:val="002D2C9F"/>
    <w:rsid w:val="002D2D11"/>
    <w:rsid w:val="002D312F"/>
    <w:rsid w:val="002D328D"/>
    <w:rsid w:val="002D37EA"/>
    <w:rsid w:val="002D3A41"/>
    <w:rsid w:val="002D3ACB"/>
    <w:rsid w:val="002D3BC8"/>
    <w:rsid w:val="002D3E3D"/>
    <w:rsid w:val="002D4042"/>
    <w:rsid w:val="002D41C7"/>
    <w:rsid w:val="002D48CA"/>
    <w:rsid w:val="002D49A0"/>
    <w:rsid w:val="002D4B26"/>
    <w:rsid w:val="002D4B41"/>
    <w:rsid w:val="002D4CD4"/>
    <w:rsid w:val="002D4F19"/>
    <w:rsid w:val="002D54DD"/>
    <w:rsid w:val="002D55D5"/>
    <w:rsid w:val="002D5A3E"/>
    <w:rsid w:val="002D5BCB"/>
    <w:rsid w:val="002D605B"/>
    <w:rsid w:val="002D6360"/>
    <w:rsid w:val="002D692E"/>
    <w:rsid w:val="002D6A6C"/>
    <w:rsid w:val="002D7135"/>
    <w:rsid w:val="002D7DC1"/>
    <w:rsid w:val="002E041D"/>
    <w:rsid w:val="002E0463"/>
    <w:rsid w:val="002E0E8D"/>
    <w:rsid w:val="002E1137"/>
    <w:rsid w:val="002E13DC"/>
    <w:rsid w:val="002E1494"/>
    <w:rsid w:val="002E198E"/>
    <w:rsid w:val="002E1CC3"/>
    <w:rsid w:val="002E1D67"/>
    <w:rsid w:val="002E20A3"/>
    <w:rsid w:val="002E2568"/>
    <w:rsid w:val="002E2614"/>
    <w:rsid w:val="002E28FF"/>
    <w:rsid w:val="002E2BD5"/>
    <w:rsid w:val="002E2C14"/>
    <w:rsid w:val="002E2EB2"/>
    <w:rsid w:val="002E3188"/>
    <w:rsid w:val="002E334F"/>
    <w:rsid w:val="002E344C"/>
    <w:rsid w:val="002E34D9"/>
    <w:rsid w:val="002E373B"/>
    <w:rsid w:val="002E3943"/>
    <w:rsid w:val="002E3C75"/>
    <w:rsid w:val="002E3DA7"/>
    <w:rsid w:val="002E40DE"/>
    <w:rsid w:val="002E433A"/>
    <w:rsid w:val="002E4570"/>
    <w:rsid w:val="002E4993"/>
    <w:rsid w:val="002E4B25"/>
    <w:rsid w:val="002E4CFC"/>
    <w:rsid w:val="002E5570"/>
    <w:rsid w:val="002E5CC4"/>
    <w:rsid w:val="002E5D1D"/>
    <w:rsid w:val="002E6020"/>
    <w:rsid w:val="002E6487"/>
    <w:rsid w:val="002E6A6C"/>
    <w:rsid w:val="002E77D5"/>
    <w:rsid w:val="002E7812"/>
    <w:rsid w:val="002E784B"/>
    <w:rsid w:val="002E7F1E"/>
    <w:rsid w:val="002F05D4"/>
    <w:rsid w:val="002F07F7"/>
    <w:rsid w:val="002F0837"/>
    <w:rsid w:val="002F09F0"/>
    <w:rsid w:val="002F0A33"/>
    <w:rsid w:val="002F0F93"/>
    <w:rsid w:val="002F0FEA"/>
    <w:rsid w:val="002F11B4"/>
    <w:rsid w:val="002F1435"/>
    <w:rsid w:val="002F17EC"/>
    <w:rsid w:val="002F1808"/>
    <w:rsid w:val="002F218B"/>
    <w:rsid w:val="002F24EC"/>
    <w:rsid w:val="002F2788"/>
    <w:rsid w:val="002F2CA8"/>
    <w:rsid w:val="002F2D47"/>
    <w:rsid w:val="002F2EB6"/>
    <w:rsid w:val="002F3175"/>
    <w:rsid w:val="002F31DE"/>
    <w:rsid w:val="002F35E2"/>
    <w:rsid w:val="002F3B4F"/>
    <w:rsid w:val="002F42E1"/>
    <w:rsid w:val="002F4936"/>
    <w:rsid w:val="002F580B"/>
    <w:rsid w:val="002F5CFB"/>
    <w:rsid w:val="002F61A9"/>
    <w:rsid w:val="002F6620"/>
    <w:rsid w:val="002F66FD"/>
    <w:rsid w:val="002F67E2"/>
    <w:rsid w:val="002F6DA5"/>
    <w:rsid w:val="002F6F30"/>
    <w:rsid w:val="002F7795"/>
    <w:rsid w:val="002F7C50"/>
    <w:rsid w:val="002F7E18"/>
    <w:rsid w:val="00300357"/>
    <w:rsid w:val="00300665"/>
    <w:rsid w:val="00300737"/>
    <w:rsid w:val="00300776"/>
    <w:rsid w:val="003011C5"/>
    <w:rsid w:val="00301284"/>
    <w:rsid w:val="0030133F"/>
    <w:rsid w:val="00301B59"/>
    <w:rsid w:val="0030255A"/>
    <w:rsid w:val="00302A6F"/>
    <w:rsid w:val="00302E29"/>
    <w:rsid w:val="00302F0E"/>
    <w:rsid w:val="003039D9"/>
    <w:rsid w:val="00303AF3"/>
    <w:rsid w:val="00303D55"/>
    <w:rsid w:val="00304567"/>
    <w:rsid w:val="003049C6"/>
    <w:rsid w:val="00304C40"/>
    <w:rsid w:val="00304EDA"/>
    <w:rsid w:val="00305561"/>
    <w:rsid w:val="0030560D"/>
    <w:rsid w:val="0030582C"/>
    <w:rsid w:val="00305B85"/>
    <w:rsid w:val="00305C4D"/>
    <w:rsid w:val="003060D2"/>
    <w:rsid w:val="00306420"/>
    <w:rsid w:val="003069DA"/>
    <w:rsid w:val="00306BD4"/>
    <w:rsid w:val="003072BB"/>
    <w:rsid w:val="003074BC"/>
    <w:rsid w:val="00307A1F"/>
    <w:rsid w:val="00307E1B"/>
    <w:rsid w:val="00307EC4"/>
    <w:rsid w:val="00310189"/>
    <w:rsid w:val="0031047C"/>
    <w:rsid w:val="00310728"/>
    <w:rsid w:val="00310B72"/>
    <w:rsid w:val="00311C3E"/>
    <w:rsid w:val="00311D53"/>
    <w:rsid w:val="0031206B"/>
    <w:rsid w:val="003121C9"/>
    <w:rsid w:val="00312515"/>
    <w:rsid w:val="00312615"/>
    <w:rsid w:val="00312628"/>
    <w:rsid w:val="003127E4"/>
    <w:rsid w:val="00312907"/>
    <w:rsid w:val="00312934"/>
    <w:rsid w:val="00312D9D"/>
    <w:rsid w:val="00312ECA"/>
    <w:rsid w:val="00312F38"/>
    <w:rsid w:val="00313300"/>
    <w:rsid w:val="00313341"/>
    <w:rsid w:val="00313812"/>
    <w:rsid w:val="00313981"/>
    <w:rsid w:val="00313D4D"/>
    <w:rsid w:val="00314BDD"/>
    <w:rsid w:val="00314EEA"/>
    <w:rsid w:val="00315116"/>
    <w:rsid w:val="00315189"/>
    <w:rsid w:val="0031586D"/>
    <w:rsid w:val="00315916"/>
    <w:rsid w:val="00315BA3"/>
    <w:rsid w:val="003162E9"/>
    <w:rsid w:val="00316366"/>
    <w:rsid w:val="00316886"/>
    <w:rsid w:val="00316A4F"/>
    <w:rsid w:val="003174DC"/>
    <w:rsid w:val="00317633"/>
    <w:rsid w:val="00317D57"/>
    <w:rsid w:val="00317DC5"/>
    <w:rsid w:val="00320277"/>
    <w:rsid w:val="003205C5"/>
    <w:rsid w:val="00320628"/>
    <w:rsid w:val="003207DD"/>
    <w:rsid w:val="003209D0"/>
    <w:rsid w:val="00320A35"/>
    <w:rsid w:val="00321281"/>
    <w:rsid w:val="0032128B"/>
    <w:rsid w:val="0032132E"/>
    <w:rsid w:val="003213CC"/>
    <w:rsid w:val="00321656"/>
    <w:rsid w:val="00321A80"/>
    <w:rsid w:val="00321B97"/>
    <w:rsid w:val="00321D94"/>
    <w:rsid w:val="0032213D"/>
    <w:rsid w:val="003222CB"/>
    <w:rsid w:val="0032235C"/>
    <w:rsid w:val="0032286E"/>
    <w:rsid w:val="00322BC5"/>
    <w:rsid w:val="003231B8"/>
    <w:rsid w:val="003233D0"/>
    <w:rsid w:val="00323427"/>
    <w:rsid w:val="003236BD"/>
    <w:rsid w:val="00324386"/>
    <w:rsid w:val="003244F0"/>
    <w:rsid w:val="00324794"/>
    <w:rsid w:val="003248E0"/>
    <w:rsid w:val="00324C60"/>
    <w:rsid w:val="00324CDB"/>
    <w:rsid w:val="003252BA"/>
    <w:rsid w:val="00325777"/>
    <w:rsid w:val="00325ACD"/>
    <w:rsid w:val="00326242"/>
    <w:rsid w:val="00326555"/>
    <w:rsid w:val="003265D8"/>
    <w:rsid w:val="0032662A"/>
    <w:rsid w:val="003269A2"/>
    <w:rsid w:val="00326A34"/>
    <w:rsid w:val="00326BA2"/>
    <w:rsid w:val="00326BA9"/>
    <w:rsid w:val="00326ED1"/>
    <w:rsid w:val="0032786F"/>
    <w:rsid w:val="003278E0"/>
    <w:rsid w:val="0032792E"/>
    <w:rsid w:val="00327B3F"/>
    <w:rsid w:val="003301E6"/>
    <w:rsid w:val="003301FF"/>
    <w:rsid w:val="0033031B"/>
    <w:rsid w:val="0033032E"/>
    <w:rsid w:val="00330461"/>
    <w:rsid w:val="003304A5"/>
    <w:rsid w:val="003304B4"/>
    <w:rsid w:val="0033050B"/>
    <w:rsid w:val="00330E27"/>
    <w:rsid w:val="00330F16"/>
    <w:rsid w:val="00331013"/>
    <w:rsid w:val="00331711"/>
    <w:rsid w:val="0033173E"/>
    <w:rsid w:val="00331D30"/>
    <w:rsid w:val="00331DA4"/>
    <w:rsid w:val="0033225D"/>
    <w:rsid w:val="0033241F"/>
    <w:rsid w:val="00332B14"/>
    <w:rsid w:val="00332B5F"/>
    <w:rsid w:val="00333417"/>
    <w:rsid w:val="00333628"/>
    <w:rsid w:val="003340DD"/>
    <w:rsid w:val="00334220"/>
    <w:rsid w:val="00334393"/>
    <w:rsid w:val="00334730"/>
    <w:rsid w:val="0033488A"/>
    <w:rsid w:val="003348B8"/>
    <w:rsid w:val="00335365"/>
    <w:rsid w:val="003353EF"/>
    <w:rsid w:val="00335A24"/>
    <w:rsid w:val="00335DDB"/>
    <w:rsid w:val="00335DF3"/>
    <w:rsid w:val="00336406"/>
    <w:rsid w:val="003368A1"/>
    <w:rsid w:val="00336B56"/>
    <w:rsid w:val="00336FA9"/>
    <w:rsid w:val="0033742B"/>
    <w:rsid w:val="003377CD"/>
    <w:rsid w:val="00337AC0"/>
    <w:rsid w:val="00337F5F"/>
    <w:rsid w:val="0034007F"/>
    <w:rsid w:val="00340439"/>
    <w:rsid w:val="00340523"/>
    <w:rsid w:val="00340586"/>
    <w:rsid w:val="003405F6"/>
    <w:rsid w:val="0034086D"/>
    <w:rsid w:val="003410D7"/>
    <w:rsid w:val="00341B84"/>
    <w:rsid w:val="00341CE2"/>
    <w:rsid w:val="003420BE"/>
    <w:rsid w:val="003420FE"/>
    <w:rsid w:val="00342512"/>
    <w:rsid w:val="00342568"/>
    <w:rsid w:val="003426D8"/>
    <w:rsid w:val="00343188"/>
    <w:rsid w:val="00343237"/>
    <w:rsid w:val="00343255"/>
    <w:rsid w:val="003435D7"/>
    <w:rsid w:val="00343792"/>
    <w:rsid w:val="00343EBB"/>
    <w:rsid w:val="0034411E"/>
    <w:rsid w:val="003444A2"/>
    <w:rsid w:val="003444D8"/>
    <w:rsid w:val="003445EE"/>
    <w:rsid w:val="003448F2"/>
    <w:rsid w:val="00344EF8"/>
    <w:rsid w:val="0034515B"/>
    <w:rsid w:val="00345229"/>
    <w:rsid w:val="00345769"/>
    <w:rsid w:val="003457CE"/>
    <w:rsid w:val="003460EE"/>
    <w:rsid w:val="00346501"/>
    <w:rsid w:val="00346FD5"/>
    <w:rsid w:val="00347209"/>
    <w:rsid w:val="00347627"/>
    <w:rsid w:val="003477A8"/>
    <w:rsid w:val="0034796B"/>
    <w:rsid w:val="00347B68"/>
    <w:rsid w:val="003503FE"/>
    <w:rsid w:val="00350608"/>
    <w:rsid w:val="003507B0"/>
    <w:rsid w:val="00350865"/>
    <w:rsid w:val="00350964"/>
    <w:rsid w:val="00350F34"/>
    <w:rsid w:val="00351F54"/>
    <w:rsid w:val="00351FE8"/>
    <w:rsid w:val="0035206D"/>
    <w:rsid w:val="003525DE"/>
    <w:rsid w:val="00352E3C"/>
    <w:rsid w:val="00353EAB"/>
    <w:rsid w:val="00354294"/>
    <w:rsid w:val="0035481B"/>
    <w:rsid w:val="00354887"/>
    <w:rsid w:val="00354AA8"/>
    <w:rsid w:val="00355011"/>
    <w:rsid w:val="00355967"/>
    <w:rsid w:val="00356212"/>
    <w:rsid w:val="0035635A"/>
    <w:rsid w:val="0035648A"/>
    <w:rsid w:val="0035670B"/>
    <w:rsid w:val="00356797"/>
    <w:rsid w:val="0035683C"/>
    <w:rsid w:val="00356D20"/>
    <w:rsid w:val="00356D32"/>
    <w:rsid w:val="00356DED"/>
    <w:rsid w:val="00356F57"/>
    <w:rsid w:val="003572DA"/>
    <w:rsid w:val="00357394"/>
    <w:rsid w:val="00357903"/>
    <w:rsid w:val="0035793B"/>
    <w:rsid w:val="00360247"/>
    <w:rsid w:val="003602B8"/>
    <w:rsid w:val="00360931"/>
    <w:rsid w:val="00360BB7"/>
    <w:rsid w:val="00360C7B"/>
    <w:rsid w:val="0036141E"/>
    <w:rsid w:val="00361A47"/>
    <w:rsid w:val="00361ED3"/>
    <w:rsid w:val="00362D98"/>
    <w:rsid w:val="0036322D"/>
    <w:rsid w:val="003637E7"/>
    <w:rsid w:val="0036394A"/>
    <w:rsid w:val="00363BB4"/>
    <w:rsid w:val="00363D58"/>
    <w:rsid w:val="003641E6"/>
    <w:rsid w:val="003646CB"/>
    <w:rsid w:val="00364B99"/>
    <w:rsid w:val="00364DE5"/>
    <w:rsid w:val="00364EB5"/>
    <w:rsid w:val="0036510F"/>
    <w:rsid w:val="0036557F"/>
    <w:rsid w:val="0036577F"/>
    <w:rsid w:val="00365A95"/>
    <w:rsid w:val="00365B86"/>
    <w:rsid w:val="00365C9E"/>
    <w:rsid w:val="003660C6"/>
    <w:rsid w:val="0036644A"/>
    <w:rsid w:val="00366A22"/>
    <w:rsid w:val="00366E80"/>
    <w:rsid w:val="00367037"/>
    <w:rsid w:val="00367D91"/>
    <w:rsid w:val="00367F2A"/>
    <w:rsid w:val="00370A55"/>
    <w:rsid w:val="00371AE0"/>
    <w:rsid w:val="00371F44"/>
    <w:rsid w:val="00371F65"/>
    <w:rsid w:val="003726EA"/>
    <w:rsid w:val="003730FF"/>
    <w:rsid w:val="003731B0"/>
    <w:rsid w:val="003731FC"/>
    <w:rsid w:val="003735F5"/>
    <w:rsid w:val="0037373F"/>
    <w:rsid w:val="00373849"/>
    <w:rsid w:val="003738FD"/>
    <w:rsid w:val="003739DE"/>
    <w:rsid w:val="00373AA3"/>
    <w:rsid w:val="00373E9E"/>
    <w:rsid w:val="00373F79"/>
    <w:rsid w:val="0037447B"/>
    <w:rsid w:val="00374C84"/>
    <w:rsid w:val="00374E0E"/>
    <w:rsid w:val="00374E17"/>
    <w:rsid w:val="0037574D"/>
    <w:rsid w:val="003757E6"/>
    <w:rsid w:val="00375E97"/>
    <w:rsid w:val="003760EB"/>
    <w:rsid w:val="00376208"/>
    <w:rsid w:val="00376320"/>
    <w:rsid w:val="00376A80"/>
    <w:rsid w:val="00376C12"/>
    <w:rsid w:val="00376DC8"/>
    <w:rsid w:val="00376EEE"/>
    <w:rsid w:val="00377092"/>
    <w:rsid w:val="003773EF"/>
    <w:rsid w:val="003775B4"/>
    <w:rsid w:val="00377923"/>
    <w:rsid w:val="00377BC1"/>
    <w:rsid w:val="00380126"/>
    <w:rsid w:val="00380A32"/>
    <w:rsid w:val="00380E59"/>
    <w:rsid w:val="00380EDF"/>
    <w:rsid w:val="0038113F"/>
    <w:rsid w:val="0038144A"/>
    <w:rsid w:val="0038177E"/>
    <w:rsid w:val="00381EB9"/>
    <w:rsid w:val="0038243F"/>
    <w:rsid w:val="003825C7"/>
    <w:rsid w:val="0038270A"/>
    <w:rsid w:val="00382A21"/>
    <w:rsid w:val="00382A4F"/>
    <w:rsid w:val="00382ACA"/>
    <w:rsid w:val="00382E2A"/>
    <w:rsid w:val="003831F3"/>
    <w:rsid w:val="00383AAD"/>
    <w:rsid w:val="00384480"/>
    <w:rsid w:val="00384578"/>
    <w:rsid w:val="00384641"/>
    <w:rsid w:val="00384659"/>
    <w:rsid w:val="003848AC"/>
    <w:rsid w:val="003849CF"/>
    <w:rsid w:val="00384BB4"/>
    <w:rsid w:val="00384EFF"/>
    <w:rsid w:val="0038502B"/>
    <w:rsid w:val="00385054"/>
    <w:rsid w:val="0038516E"/>
    <w:rsid w:val="00385266"/>
    <w:rsid w:val="003854E8"/>
    <w:rsid w:val="0038559F"/>
    <w:rsid w:val="00385C5D"/>
    <w:rsid w:val="00386385"/>
    <w:rsid w:val="003863C7"/>
    <w:rsid w:val="0038656C"/>
    <w:rsid w:val="00387224"/>
    <w:rsid w:val="00387509"/>
    <w:rsid w:val="00387687"/>
    <w:rsid w:val="00390270"/>
    <w:rsid w:val="00390466"/>
    <w:rsid w:val="0039057F"/>
    <w:rsid w:val="00390A31"/>
    <w:rsid w:val="00390A58"/>
    <w:rsid w:val="00390ABD"/>
    <w:rsid w:val="00390BA0"/>
    <w:rsid w:val="00391596"/>
    <w:rsid w:val="00391CAB"/>
    <w:rsid w:val="00391CE7"/>
    <w:rsid w:val="0039200B"/>
    <w:rsid w:val="00392765"/>
    <w:rsid w:val="00392BE0"/>
    <w:rsid w:val="00392C41"/>
    <w:rsid w:val="00392C75"/>
    <w:rsid w:val="00392D02"/>
    <w:rsid w:val="00393342"/>
    <w:rsid w:val="00393786"/>
    <w:rsid w:val="00393804"/>
    <w:rsid w:val="00393D4E"/>
    <w:rsid w:val="003947A3"/>
    <w:rsid w:val="00394875"/>
    <w:rsid w:val="0039522F"/>
    <w:rsid w:val="00395265"/>
    <w:rsid w:val="003952DC"/>
    <w:rsid w:val="003954B6"/>
    <w:rsid w:val="00395AC0"/>
    <w:rsid w:val="00396748"/>
    <w:rsid w:val="00396EFA"/>
    <w:rsid w:val="00396FA0"/>
    <w:rsid w:val="00397210"/>
    <w:rsid w:val="00397395"/>
    <w:rsid w:val="0039769F"/>
    <w:rsid w:val="00397838"/>
    <w:rsid w:val="0039798E"/>
    <w:rsid w:val="00397C8D"/>
    <w:rsid w:val="003A1332"/>
    <w:rsid w:val="003A1466"/>
    <w:rsid w:val="003A165E"/>
    <w:rsid w:val="003A196E"/>
    <w:rsid w:val="003A1E65"/>
    <w:rsid w:val="003A1E7B"/>
    <w:rsid w:val="003A1EF8"/>
    <w:rsid w:val="003A22FE"/>
    <w:rsid w:val="003A301C"/>
    <w:rsid w:val="003A3371"/>
    <w:rsid w:val="003A358D"/>
    <w:rsid w:val="003A38B8"/>
    <w:rsid w:val="003A3C61"/>
    <w:rsid w:val="003A4BC1"/>
    <w:rsid w:val="003A4E4A"/>
    <w:rsid w:val="003A508A"/>
    <w:rsid w:val="003A50C4"/>
    <w:rsid w:val="003A516E"/>
    <w:rsid w:val="003A52B1"/>
    <w:rsid w:val="003A52F2"/>
    <w:rsid w:val="003A531C"/>
    <w:rsid w:val="003A5604"/>
    <w:rsid w:val="003A5BA9"/>
    <w:rsid w:val="003A5FA3"/>
    <w:rsid w:val="003A5FBA"/>
    <w:rsid w:val="003A6373"/>
    <w:rsid w:val="003A6B95"/>
    <w:rsid w:val="003A6DBA"/>
    <w:rsid w:val="003A709A"/>
    <w:rsid w:val="003A715E"/>
    <w:rsid w:val="003A74BF"/>
    <w:rsid w:val="003A793F"/>
    <w:rsid w:val="003A7A09"/>
    <w:rsid w:val="003B03D2"/>
    <w:rsid w:val="003B1027"/>
    <w:rsid w:val="003B131D"/>
    <w:rsid w:val="003B1769"/>
    <w:rsid w:val="003B221F"/>
    <w:rsid w:val="003B22BE"/>
    <w:rsid w:val="003B2A39"/>
    <w:rsid w:val="003B2D9E"/>
    <w:rsid w:val="003B3301"/>
    <w:rsid w:val="003B33CE"/>
    <w:rsid w:val="003B3CAF"/>
    <w:rsid w:val="003B3E55"/>
    <w:rsid w:val="003B401B"/>
    <w:rsid w:val="003B403F"/>
    <w:rsid w:val="003B418D"/>
    <w:rsid w:val="003B44BA"/>
    <w:rsid w:val="003B494F"/>
    <w:rsid w:val="003B4D64"/>
    <w:rsid w:val="003B505B"/>
    <w:rsid w:val="003B5893"/>
    <w:rsid w:val="003B5F31"/>
    <w:rsid w:val="003B60B3"/>
    <w:rsid w:val="003B6258"/>
    <w:rsid w:val="003B6653"/>
    <w:rsid w:val="003B6BDA"/>
    <w:rsid w:val="003B6EC0"/>
    <w:rsid w:val="003B704F"/>
    <w:rsid w:val="003B746C"/>
    <w:rsid w:val="003B775A"/>
    <w:rsid w:val="003B7761"/>
    <w:rsid w:val="003B781B"/>
    <w:rsid w:val="003B794A"/>
    <w:rsid w:val="003B7DAE"/>
    <w:rsid w:val="003C036D"/>
    <w:rsid w:val="003C05B2"/>
    <w:rsid w:val="003C0669"/>
    <w:rsid w:val="003C07E9"/>
    <w:rsid w:val="003C0A7C"/>
    <w:rsid w:val="003C0C45"/>
    <w:rsid w:val="003C0E0E"/>
    <w:rsid w:val="003C1101"/>
    <w:rsid w:val="003C1117"/>
    <w:rsid w:val="003C138E"/>
    <w:rsid w:val="003C13BD"/>
    <w:rsid w:val="003C141D"/>
    <w:rsid w:val="003C167A"/>
    <w:rsid w:val="003C1997"/>
    <w:rsid w:val="003C2187"/>
    <w:rsid w:val="003C23B5"/>
    <w:rsid w:val="003C2C27"/>
    <w:rsid w:val="003C2C97"/>
    <w:rsid w:val="003C2D09"/>
    <w:rsid w:val="003C2E40"/>
    <w:rsid w:val="003C3463"/>
    <w:rsid w:val="003C38FA"/>
    <w:rsid w:val="003C3E66"/>
    <w:rsid w:val="003C3EAA"/>
    <w:rsid w:val="003C3F60"/>
    <w:rsid w:val="003C3FFA"/>
    <w:rsid w:val="003C412E"/>
    <w:rsid w:val="003C446C"/>
    <w:rsid w:val="003C4609"/>
    <w:rsid w:val="003C4794"/>
    <w:rsid w:val="003C4A37"/>
    <w:rsid w:val="003C502A"/>
    <w:rsid w:val="003C5634"/>
    <w:rsid w:val="003C5E36"/>
    <w:rsid w:val="003C636B"/>
    <w:rsid w:val="003C6409"/>
    <w:rsid w:val="003C68DF"/>
    <w:rsid w:val="003C6B46"/>
    <w:rsid w:val="003C7A38"/>
    <w:rsid w:val="003C7BAF"/>
    <w:rsid w:val="003C7F49"/>
    <w:rsid w:val="003D00B6"/>
    <w:rsid w:val="003D0159"/>
    <w:rsid w:val="003D053F"/>
    <w:rsid w:val="003D07EC"/>
    <w:rsid w:val="003D084C"/>
    <w:rsid w:val="003D09F3"/>
    <w:rsid w:val="003D1397"/>
    <w:rsid w:val="003D1845"/>
    <w:rsid w:val="003D1C65"/>
    <w:rsid w:val="003D1CEB"/>
    <w:rsid w:val="003D2394"/>
    <w:rsid w:val="003D2776"/>
    <w:rsid w:val="003D2F01"/>
    <w:rsid w:val="003D2FBA"/>
    <w:rsid w:val="003D31C5"/>
    <w:rsid w:val="003D31FD"/>
    <w:rsid w:val="003D374E"/>
    <w:rsid w:val="003D383B"/>
    <w:rsid w:val="003D3BB3"/>
    <w:rsid w:val="003D45F4"/>
    <w:rsid w:val="003D4885"/>
    <w:rsid w:val="003D5C87"/>
    <w:rsid w:val="003D5E40"/>
    <w:rsid w:val="003D6542"/>
    <w:rsid w:val="003D68B3"/>
    <w:rsid w:val="003D6AEB"/>
    <w:rsid w:val="003D6C44"/>
    <w:rsid w:val="003D743A"/>
    <w:rsid w:val="003D7957"/>
    <w:rsid w:val="003E0AFE"/>
    <w:rsid w:val="003E0EDA"/>
    <w:rsid w:val="003E1452"/>
    <w:rsid w:val="003E15F0"/>
    <w:rsid w:val="003E1E99"/>
    <w:rsid w:val="003E2421"/>
    <w:rsid w:val="003E2430"/>
    <w:rsid w:val="003E26E2"/>
    <w:rsid w:val="003E2D22"/>
    <w:rsid w:val="003E35E6"/>
    <w:rsid w:val="003E365F"/>
    <w:rsid w:val="003E3800"/>
    <w:rsid w:val="003E46A6"/>
    <w:rsid w:val="003E560B"/>
    <w:rsid w:val="003E567C"/>
    <w:rsid w:val="003E5752"/>
    <w:rsid w:val="003E589A"/>
    <w:rsid w:val="003E59DF"/>
    <w:rsid w:val="003E5B7F"/>
    <w:rsid w:val="003E5BD7"/>
    <w:rsid w:val="003E628A"/>
    <w:rsid w:val="003E667E"/>
    <w:rsid w:val="003E6957"/>
    <w:rsid w:val="003E6A2A"/>
    <w:rsid w:val="003E7125"/>
    <w:rsid w:val="003E74D1"/>
    <w:rsid w:val="003F018F"/>
    <w:rsid w:val="003F06B8"/>
    <w:rsid w:val="003F06F1"/>
    <w:rsid w:val="003F0702"/>
    <w:rsid w:val="003F09C9"/>
    <w:rsid w:val="003F09D5"/>
    <w:rsid w:val="003F0F52"/>
    <w:rsid w:val="003F14A6"/>
    <w:rsid w:val="003F1B40"/>
    <w:rsid w:val="003F1F7B"/>
    <w:rsid w:val="003F2091"/>
    <w:rsid w:val="003F289C"/>
    <w:rsid w:val="003F2C97"/>
    <w:rsid w:val="003F2DA7"/>
    <w:rsid w:val="003F3098"/>
    <w:rsid w:val="003F3265"/>
    <w:rsid w:val="003F35BD"/>
    <w:rsid w:val="003F3D4D"/>
    <w:rsid w:val="003F4001"/>
    <w:rsid w:val="003F41D4"/>
    <w:rsid w:val="003F4225"/>
    <w:rsid w:val="003F4320"/>
    <w:rsid w:val="003F46A8"/>
    <w:rsid w:val="003F472A"/>
    <w:rsid w:val="003F4A63"/>
    <w:rsid w:val="003F4AA1"/>
    <w:rsid w:val="003F4ED7"/>
    <w:rsid w:val="003F50D6"/>
    <w:rsid w:val="003F5CD0"/>
    <w:rsid w:val="003F5E7F"/>
    <w:rsid w:val="003F5EF0"/>
    <w:rsid w:val="003F6374"/>
    <w:rsid w:val="003F6539"/>
    <w:rsid w:val="003F6864"/>
    <w:rsid w:val="003F6ED8"/>
    <w:rsid w:val="003F6FDE"/>
    <w:rsid w:val="0040021B"/>
    <w:rsid w:val="00400591"/>
    <w:rsid w:val="00400609"/>
    <w:rsid w:val="00400809"/>
    <w:rsid w:val="00400826"/>
    <w:rsid w:val="00400833"/>
    <w:rsid w:val="00400838"/>
    <w:rsid w:val="00400A0F"/>
    <w:rsid w:val="004014FB"/>
    <w:rsid w:val="00401726"/>
    <w:rsid w:val="004018D5"/>
    <w:rsid w:val="00401AB8"/>
    <w:rsid w:val="00401D46"/>
    <w:rsid w:val="0040278C"/>
    <w:rsid w:val="00402839"/>
    <w:rsid w:val="00402DB7"/>
    <w:rsid w:val="00403A07"/>
    <w:rsid w:val="0040421D"/>
    <w:rsid w:val="00404330"/>
    <w:rsid w:val="0040482F"/>
    <w:rsid w:val="00404AAD"/>
    <w:rsid w:val="00404F23"/>
    <w:rsid w:val="004055C6"/>
    <w:rsid w:val="00405A0F"/>
    <w:rsid w:val="00405C0A"/>
    <w:rsid w:val="0040607D"/>
    <w:rsid w:val="00406353"/>
    <w:rsid w:val="004065D2"/>
    <w:rsid w:val="004066E4"/>
    <w:rsid w:val="00406BD4"/>
    <w:rsid w:val="004074C6"/>
    <w:rsid w:val="0041020B"/>
    <w:rsid w:val="0041048D"/>
    <w:rsid w:val="00410603"/>
    <w:rsid w:val="00410608"/>
    <w:rsid w:val="0041060B"/>
    <w:rsid w:val="00410B26"/>
    <w:rsid w:val="00410E88"/>
    <w:rsid w:val="0041194D"/>
    <w:rsid w:val="004125B0"/>
    <w:rsid w:val="00412702"/>
    <w:rsid w:val="00412E13"/>
    <w:rsid w:val="0041319B"/>
    <w:rsid w:val="00413267"/>
    <w:rsid w:val="0041336C"/>
    <w:rsid w:val="00413609"/>
    <w:rsid w:val="0041362A"/>
    <w:rsid w:val="00413DB1"/>
    <w:rsid w:val="00413FEA"/>
    <w:rsid w:val="00414265"/>
    <w:rsid w:val="0041432D"/>
    <w:rsid w:val="0041463C"/>
    <w:rsid w:val="004146FC"/>
    <w:rsid w:val="004146FE"/>
    <w:rsid w:val="00414AF7"/>
    <w:rsid w:val="00414CD9"/>
    <w:rsid w:val="00414D8A"/>
    <w:rsid w:val="004150A1"/>
    <w:rsid w:val="0041517F"/>
    <w:rsid w:val="00415222"/>
    <w:rsid w:val="00415567"/>
    <w:rsid w:val="0041565F"/>
    <w:rsid w:val="00415B62"/>
    <w:rsid w:val="0041658C"/>
    <w:rsid w:val="0041675D"/>
    <w:rsid w:val="00416C33"/>
    <w:rsid w:val="00416ED0"/>
    <w:rsid w:val="0041700F"/>
    <w:rsid w:val="004172DE"/>
    <w:rsid w:val="00417333"/>
    <w:rsid w:val="00417719"/>
    <w:rsid w:val="00417992"/>
    <w:rsid w:val="00417D45"/>
    <w:rsid w:val="00417EEC"/>
    <w:rsid w:val="0042167B"/>
    <w:rsid w:val="004218ED"/>
    <w:rsid w:val="0042205C"/>
    <w:rsid w:val="004231A8"/>
    <w:rsid w:val="004231B2"/>
    <w:rsid w:val="0042351D"/>
    <w:rsid w:val="00423554"/>
    <w:rsid w:val="00423848"/>
    <w:rsid w:val="004239DF"/>
    <w:rsid w:val="00423BC5"/>
    <w:rsid w:val="004242F7"/>
    <w:rsid w:val="004243DD"/>
    <w:rsid w:val="00424592"/>
    <w:rsid w:val="00424606"/>
    <w:rsid w:val="00424C61"/>
    <w:rsid w:val="00424F27"/>
    <w:rsid w:val="00425294"/>
    <w:rsid w:val="00425B6F"/>
    <w:rsid w:val="004266C1"/>
    <w:rsid w:val="00426732"/>
    <w:rsid w:val="0042685A"/>
    <w:rsid w:val="00426CDC"/>
    <w:rsid w:val="004271F7"/>
    <w:rsid w:val="004272D7"/>
    <w:rsid w:val="00427321"/>
    <w:rsid w:val="00427392"/>
    <w:rsid w:val="00430344"/>
    <w:rsid w:val="00430A34"/>
    <w:rsid w:val="00430D0B"/>
    <w:rsid w:val="00430F3F"/>
    <w:rsid w:val="00431583"/>
    <w:rsid w:val="004317B3"/>
    <w:rsid w:val="00431DD8"/>
    <w:rsid w:val="00431E86"/>
    <w:rsid w:val="00431EC8"/>
    <w:rsid w:val="00432532"/>
    <w:rsid w:val="004327AA"/>
    <w:rsid w:val="00432DCF"/>
    <w:rsid w:val="00432EC5"/>
    <w:rsid w:val="004333F1"/>
    <w:rsid w:val="00433752"/>
    <w:rsid w:val="00433760"/>
    <w:rsid w:val="004337C3"/>
    <w:rsid w:val="00433CD5"/>
    <w:rsid w:val="00433CE6"/>
    <w:rsid w:val="00433D10"/>
    <w:rsid w:val="00433DCD"/>
    <w:rsid w:val="00434752"/>
    <w:rsid w:val="00434E61"/>
    <w:rsid w:val="00434ED2"/>
    <w:rsid w:val="004353BF"/>
    <w:rsid w:val="0043593F"/>
    <w:rsid w:val="00435C9F"/>
    <w:rsid w:val="0043620A"/>
    <w:rsid w:val="00436A03"/>
    <w:rsid w:val="00436B41"/>
    <w:rsid w:val="00436DA8"/>
    <w:rsid w:val="004370EA"/>
    <w:rsid w:val="004371C1"/>
    <w:rsid w:val="00437986"/>
    <w:rsid w:val="004379CA"/>
    <w:rsid w:val="004379F2"/>
    <w:rsid w:val="00437CE4"/>
    <w:rsid w:val="00437EAB"/>
    <w:rsid w:val="00437F04"/>
    <w:rsid w:val="00437F33"/>
    <w:rsid w:val="00440247"/>
    <w:rsid w:val="004402EB"/>
    <w:rsid w:val="00440361"/>
    <w:rsid w:val="0044046A"/>
    <w:rsid w:val="004405E4"/>
    <w:rsid w:val="00440C16"/>
    <w:rsid w:val="00440EC0"/>
    <w:rsid w:val="0044131A"/>
    <w:rsid w:val="00441B0D"/>
    <w:rsid w:val="00441D11"/>
    <w:rsid w:val="004420DA"/>
    <w:rsid w:val="0044215C"/>
    <w:rsid w:val="00442302"/>
    <w:rsid w:val="004424B7"/>
    <w:rsid w:val="00442F18"/>
    <w:rsid w:val="0044330B"/>
    <w:rsid w:val="00443DA6"/>
    <w:rsid w:val="0044446E"/>
    <w:rsid w:val="00444659"/>
    <w:rsid w:val="00444A25"/>
    <w:rsid w:val="00444CFE"/>
    <w:rsid w:val="00444ECA"/>
    <w:rsid w:val="0044507C"/>
    <w:rsid w:val="004455C9"/>
    <w:rsid w:val="004455E7"/>
    <w:rsid w:val="004457F0"/>
    <w:rsid w:val="0044582C"/>
    <w:rsid w:val="004458E5"/>
    <w:rsid w:val="00445BE4"/>
    <w:rsid w:val="00445CF8"/>
    <w:rsid w:val="00445D10"/>
    <w:rsid w:val="00446106"/>
    <w:rsid w:val="00446404"/>
    <w:rsid w:val="0044667A"/>
    <w:rsid w:val="0044671F"/>
    <w:rsid w:val="00446787"/>
    <w:rsid w:val="0044685A"/>
    <w:rsid w:val="00446A63"/>
    <w:rsid w:val="00446AE5"/>
    <w:rsid w:val="00446D83"/>
    <w:rsid w:val="00446F61"/>
    <w:rsid w:val="004474D1"/>
    <w:rsid w:val="00450109"/>
    <w:rsid w:val="00450233"/>
    <w:rsid w:val="004508D9"/>
    <w:rsid w:val="00450A58"/>
    <w:rsid w:val="00450BC3"/>
    <w:rsid w:val="00451106"/>
    <w:rsid w:val="00451123"/>
    <w:rsid w:val="004513AA"/>
    <w:rsid w:val="00451510"/>
    <w:rsid w:val="00451D76"/>
    <w:rsid w:val="00451EBA"/>
    <w:rsid w:val="004528AA"/>
    <w:rsid w:val="00453A9C"/>
    <w:rsid w:val="00453AFB"/>
    <w:rsid w:val="004541EC"/>
    <w:rsid w:val="004542F0"/>
    <w:rsid w:val="004544FD"/>
    <w:rsid w:val="004548B3"/>
    <w:rsid w:val="0045525B"/>
    <w:rsid w:val="004557A3"/>
    <w:rsid w:val="004557B7"/>
    <w:rsid w:val="00455C03"/>
    <w:rsid w:val="00455E63"/>
    <w:rsid w:val="00455ED1"/>
    <w:rsid w:val="00456489"/>
    <w:rsid w:val="004564B3"/>
    <w:rsid w:val="0045745E"/>
    <w:rsid w:val="004575E9"/>
    <w:rsid w:val="00457791"/>
    <w:rsid w:val="00457A8D"/>
    <w:rsid w:val="00457A9B"/>
    <w:rsid w:val="004605C2"/>
    <w:rsid w:val="00460BF9"/>
    <w:rsid w:val="00460C33"/>
    <w:rsid w:val="00460CE7"/>
    <w:rsid w:val="0046119E"/>
    <w:rsid w:val="00461461"/>
    <w:rsid w:val="004614D5"/>
    <w:rsid w:val="004617AC"/>
    <w:rsid w:val="00461B36"/>
    <w:rsid w:val="00461C87"/>
    <w:rsid w:val="00461C9A"/>
    <w:rsid w:val="00461E9C"/>
    <w:rsid w:val="004620BF"/>
    <w:rsid w:val="004625C5"/>
    <w:rsid w:val="0046268D"/>
    <w:rsid w:val="0046269A"/>
    <w:rsid w:val="00462893"/>
    <w:rsid w:val="004629E8"/>
    <w:rsid w:val="00462C0B"/>
    <w:rsid w:val="00463096"/>
    <w:rsid w:val="004631A2"/>
    <w:rsid w:val="004631B1"/>
    <w:rsid w:val="0046382E"/>
    <w:rsid w:val="0046387B"/>
    <w:rsid w:val="00463EAE"/>
    <w:rsid w:val="00465855"/>
    <w:rsid w:val="00465D13"/>
    <w:rsid w:val="00465E81"/>
    <w:rsid w:val="00466209"/>
    <w:rsid w:val="00466701"/>
    <w:rsid w:val="004672E1"/>
    <w:rsid w:val="00467A75"/>
    <w:rsid w:val="00467D2C"/>
    <w:rsid w:val="00467E92"/>
    <w:rsid w:val="004705E0"/>
    <w:rsid w:val="00470696"/>
    <w:rsid w:val="00470810"/>
    <w:rsid w:val="004708A6"/>
    <w:rsid w:val="00470C9D"/>
    <w:rsid w:val="00471128"/>
    <w:rsid w:val="00471747"/>
    <w:rsid w:val="00471AAE"/>
    <w:rsid w:val="00471BA8"/>
    <w:rsid w:val="00471F1A"/>
    <w:rsid w:val="004721CC"/>
    <w:rsid w:val="004722A7"/>
    <w:rsid w:val="0047243D"/>
    <w:rsid w:val="0047254B"/>
    <w:rsid w:val="0047264A"/>
    <w:rsid w:val="00472C03"/>
    <w:rsid w:val="00472FFB"/>
    <w:rsid w:val="0047363F"/>
    <w:rsid w:val="00473A7A"/>
    <w:rsid w:val="00474010"/>
    <w:rsid w:val="00474D78"/>
    <w:rsid w:val="00474EE9"/>
    <w:rsid w:val="004750B9"/>
    <w:rsid w:val="00475109"/>
    <w:rsid w:val="00475185"/>
    <w:rsid w:val="00475438"/>
    <w:rsid w:val="00475931"/>
    <w:rsid w:val="0047596B"/>
    <w:rsid w:val="00476497"/>
    <w:rsid w:val="00476854"/>
    <w:rsid w:val="004769B2"/>
    <w:rsid w:val="00476ADD"/>
    <w:rsid w:val="00476F8D"/>
    <w:rsid w:val="00477841"/>
    <w:rsid w:val="004802D6"/>
    <w:rsid w:val="00480C81"/>
    <w:rsid w:val="00480E47"/>
    <w:rsid w:val="00481376"/>
    <w:rsid w:val="004817CE"/>
    <w:rsid w:val="004817DE"/>
    <w:rsid w:val="00481A2A"/>
    <w:rsid w:val="00481E45"/>
    <w:rsid w:val="0048283F"/>
    <w:rsid w:val="00482B0D"/>
    <w:rsid w:val="00482EAC"/>
    <w:rsid w:val="00483D29"/>
    <w:rsid w:val="004840BF"/>
    <w:rsid w:val="0048437E"/>
    <w:rsid w:val="00484AAF"/>
    <w:rsid w:val="00484B14"/>
    <w:rsid w:val="00484BAD"/>
    <w:rsid w:val="00484C8F"/>
    <w:rsid w:val="00484FAC"/>
    <w:rsid w:val="00485087"/>
    <w:rsid w:val="004850E9"/>
    <w:rsid w:val="00485628"/>
    <w:rsid w:val="00485EF7"/>
    <w:rsid w:val="0048607D"/>
    <w:rsid w:val="004865DC"/>
    <w:rsid w:val="00487200"/>
    <w:rsid w:val="0048768A"/>
    <w:rsid w:val="00487A9D"/>
    <w:rsid w:val="00487B9D"/>
    <w:rsid w:val="00490267"/>
    <w:rsid w:val="00490635"/>
    <w:rsid w:val="0049099B"/>
    <w:rsid w:val="00490B73"/>
    <w:rsid w:val="00490D46"/>
    <w:rsid w:val="00490F2C"/>
    <w:rsid w:val="004910BA"/>
    <w:rsid w:val="004912B7"/>
    <w:rsid w:val="00493387"/>
    <w:rsid w:val="004935DD"/>
    <w:rsid w:val="00493610"/>
    <w:rsid w:val="004936C6"/>
    <w:rsid w:val="00493BD0"/>
    <w:rsid w:val="00493F1A"/>
    <w:rsid w:val="004942A3"/>
    <w:rsid w:val="00494386"/>
    <w:rsid w:val="004943C7"/>
    <w:rsid w:val="00494882"/>
    <w:rsid w:val="00494B68"/>
    <w:rsid w:val="00494D83"/>
    <w:rsid w:val="00494E07"/>
    <w:rsid w:val="004953D5"/>
    <w:rsid w:val="00495875"/>
    <w:rsid w:val="00496343"/>
    <w:rsid w:val="004963CD"/>
    <w:rsid w:val="00496486"/>
    <w:rsid w:val="004964B1"/>
    <w:rsid w:val="00496737"/>
    <w:rsid w:val="00496930"/>
    <w:rsid w:val="00496B24"/>
    <w:rsid w:val="00496E85"/>
    <w:rsid w:val="00496F28"/>
    <w:rsid w:val="004973B1"/>
    <w:rsid w:val="004973E6"/>
    <w:rsid w:val="004975BB"/>
    <w:rsid w:val="004975E8"/>
    <w:rsid w:val="004977EF"/>
    <w:rsid w:val="004A00A3"/>
    <w:rsid w:val="004A0C0A"/>
    <w:rsid w:val="004A0F6D"/>
    <w:rsid w:val="004A164F"/>
    <w:rsid w:val="004A184A"/>
    <w:rsid w:val="004A1C67"/>
    <w:rsid w:val="004A219C"/>
    <w:rsid w:val="004A2C08"/>
    <w:rsid w:val="004A2E73"/>
    <w:rsid w:val="004A2FB5"/>
    <w:rsid w:val="004A339D"/>
    <w:rsid w:val="004A353F"/>
    <w:rsid w:val="004A357B"/>
    <w:rsid w:val="004A36AC"/>
    <w:rsid w:val="004A3898"/>
    <w:rsid w:val="004A3A3F"/>
    <w:rsid w:val="004A3C2B"/>
    <w:rsid w:val="004A3E3F"/>
    <w:rsid w:val="004A40B8"/>
    <w:rsid w:val="004A40DC"/>
    <w:rsid w:val="004A4214"/>
    <w:rsid w:val="004A4424"/>
    <w:rsid w:val="004A4550"/>
    <w:rsid w:val="004A45F2"/>
    <w:rsid w:val="004A4623"/>
    <w:rsid w:val="004A4682"/>
    <w:rsid w:val="004A4685"/>
    <w:rsid w:val="004A47EF"/>
    <w:rsid w:val="004A4BFB"/>
    <w:rsid w:val="004A4E48"/>
    <w:rsid w:val="004A55A0"/>
    <w:rsid w:val="004A5DF0"/>
    <w:rsid w:val="004A5F48"/>
    <w:rsid w:val="004A61C6"/>
    <w:rsid w:val="004A6560"/>
    <w:rsid w:val="004A6607"/>
    <w:rsid w:val="004A716C"/>
    <w:rsid w:val="004A7315"/>
    <w:rsid w:val="004A77D7"/>
    <w:rsid w:val="004A78A2"/>
    <w:rsid w:val="004A7C25"/>
    <w:rsid w:val="004A7EFC"/>
    <w:rsid w:val="004B0064"/>
    <w:rsid w:val="004B04D2"/>
    <w:rsid w:val="004B0DC8"/>
    <w:rsid w:val="004B0FBD"/>
    <w:rsid w:val="004B198E"/>
    <w:rsid w:val="004B1ABC"/>
    <w:rsid w:val="004B1BBF"/>
    <w:rsid w:val="004B2603"/>
    <w:rsid w:val="004B2950"/>
    <w:rsid w:val="004B2E3F"/>
    <w:rsid w:val="004B34AB"/>
    <w:rsid w:val="004B36A0"/>
    <w:rsid w:val="004B37A6"/>
    <w:rsid w:val="004B3893"/>
    <w:rsid w:val="004B3E5E"/>
    <w:rsid w:val="004B426D"/>
    <w:rsid w:val="004B43DD"/>
    <w:rsid w:val="004B44EB"/>
    <w:rsid w:val="004B45C3"/>
    <w:rsid w:val="004B4E05"/>
    <w:rsid w:val="004B5135"/>
    <w:rsid w:val="004B5202"/>
    <w:rsid w:val="004B5339"/>
    <w:rsid w:val="004B54AB"/>
    <w:rsid w:val="004B5843"/>
    <w:rsid w:val="004B5AA7"/>
    <w:rsid w:val="004B5B63"/>
    <w:rsid w:val="004B603C"/>
    <w:rsid w:val="004B609A"/>
    <w:rsid w:val="004B683D"/>
    <w:rsid w:val="004B6B5B"/>
    <w:rsid w:val="004B74BA"/>
    <w:rsid w:val="004B77B9"/>
    <w:rsid w:val="004C0EB8"/>
    <w:rsid w:val="004C0F2B"/>
    <w:rsid w:val="004C1050"/>
    <w:rsid w:val="004C1318"/>
    <w:rsid w:val="004C1D8F"/>
    <w:rsid w:val="004C1F69"/>
    <w:rsid w:val="004C22C2"/>
    <w:rsid w:val="004C245C"/>
    <w:rsid w:val="004C2952"/>
    <w:rsid w:val="004C320F"/>
    <w:rsid w:val="004C32BA"/>
    <w:rsid w:val="004C3440"/>
    <w:rsid w:val="004C346F"/>
    <w:rsid w:val="004C352C"/>
    <w:rsid w:val="004C364E"/>
    <w:rsid w:val="004C392C"/>
    <w:rsid w:val="004C3E94"/>
    <w:rsid w:val="004C4262"/>
    <w:rsid w:val="004C42A9"/>
    <w:rsid w:val="004C4ABE"/>
    <w:rsid w:val="004C4DAA"/>
    <w:rsid w:val="004C5460"/>
    <w:rsid w:val="004C5955"/>
    <w:rsid w:val="004C5AB8"/>
    <w:rsid w:val="004C5D98"/>
    <w:rsid w:val="004C5E06"/>
    <w:rsid w:val="004C5E5E"/>
    <w:rsid w:val="004C613A"/>
    <w:rsid w:val="004C6A9D"/>
    <w:rsid w:val="004C6BA2"/>
    <w:rsid w:val="004C6C6A"/>
    <w:rsid w:val="004C7210"/>
    <w:rsid w:val="004C7281"/>
    <w:rsid w:val="004C7300"/>
    <w:rsid w:val="004C740F"/>
    <w:rsid w:val="004C7709"/>
    <w:rsid w:val="004C7916"/>
    <w:rsid w:val="004C7BB6"/>
    <w:rsid w:val="004C7E65"/>
    <w:rsid w:val="004C7EB9"/>
    <w:rsid w:val="004D004A"/>
    <w:rsid w:val="004D051D"/>
    <w:rsid w:val="004D074A"/>
    <w:rsid w:val="004D0A4B"/>
    <w:rsid w:val="004D0D3B"/>
    <w:rsid w:val="004D0E07"/>
    <w:rsid w:val="004D15E2"/>
    <w:rsid w:val="004D17A0"/>
    <w:rsid w:val="004D1AB0"/>
    <w:rsid w:val="004D26E3"/>
    <w:rsid w:val="004D2C23"/>
    <w:rsid w:val="004D2C99"/>
    <w:rsid w:val="004D2E93"/>
    <w:rsid w:val="004D2ECD"/>
    <w:rsid w:val="004D31EB"/>
    <w:rsid w:val="004D3256"/>
    <w:rsid w:val="004D3574"/>
    <w:rsid w:val="004D40A8"/>
    <w:rsid w:val="004D4190"/>
    <w:rsid w:val="004D4440"/>
    <w:rsid w:val="004D4475"/>
    <w:rsid w:val="004D4BBC"/>
    <w:rsid w:val="004D4D97"/>
    <w:rsid w:val="004D5066"/>
    <w:rsid w:val="004D51D5"/>
    <w:rsid w:val="004D55FC"/>
    <w:rsid w:val="004D5668"/>
    <w:rsid w:val="004D595D"/>
    <w:rsid w:val="004D5C7C"/>
    <w:rsid w:val="004D5D19"/>
    <w:rsid w:val="004D6448"/>
    <w:rsid w:val="004D6602"/>
    <w:rsid w:val="004D6ADC"/>
    <w:rsid w:val="004D6E7F"/>
    <w:rsid w:val="004D6F7A"/>
    <w:rsid w:val="004D75D8"/>
    <w:rsid w:val="004D7C6B"/>
    <w:rsid w:val="004D7DFA"/>
    <w:rsid w:val="004E0450"/>
    <w:rsid w:val="004E06A9"/>
    <w:rsid w:val="004E0950"/>
    <w:rsid w:val="004E15D1"/>
    <w:rsid w:val="004E1A2E"/>
    <w:rsid w:val="004E1C61"/>
    <w:rsid w:val="004E1DCC"/>
    <w:rsid w:val="004E211D"/>
    <w:rsid w:val="004E242F"/>
    <w:rsid w:val="004E265A"/>
    <w:rsid w:val="004E27EC"/>
    <w:rsid w:val="004E29E5"/>
    <w:rsid w:val="004E32C5"/>
    <w:rsid w:val="004E3C25"/>
    <w:rsid w:val="004E3EB9"/>
    <w:rsid w:val="004E4213"/>
    <w:rsid w:val="004E4AF7"/>
    <w:rsid w:val="004E4B25"/>
    <w:rsid w:val="004E5078"/>
    <w:rsid w:val="004E5135"/>
    <w:rsid w:val="004E5404"/>
    <w:rsid w:val="004E5657"/>
    <w:rsid w:val="004E577F"/>
    <w:rsid w:val="004E5C4A"/>
    <w:rsid w:val="004E683C"/>
    <w:rsid w:val="004E69C5"/>
    <w:rsid w:val="004E6B28"/>
    <w:rsid w:val="004E6DAC"/>
    <w:rsid w:val="004E6EB0"/>
    <w:rsid w:val="004E7301"/>
    <w:rsid w:val="004E7483"/>
    <w:rsid w:val="004E7DA7"/>
    <w:rsid w:val="004F0129"/>
    <w:rsid w:val="004F0235"/>
    <w:rsid w:val="004F0484"/>
    <w:rsid w:val="004F04F2"/>
    <w:rsid w:val="004F0A10"/>
    <w:rsid w:val="004F0A77"/>
    <w:rsid w:val="004F125F"/>
    <w:rsid w:val="004F1A0F"/>
    <w:rsid w:val="004F1A6C"/>
    <w:rsid w:val="004F2021"/>
    <w:rsid w:val="004F210C"/>
    <w:rsid w:val="004F228D"/>
    <w:rsid w:val="004F2560"/>
    <w:rsid w:val="004F2760"/>
    <w:rsid w:val="004F2AC1"/>
    <w:rsid w:val="004F3276"/>
    <w:rsid w:val="004F3785"/>
    <w:rsid w:val="004F3EA7"/>
    <w:rsid w:val="004F3F65"/>
    <w:rsid w:val="004F4004"/>
    <w:rsid w:val="004F4048"/>
    <w:rsid w:val="004F4093"/>
    <w:rsid w:val="004F4435"/>
    <w:rsid w:val="004F477B"/>
    <w:rsid w:val="004F48D4"/>
    <w:rsid w:val="004F49F7"/>
    <w:rsid w:val="004F54F8"/>
    <w:rsid w:val="004F5803"/>
    <w:rsid w:val="004F5F15"/>
    <w:rsid w:val="004F5FD5"/>
    <w:rsid w:val="004F6032"/>
    <w:rsid w:val="004F6564"/>
    <w:rsid w:val="004F6909"/>
    <w:rsid w:val="004F6B87"/>
    <w:rsid w:val="004F6D08"/>
    <w:rsid w:val="004F6DB6"/>
    <w:rsid w:val="004F7F66"/>
    <w:rsid w:val="005000F2"/>
    <w:rsid w:val="005001AF"/>
    <w:rsid w:val="0050056E"/>
    <w:rsid w:val="00500AE6"/>
    <w:rsid w:val="005010FF"/>
    <w:rsid w:val="0050114A"/>
    <w:rsid w:val="005013FD"/>
    <w:rsid w:val="005016EA"/>
    <w:rsid w:val="005017DD"/>
    <w:rsid w:val="00501958"/>
    <w:rsid w:val="00501A36"/>
    <w:rsid w:val="00501F85"/>
    <w:rsid w:val="005026E8"/>
    <w:rsid w:val="005026F6"/>
    <w:rsid w:val="0050277B"/>
    <w:rsid w:val="005029C4"/>
    <w:rsid w:val="0050361D"/>
    <w:rsid w:val="00503913"/>
    <w:rsid w:val="00503BBA"/>
    <w:rsid w:val="00503F02"/>
    <w:rsid w:val="00503FB2"/>
    <w:rsid w:val="005043D0"/>
    <w:rsid w:val="00504B14"/>
    <w:rsid w:val="00504D37"/>
    <w:rsid w:val="00504E47"/>
    <w:rsid w:val="00504EBA"/>
    <w:rsid w:val="005052CE"/>
    <w:rsid w:val="0050598B"/>
    <w:rsid w:val="005059D6"/>
    <w:rsid w:val="00505BC2"/>
    <w:rsid w:val="00506329"/>
    <w:rsid w:val="00506550"/>
    <w:rsid w:val="005065F5"/>
    <w:rsid w:val="0050698A"/>
    <w:rsid w:val="00506D02"/>
    <w:rsid w:val="00506F23"/>
    <w:rsid w:val="00507761"/>
    <w:rsid w:val="005078EC"/>
    <w:rsid w:val="00507B89"/>
    <w:rsid w:val="00507C70"/>
    <w:rsid w:val="005108D2"/>
    <w:rsid w:val="00510BE2"/>
    <w:rsid w:val="00510BEA"/>
    <w:rsid w:val="00510DE0"/>
    <w:rsid w:val="005110C7"/>
    <w:rsid w:val="005111B4"/>
    <w:rsid w:val="00511400"/>
    <w:rsid w:val="00511BB8"/>
    <w:rsid w:val="00512099"/>
    <w:rsid w:val="005123A0"/>
    <w:rsid w:val="00512440"/>
    <w:rsid w:val="00512FAE"/>
    <w:rsid w:val="00513222"/>
    <w:rsid w:val="005136C4"/>
    <w:rsid w:val="00513922"/>
    <w:rsid w:val="0051421C"/>
    <w:rsid w:val="005146E8"/>
    <w:rsid w:val="0051562A"/>
    <w:rsid w:val="005156CC"/>
    <w:rsid w:val="00515776"/>
    <w:rsid w:val="00515789"/>
    <w:rsid w:val="00515A95"/>
    <w:rsid w:val="00515BBF"/>
    <w:rsid w:val="00515D5A"/>
    <w:rsid w:val="005160BC"/>
    <w:rsid w:val="0051643E"/>
    <w:rsid w:val="005166F3"/>
    <w:rsid w:val="00516B32"/>
    <w:rsid w:val="00516D5B"/>
    <w:rsid w:val="00517AA5"/>
    <w:rsid w:val="00517C5A"/>
    <w:rsid w:val="00517E0F"/>
    <w:rsid w:val="00520323"/>
    <w:rsid w:val="005207CE"/>
    <w:rsid w:val="0052081A"/>
    <w:rsid w:val="0052084A"/>
    <w:rsid w:val="00520AA2"/>
    <w:rsid w:val="00520EB3"/>
    <w:rsid w:val="00520ED3"/>
    <w:rsid w:val="005214A8"/>
    <w:rsid w:val="00521507"/>
    <w:rsid w:val="005218D0"/>
    <w:rsid w:val="005220FC"/>
    <w:rsid w:val="00522442"/>
    <w:rsid w:val="00522527"/>
    <w:rsid w:val="00522806"/>
    <w:rsid w:val="00522C5B"/>
    <w:rsid w:val="00522CDC"/>
    <w:rsid w:val="00522FD6"/>
    <w:rsid w:val="0052318B"/>
    <w:rsid w:val="005233CE"/>
    <w:rsid w:val="00523726"/>
    <w:rsid w:val="00523824"/>
    <w:rsid w:val="0052389C"/>
    <w:rsid w:val="005238F7"/>
    <w:rsid w:val="005240B8"/>
    <w:rsid w:val="00524195"/>
    <w:rsid w:val="0052516B"/>
    <w:rsid w:val="00525452"/>
    <w:rsid w:val="005254B7"/>
    <w:rsid w:val="00525B7A"/>
    <w:rsid w:val="00525BF9"/>
    <w:rsid w:val="00525E29"/>
    <w:rsid w:val="005263CC"/>
    <w:rsid w:val="0052642E"/>
    <w:rsid w:val="0052648B"/>
    <w:rsid w:val="0052667A"/>
    <w:rsid w:val="005266F5"/>
    <w:rsid w:val="00526A2F"/>
    <w:rsid w:val="00526AC4"/>
    <w:rsid w:val="00526EFD"/>
    <w:rsid w:val="005272BA"/>
    <w:rsid w:val="005279B4"/>
    <w:rsid w:val="00527B8B"/>
    <w:rsid w:val="00527D1A"/>
    <w:rsid w:val="00530203"/>
    <w:rsid w:val="00530263"/>
    <w:rsid w:val="005302C8"/>
    <w:rsid w:val="005303C6"/>
    <w:rsid w:val="0053058A"/>
    <w:rsid w:val="00530612"/>
    <w:rsid w:val="00530D6F"/>
    <w:rsid w:val="00531276"/>
    <w:rsid w:val="005314E4"/>
    <w:rsid w:val="00531660"/>
    <w:rsid w:val="005317A2"/>
    <w:rsid w:val="00531851"/>
    <w:rsid w:val="00531FEA"/>
    <w:rsid w:val="00532038"/>
    <w:rsid w:val="00532B77"/>
    <w:rsid w:val="00532BD7"/>
    <w:rsid w:val="00532D96"/>
    <w:rsid w:val="005331FB"/>
    <w:rsid w:val="00533392"/>
    <w:rsid w:val="00534A9E"/>
    <w:rsid w:val="00534E5B"/>
    <w:rsid w:val="0053524C"/>
    <w:rsid w:val="00535C7B"/>
    <w:rsid w:val="00535C88"/>
    <w:rsid w:val="00535C89"/>
    <w:rsid w:val="00535DF7"/>
    <w:rsid w:val="00536428"/>
    <w:rsid w:val="00536E7F"/>
    <w:rsid w:val="005370CC"/>
    <w:rsid w:val="005376C7"/>
    <w:rsid w:val="0053790F"/>
    <w:rsid w:val="00537EFE"/>
    <w:rsid w:val="005400F4"/>
    <w:rsid w:val="005407AA"/>
    <w:rsid w:val="00540892"/>
    <w:rsid w:val="005410D0"/>
    <w:rsid w:val="00541B31"/>
    <w:rsid w:val="00541C33"/>
    <w:rsid w:val="00541E2E"/>
    <w:rsid w:val="00541F71"/>
    <w:rsid w:val="00542755"/>
    <w:rsid w:val="0054277B"/>
    <w:rsid w:val="00542B5A"/>
    <w:rsid w:val="0054330E"/>
    <w:rsid w:val="005435F6"/>
    <w:rsid w:val="00543961"/>
    <w:rsid w:val="00543D95"/>
    <w:rsid w:val="00543DCE"/>
    <w:rsid w:val="00543E4E"/>
    <w:rsid w:val="00543ED9"/>
    <w:rsid w:val="005440EE"/>
    <w:rsid w:val="00544263"/>
    <w:rsid w:val="0054465F"/>
    <w:rsid w:val="005448C3"/>
    <w:rsid w:val="00544912"/>
    <w:rsid w:val="00544C3A"/>
    <w:rsid w:val="00544CE6"/>
    <w:rsid w:val="00545026"/>
    <w:rsid w:val="00545223"/>
    <w:rsid w:val="0054565E"/>
    <w:rsid w:val="00545779"/>
    <w:rsid w:val="00545B80"/>
    <w:rsid w:val="00545E33"/>
    <w:rsid w:val="00545F04"/>
    <w:rsid w:val="005460E4"/>
    <w:rsid w:val="005462B1"/>
    <w:rsid w:val="00546708"/>
    <w:rsid w:val="00547A0F"/>
    <w:rsid w:val="005501E2"/>
    <w:rsid w:val="00550300"/>
    <w:rsid w:val="00550E9E"/>
    <w:rsid w:val="005512C8"/>
    <w:rsid w:val="00551527"/>
    <w:rsid w:val="00551678"/>
    <w:rsid w:val="00551865"/>
    <w:rsid w:val="0055204D"/>
    <w:rsid w:val="005523D4"/>
    <w:rsid w:val="0055243B"/>
    <w:rsid w:val="00552741"/>
    <w:rsid w:val="00552856"/>
    <w:rsid w:val="00552E1A"/>
    <w:rsid w:val="00552F2A"/>
    <w:rsid w:val="00552F40"/>
    <w:rsid w:val="00553315"/>
    <w:rsid w:val="005535F5"/>
    <w:rsid w:val="0055375D"/>
    <w:rsid w:val="00553D98"/>
    <w:rsid w:val="00553E2F"/>
    <w:rsid w:val="00553F8A"/>
    <w:rsid w:val="00553FF1"/>
    <w:rsid w:val="00554616"/>
    <w:rsid w:val="0055462B"/>
    <w:rsid w:val="0055470F"/>
    <w:rsid w:val="00554A17"/>
    <w:rsid w:val="00554AEA"/>
    <w:rsid w:val="00554B7B"/>
    <w:rsid w:val="00554F05"/>
    <w:rsid w:val="00555004"/>
    <w:rsid w:val="0055530C"/>
    <w:rsid w:val="005566D1"/>
    <w:rsid w:val="00556B3B"/>
    <w:rsid w:val="00556CA2"/>
    <w:rsid w:val="0055715C"/>
    <w:rsid w:val="00557650"/>
    <w:rsid w:val="005578FB"/>
    <w:rsid w:val="00557C45"/>
    <w:rsid w:val="00560247"/>
    <w:rsid w:val="00560275"/>
    <w:rsid w:val="0056069D"/>
    <w:rsid w:val="00560822"/>
    <w:rsid w:val="00560848"/>
    <w:rsid w:val="00561312"/>
    <w:rsid w:val="00561604"/>
    <w:rsid w:val="005618D7"/>
    <w:rsid w:val="00561D12"/>
    <w:rsid w:val="00561D4C"/>
    <w:rsid w:val="0056216F"/>
    <w:rsid w:val="00562382"/>
    <w:rsid w:val="00562675"/>
    <w:rsid w:val="00562B6C"/>
    <w:rsid w:val="00562B84"/>
    <w:rsid w:val="00562DF8"/>
    <w:rsid w:val="00562EDF"/>
    <w:rsid w:val="00562F49"/>
    <w:rsid w:val="00563709"/>
    <w:rsid w:val="00564259"/>
    <w:rsid w:val="0056446B"/>
    <w:rsid w:val="005644FE"/>
    <w:rsid w:val="00564ED8"/>
    <w:rsid w:val="00564F88"/>
    <w:rsid w:val="00564FF9"/>
    <w:rsid w:val="0056519E"/>
    <w:rsid w:val="00565403"/>
    <w:rsid w:val="005660AB"/>
    <w:rsid w:val="00566277"/>
    <w:rsid w:val="00566977"/>
    <w:rsid w:val="00566C0E"/>
    <w:rsid w:val="00567409"/>
    <w:rsid w:val="0056772F"/>
    <w:rsid w:val="00567AFE"/>
    <w:rsid w:val="00567FEA"/>
    <w:rsid w:val="00570098"/>
    <w:rsid w:val="0057009C"/>
    <w:rsid w:val="00570592"/>
    <w:rsid w:val="00570722"/>
    <w:rsid w:val="005708A2"/>
    <w:rsid w:val="005709D4"/>
    <w:rsid w:val="00570CAF"/>
    <w:rsid w:val="00570CDD"/>
    <w:rsid w:val="00570E38"/>
    <w:rsid w:val="0057109F"/>
    <w:rsid w:val="005715B0"/>
    <w:rsid w:val="005717FD"/>
    <w:rsid w:val="00571BB5"/>
    <w:rsid w:val="00571BB9"/>
    <w:rsid w:val="00572293"/>
    <w:rsid w:val="005723CE"/>
    <w:rsid w:val="00572795"/>
    <w:rsid w:val="005728DD"/>
    <w:rsid w:val="00572D9A"/>
    <w:rsid w:val="005733F3"/>
    <w:rsid w:val="0057357E"/>
    <w:rsid w:val="00573B17"/>
    <w:rsid w:val="00573B9D"/>
    <w:rsid w:val="00573CFF"/>
    <w:rsid w:val="005744FA"/>
    <w:rsid w:val="00574B83"/>
    <w:rsid w:val="005750BE"/>
    <w:rsid w:val="0057525B"/>
    <w:rsid w:val="005758C2"/>
    <w:rsid w:val="00576726"/>
    <w:rsid w:val="00576E3C"/>
    <w:rsid w:val="0057759D"/>
    <w:rsid w:val="005776FD"/>
    <w:rsid w:val="00577703"/>
    <w:rsid w:val="00577E8E"/>
    <w:rsid w:val="005800E3"/>
    <w:rsid w:val="00580287"/>
    <w:rsid w:val="005804E1"/>
    <w:rsid w:val="00580A04"/>
    <w:rsid w:val="00580C3E"/>
    <w:rsid w:val="00581111"/>
    <w:rsid w:val="00581156"/>
    <w:rsid w:val="0058181A"/>
    <w:rsid w:val="00581A14"/>
    <w:rsid w:val="0058209E"/>
    <w:rsid w:val="005822AD"/>
    <w:rsid w:val="0058323A"/>
    <w:rsid w:val="0058336E"/>
    <w:rsid w:val="00583860"/>
    <w:rsid w:val="00583B36"/>
    <w:rsid w:val="00583C42"/>
    <w:rsid w:val="0058414F"/>
    <w:rsid w:val="005841CE"/>
    <w:rsid w:val="005841FD"/>
    <w:rsid w:val="0058429F"/>
    <w:rsid w:val="005848F3"/>
    <w:rsid w:val="005849EF"/>
    <w:rsid w:val="00584CFC"/>
    <w:rsid w:val="00584D1D"/>
    <w:rsid w:val="0058522B"/>
    <w:rsid w:val="005858DD"/>
    <w:rsid w:val="00585AF0"/>
    <w:rsid w:val="005861F0"/>
    <w:rsid w:val="00586322"/>
    <w:rsid w:val="00586420"/>
    <w:rsid w:val="005870F3"/>
    <w:rsid w:val="0058780C"/>
    <w:rsid w:val="0058786D"/>
    <w:rsid w:val="00587B80"/>
    <w:rsid w:val="005900B6"/>
    <w:rsid w:val="00590689"/>
    <w:rsid w:val="00590BEF"/>
    <w:rsid w:val="00590DA7"/>
    <w:rsid w:val="00590F95"/>
    <w:rsid w:val="005912EB"/>
    <w:rsid w:val="005914B6"/>
    <w:rsid w:val="0059166A"/>
    <w:rsid w:val="00591C7B"/>
    <w:rsid w:val="00591F32"/>
    <w:rsid w:val="005922FC"/>
    <w:rsid w:val="00592876"/>
    <w:rsid w:val="00592959"/>
    <w:rsid w:val="00593695"/>
    <w:rsid w:val="00594C37"/>
    <w:rsid w:val="005950A6"/>
    <w:rsid w:val="005956EA"/>
    <w:rsid w:val="005959D3"/>
    <w:rsid w:val="00595C75"/>
    <w:rsid w:val="00595D0B"/>
    <w:rsid w:val="00596419"/>
    <w:rsid w:val="00596756"/>
    <w:rsid w:val="005967D4"/>
    <w:rsid w:val="005969F9"/>
    <w:rsid w:val="00596C31"/>
    <w:rsid w:val="00596E2B"/>
    <w:rsid w:val="005970CB"/>
    <w:rsid w:val="005972D9"/>
    <w:rsid w:val="0059771A"/>
    <w:rsid w:val="00597C64"/>
    <w:rsid w:val="00597F3B"/>
    <w:rsid w:val="005A057E"/>
    <w:rsid w:val="005A070C"/>
    <w:rsid w:val="005A0801"/>
    <w:rsid w:val="005A1030"/>
    <w:rsid w:val="005A10D5"/>
    <w:rsid w:val="005A129C"/>
    <w:rsid w:val="005A12E5"/>
    <w:rsid w:val="005A1AC7"/>
    <w:rsid w:val="005A1B80"/>
    <w:rsid w:val="005A1EB0"/>
    <w:rsid w:val="005A2364"/>
    <w:rsid w:val="005A2498"/>
    <w:rsid w:val="005A2B67"/>
    <w:rsid w:val="005A2DAC"/>
    <w:rsid w:val="005A2E02"/>
    <w:rsid w:val="005A2EE3"/>
    <w:rsid w:val="005A328E"/>
    <w:rsid w:val="005A3304"/>
    <w:rsid w:val="005A35B1"/>
    <w:rsid w:val="005A3D43"/>
    <w:rsid w:val="005A40E6"/>
    <w:rsid w:val="005A443C"/>
    <w:rsid w:val="005A57E1"/>
    <w:rsid w:val="005A5851"/>
    <w:rsid w:val="005A5ECA"/>
    <w:rsid w:val="005A60B3"/>
    <w:rsid w:val="005A6242"/>
    <w:rsid w:val="005A634D"/>
    <w:rsid w:val="005A641C"/>
    <w:rsid w:val="005A6783"/>
    <w:rsid w:val="005A7297"/>
    <w:rsid w:val="005A73F8"/>
    <w:rsid w:val="005A78FD"/>
    <w:rsid w:val="005A7A39"/>
    <w:rsid w:val="005B0603"/>
    <w:rsid w:val="005B08FF"/>
    <w:rsid w:val="005B0AD3"/>
    <w:rsid w:val="005B0B65"/>
    <w:rsid w:val="005B0F13"/>
    <w:rsid w:val="005B0F36"/>
    <w:rsid w:val="005B0F43"/>
    <w:rsid w:val="005B0F9C"/>
    <w:rsid w:val="005B15A8"/>
    <w:rsid w:val="005B2B35"/>
    <w:rsid w:val="005B2B46"/>
    <w:rsid w:val="005B2B47"/>
    <w:rsid w:val="005B2DCD"/>
    <w:rsid w:val="005B33D6"/>
    <w:rsid w:val="005B3595"/>
    <w:rsid w:val="005B363F"/>
    <w:rsid w:val="005B3A52"/>
    <w:rsid w:val="005B40C5"/>
    <w:rsid w:val="005B40D1"/>
    <w:rsid w:val="005B457D"/>
    <w:rsid w:val="005B4949"/>
    <w:rsid w:val="005B4A54"/>
    <w:rsid w:val="005B51B2"/>
    <w:rsid w:val="005B54EA"/>
    <w:rsid w:val="005B565E"/>
    <w:rsid w:val="005B58A2"/>
    <w:rsid w:val="005B5B4C"/>
    <w:rsid w:val="005B5B63"/>
    <w:rsid w:val="005B5D69"/>
    <w:rsid w:val="005B6DEC"/>
    <w:rsid w:val="005B6FF7"/>
    <w:rsid w:val="005B76AB"/>
    <w:rsid w:val="005B78E5"/>
    <w:rsid w:val="005B7BE5"/>
    <w:rsid w:val="005B7C41"/>
    <w:rsid w:val="005B7DB9"/>
    <w:rsid w:val="005C07DC"/>
    <w:rsid w:val="005C09D8"/>
    <w:rsid w:val="005C0E6A"/>
    <w:rsid w:val="005C129D"/>
    <w:rsid w:val="005C1523"/>
    <w:rsid w:val="005C1724"/>
    <w:rsid w:val="005C205E"/>
    <w:rsid w:val="005C283D"/>
    <w:rsid w:val="005C287B"/>
    <w:rsid w:val="005C295D"/>
    <w:rsid w:val="005C29BE"/>
    <w:rsid w:val="005C29F9"/>
    <w:rsid w:val="005C2A41"/>
    <w:rsid w:val="005C2C46"/>
    <w:rsid w:val="005C35A0"/>
    <w:rsid w:val="005C382C"/>
    <w:rsid w:val="005C40AC"/>
    <w:rsid w:val="005C4407"/>
    <w:rsid w:val="005C46FA"/>
    <w:rsid w:val="005C4821"/>
    <w:rsid w:val="005C4C51"/>
    <w:rsid w:val="005C54FA"/>
    <w:rsid w:val="005C558A"/>
    <w:rsid w:val="005C5E0B"/>
    <w:rsid w:val="005C5EB7"/>
    <w:rsid w:val="005C600A"/>
    <w:rsid w:val="005C61EA"/>
    <w:rsid w:val="005C6316"/>
    <w:rsid w:val="005C67C6"/>
    <w:rsid w:val="005C6918"/>
    <w:rsid w:val="005C6CBC"/>
    <w:rsid w:val="005C6F11"/>
    <w:rsid w:val="005C701B"/>
    <w:rsid w:val="005C709E"/>
    <w:rsid w:val="005C72CE"/>
    <w:rsid w:val="005C767E"/>
    <w:rsid w:val="005C76CE"/>
    <w:rsid w:val="005C7E4E"/>
    <w:rsid w:val="005D0C69"/>
    <w:rsid w:val="005D0D0E"/>
    <w:rsid w:val="005D1594"/>
    <w:rsid w:val="005D1BCE"/>
    <w:rsid w:val="005D1CA2"/>
    <w:rsid w:val="005D227B"/>
    <w:rsid w:val="005D24F4"/>
    <w:rsid w:val="005D254A"/>
    <w:rsid w:val="005D2612"/>
    <w:rsid w:val="005D2995"/>
    <w:rsid w:val="005D2CA1"/>
    <w:rsid w:val="005D2FEC"/>
    <w:rsid w:val="005D34B6"/>
    <w:rsid w:val="005D35C6"/>
    <w:rsid w:val="005D38B0"/>
    <w:rsid w:val="005D3A2E"/>
    <w:rsid w:val="005D3A32"/>
    <w:rsid w:val="005D3CE9"/>
    <w:rsid w:val="005D3D7B"/>
    <w:rsid w:val="005D4015"/>
    <w:rsid w:val="005D40B5"/>
    <w:rsid w:val="005D41E5"/>
    <w:rsid w:val="005D42C2"/>
    <w:rsid w:val="005D47BA"/>
    <w:rsid w:val="005D496F"/>
    <w:rsid w:val="005D4D62"/>
    <w:rsid w:val="005D51C6"/>
    <w:rsid w:val="005D51F7"/>
    <w:rsid w:val="005D5A1B"/>
    <w:rsid w:val="005D5E97"/>
    <w:rsid w:val="005D605B"/>
    <w:rsid w:val="005D6148"/>
    <w:rsid w:val="005D638A"/>
    <w:rsid w:val="005D685A"/>
    <w:rsid w:val="005D6A5F"/>
    <w:rsid w:val="005D6CC8"/>
    <w:rsid w:val="005D72FB"/>
    <w:rsid w:val="005D753B"/>
    <w:rsid w:val="005D77AA"/>
    <w:rsid w:val="005D79C1"/>
    <w:rsid w:val="005D7DD6"/>
    <w:rsid w:val="005E0260"/>
    <w:rsid w:val="005E0DA4"/>
    <w:rsid w:val="005E0ED2"/>
    <w:rsid w:val="005E0F90"/>
    <w:rsid w:val="005E120A"/>
    <w:rsid w:val="005E1666"/>
    <w:rsid w:val="005E18A8"/>
    <w:rsid w:val="005E1AED"/>
    <w:rsid w:val="005E1B99"/>
    <w:rsid w:val="005E1D67"/>
    <w:rsid w:val="005E1D73"/>
    <w:rsid w:val="005E2349"/>
    <w:rsid w:val="005E2EE7"/>
    <w:rsid w:val="005E3085"/>
    <w:rsid w:val="005E371E"/>
    <w:rsid w:val="005E3CB0"/>
    <w:rsid w:val="005E4030"/>
    <w:rsid w:val="005E445C"/>
    <w:rsid w:val="005E4644"/>
    <w:rsid w:val="005E511B"/>
    <w:rsid w:val="005E5323"/>
    <w:rsid w:val="005E5428"/>
    <w:rsid w:val="005E5541"/>
    <w:rsid w:val="005E5863"/>
    <w:rsid w:val="005E595C"/>
    <w:rsid w:val="005E598B"/>
    <w:rsid w:val="005E5AE8"/>
    <w:rsid w:val="005E5DFE"/>
    <w:rsid w:val="005E61F5"/>
    <w:rsid w:val="005E66CA"/>
    <w:rsid w:val="005E6708"/>
    <w:rsid w:val="005E68E7"/>
    <w:rsid w:val="005E6F86"/>
    <w:rsid w:val="005E70ED"/>
    <w:rsid w:val="005E733D"/>
    <w:rsid w:val="005E7340"/>
    <w:rsid w:val="005E734D"/>
    <w:rsid w:val="005E73AC"/>
    <w:rsid w:val="005E7798"/>
    <w:rsid w:val="005E77E9"/>
    <w:rsid w:val="005E7971"/>
    <w:rsid w:val="005F01B0"/>
    <w:rsid w:val="005F0351"/>
    <w:rsid w:val="005F068E"/>
    <w:rsid w:val="005F096F"/>
    <w:rsid w:val="005F0A36"/>
    <w:rsid w:val="005F0B98"/>
    <w:rsid w:val="005F0BE8"/>
    <w:rsid w:val="005F0EDD"/>
    <w:rsid w:val="005F206C"/>
    <w:rsid w:val="005F228D"/>
    <w:rsid w:val="005F29F0"/>
    <w:rsid w:val="005F2B6A"/>
    <w:rsid w:val="005F2D1C"/>
    <w:rsid w:val="005F350D"/>
    <w:rsid w:val="005F38EB"/>
    <w:rsid w:val="005F3A54"/>
    <w:rsid w:val="005F3BC2"/>
    <w:rsid w:val="005F3C14"/>
    <w:rsid w:val="005F4969"/>
    <w:rsid w:val="005F4DD2"/>
    <w:rsid w:val="005F4EEF"/>
    <w:rsid w:val="005F551D"/>
    <w:rsid w:val="005F5706"/>
    <w:rsid w:val="005F571B"/>
    <w:rsid w:val="005F5799"/>
    <w:rsid w:val="005F59ED"/>
    <w:rsid w:val="005F5CF9"/>
    <w:rsid w:val="005F5D97"/>
    <w:rsid w:val="005F60F0"/>
    <w:rsid w:val="005F6210"/>
    <w:rsid w:val="005F647E"/>
    <w:rsid w:val="005F6BF5"/>
    <w:rsid w:val="005F7292"/>
    <w:rsid w:val="005F7627"/>
    <w:rsid w:val="005F7AD4"/>
    <w:rsid w:val="005F7E05"/>
    <w:rsid w:val="00600009"/>
    <w:rsid w:val="006006D4"/>
    <w:rsid w:val="0060089B"/>
    <w:rsid w:val="006008AB"/>
    <w:rsid w:val="00601156"/>
    <w:rsid w:val="006013CA"/>
    <w:rsid w:val="0060194C"/>
    <w:rsid w:val="00601AF7"/>
    <w:rsid w:val="00601C0B"/>
    <w:rsid w:val="00601C47"/>
    <w:rsid w:val="00601D9E"/>
    <w:rsid w:val="0060286E"/>
    <w:rsid w:val="0060291F"/>
    <w:rsid w:val="00602D60"/>
    <w:rsid w:val="006034CE"/>
    <w:rsid w:val="00603632"/>
    <w:rsid w:val="006040B1"/>
    <w:rsid w:val="00604281"/>
    <w:rsid w:val="006045DA"/>
    <w:rsid w:val="00604D2E"/>
    <w:rsid w:val="0060552F"/>
    <w:rsid w:val="00605534"/>
    <w:rsid w:val="0060568E"/>
    <w:rsid w:val="00605BE0"/>
    <w:rsid w:val="006066BB"/>
    <w:rsid w:val="00606C86"/>
    <w:rsid w:val="006073DC"/>
    <w:rsid w:val="00607562"/>
    <w:rsid w:val="006075D9"/>
    <w:rsid w:val="00607B0F"/>
    <w:rsid w:val="00607B90"/>
    <w:rsid w:val="00610004"/>
    <w:rsid w:val="00610664"/>
    <w:rsid w:val="00610954"/>
    <w:rsid w:val="00610E8C"/>
    <w:rsid w:val="00610FCC"/>
    <w:rsid w:val="00611258"/>
    <w:rsid w:val="0061174F"/>
    <w:rsid w:val="00612335"/>
    <w:rsid w:val="006127BC"/>
    <w:rsid w:val="006128DF"/>
    <w:rsid w:val="00612918"/>
    <w:rsid w:val="006130A0"/>
    <w:rsid w:val="006130D2"/>
    <w:rsid w:val="0061318B"/>
    <w:rsid w:val="00613197"/>
    <w:rsid w:val="006131DC"/>
    <w:rsid w:val="00613F15"/>
    <w:rsid w:val="00614075"/>
    <w:rsid w:val="0061435D"/>
    <w:rsid w:val="00614DD7"/>
    <w:rsid w:val="006150D1"/>
    <w:rsid w:val="00615B80"/>
    <w:rsid w:val="00615D31"/>
    <w:rsid w:val="00616126"/>
    <w:rsid w:val="006164D6"/>
    <w:rsid w:val="00616840"/>
    <w:rsid w:val="00616CC0"/>
    <w:rsid w:val="006171DB"/>
    <w:rsid w:val="006172E4"/>
    <w:rsid w:val="0061784E"/>
    <w:rsid w:val="006178EA"/>
    <w:rsid w:val="00617A53"/>
    <w:rsid w:val="006201C8"/>
    <w:rsid w:val="006202E6"/>
    <w:rsid w:val="00620B4D"/>
    <w:rsid w:val="00621090"/>
    <w:rsid w:val="0062171F"/>
    <w:rsid w:val="00621BE1"/>
    <w:rsid w:val="00621CAB"/>
    <w:rsid w:val="0062228F"/>
    <w:rsid w:val="00622952"/>
    <w:rsid w:val="00622EDA"/>
    <w:rsid w:val="006231E2"/>
    <w:rsid w:val="00623324"/>
    <w:rsid w:val="00623577"/>
    <w:rsid w:val="00623869"/>
    <w:rsid w:val="00623AC3"/>
    <w:rsid w:val="00623B14"/>
    <w:rsid w:val="00624386"/>
    <w:rsid w:val="00624591"/>
    <w:rsid w:val="00624902"/>
    <w:rsid w:val="0062490B"/>
    <w:rsid w:val="00624A39"/>
    <w:rsid w:val="00624D23"/>
    <w:rsid w:val="00624D9D"/>
    <w:rsid w:val="00624F2A"/>
    <w:rsid w:val="0062508F"/>
    <w:rsid w:val="0062509F"/>
    <w:rsid w:val="00625351"/>
    <w:rsid w:val="006255AF"/>
    <w:rsid w:val="006259E6"/>
    <w:rsid w:val="0062644F"/>
    <w:rsid w:val="006267D4"/>
    <w:rsid w:val="00626DC4"/>
    <w:rsid w:val="00626DF9"/>
    <w:rsid w:val="006273AF"/>
    <w:rsid w:val="0062743C"/>
    <w:rsid w:val="006277CA"/>
    <w:rsid w:val="00627842"/>
    <w:rsid w:val="00627ACF"/>
    <w:rsid w:val="00627C21"/>
    <w:rsid w:val="0063044A"/>
    <w:rsid w:val="0063075A"/>
    <w:rsid w:val="00630875"/>
    <w:rsid w:val="00630AA4"/>
    <w:rsid w:val="00630BF4"/>
    <w:rsid w:val="0063128A"/>
    <w:rsid w:val="00631483"/>
    <w:rsid w:val="006316C7"/>
    <w:rsid w:val="00631E83"/>
    <w:rsid w:val="006321CC"/>
    <w:rsid w:val="006321E3"/>
    <w:rsid w:val="00632758"/>
    <w:rsid w:val="00632C03"/>
    <w:rsid w:val="00632FA2"/>
    <w:rsid w:val="00633298"/>
    <w:rsid w:val="0063355F"/>
    <w:rsid w:val="006335B5"/>
    <w:rsid w:val="006336EA"/>
    <w:rsid w:val="006340F3"/>
    <w:rsid w:val="00634168"/>
    <w:rsid w:val="00634209"/>
    <w:rsid w:val="00634307"/>
    <w:rsid w:val="006345FC"/>
    <w:rsid w:val="0063499E"/>
    <w:rsid w:val="00634D3E"/>
    <w:rsid w:val="00635270"/>
    <w:rsid w:val="006355B8"/>
    <w:rsid w:val="00635609"/>
    <w:rsid w:val="0063572E"/>
    <w:rsid w:val="0063588E"/>
    <w:rsid w:val="0063595F"/>
    <w:rsid w:val="00635E53"/>
    <w:rsid w:val="006362FE"/>
    <w:rsid w:val="00636620"/>
    <w:rsid w:val="00636B31"/>
    <w:rsid w:val="00636DCD"/>
    <w:rsid w:val="00637115"/>
    <w:rsid w:val="0063716D"/>
    <w:rsid w:val="0063719E"/>
    <w:rsid w:val="0063784F"/>
    <w:rsid w:val="00637A06"/>
    <w:rsid w:val="00637BEA"/>
    <w:rsid w:val="00637E4D"/>
    <w:rsid w:val="00640A82"/>
    <w:rsid w:val="00640D92"/>
    <w:rsid w:val="00641037"/>
    <w:rsid w:val="006412D3"/>
    <w:rsid w:val="006413A5"/>
    <w:rsid w:val="006416B4"/>
    <w:rsid w:val="00641B14"/>
    <w:rsid w:val="00641B2D"/>
    <w:rsid w:val="00641EAD"/>
    <w:rsid w:val="0064213E"/>
    <w:rsid w:val="00642553"/>
    <w:rsid w:val="006425AC"/>
    <w:rsid w:val="00642631"/>
    <w:rsid w:val="00642C01"/>
    <w:rsid w:val="00642C72"/>
    <w:rsid w:val="00642EC3"/>
    <w:rsid w:val="00642F81"/>
    <w:rsid w:val="00643152"/>
    <w:rsid w:val="006436EB"/>
    <w:rsid w:val="0064449A"/>
    <w:rsid w:val="00644938"/>
    <w:rsid w:val="00644EFA"/>
    <w:rsid w:val="00645090"/>
    <w:rsid w:val="006450F7"/>
    <w:rsid w:val="0064512C"/>
    <w:rsid w:val="0064559A"/>
    <w:rsid w:val="00645881"/>
    <w:rsid w:val="00645E85"/>
    <w:rsid w:val="00645F03"/>
    <w:rsid w:val="00645F8F"/>
    <w:rsid w:val="00646504"/>
    <w:rsid w:val="006465A8"/>
    <w:rsid w:val="00646638"/>
    <w:rsid w:val="00646802"/>
    <w:rsid w:val="00646AE1"/>
    <w:rsid w:val="00646E2F"/>
    <w:rsid w:val="00647232"/>
    <w:rsid w:val="006473FC"/>
    <w:rsid w:val="006474E1"/>
    <w:rsid w:val="006477BE"/>
    <w:rsid w:val="006477EE"/>
    <w:rsid w:val="00647998"/>
    <w:rsid w:val="00647A4E"/>
    <w:rsid w:val="00647B36"/>
    <w:rsid w:val="00647C18"/>
    <w:rsid w:val="00650022"/>
    <w:rsid w:val="006502AA"/>
    <w:rsid w:val="006503C9"/>
    <w:rsid w:val="006506F9"/>
    <w:rsid w:val="00650B18"/>
    <w:rsid w:val="00650B70"/>
    <w:rsid w:val="00650F02"/>
    <w:rsid w:val="006514B0"/>
    <w:rsid w:val="0065197A"/>
    <w:rsid w:val="00652403"/>
    <w:rsid w:val="006526F7"/>
    <w:rsid w:val="0065297F"/>
    <w:rsid w:val="00653180"/>
    <w:rsid w:val="006531DC"/>
    <w:rsid w:val="00653450"/>
    <w:rsid w:val="0065353F"/>
    <w:rsid w:val="00653913"/>
    <w:rsid w:val="00653AA7"/>
    <w:rsid w:val="00653AFD"/>
    <w:rsid w:val="00653FCC"/>
    <w:rsid w:val="00654320"/>
    <w:rsid w:val="006543E2"/>
    <w:rsid w:val="00654943"/>
    <w:rsid w:val="0065560C"/>
    <w:rsid w:val="0065561A"/>
    <w:rsid w:val="00655718"/>
    <w:rsid w:val="00656544"/>
    <w:rsid w:val="006565CC"/>
    <w:rsid w:val="0065674A"/>
    <w:rsid w:val="00656881"/>
    <w:rsid w:val="00656E9B"/>
    <w:rsid w:val="006570CA"/>
    <w:rsid w:val="00657477"/>
    <w:rsid w:val="0065768D"/>
    <w:rsid w:val="0065777C"/>
    <w:rsid w:val="006578EB"/>
    <w:rsid w:val="00657A2D"/>
    <w:rsid w:val="00657B15"/>
    <w:rsid w:val="00657BF9"/>
    <w:rsid w:val="00657DDC"/>
    <w:rsid w:val="00657FE9"/>
    <w:rsid w:val="006605EF"/>
    <w:rsid w:val="0066087A"/>
    <w:rsid w:val="00660A20"/>
    <w:rsid w:val="006617FF"/>
    <w:rsid w:val="00661A33"/>
    <w:rsid w:val="00661DC4"/>
    <w:rsid w:val="00662091"/>
    <w:rsid w:val="0066239B"/>
    <w:rsid w:val="006623C6"/>
    <w:rsid w:val="0066256F"/>
    <w:rsid w:val="006625FC"/>
    <w:rsid w:val="006632B2"/>
    <w:rsid w:val="0066336D"/>
    <w:rsid w:val="006636DF"/>
    <w:rsid w:val="00663857"/>
    <w:rsid w:val="006639EC"/>
    <w:rsid w:val="00663C6A"/>
    <w:rsid w:val="00663DC5"/>
    <w:rsid w:val="00663F68"/>
    <w:rsid w:val="00664481"/>
    <w:rsid w:val="006648B9"/>
    <w:rsid w:val="00664AA7"/>
    <w:rsid w:val="00664E6B"/>
    <w:rsid w:val="00664FBD"/>
    <w:rsid w:val="006654F2"/>
    <w:rsid w:val="00665587"/>
    <w:rsid w:val="00665841"/>
    <w:rsid w:val="00665BDF"/>
    <w:rsid w:val="006667ED"/>
    <w:rsid w:val="006668F2"/>
    <w:rsid w:val="006668F8"/>
    <w:rsid w:val="00666E8C"/>
    <w:rsid w:val="00666F49"/>
    <w:rsid w:val="00667322"/>
    <w:rsid w:val="00667C5B"/>
    <w:rsid w:val="00667CDF"/>
    <w:rsid w:val="00667DCE"/>
    <w:rsid w:val="00667EE4"/>
    <w:rsid w:val="00667EFA"/>
    <w:rsid w:val="0067015E"/>
    <w:rsid w:val="00670436"/>
    <w:rsid w:val="0067088C"/>
    <w:rsid w:val="00670959"/>
    <w:rsid w:val="006712A6"/>
    <w:rsid w:val="00671805"/>
    <w:rsid w:val="006718B8"/>
    <w:rsid w:val="00671EF5"/>
    <w:rsid w:val="00671FE9"/>
    <w:rsid w:val="00672071"/>
    <w:rsid w:val="0067208F"/>
    <w:rsid w:val="00672218"/>
    <w:rsid w:val="006729A6"/>
    <w:rsid w:val="00672B37"/>
    <w:rsid w:val="0067338C"/>
    <w:rsid w:val="006737C3"/>
    <w:rsid w:val="00673CE9"/>
    <w:rsid w:val="00673DCC"/>
    <w:rsid w:val="0067406A"/>
    <w:rsid w:val="00674A1E"/>
    <w:rsid w:val="00674B18"/>
    <w:rsid w:val="00674BF4"/>
    <w:rsid w:val="0067512B"/>
    <w:rsid w:val="0067560C"/>
    <w:rsid w:val="0067606A"/>
    <w:rsid w:val="00676938"/>
    <w:rsid w:val="00677075"/>
    <w:rsid w:val="00677610"/>
    <w:rsid w:val="00677705"/>
    <w:rsid w:val="00680224"/>
    <w:rsid w:val="00680490"/>
    <w:rsid w:val="006805DC"/>
    <w:rsid w:val="00680695"/>
    <w:rsid w:val="00680B62"/>
    <w:rsid w:val="00680D47"/>
    <w:rsid w:val="00681122"/>
    <w:rsid w:val="00681B77"/>
    <w:rsid w:val="00681BCA"/>
    <w:rsid w:val="00682262"/>
    <w:rsid w:val="006823AB"/>
    <w:rsid w:val="006824A9"/>
    <w:rsid w:val="006824FD"/>
    <w:rsid w:val="0068259D"/>
    <w:rsid w:val="00682C76"/>
    <w:rsid w:val="00682D9A"/>
    <w:rsid w:val="00682F2E"/>
    <w:rsid w:val="00683ADE"/>
    <w:rsid w:val="00683BB1"/>
    <w:rsid w:val="00683DBC"/>
    <w:rsid w:val="00683F23"/>
    <w:rsid w:val="00684056"/>
    <w:rsid w:val="006841B4"/>
    <w:rsid w:val="00684292"/>
    <w:rsid w:val="00684FDE"/>
    <w:rsid w:val="00685A91"/>
    <w:rsid w:val="00685BCD"/>
    <w:rsid w:val="00685E1D"/>
    <w:rsid w:val="00686195"/>
    <w:rsid w:val="0068650D"/>
    <w:rsid w:val="0068651A"/>
    <w:rsid w:val="0068658F"/>
    <w:rsid w:val="00686806"/>
    <w:rsid w:val="00686BA0"/>
    <w:rsid w:val="00686EAC"/>
    <w:rsid w:val="00687219"/>
    <w:rsid w:val="00690F0C"/>
    <w:rsid w:val="00690F11"/>
    <w:rsid w:val="00691C73"/>
    <w:rsid w:val="00691E4E"/>
    <w:rsid w:val="006921AB"/>
    <w:rsid w:val="006924F9"/>
    <w:rsid w:val="00692728"/>
    <w:rsid w:val="006928B2"/>
    <w:rsid w:val="00692A76"/>
    <w:rsid w:val="00692C10"/>
    <w:rsid w:val="0069303C"/>
    <w:rsid w:val="0069315F"/>
    <w:rsid w:val="006931EF"/>
    <w:rsid w:val="006933CE"/>
    <w:rsid w:val="00693DD1"/>
    <w:rsid w:val="00693E4D"/>
    <w:rsid w:val="00693FCC"/>
    <w:rsid w:val="006941D6"/>
    <w:rsid w:val="00694706"/>
    <w:rsid w:val="00694B7B"/>
    <w:rsid w:val="00695012"/>
    <w:rsid w:val="0069593E"/>
    <w:rsid w:val="0069646E"/>
    <w:rsid w:val="00696739"/>
    <w:rsid w:val="00696BC8"/>
    <w:rsid w:val="00696E33"/>
    <w:rsid w:val="006A00A0"/>
    <w:rsid w:val="006A0366"/>
    <w:rsid w:val="006A03E4"/>
    <w:rsid w:val="006A05AA"/>
    <w:rsid w:val="006A06E6"/>
    <w:rsid w:val="006A07FD"/>
    <w:rsid w:val="006A0A78"/>
    <w:rsid w:val="006A0B14"/>
    <w:rsid w:val="006A0DD3"/>
    <w:rsid w:val="006A0DD9"/>
    <w:rsid w:val="006A1970"/>
    <w:rsid w:val="006A1CDC"/>
    <w:rsid w:val="006A206D"/>
    <w:rsid w:val="006A227C"/>
    <w:rsid w:val="006A2D94"/>
    <w:rsid w:val="006A3363"/>
    <w:rsid w:val="006A33F3"/>
    <w:rsid w:val="006A38DB"/>
    <w:rsid w:val="006A3D75"/>
    <w:rsid w:val="006A40D2"/>
    <w:rsid w:val="006A4B32"/>
    <w:rsid w:val="006A4D8B"/>
    <w:rsid w:val="006A4DF8"/>
    <w:rsid w:val="006A4E34"/>
    <w:rsid w:val="006A4F50"/>
    <w:rsid w:val="006A4FF1"/>
    <w:rsid w:val="006A509F"/>
    <w:rsid w:val="006A5734"/>
    <w:rsid w:val="006A58C3"/>
    <w:rsid w:val="006A5F76"/>
    <w:rsid w:val="006A61A6"/>
    <w:rsid w:val="006A64A9"/>
    <w:rsid w:val="006A6544"/>
    <w:rsid w:val="006A67A1"/>
    <w:rsid w:val="006A69C1"/>
    <w:rsid w:val="006A6C3E"/>
    <w:rsid w:val="006A6F6A"/>
    <w:rsid w:val="006A7843"/>
    <w:rsid w:val="006A7F9A"/>
    <w:rsid w:val="006B0097"/>
    <w:rsid w:val="006B0250"/>
    <w:rsid w:val="006B0C06"/>
    <w:rsid w:val="006B0CA1"/>
    <w:rsid w:val="006B101D"/>
    <w:rsid w:val="006B105E"/>
    <w:rsid w:val="006B11B6"/>
    <w:rsid w:val="006B152C"/>
    <w:rsid w:val="006B1853"/>
    <w:rsid w:val="006B1C10"/>
    <w:rsid w:val="006B2122"/>
    <w:rsid w:val="006B2130"/>
    <w:rsid w:val="006B23B9"/>
    <w:rsid w:val="006B23FA"/>
    <w:rsid w:val="006B2990"/>
    <w:rsid w:val="006B29DE"/>
    <w:rsid w:val="006B2B3C"/>
    <w:rsid w:val="006B31D1"/>
    <w:rsid w:val="006B37D3"/>
    <w:rsid w:val="006B3E99"/>
    <w:rsid w:val="006B400B"/>
    <w:rsid w:val="006B405C"/>
    <w:rsid w:val="006B40DD"/>
    <w:rsid w:val="006B4499"/>
    <w:rsid w:val="006B44C2"/>
    <w:rsid w:val="006B5542"/>
    <w:rsid w:val="006B5709"/>
    <w:rsid w:val="006B59C1"/>
    <w:rsid w:val="006B59F4"/>
    <w:rsid w:val="006B71B4"/>
    <w:rsid w:val="006B746D"/>
    <w:rsid w:val="006B7622"/>
    <w:rsid w:val="006B7772"/>
    <w:rsid w:val="006B7821"/>
    <w:rsid w:val="006B7AB6"/>
    <w:rsid w:val="006B7B84"/>
    <w:rsid w:val="006B7C75"/>
    <w:rsid w:val="006C0138"/>
    <w:rsid w:val="006C136F"/>
    <w:rsid w:val="006C146A"/>
    <w:rsid w:val="006C18A3"/>
    <w:rsid w:val="006C19B6"/>
    <w:rsid w:val="006C1D03"/>
    <w:rsid w:val="006C2048"/>
    <w:rsid w:val="006C20DE"/>
    <w:rsid w:val="006C2161"/>
    <w:rsid w:val="006C2276"/>
    <w:rsid w:val="006C229B"/>
    <w:rsid w:val="006C2AF5"/>
    <w:rsid w:val="006C319F"/>
    <w:rsid w:val="006C3B8F"/>
    <w:rsid w:val="006C3F0B"/>
    <w:rsid w:val="006C4037"/>
    <w:rsid w:val="006C41F9"/>
    <w:rsid w:val="006C4210"/>
    <w:rsid w:val="006C4655"/>
    <w:rsid w:val="006C468B"/>
    <w:rsid w:val="006C495B"/>
    <w:rsid w:val="006C499E"/>
    <w:rsid w:val="006C4EDC"/>
    <w:rsid w:val="006C5177"/>
    <w:rsid w:val="006C5B29"/>
    <w:rsid w:val="006C5E3B"/>
    <w:rsid w:val="006C618B"/>
    <w:rsid w:val="006C65DC"/>
    <w:rsid w:val="006C662E"/>
    <w:rsid w:val="006C67AD"/>
    <w:rsid w:val="006C6E30"/>
    <w:rsid w:val="006C6F71"/>
    <w:rsid w:val="006C70A6"/>
    <w:rsid w:val="006C7169"/>
    <w:rsid w:val="006C720F"/>
    <w:rsid w:val="006C7355"/>
    <w:rsid w:val="006C7476"/>
    <w:rsid w:val="006D02DC"/>
    <w:rsid w:val="006D02FF"/>
    <w:rsid w:val="006D062E"/>
    <w:rsid w:val="006D06A4"/>
    <w:rsid w:val="006D073C"/>
    <w:rsid w:val="006D0CC4"/>
    <w:rsid w:val="006D0FE6"/>
    <w:rsid w:val="006D1074"/>
    <w:rsid w:val="006D157D"/>
    <w:rsid w:val="006D1AF2"/>
    <w:rsid w:val="006D1AF7"/>
    <w:rsid w:val="006D1DF8"/>
    <w:rsid w:val="006D238B"/>
    <w:rsid w:val="006D2837"/>
    <w:rsid w:val="006D2AE2"/>
    <w:rsid w:val="006D3022"/>
    <w:rsid w:val="006D33E7"/>
    <w:rsid w:val="006D378F"/>
    <w:rsid w:val="006D43D9"/>
    <w:rsid w:val="006D449D"/>
    <w:rsid w:val="006D45B5"/>
    <w:rsid w:val="006D4B4D"/>
    <w:rsid w:val="006D4C13"/>
    <w:rsid w:val="006D4C87"/>
    <w:rsid w:val="006D4E7B"/>
    <w:rsid w:val="006D5138"/>
    <w:rsid w:val="006D574D"/>
    <w:rsid w:val="006D6C77"/>
    <w:rsid w:val="006D7182"/>
    <w:rsid w:val="006D73A7"/>
    <w:rsid w:val="006D7418"/>
    <w:rsid w:val="006D7888"/>
    <w:rsid w:val="006D7CE3"/>
    <w:rsid w:val="006D7EDB"/>
    <w:rsid w:val="006E0476"/>
    <w:rsid w:val="006E04A6"/>
    <w:rsid w:val="006E0505"/>
    <w:rsid w:val="006E0829"/>
    <w:rsid w:val="006E0A3C"/>
    <w:rsid w:val="006E0C72"/>
    <w:rsid w:val="006E0D76"/>
    <w:rsid w:val="006E0D86"/>
    <w:rsid w:val="006E1150"/>
    <w:rsid w:val="006E1966"/>
    <w:rsid w:val="006E1A5E"/>
    <w:rsid w:val="006E1B17"/>
    <w:rsid w:val="006E222D"/>
    <w:rsid w:val="006E257A"/>
    <w:rsid w:val="006E303F"/>
    <w:rsid w:val="006E3056"/>
    <w:rsid w:val="006E3283"/>
    <w:rsid w:val="006E329A"/>
    <w:rsid w:val="006E3693"/>
    <w:rsid w:val="006E36E7"/>
    <w:rsid w:val="006E37A4"/>
    <w:rsid w:val="006E37D1"/>
    <w:rsid w:val="006E3844"/>
    <w:rsid w:val="006E3AD3"/>
    <w:rsid w:val="006E3EFE"/>
    <w:rsid w:val="006E41A3"/>
    <w:rsid w:val="006E4A21"/>
    <w:rsid w:val="006E4F8E"/>
    <w:rsid w:val="006E5475"/>
    <w:rsid w:val="006E5C76"/>
    <w:rsid w:val="006E6581"/>
    <w:rsid w:val="006E65E0"/>
    <w:rsid w:val="006E6AB8"/>
    <w:rsid w:val="006E6B2B"/>
    <w:rsid w:val="006E6C3C"/>
    <w:rsid w:val="006E7137"/>
    <w:rsid w:val="006E7399"/>
    <w:rsid w:val="006E739F"/>
    <w:rsid w:val="006E767A"/>
    <w:rsid w:val="006E7D0D"/>
    <w:rsid w:val="006F004B"/>
    <w:rsid w:val="006F017A"/>
    <w:rsid w:val="006F0EB0"/>
    <w:rsid w:val="006F1134"/>
    <w:rsid w:val="006F1347"/>
    <w:rsid w:val="006F138E"/>
    <w:rsid w:val="006F1599"/>
    <w:rsid w:val="006F1675"/>
    <w:rsid w:val="006F1834"/>
    <w:rsid w:val="006F1A49"/>
    <w:rsid w:val="006F1AC4"/>
    <w:rsid w:val="006F2072"/>
    <w:rsid w:val="006F2109"/>
    <w:rsid w:val="006F2199"/>
    <w:rsid w:val="006F2827"/>
    <w:rsid w:val="006F2B5A"/>
    <w:rsid w:val="006F2E00"/>
    <w:rsid w:val="006F2F79"/>
    <w:rsid w:val="006F2F86"/>
    <w:rsid w:val="006F32C7"/>
    <w:rsid w:val="006F3375"/>
    <w:rsid w:val="006F38D6"/>
    <w:rsid w:val="006F3F6C"/>
    <w:rsid w:val="006F5389"/>
    <w:rsid w:val="006F53C0"/>
    <w:rsid w:val="006F5663"/>
    <w:rsid w:val="006F56E7"/>
    <w:rsid w:val="006F5C37"/>
    <w:rsid w:val="006F6A61"/>
    <w:rsid w:val="006F6D28"/>
    <w:rsid w:val="006F7011"/>
    <w:rsid w:val="006F72EC"/>
    <w:rsid w:val="006F766E"/>
    <w:rsid w:val="006F7925"/>
    <w:rsid w:val="006F7A24"/>
    <w:rsid w:val="006F7BCC"/>
    <w:rsid w:val="006F7CBC"/>
    <w:rsid w:val="006F7E4E"/>
    <w:rsid w:val="007000EA"/>
    <w:rsid w:val="00700F4F"/>
    <w:rsid w:val="00701D91"/>
    <w:rsid w:val="00701F54"/>
    <w:rsid w:val="00702D25"/>
    <w:rsid w:val="0070384B"/>
    <w:rsid w:val="007039DF"/>
    <w:rsid w:val="00703BAF"/>
    <w:rsid w:val="00703CA1"/>
    <w:rsid w:val="00703ED7"/>
    <w:rsid w:val="00704273"/>
    <w:rsid w:val="00704AEF"/>
    <w:rsid w:val="00704F74"/>
    <w:rsid w:val="007051EB"/>
    <w:rsid w:val="00705243"/>
    <w:rsid w:val="00705510"/>
    <w:rsid w:val="007055F1"/>
    <w:rsid w:val="00705AAE"/>
    <w:rsid w:val="00705CC2"/>
    <w:rsid w:val="00705F5F"/>
    <w:rsid w:val="0070652A"/>
    <w:rsid w:val="00706662"/>
    <w:rsid w:val="00706A3E"/>
    <w:rsid w:val="00706B96"/>
    <w:rsid w:val="0070742D"/>
    <w:rsid w:val="00707777"/>
    <w:rsid w:val="00707BD9"/>
    <w:rsid w:val="00707E15"/>
    <w:rsid w:val="0071024D"/>
    <w:rsid w:val="00710C0F"/>
    <w:rsid w:val="00710D75"/>
    <w:rsid w:val="00710D7D"/>
    <w:rsid w:val="00711020"/>
    <w:rsid w:val="0071102D"/>
    <w:rsid w:val="0071106E"/>
    <w:rsid w:val="0071163C"/>
    <w:rsid w:val="00711E87"/>
    <w:rsid w:val="007121CB"/>
    <w:rsid w:val="00712693"/>
    <w:rsid w:val="00712A05"/>
    <w:rsid w:val="007140B1"/>
    <w:rsid w:val="00714578"/>
    <w:rsid w:val="007146BE"/>
    <w:rsid w:val="0071477E"/>
    <w:rsid w:val="00714863"/>
    <w:rsid w:val="00715027"/>
    <w:rsid w:val="007156EC"/>
    <w:rsid w:val="007159DD"/>
    <w:rsid w:val="00715B8B"/>
    <w:rsid w:val="00715CE8"/>
    <w:rsid w:val="00716509"/>
    <w:rsid w:val="007167DB"/>
    <w:rsid w:val="00716D55"/>
    <w:rsid w:val="00716E2F"/>
    <w:rsid w:val="00716E5A"/>
    <w:rsid w:val="00716F39"/>
    <w:rsid w:val="00717278"/>
    <w:rsid w:val="007178CC"/>
    <w:rsid w:val="00717904"/>
    <w:rsid w:val="00720036"/>
    <w:rsid w:val="0072016B"/>
    <w:rsid w:val="0072139D"/>
    <w:rsid w:val="007213A7"/>
    <w:rsid w:val="007213DE"/>
    <w:rsid w:val="0072147B"/>
    <w:rsid w:val="007216E8"/>
    <w:rsid w:val="0072216A"/>
    <w:rsid w:val="007221EB"/>
    <w:rsid w:val="007223D6"/>
    <w:rsid w:val="00722825"/>
    <w:rsid w:val="00722A5C"/>
    <w:rsid w:val="00722CF2"/>
    <w:rsid w:val="00722ECA"/>
    <w:rsid w:val="00723C24"/>
    <w:rsid w:val="007247A0"/>
    <w:rsid w:val="00724C46"/>
    <w:rsid w:val="00724F90"/>
    <w:rsid w:val="00725487"/>
    <w:rsid w:val="00725710"/>
    <w:rsid w:val="00725789"/>
    <w:rsid w:val="00725AD4"/>
    <w:rsid w:val="00725EA0"/>
    <w:rsid w:val="00726266"/>
    <w:rsid w:val="007269F4"/>
    <w:rsid w:val="00726C79"/>
    <w:rsid w:val="00727743"/>
    <w:rsid w:val="007301C3"/>
    <w:rsid w:val="007304C3"/>
    <w:rsid w:val="00730D41"/>
    <w:rsid w:val="00730FD9"/>
    <w:rsid w:val="007311F9"/>
    <w:rsid w:val="007313EA"/>
    <w:rsid w:val="007316AF"/>
    <w:rsid w:val="0073198B"/>
    <w:rsid w:val="0073228F"/>
    <w:rsid w:val="00732780"/>
    <w:rsid w:val="00732FCA"/>
    <w:rsid w:val="007333E3"/>
    <w:rsid w:val="007335CA"/>
    <w:rsid w:val="0073393E"/>
    <w:rsid w:val="00733CB6"/>
    <w:rsid w:val="00734809"/>
    <w:rsid w:val="0073481F"/>
    <w:rsid w:val="0073505E"/>
    <w:rsid w:val="0073513E"/>
    <w:rsid w:val="007352E1"/>
    <w:rsid w:val="0073589F"/>
    <w:rsid w:val="00735F76"/>
    <w:rsid w:val="00736061"/>
    <w:rsid w:val="00736616"/>
    <w:rsid w:val="00736917"/>
    <w:rsid w:val="00736A65"/>
    <w:rsid w:val="00737416"/>
    <w:rsid w:val="007377D6"/>
    <w:rsid w:val="00737E5F"/>
    <w:rsid w:val="00737EFB"/>
    <w:rsid w:val="00737F3D"/>
    <w:rsid w:val="007400D6"/>
    <w:rsid w:val="00740132"/>
    <w:rsid w:val="00740217"/>
    <w:rsid w:val="00740467"/>
    <w:rsid w:val="007404C5"/>
    <w:rsid w:val="00740501"/>
    <w:rsid w:val="007405B7"/>
    <w:rsid w:val="0074065B"/>
    <w:rsid w:val="00740C33"/>
    <w:rsid w:val="00740E06"/>
    <w:rsid w:val="00741041"/>
    <w:rsid w:val="00741859"/>
    <w:rsid w:val="00741A49"/>
    <w:rsid w:val="00741B40"/>
    <w:rsid w:val="00741CD4"/>
    <w:rsid w:val="00741F6A"/>
    <w:rsid w:val="00742228"/>
    <w:rsid w:val="007425AA"/>
    <w:rsid w:val="0074280A"/>
    <w:rsid w:val="007428C5"/>
    <w:rsid w:val="0074388C"/>
    <w:rsid w:val="00743E69"/>
    <w:rsid w:val="0074417A"/>
    <w:rsid w:val="007442BA"/>
    <w:rsid w:val="00744D5E"/>
    <w:rsid w:val="0074612F"/>
    <w:rsid w:val="007467A4"/>
    <w:rsid w:val="00746B44"/>
    <w:rsid w:val="00746BDB"/>
    <w:rsid w:val="00746BDF"/>
    <w:rsid w:val="00746C53"/>
    <w:rsid w:val="007471B6"/>
    <w:rsid w:val="00747558"/>
    <w:rsid w:val="0074799C"/>
    <w:rsid w:val="0074799F"/>
    <w:rsid w:val="00747C9A"/>
    <w:rsid w:val="00750550"/>
    <w:rsid w:val="00751086"/>
    <w:rsid w:val="007515A1"/>
    <w:rsid w:val="00751667"/>
    <w:rsid w:val="0075191B"/>
    <w:rsid w:val="00751C57"/>
    <w:rsid w:val="00751EBB"/>
    <w:rsid w:val="0075239D"/>
    <w:rsid w:val="00752BC1"/>
    <w:rsid w:val="00752C8A"/>
    <w:rsid w:val="00753011"/>
    <w:rsid w:val="007532E5"/>
    <w:rsid w:val="00753BAB"/>
    <w:rsid w:val="007543F8"/>
    <w:rsid w:val="0075458F"/>
    <w:rsid w:val="007548DD"/>
    <w:rsid w:val="00754B05"/>
    <w:rsid w:val="007552C3"/>
    <w:rsid w:val="00755902"/>
    <w:rsid w:val="0075590A"/>
    <w:rsid w:val="0075628D"/>
    <w:rsid w:val="007567ED"/>
    <w:rsid w:val="00756DBE"/>
    <w:rsid w:val="00757038"/>
    <w:rsid w:val="00757182"/>
    <w:rsid w:val="007572C9"/>
    <w:rsid w:val="00757F03"/>
    <w:rsid w:val="007608B5"/>
    <w:rsid w:val="007609F5"/>
    <w:rsid w:val="00760C23"/>
    <w:rsid w:val="00760E2C"/>
    <w:rsid w:val="00762191"/>
    <w:rsid w:val="00762482"/>
    <w:rsid w:val="007625AE"/>
    <w:rsid w:val="00762BBD"/>
    <w:rsid w:val="00764201"/>
    <w:rsid w:val="007648F1"/>
    <w:rsid w:val="007655BE"/>
    <w:rsid w:val="00765773"/>
    <w:rsid w:val="007657DB"/>
    <w:rsid w:val="0076632F"/>
    <w:rsid w:val="00766988"/>
    <w:rsid w:val="00766D57"/>
    <w:rsid w:val="00767130"/>
    <w:rsid w:val="007671AA"/>
    <w:rsid w:val="007671B9"/>
    <w:rsid w:val="007673B0"/>
    <w:rsid w:val="007674B5"/>
    <w:rsid w:val="00767554"/>
    <w:rsid w:val="0076790C"/>
    <w:rsid w:val="00767F7E"/>
    <w:rsid w:val="00770531"/>
    <w:rsid w:val="00770A44"/>
    <w:rsid w:val="0077108C"/>
    <w:rsid w:val="00771319"/>
    <w:rsid w:val="007713BD"/>
    <w:rsid w:val="007713C0"/>
    <w:rsid w:val="0077153A"/>
    <w:rsid w:val="007717BF"/>
    <w:rsid w:val="007717D9"/>
    <w:rsid w:val="00771B03"/>
    <w:rsid w:val="00771E92"/>
    <w:rsid w:val="00772605"/>
    <w:rsid w:val="007727C1"/>
    <w:rsid w:val="00772E32"/>
    <w:rsid w:val="00773418"/>
    <w:rsid w:val="007738C3"/>
    <w:rsid w:val="007738CB"/>
    <w:rsid w:val="00773A65"/>
    <w:rsid w:val="00773C42"/>
    <w:rsid w:val="0077490C"/>
    <w:rsid w:val="007750B8"/>
    <w:rsid w:val="007753D9"/>
    <w:rsid w:val="007754D2"/>
    <w:rsid w:val="00775606"/>
    <w:rsid w:val="0077603D"/>
    <w:rsid w:val="007761C8"/>
    <w:rsid w:val="007765A0"/>
    <w:rsid w:val="00776764"/>
    <w:rsid w:val="00776767"/>
    <w:rsid w:val="00776A5C"/>
    <w:rsid w:val="00776BB4"/>
    <w:rsid w:val="00776F17"/>
    <w:rsid w:val="00777480"/>
    <w:rsid w:val="007775D7"/>
    <w:rsid w:val="00777618"/>
    <w:rsid w:val="007777DA"/>
    <w:rsid w:val="007778C9"/>
    <w:rsid w:val="00777951"/>
    <w:rsid w:val="00777CBD"/>
    <w:rsid w:val="00780867"/>
    <w:rsid w:val="007809E3"/>
    <w:rsid w:val="00780BC0"/>
    <w:rsid w:val="00781085"/>
    <w:rsid w:val="00781324"/>
    <w:rsid w:val="0078171F"/>
    <w:rsid w:val="00781BBD"/>
    <w:rsid w:val="00781F6B"/>
    <w:rsid w:val="0078202E"/>
    <w:rsid w:val="007821A8"/>
    <w:rsid w:val="007828AE"/>
    <w:rsid w:val="00782916"/>
    <w:rsid w:val="00782C39"/>
    <w:rsid w:val="00782DC7"/>
    <w:rsid w:val="0078329F"/>
    <w:rsid w:val="007834F7"/>
    <w:rsid w:val="00783B3C"/>
    <w:rsid w:val="007844B0"/>
    <w:rsid w:val="00784656"/>
    <w:rsid w:val="00784716"/>
    <w:rsid w:val="00784759"/>
    <w:rsid w:val="00784B9D"/>
    <w:rsid w:val="00784BA5"/>
    <w:rsid w:val="00785BB2"/>
    <w:rsid w:val="00785F19"/>
    <w:rsid w:val="00786D5E"/>
    <w:rsid w:val="00786FEE"/>
    <w:rsid w:val="00787E3A"/>
    <w:rsid w:val="00790012"/>
    <w:rsid w:val="00790038"/>
    <w:rsid w:val="0079034A"/>
    <w:rsid w:val="00790A16"/>
    <w:rsid w:val="00790D8E"/>
    <w:rsid w:val="007913FD"/>
    <w:rsid w:val="00791602"/>
    <w:rsid w:val="00791A21"/>
    <w:rsid w:val="00791F8E"/>
    <w:rsid w:val="00792412"/>
    <w:rsid w:val="00792681"/>
    <w:rsid w:val="00792A85"/>
    <w:rsid w:val="00792C7E"/>
    <w:rsid w:val="0079337C"/>
    <w:rsid w:val="007933D2"/>
    <w:rsid w:val="00793721"/>
    <w:rsid w:val="00793F8A"/>
    <w:rsid w:val="007940F7"/>
    <w:rsid w:val="00794347"/>
    <w:rsid w:val="00794684"/>
    <w:rsid w:val="00794950"/>
    <w:rsid w:val="00794F0C"/>
    <w:rsid w:val="0079502A"/>
    <w:rsid w:val="007950A4"/>
    <w:rsid w:val="007951AD"/>
    <w:rsid w:val="007953FF"/>
    <w:rsid w:val="0079555E"/>
    <w:rsid w:val="00795AE0"/>
    <w:rsid w:val="00795AFA"/>
    <w:rsid w:val="00795E3D"/>
    <w:rsid w:val="00796079"/>
    <w:rsid w:val="00796321"/>
    <w:rsid w:val="00796701"/>
    <w:rsid w:val="007968D7"/>
    <w:rsid w:val="00796E45"/>
    <w:rsid w:val="00796EBE"/>
    <w:rsid w:val="0079707B"/>
    <w:rsid w:val="00797CE6"/>
    <w:rsid w:val="007A008C"/>
    <w:rsid w:val="007A067A"/>
    <w:rsid w:val="007A06CE"/>
    <w:rsid w:val="007A08DA"/>
    <w:rsid w:val="007A0D1F"/>
    <w:rsid w:val="007A0EAB"/>
    <w:rsid w:val="007A107F"/>
    <w:rsid w:val="007A1664"/>
    <w:rsid w:val="007A1A13"/>
    <w:rsid w:val="007A1ACE"/>
    <w:rsid w:val="007A1B1E"/>
    <w:rsid w:val="007A1B7D"/>
    <w:rsid w:val="007A1D5F"/>
    <w:rsid w:val="007A1DE5"/>
    <w:rsid w:val="007A21E9"/>
    <w:rsid w:val="007A2593"/>
    <w:rsid w:val="007A2BAF"/>
    <w:rsid w:val="007A2CE8"/>
    <w:rsid w:val="007A2EE8"/>
    <w:rsid w:val="007A3091"/>
    <w:rsid w:val="007A3147"/>
    <w:rsid w:val="007A3591"/>
    <w:rsid w:val="007A359C"/>
    <w:rsid w:val="007A3757"/>
    <w:rsid w:val="007A3D08"/>
    <w:rsid w:val="007A428E"/>
    <w:rsid w:val="007A43DD"/>
    <w:rsid w:val="007A4AA3"/>
    <w:rsid w:val="007A4F75"/>
    <w:rsid w:val="007A50E8"/>
    <w:rsid w:val="007A57AF"/>
    <w:rsid w:val="007A6463"/>
    <w:rsid w:val="007A6C77"/>
    <w:rsid w:val="007A6D04"/>
    <w:rsid w:val="007A6FA8"/>
    <w:rsid w:val="007A724C"/>
    <w:rsid w:val="007A7278"/>
    <w:rsid w:val="007A78E2"/>
    <w:rsid w:val="007A7BFB"/>
    <w:rsid w:val="007A7EC6"/>
    <w:rsid w:val="007B01D7"/>
    <w:rsid w:val="007B08AB"/>
    <w:rsid w:val="007B094A"/>
    <w:rsid w:val="007B0AD0"/>
    <w:rsid w:val="007B0D57"/>
    <w:rsid w:val="007B0EDA"/>
    <w:rsid w:val="007B1A3F"/>
    <w:rsid w:val="007B1C2D"/>
    <w:rsid w:val="007B1E80"/>
    <w:rsid w:val="007B1F56"/>
    <w:rsid w:val="007B2718"/>
    <w:rsid w:val="007B2FE7"/>
    <w:rsid w:val="007B3255"/>
    <w:rsid w:val="007B34B5"/>
    <w:rsid w:val="007B3909"/>
    <w:rsid w:val="007B3A0B"/>
    <w:rsid w:val="007B3DF5"/>
    <w:rsid w:val="007B41BA"/>
    <w:rsid w:val="007B45A6"/>
    <w:rsid w:val="007B48F1"/>
    <w:rsid w:val="007B49D2"/>
    <w:rsid w:val="007B4D79"/>
    <w:rsid w:val="007B4DD9"/>
    <w:rsid w:val="007B4FCE"/>
    <w:rsid w:val="007B50E5"/>
    <w:rsid w:val="007B5629"/>
    <w:rsid w:val="007B58B2"/>
    <w:rsid w:val="007B5BB4"/>
    <w:rsid w:val="007B5DF7"/>
    <w:rsid w:val="007B5F92"/>
    <w:rsid w:val="007B62E2"/>
    <w:rsid w:val="007B634B"/>
    <w:rsid w:val="007B6429"/>
    <w:rsid w:val="007B65EB"/>
    <w:rsid w:val="007B672A"/>
    <w:rsid w:val="007B6C95"/>
    <w:rsid w:val="007B79AE"/>
    <w:rsid w:val="007B7A41"/>
    <w:rsid w:val="007B7DC2"/>
    <w:rsid w:val="007C0056"/>
    <w:rsid w:val="007C01D5"/>
    <w:rsid w:val="007C037C"/>
    <w:rsid w:val="007C0380"/>
    <w:rsid w:val="007C1084"/>
    <w:rsid w:val="007C13D9"/>
    <w:rsid w:val="007C1444"/>
    <w:rsid w:val="007C1C09"/>
    <w:rsid w:val="007C1C1C"/>
    <w:rsid w:val="007C2336"/>
    <w:rsid w:val="007C2563"/>
    <w:rsid w:val="007C28C7"/>
    <w:rsid w:val="007C2DCD"/>
    <w:rsid w:val="007C2DCE"/>
    <w:rsid w:val="007C2DFB"/>
    <w:rsid w:val="007C3153"/>
    <w:rsid w:val="007C33B9"/>
    <w:rsid w:val="007C3439"/>
    <w:rsid w:val="007C37A8"/>
    <w:rsid w:val="007C3DD2"/>
    <w:rsid w:val="007C3E03"/>
    <w:rsid w:val="007C3F89"/>
    <w:rsid w:val="007C5B69"/>
    <w:rsid w:val="007C672B"/>
    <w:rsid w:val="007C6F98"/>
    <w:rsid w:val="007C704B"/>
    <w:rsid w:val="007C73B5"/>
    <w:rsid w:val="007C7513"/>
    <w:rsid w:val="007C758E"/>
    <w:rsid w:val="007C7D67"/>
    <w:rsid w:val="007C7F94"/>
    <w:rsid w:val="007D017C"/>
    <w:rsid w:val="007D0656"/>
    <w:rsid w:val="007D08FC"/>
    <w:rsid w:val="007D0BA1"/>
    <w:rsid w:val="007D1647"/>
    <w:rsid w:val="007D1946"/>
    <w:rsid w:val="007D1BB8"/>
    <w:rsid w:val="007D23BE"/>
    <w:rsid w:val="007D241D"/>
    <w:rsid w:val="007D25F8"/>
    <w:rsid w:val="007D265F"/>
    <w:rsid w:val="007D28BC"/>
    <w:rsid w:val="007D2C3A"/>
    <w:rsid w:val="007D32DD"/>
    <w:rsid w:val="007D385E"/>
    <w:rsid w:val="007D431F"/>
    <w:rsid w:val="007D49AD"/>
    <w:rsid w:val="007D4A4B"/>
    <w:rsid w:val="007D5178"/>
    <w:rsid w:val="007D5632"/>
    <w:rsid w:val="007D572E"/>
    <w:rsid w:val="007D574A"/>
    <w:rsid w:val="007D5A81"/>
    <w:rsid w:val="007D602D"/>
    <w:rsid w:val="007D62E0"/>
    <w:rsid w:val="007D6340"/>
    <w:rsid w:val="007D6EBF"/>
    <w:rsid w:val="007D7757"/>
    <w:rsid w:val="007D7BC2"/>
    <w:rsid w:val="007E01D3"/>
    <w:rsid w:val="007E090A"/>
    <w:rsid w:val="007E14EE"/>
    <w:rsid w:val="007E1561"/>
    <w:rsid w:val="007E1CEB"/>
    <w:rsid w:val="007E1F61"/>
    <w:rsid w:val="007E2144"/>
    <w:rsid w:val="007E2360"/>
    <w:rsid w:val="007E29B0"/>
    <w:rsid w:val="007E2F25"/>
    <w:rsid w:val="007E307F"/>
    <w:rsid w:val="007E3A89"/>
    <w:rsid w:val="007E3DD2"/>
    <w:rsid w:val="007E406F"/>
    <w:rsid w:val="007E4266"/>
    <w:rsid w:val="007E4300"/>
    <w:rsid w:val="007E440A"/>
    <w:rsid w:val="007E44A7"/>
    <w:rsid w:val="007E4914"/>
    <w:rsid w:val="007E4FDF"/>
    <w:rsid w:val="007E5441"/>
    <w:rsid w:val="007E552B"/>
    <w:rsid w:val="007E5620"/>
    <w:rsid w:val="007E60AC"/>
    <w:rsid w:val="007E60BD"/>
    <w:rsid w:val="007E6216"/>
    <w:rsid w:val="007E6814"/>
    <w:rsid w:val="007E6867"/>
    <w:rsid w:val="007E6AEA"/>
    <w:rsid w:val="007E6C3A"/>
    <w:rsid w:val="007E6FC3"/>
    <w:rsid w:val="007E7382"/>
    <w:rsid w:val="007E74C6"/>
    <w:rsid w:val="007E7854"/>
    <w:rsid w:val="007E7B8B"/>
    <w:rsid w:val="007E7E82"/>
    <w:rsid w:val="007E7F3A"/>
    <w:rsid w:val="007F0066"/>
    <w:rsid w:val="007F0661"/>
    <w:rsid w:val="007F093E"/>
    <w:rsid w:val="007F0E4D"/>
    <w:rsid w:val="007F11F2"/>
    <w:rsid w:val="007F12FC"/>
    <w:rsid w:val="007F14EA"/>
    <w:rsid w:val="007F1EA3"/>
    <w:rsid w:val="007F235F"/>
    <w:rsid w:val="007F2497"/>
    <w:rsid w:val="007F2E70"/>
    <w:rsid w:val="007F2ED7"/>
    <w:rsid w:val="007F328F"/>
    <w:rsid w:val="007F335C"/>
    <w:rsid w:val="007F38D9"/>
    <w:rsid w:val="007F4440"/>
    <w:rsid w:val="007F476D"/>
    <w:rsid w:val="007F4CFE"/>
    <w:rsid w:val="007F4E15"/>
    <w:rsid w:val="007F4FC0"/>
    <w:rsid w:val="007F5247"/>
    <w:rsid w:val="007F5934"/>
    <w:rsid w:val="007F5A8D"/>
    <w:rsid w:val="007F5FA4"/>
    <w:rsid w:val="007F6032"/>
    <w:rsid w:val="007F68F5"/>
    <w:rsid w:val="007F72C8"/>
    <w:rsid w:val="007F73B2"/>
    <w:rsid w:val="007F763E"/>
    <w:rsid w:val="007F7712"/>
    <w:rsid w:val="007F7747"/>
    <w:rsid w:val="007F7843"/>
    <w:rsid w:val="007F7BF0"/>
    <w:rsid w:val="00800313"/>
    <w:rsid w:val="00800453"/>
    <w:rsid w:val="008004F0"/>
    <w:rsid w:val="00800B22"/>
    <w:rsid w:val="00801023"/>
    <w:rsid w:val="008011F0"/>
    <w:rsid w:val="0080153B"/>
    <w:rsid w:val="00801AAD"/>
    <w:rsid w:val="008023AF"/>
    <w:rsid w:val="008024A9"/>
    <w:rsid w:val="00802CFE"/>
    <w:rsid w:val="0080310E"/>
    <w:rsid w:val="008035E1"/>
    <w:rsid w:val="008037B5"/>
    <w:rsid w:val="00803DCE"/>
    <w:rsid w:val="00804256"/>
    <w:rsid w:val="008046DA"/>
    <w:rsid w:val="00804B5F"/>
    <w:rsid w:val="00804CDC"/>
    <w:rsid w:val="00804F8B"/>
    <w:rsid w:val="00805596"/>
    <w:rsid w:val="00805701"/>
    <w:rsid w:val="00805873"/>
    <w:rsid w:val="0080691C"/>
    <w:rsid w:val="008069AC"/>
    <w:rsid w:val="00806BAC"/>
    <w:rsid w:val="008074E1"/>
    <w:rsid w:val="0080752A"/>
    <w:rsid w:val="00807605"/>
    <w:rsid w:val="00807A36"/>
    <w:rsid w:val="00807B33"/>
    <w:rsid w:val="00810D41"/>
    <w:rsid w:val="00811331"/>
    <w:rsid w:val="0081142B"/>
    <w:rsid w:val="008114E0"/>
    <w:rsid w:val="00811570"/>
    <w:rsid w:val="00811E5A"/>
    <w:rsid w:val="00812547"/>
    <w:rsid w:val="008126A7"/>
    <w:rsid w:val="00812950"/>
    <w:rsid w:val="008129E2"/>
    <w:rsid w:val="00812A76"/>
    <w:rsid w:val="00812CD4"/>
    <w:rsid w:val="00812E2C"/>
    <w:rsid w:val="00812EB6"/>
    <w:rsid w:val="0081363C"/>
    <w:rsid w:val="00813D5C"/>
    <w:rsid w:val="008140A7"/>
    <w:rsid w:val="008142E6"/>
    <w:rsid w:val="00814499"/>
    <w:rsid w:val="00814524"/>
    <w:rsid w:val="00814603"/>
    <w:rsid w:val="0081482D"/>
    <w:rsid w:val="008153B6"/>
    <w:rsid w:val="00815817"/>
    <w:rsid w:val="00815AFD"/>
    <w:rsid w:val="00815D8D"/>
    <w:rsid w:val="00815DD1"/>
    <w:rsid w:val="008163DE"/>
    <w:rsid w:val="008167B1"/>
    <w:rsid w:val="00816BE1"/>
    <w:rsid w:val="0081730D"/>
    <w:rsid w:val="00817507"/>
    <w:rsid w:val="008176DE"/>
    <w:rsid w:val="00817C4E"/>
    <w:rsid w:val="00820101"/>
    <w:rsid w:val="00820468"/>
    <w:rsid w:val="008210DE"/>
    <w:rsid w:val="00821572"/>
    <w:rsid w:val="008215AD"/>
    <w:rsid w:val="00821AD8"/>
    <w:rsid w:val="00821E73"/>
    <w:rsid w:val="00821EB5"/>
    <w:rsid w:val="00822065"/>
    <w:rsid w:val="00822443"/>
    <w:rsid w:val="00822518"/>
    <w:rsid w:val="008225F7"/>
    <w:rsid w:val="00822E53"/>
    <w:rsid w:val="00823119"/>
    <w:rsid w:val="0082356C"/>
    <w:rsid w:val="00823648"/>
    <w:rsid w:val="008237F0"/>
    <w:rsid w:val="00823A30"/>
    <w:rsid w:val="0082485E"/>
    <w:rsid w:val="00824997"/>
    <w:rsid w:val="00825C94"/>
    <w:rsid w:val="00826758"/>
    <w:rsid w:val="0082682A"/>
    <w:rsid w:val="00826B1E"/>
    <w:rsid w:val="008272B3"/>
    <w:rsid w:val="0082747E"/>
    <w:rsid w:val="00827580"/>
    <w:rsid w:val="0082767D"/>
    <w:rsid w:val="00827768"/>
    <w:rsid w:val="00827D4C"/>
    <w:rsid w:val="00827E3E"/>
    <w:rsid w:val="008304CB"/>
    <w:rsid w:val="00830540"/>
    <w:rsid w:val="008307A4"/>
    <w:rsid w:val="0083114C"/>
    <w:rsid w:val="0083137A"/>
    <w:rsid w:val="0083186B"/>
    <w:rsid w:val="00832180"/>
    <w:rsid w:val="00832610"/>
    <w:rsid w:val="00832CEA"/>
    <w:rsid w:val="00832D18"/>
    <w:rsid w:val="0083304D"/>
    <w:rsid w:val="008338EB"/>
    <w:rsid w:val="008339CB"/>
    <w:rsid w:val="00833E21"/>
    <w:rsid w:val="00833E71"/>
    <w:rsid w:val="008340D3"/>
    <w:rsid w:val="0083411D"/>
    <w:rsid w:val="00834BB9"/>
    <w:rsid w:val="0083529F"/>
    <w:rsid w:val="00835476"/>
    <w:rsid w:val="008357E6"/>
    <w:rsid w:val="00835E69"/>
    <w:rsid w:val="00836265"/>
    <w:rsid w:val="0083652D"/>
    <w:rsid w:val="00836534"/>
    <w:rsid w:val="00836BA3"/>
    <w:rsid w:val="00836F0C"/>
    <w:rsid w:val="0083716F"/>
    <w:rsid w:val="008373FC"/>
    <w:rsid w:val="008374CE"/>
    <w:rsid w:val="00837A19"/>
    <w:rsid w:val="00840291"/>
    <w:rsid w:val="0084038C"/>
    <w:rsid w:val="00840E86"/>
    <w:rsid w:val="00841084"/>
    <w:rsid w:val="00841311"/>
    <w:rsid w:val="00841A7E"/>
    <w:rsid w:val="00841DF2"/>
    <w:rsid w:val="00842422"/>
    <w:rsid w:val="00842509"/>
    <w:rsid w:val="0084279E"/>
    <w:rsid w:val="00842D18"/>
    <w:rsid w:val="00842E1E"/>
    <w:rsid w:val="0084373B"/>
    <w:rsid w:val="00843DBC"/>
    <w:rsid w:val="0084408E"/>
    <w:rsid w:val="00844858"/>
    <w:rsid w:val="00845186"/>
    <w:rsid w:val="00845307"/>
    <w:rsid w:val="00845472"/>
    <w:rsid w:val="0084554C"/>
    <w:rsid w:val="00845893"/>
    <w:rsid w:val="00845DD2"/>
    <w:rsid w:val="008463C9"/>
    <w:rsid w:val="00846528"/>
    <w:rsid w:val="00846A15"/>
    <w:rsid w:val="00846C46"/>
    <w:rsid w:val="00847295"/>
    <w:rsid w:val="008474DE"/>
    <w:rsid w:val="0084769D"/>
    <w:rsid w:val="00847B4F"/>
    <w:rsid w:val="00850017"/>
    <w:rsid w:val="008502CE"/>
    <w:rsid w:val="0085035B"/>
    <w:rsid w:val="008504BD"/>
    <w:rsid w:val="008509AB"/>
    <w:rsid w:val="00850A6A"/>
    <w:rsid w:val="00850C83"/>
    <w:rsid w:val="0085114A"/>
    <w:rsid w:val="008512BC"/>
    <w:rsid w:val="00851332"/>
    <w:rsid w:val="008515A0"/>
    <w:rsid w:val="0085162C"/>
    <w:rsid w:val="0085186D"/>
    <w:rsid w:val="00851D78"/>
    <w:rsid w:val="00852292"/>
    <w:rsid w:val="0085231B"/>
    <w:rsid w:val="0085251C"/>
    <w:rsid w:val="0085271F"/>
    <w:rsid w:val="00853234"/>
    <w:rsid w:val="00853351"/>
    <w:rsid w:val="0085343F"/>
    <w:rsid w:val="00853738"/>
    <w:rsid w:val="008537D3"/>
    <w:rsid w:val="008537D6"/>
    <w:rsid w:val="00853E56"/>
    <w:rsid w:val="00853FCD"/>
    <w:rsid w:val="008543AA"/>
    <w:rsid w:val="008545B6"/>
    <w:rsid w:val="008546E7"/>
    <w:rsid w:val="00854AF2"/>
    <w:rsid w:val="00854FB8"/>
    <w:rsid w:val="00854FC2"/>
    <w:rsid w:val="0085502A"/>
    <w:rsid w:val="00855A63"/>
    <w:rsid w:val="00855A8B"/>
    <w:rsid w:val="00855FEE"/>
    <w:rsid w:val="0085614B"/>
    <w:rsid w:val="008569A2"/>
    <w:rsid w:val="00856F42"/>
    <w:rsid w:val="008570D3"/>
    <w:rsid w:val="0085710E"/>
    <w:rsid w:val="0085721F"/>
    <w:rsid w:val="008572A5"/>
    <w:rsid w:val="00857901"/>
    <w:rsid w:val="00860179"/>
    <w:rsid w:val="00860414"/>
    <w:rsid w:val="00860525"/>
    <w:rsid w:val="0086082A"/>
    <w:rsid w:val="00860993"/>
    <w:rsid w:val="00860BD3"/>
    <w:rsid w:val="00860CE8"/>
    <w:rsid w:val="0086140D"/>
    <w:rsid w:val="008615AE"/>
    <w:rsid w:val="00861B19"/>
    <w:rsid w:val="00861EE0"/>
    <w:rsid w:val="0086206A"/>
    <w:rsid w:val="00862537"/>
    <w:rsid w:val="00862894"/>
    <w:rsid w:val="00862E7B"/>
    <w:rsid w:val="008630D3"/>
    <w:rsid w:val="0086318C"/>
    <w:rsid w:val="008638FC"/>
    <w:rsid w:val="008640C4"/>
    <w:rsid w:val="00864106"/>
    <w:rsid w:val="00864739"/>
    <w:rsid w:val="0086504A"/>
    <w:rsid w:val="00865103"/>
    <w:rsid w:val="008657F8"/>
    <w:rsid w:val="008660D6"/>
    <w:rsid w:val="0086615B"/>
    <w:rsid w:val="008675CF"/>
    <w:rsid w:val="0086797E"/>
    <w:rsid w:val="0087032B"/>
    <w:rsid w:val="008709B2"/>
    <w:rsid w:val="0087116F"/>
    <w:rsid w:val="008715EB"/>
    <w:rsid w:val="00871837"/>
    <w:rsid w:val="00871B34"/>
    <w:rsid w:val="00871DBE"/>
    <w:rsid w:val="00872125"/>
    <w:rsid w:val="008722D0"/>
    <w:rsid w:val="00872DA1"/>
    <w:rsid w:val="008737AA"/>
    <w:rsid w:val="00873B7A"/>
    <w:rsid w:val="00874126"/>
    <w:rsid w:val="00874341"/>
    <w:rsid w:val="00874B35"/>
    <w:rsid w:val="008753CB"/>
    <w:rsid w:val="00876B54"/>
    <w:rsid w:val="0087704C"/>
    <w:rsid w:val="00877870"/>
    <w:rsid w:val="00877C47"/>
    <w:rsid w:val="00880BEC"/>
    <w:rsid w:val="00880F2F"/>
    <w:rsid w:val="008812CE"/>
    <w:rsid w:val="00881318"/>
    <w:rsid w:val="00881323"/>
    <w:rsid w:val="00881622"/>
    <w:rsid w:val="00881AD3"/>
    <w:rsid w:val="00881F30"/>
    <w:rsid w:val="00882166"/>
    <w:rsid w:val="0088218F"/>
    <w:rsid w:val="00882DFB"/>
    <w:rsid w:val="008831AF"/>
    <w:rsid w:val="00883264"/>
    <w:rsid w:val="008836EB"/>
    <w:rsid w:val="00883761"/>
    <w:rsid w:val="008838C1"/>
    <w:rsid w:val="00884411"/>
    <w:rsid w:val="0088485C"/>
    <w:rsid w:val="00884B1C"/>
    <w:rsid w:val="0088538D"/>
    <w:rsid w:val="00885397"/>
    <w:rsid w:val="008856A6"/>
    <w:rsid w:val="00885A75"/>
    <w:rsid w:val="00885B3C"/>
    <w:rsid w:val="00885BA6"/>
    <w:rsid w:val="00886036"/>
    <w:rsid w:val="008860EA"/>
    <w:rsid w:val="0088630D"/>
    <w:rsid w:val="008863AE"/>
    <w:rsid w:val="008863B7"/>
    <w:rsid w:val="00886410"/>
    <w:rsid w:val="008867FB"/>
    <w:rsid w:val="00886883"/>
    <w:rsid w:val="008872F9"/>
    <w:rsid w:val="00887463"/>
    <w:rsid w:val="0088751E"/>
    <w:rsid w:val="00887926"/>
    <w:rsid w:val="00887C1A"/>
    <w:rsid w:val="00887CE0"/>
    <w:rsid w:val="00887FE1"/>
    <w:rsid w:val="00890193"/>
    <w:rsid w:val="0089053E"/>
    <w:rsid w:val="008908F1"/>
    <w:rsid w:val="00890D2F"/>
    <w:rsid w:val="00890F03"/>
    <w:rsid w:val="008910A3"/>
    <w:rsid w:val="008912BA"/>
    <w:rsid w:val="00891479"/>
    <w:rsid w:val="008918BC"/>
    <w:rsid w:val="00891C32"/>
    <w:rsid w:val="00891CDA"/>
    <w:rsid w:val="00891E31"/>
    <w:rsid w:val="00891E81"/>
    <w:rsid w:val="008924EA"/>
    <w:rsid w:val="00892773"/>
    <w:rsid w:val="008928E0"/>
    <w:rsid w:val="00892A84"/>
    <w:rsid w:val="00893334"/>
    <w:rsid w:val="00893B09"/>
    <w:rsid w:val="00893E64"/>
    <w:rsid w:val="00894F30"/>
    <w:rsid w:val="008954F6"/>
    <w:rsid w:val="0089594A"/>
    <w:rsid w:val="0089674D"/>
    <w:rsid w:val="00896A1A"/>
    <w:rsid w:val="008970A9"/>
    <w:rsid w:val="008971BB"/>
    <w:rsid w:val="00897489"/>
    <w:rsid w:val="00897917"/>
    <w:rsid w:val="00897D9C"/>
    <w:rsid w:val="00897FE3"/>
    <w:rsid w:val="008A011C"/>
    <w:rsid w:val="008A0425"/>
    <w:rsid w:val="008A0CD2"/>
    <w:rsid w:val="008A0EA0"/>
    <w:rsid w:val="008A0FAF"/>
    <w:rsid w:val="008A1278"/>
    <w:rsid w:val="008A17FE"/>
    <w:rsid w:val="008A1BB7"/>
    <w:rsid w:val="008A213F"/>
    <w:rsid w:val="008A2188"/>
    <w:rsid w:val="008A2B97"/>
    <w:rsid w:val="008A2F7B"/>
    <w:rsid w:val="008A362D"/>
    <w:rsid w:val="008A372D"/>
    <w:rsid w:val="008A3AD5"/>
    <w:rsid w:val="008A3EF4"/>
    <w:rsid w:val="008A3F4F"/>
    <w:rsid w:val="008A42CF"/>
    <w:rsid w:val="008A4542"/>
    <w:rsid w:val="008A4636"/>
    <w:rsid w:val="008A4A49"/>
    <w:rsid w:val="008A4C3E"/>
    <w:rsid w:val="008A4D52"/>
    <w:rsid w:val="008A5361"/>
    <w:rsid w:val="008A54A2"/>
    <w:rsid w:val="008A5FDF"/>
    <w:rsid w:val="008A6304"/>
    <w:rsid w:val="008A659F"/>
    <w:rsid w:val="008A6AD9"/>
    <w:rsid w:val="008A6DC4"/>
    <w:rsid w:val="008A6EDB"/>
    <w:rsid w:val="008A718F"/>
    <w:rsid w:val="008A74B4"/>
    <w:rsid w:val="008A768B"/>
    <w:rsid w:val="008A792D"/>
    <w:rsid w:val="008A7AC3"/>
    <w:rsid w:val="008B04BB"/>
    <w:rsid w:val="008B06E9"/>
    <w:rsid w:val="008B0811"/>
    <w:rsid w:val="008B08A7"/>
    <w:rsid w:val="008B0BC4"/>
    <w:rsid w:val="008B0BE3"/>
    <w:rsid w:val="008B0D1F"/>
    <w:rsid w:val="008B0ED2"/>
    <w:rsid w:val="008B11FB"/>
    <w:rsid w:val="008B190C"/>
    <w:rsid w:val="008B194E"/>
    <w:rsid w:val="008B1AF8"/>
    <w:rsid w:val="008B1E2F"/>
    <w:rsid w:val="008B205A"/>
    <w:rsid w:val="008B20E5"/>
    <w:rsid w:val="008B21EE"/>
    <w:rsid w:val="008B2379"/>
    <w:rsid w:val="008B27E4"/>
    <w:rsid w:val="008B2964"/>
    <w:rsid w:val="008B29D9"/>
    <w:rsid w:val="008B2C5B"/>
    <w:rsid w:val="008B2CB8"/>
    <w:rsid w:val="008B2F67"/>
    <w:rsid w:val="008B2FAE"/>
    <w:rsid w:val="008B32C7"/>
    <w:rsid w:val="008B37B4"/>
    <w:rsid w:val="008B39BA"/>
    <w:rsid w:val="008B3B5E"/>
    <w:rsid w:val="008B3D60"/>
    <w:rsid w:val="008B403E"/>
    <w:rsid w:val="008B404E"/>
    <w:rsid w:val="008B4172"/>
    <w:rsid w:val="008B42C8"/>
    <w:rsid w:val="008B4445"/>
    <w:rsid w:val="008B59DA"/>
    <w:rsid w:val="008B5BD3"/>
    <w:rsid w:val="008B603C"/>
    <w:rsid w:val="008B62F7"/>
    <w:rsid w:val="008B6751"/>
    <w:rsid w:val="008B6A10"/>
    <w:rsid w:val="008B6C1E"/>
    <w:rsid w:val="008B7DE0"/>
    <w:rsid w:val="008B7DE6"/>
    <w:rsid w:val="008C0001"/>
    <w:rsid w:val="008C0062"/>
    <w:rsid w:val="008C016A"/>
    <w:rsid w:val="008C0350"/>
    <w:rsid w:val="008C0376"/>
    <w:rsid w:val="008C0588"/>
    <w:rsid w:val="008C0596"/>
    <w:rsid w:val="008C0821"/>
    <w:rsid w:val="008C1167"/>
    <w:rsid w:val="008C132C"/>
    <w:rsid w:val="008C1694"/>
    <w:rsid w:val="008C1A8D"/>
    <w:rsid w:val="008C1C09"/>
    <w:rsid w:val="008C1C9E"/>
    <w:rsid w:val="008C20A6"/>
    <w:rsid w:val="008C2107"/>
    <w:rsid w:val="008C2396"/>
    <w:rsid w:val="008C2887"/>
    <w:rsid w:val="008C3399"/>
    <w:rsid w:val="008C35EB"/>
    <w:rsid w:val="008C3750"/>
    <w:rsid w:val="008C3BDD"/>
    <w:rsid w:val="008C41CB"/>
    <w:rsid w:val="008C49B7"/>
    <w:rsid w:val="008C49D2"/>
    <w:rsid w:val="008C4A81"/>
    <w:rsid w:val="008C4C52"/>
    <w:rsid w:val="008C4E06"/>
    <w:rsid w:val="008C4E1D"/>
    <w:rsid w:val="008C5473"/>
    <w:rsid w:val="008C59A9"/>
    <w:rsid w:val="008C5D6E"/>
    <w:rsid w:val="008C6D48"/>
    <w:rsid w:val="008C75D6"/>
    <w:rsid w:val="008C77B5"/>
    <w:rsid w:val="008C77D3"/>
    <w:rsid w:val="008C7B44"/>
    <w:rsid w:val="008C7C4B"/>
    <w:rsid w:val="008D0226"/>
    <w:rsid w:val="008D0647"/>
    <w:rsid w:val="008D0B9D"/>
    <w:rsid w:val="008D11F1"/>
    <w:rsid w:val="008D1387"/>
    <w:rsid w:val="008D1698"/>
    <w:rsid w:val="008D181E"/>
    <w:rsid w:val="008D1D40"/>
    <w:rsid w:val="008D1F9E"/>
    <w:rsid w:val="008D2903"/>
    <w:rsid w:val="008D2A08"/>
    <w:rsid w:val="008D2AB0"/>
    <w:rsid w:val="008D2C5C"/>
    <w:rsid w:val="008D4253"/>
    <w:rsid w:val="008D426A"/>
    <w:rsid w:val="008D43D1"/>
    <w:rsid w:val="008D4CAD"/>
    <w:rsid w:val="008D4FBA"/>
    <w:rsid w:val="008D56DA"/>
    <w:rsid w:val="008D61B6"/>
    <w:rsid w:val="008D640F"/>
    <w:rsid w:val="008D6711"/>
    <w:rsid w:val="008D6961"/>
    <w:rsid w:val="008D71F1"/>
    <w:rsid w:val="008E06A5"/>
    <w:rsid w:val="008E0BD4"/>
    <w:rsid w:val="008E0C7B"/>
    <w:rsid w:val="008E1C94"/>
    <w:rsid w:val="008E1E88"/>
    <w:rsid w:val="008E224C"/>
    <w:rsid w:val="008E2499"/>
    <w:rsid w:val="008E2AAF"/>
    <w:rsid w:val="008E365F"/>
    <w:rsid w:val="008E3783"/>
    <w:rsid w:val="008E48EE"/>
    <w:rsid w:val="008E4BDD"/>
    <w:rsid w:val="008E4F27"/>
    <w:rsid w:val="008E52E5"/>
    <w:rsid w:val="008E5708"/>
    <w:rsid w:val="008E5E63"/>
    <w:rsid w:val="008E6512"/>
    <w:rsid w:val="008E6AB1"/>
    <w:rsid w:val="008E6B72"/>
    <w:rsid w:val="008E6C16"/>
    <w:rsid w:val="008E7249"/>
    <w:rsid w:val="008E7720"/>
    <w:rsid w:val="008E7758"/>
    <w:rsid w:val="008E7872"/>
    <w:rsid w:val="008E78E1"/>
    <w:rsid w:val="008E7CBE"/>
    <w:rsid w:val="008E7E23"/>
    <w:rsid w:val="008F01EC"/>
    <w:rsid w:val="008F0458"/>
    <w:rsid w:val="008F1414"/>
    <w:rsid w:val="008F144C"/>
    <w:rsid w:val="008F1964"/>
    <w:rsid w:val="008F2228"/>
    <w:rsid w:val="008F2365"/>
    <w:rsid w:val="008F25ED"/>
    <w:rsid w:val="008F2832"/>
    <w:rsid w:val="008F2BD7"/>
    <w:rsid w:val="008F2F02"/>
    <w:rsid w:val="008F30AD"/>
    <w:rsid w:val="008F33F5"/>
    <w:rsid w:val="008F3541"/>
    <w:rsid w:val="008F3A8C"/>
    <w:rsid w:val="008F3A97"/>
    <w:rsid w:val="008F3AB5"/>
    <w:rsid w:val="008F3E54"/>
    <w:rsid w:val="008F446E"/>
    <w:rsid w:val="008F4640"/>
    <w:rsid w:val="008F475D"/>
    <w:rsid w:val="008F47CE"/>
    <w:rsid w:val="008F484F"/>
    <w:rsid w:val="008F4B2C"/>
    <w:rsid w:val="008F4B8E"/>
    <w:rsid w:val="008F53AD"/>
    <w:rsid w:val="008F5470"/>
    <w:rsid w:val="008F609F"/>
    <w:rsid w:val="008F60E0"/>
    <w:rsid w:val="008F63D9"/>
    <w:rsid w:val="008F6949"/>
    <w:rsid w:val="008F69DC"/>
    <w:rsid w:val="008F6ADB"/>
    <w:rsid w:val="008F6B0A"/>
    <w:rsid w:val="008F6D9B"/>
    <w:rsid w:val="008F6DAE"/>
    <w:rsid w:val="008F6EA5"/>
    <w:rsid w:val="008F735E"/>
    <w:rsid w:val="008F799C"/>
    <w:rsid w:val="008F79B5"/>
    <w:rsid w:val="008F7BAA"/>
    <w:rsid w:val="008F7D64"/>
    <w:rsid w:val="008F7E7F"/>
    <w:rsid w:val="0090004F"/>
    <w:rsid w:val="009000A4"/>
    <w:rsid w:val="00900182"/>
    <w:rsid w:val="0090026B"/>
    <w:rsid w:val="0090045B"/>
    <w:rsid w:val="009017B8"/>
    <w:rsid w:val="009017CD"/>
    <w:rsid w:val="00901A7F"/>
    <w:rsid w:val="00901B77"/>
    <w:rsid w:val="00901DB3"/>
    <w:rsid w:val="00901E5A"/>
    <w:rsid w:val="00902262"/>
    <w:rsid w:val="00902639"/>
    <w:rsid w:val="00902FC3"/>
    <w:rsid w:val="00903268"/>
    <w:rsid w:val="00903F27"/>
    <w:rsid w:val="00904439"/>
    <w:rsid w:val="00904B07"/>
    <w:rsid w:val="00905093"/>
    <w:rsid w:val="009051B8"/>
    <w:rsid w:val="0090526B"/>
    <w:rsid w:val="0090571B"/>
    <w:rsid w:val="0090581D"/>
    <w:rsid w:val="00905C4C"/>
    <w:rsid w:val="00906101"/>
    <w:rsid w:val="0090696F"/>
    <w:rsid w:val="009075FF"/>
    <w:rsid w:val="00907A28"/>
    <w:rsid w:val="00910663"/>
    <w:rsid w:val="009118BE"/>
    <w:rsid w:val="009127CB"/>
    <w:rsid w:val="009127D5"/>
    <w:rsid w:val="009129A6"/>
    <w:rsid w:val="00912A59"/>
    <w:rsid w:val="00912D2E"/>
    <w:rsid w:val="00912F1D"/>
    <w:rsid w:val="00913078"/>
    <w:rsid w:val="0091336A"/>
    <w:rsid w:val="00913B4E"/>
    <w:rsid w:val="00913E53"/>
    <w:rsid w:val="00913F70"/>
    <w:rsid w:val="00914380"/>
    <w:rsid w:val="0091442D"/>
    <w:rsid w:val="00915010"/>
    <w:rsid w:val="009158C0"/>
    <w:rsid w:val="00915DF5"/>
    <w:rsid w:val="0091612B"/>
    <w:rsid w:val="00916370"/>
    <w:rsid w:val="00916693"/>
    <w:rsid w:val="00917112"/>
    <w:rsid w:val="00917350"/>
    <w:rsid w:val="0091777E"/>
    <w:rsid w:val="009177F4"/>
    <w:rsid w:val="00917848"/>
    <w:rsid w:val="009178A3"/>
    <w:rsid w:val="009179D3"/>
    <w:rsid w:val="00917A5C"/>
    <w:rsid w:val="00917EDF"/>
    <w:rsid w:val="00920089"/>
    <w:rsid w:val="0092023D"/>
    <w:rsid w:val="0092065C"/>
    <w:rsid w:val="00920672"/>
    <w:rsid w:val="0092159F"/>
    <w:rsid w:val="009216AC"/>
    <w:rsid w:val="00921A8D"/>
    <w:rsid w:val="00921AB0"/>
    <w:rsid w:val="00921CC8"/>
    <w:rsid w:val="00922996"/>
    <w:rsid w:val="0092359D"/>
    <w:rsid w:val="0092371D"/>
    <w:rsid w:val="00923732"/>
    <w:rsid w:val="00924175"/>
    <w:rsid w:val="00924182"/>
    <w:rsid w:val="0092427C"/>
    <w:rsid w:val="00924319"/>
    <w:rsid w:val="009249EC"/>
    <w:rsid w:val="00925256"/>
    <w:rsid w:val="00925A58"/>
    <w:rsid w:val="00925B51"/>
    <w:rsid w:val="00925C5A"/>
    <w:rsid w:val="00925E4D"/>
    <w:rsid w:val="009262A6"/>
    <w:rsid w:val="0092642F"/>
    <w:rsid w:val="009264DA"/>
    <w:rsid w:val="009266D3"/>
    <w:rsid w:val="009269DB"/>
    <w:rsid w:val="00926F3D"/>
    <w:rsid w:val="0092754A"/>
    <w:rsid w:val="00927A78"/>
    <w:rsid w:val="00927BF7"/>
    <w:rsid w:val="00927D77"/>
    <w:rsid w:val="00927E18"/>
    <w:rsid w:val="00927E8C"/>
    <w:rsid w:val="00927F5C"/>
    <w:rsid w:val="009302E5"/>
    <w:rsid w:val="009306A5"/>
    <w:rsid w:val="00930FE2"/>
    <w:rsid w:val="00930FF5"/>
    <w:rsid w:val="0093110C"/>
    <w:rsid w:val="009311C9"/>
    <w:rsid w:val="0093187B"/>
    <w:rsid w:val="00931989"/>
    <w:rsid w:val="00931AF5"/>
    <w:rsid w:val="00931C68"/>
    <w:rsid w:val="0093231B"/>
    <w:rsid w:val="0093235C"/>
    <w:rsid w:val="009323C3"/>
    <w:rsid w:val="00932947"/>
    <w:rsid w:val="00932CED"/>
    <w:rsid w:val="00933085"/>
    <w:rsid w:val="009331BF"/>
    <w:rsid w:val="00933261"/>
    <w:rsid w:val="00933F44"/>
    <w:rsid w:val="00934164"/>
    <w:rsid w:val="00934351"/>
    <w:rsid w:val="00934512"/>
    <w:rsid w:val="009347A6"/>
    <w:rsid w:val="00934C6E"/>
    <w:rsid w:val="00934E7E"/>
    <w:rsid w:val="0093508E"/>
    <w:rsid w:val="0093544E"/>
    <w:rsid w:val="0093544F"/>
    <w:rsid w:val="00935466"/>
    <w:rsid w:val="00935565"/>
    <w:rsid w:val="009359E0"/>
    <w:rsid w:val="00935B78"/>
    <w:rsid w:val="00935C28"/>
    <w:rsid w:val="00935F74"/>
    <w:rsid w:val="009361FD"/>
    <w:rsid w:val="00936441"/>
    <w:rsid w:val="009364CD"/>
    <w:rsid w:val="0093684D"/>
    <w:rsid w:val="00936FB0"/>
    <w:rsid w:val="00937096"/>
    <w:rsid w:val="009371D7"/>
    <w:rsid w:val="009371FC"/>
    <w:rsid w:val="009372CC"/>
    <w:rsid w:val="00937A7B"/>
    <w:rsid w:val="00937D4F"/>
    <w:rsid w:val="00940133"/>
    <w:rsid w:val="00940140"/>
    <w:rsid w:val="00940331"/>
    <w:rsid w:val="0094085D"/>
    <w:rsid w:val="00940FDC"/>
    <w:rsid w:val="00941D5C"/>
    <w:rsid w:val="00941EC1"/>
    <w:rsid w:val="00942195"/>
    <w:rsid w:val="00942431"/>
    <w:rsid w:val="00942765"/>
    <w:rsid w:val="0094316A"/>
    <w:rsid w:val="009434E7"/>
    <w:rsid w:val="00943BCF"/>
    <w:rsid w:val="00943EE7"/>
    <w:rsid w:val="009440BF"/>
    <w:rsid w:val="00944366"/>
    <w:rsid w:val="00944555"/>
    <w:rsid w:val="009446F2"/>
    <w:rsid w:val="0094497E"/>
    <w:rsid w:val="00944B5C"/>
    <w:rsid w:val="00944D3D"/>
    <w:rsid w:val="009452DC"/>
    <w:rsid w:val="00945C38"/>
    <w:rsid w:val="00945E3D"/>
    <w:rsid w:val="0094630F"/>
    <w:rsid w:val="00946D43"/>
    <w:rsid w:val="0094785B"/>
    <w:rsid w:val="0094786D"/>
    <w:rsid w:val="00947C12"/>
    <w:rsid w:val="009502CB"/>
    <w:rsid w:val="00950568"/>
    <w:rsid w:val="0095063E"/>
    <w:rsid w:val="00950AC0"/>
    <w:rsid w:val="00950C33"/>
    <w:rsid w:val="00950E15"/>
    <w:rsid w:val="00950F80"/>
    <w:rsid w:val="00951402"/>
    <w:rsid w:val="009515CD"/>
    <w:rsid w:val="009517E3"/>
    <w:rsid w:val="009518F8"/>
    <w:rsid w:val="00951EC3"/>
    <w:rsid w:val="00951EDF"/>
    <w:rsid w:val="0095283D"/>
    <w:rsid w:val="00952D03"/>
    <w:rsid w:val="0095308F"/>
    <w:rsid w:val="00953146"/>
    <w:rsid w:val="00953403"/>
    <w:rsid w:val="0095392A"/>
    <w:rsid w:val="00953B82"/>
    <w:rsid w:val="00953D8D"/>
    <w:rsid w:val="00953E5C"/>
    <w:rsid w:val="009541A9"/>
    <w:rsid w:val="00954325"/>
    <w:rsid w:val="0095439B"/>
    <w:rsid w:val="009546AD"/>
    <w:rsid w:val="00954921"/>
    <w:rsid w:val="00954BB5"/>
    <w:rsid w:val="00954C11"/>
    <w:rsid w:val="00954DAF"/>
    <w:rsid w:val="0095527B"/>
    <w:rsid w:val="009553BD"/>
    <w:rsid w:val="00955478"/>
    <w:rsid w:val="0095554C"/>
    <w:rsid w:val="009555BA"/>
    <w:rsid w:val="009556CF"/>
    <w:rsid w:val="00955B09"/>
    <w:rsid w:val="00955EBF"/>
    <w:rsid w:val="0095637C"/>
    <w:rsid w:val="0095677B"/>
    <w:rsid w:val="009567F4"/>
    <w:rsid w:val="00956835"/>
    <w:rsid w:val="00956A5D"/>
    <w:rsid w:val="00956D9E"/>
    <w:rsid w:val="00957060"/>
    <w:rsid w:val="00957160"/>
    <w:rsid w:val="00957394"/>
    <w:rsid w:val="00957457"/>
    <w:rsid w:val="009576BB"/>
    <w:rsid w:val="00957DCD"/>
    <w:rsid w:val="0096094D"/>
    <w:rsid w:val="00960ADB"/>
    <w:rsid w:val="009610E7"/>
    <w:rsid w:val="00961299"/>
    <w:rsid w:val="00961617"/>
    <w:rsid w:val="00961B8B"/>
    <w:rsid w:val="00961D48"/>
    <w:rsid w:val="00961E44"/>
    <w:rsid w:val="009628D2"/>
    <w:rsid w:val="009629E2"/>
    <w:rsid w:val="00962B8D"/>
    <w:rsid w:val="00962D33"/>
    <w:rsid w:val="00962D34"/>
    <w:rsid w:val="00964946"/>
    <w:rsid w:val="00964AD6"/>
    <w:rsid w:val="0096553D"/>
    <w:rsid w:val="009658C7"/>
    <w:rsid w:val="00965925"/>
    <w:rsid w:val="009659F3"/>
    <w:rsid w:val="00965BE3"/>
    <w:rsid w:val="00965D88"/>
    <w:rsid w:val="00965E54"/>
    <w:rsid w:val="00965F82"/>
    <w:rsid w:val="00966022"/>
    <w:rsid w:val="009661C8"/>
    <w:rsid w:val="00966337"/>
    <w:rsid w:val="00966674"/>
    <w:rsid w:val="00966AB8"/>
    <w:rsid w:val="00966DD7"/>
    <w:rsid w:val="0096724B"/>
    <w:rsid w:val="00967313"/>
    <w:rsid w:val="00967D55"/>
    <w:rsid w:val="0097001F"/>
    <w:rsid w:val="0097024A"/>
    <w:rsid w:val="00970397"/>
    <w:rsid w:val="00970CAB"/>
    <w:rsid w:val="00970FE5"/>
    <w:rsid w:val="009714A5"/>
    <w:rsid w:val="00971BD7"/>
    <w:rsid w:val="00971F4C"/>
    <w:rsid w:val="00972094"/>
    <w:rsid w:val="00972235"/>
    <w:rsid w:val="00972363"/>
    <w:rsid w:val="009727AC"/>
    <w:rsid w:val="009736CC"/>
    <w:rsid w:val="009736E5"/>
    <w:rsid w:val="009737B9"/>
    <w:rsid w:val="00973922"/>
    <w:rsid w:val="00973C85"/>
    <w:rsid w:val="00973FB4"/>
    <w:rsid w:val="0097426B"/>
    <w:rsid w:val="009746B2"/>
    <w:rsid w:val="009748C2"/>
    <w:rsid w:val="00974A14"/>
    <w:rsid w:val="00974A62"/>
    <w:rsid w:val="00974B2B"/>
    <w:rsid w:val="00974F7E"/>
    <w:rsid w:val="0097508B"/>
    <w:rsid w:val="009750CE"/>
    <w:rsid w:val="00975283"/>
    <w:rsid w:val="009756CE"/>
    <w:rsid w:val="0097572D"/>
    <w:rsid w:val="00975BAA"/>
    <w:rsid w:val="00975BCA"/>
    <w:rsid w:val="00975FA5"/>
    <w:rsid w:val="00976141"/>
    <w:rsid w:val="0097627F"/>
    <w:rsid w:val="00976E78"/>
    <w:rsid w:val="00977C9B"/>
    <w:rsid w:val="00977E49"/>
    <w:rsid w:val="00980368"/>
    <w:rsid w:val="009806D0"/>
    <w:rsid w:val="009807D6"/>
    <w:rsid w:val="0098156A"/>
    <w:rsid w:val="00981879"/>
    <w:rsid w:val="0098194B"/>
    <w:rsid w:val="00981B75"/>
    <w:rsid w:val="00981F6D"/>
    <w:rsid w:val="009820B4"/>
    <w:rsid w:val="0098216D"/>
    <w:rsid w:val="00982C6C"/>
    <w:rsid w:val="00982D87"/>
    <w:rsid w:val="009830B9"/>
    <w:rsid w:val="00983249"/>
    <w:rsid w:val="009844D8"/>
    <w:rsid w:val="00985834"/>
    <w:rsid w:val="0098623F"/>
    <w:rsid w:val="0098661D"/>
    <w:rsid w:val="0098671B"/>
    <w:rsid w:val="00986E5D"/>
    <w:rsid w:val="00986F3D"/>
    <w:rsid w:val="0098705E"/>
    <w:rsid w:val="009872C1"/>
    <w:rsid w:val="0098751F"/>
    <w:rsid w:val="00987567"/>
    <w:rsid w:val="00987F15"/>
    <w:rsid w:val="00990C22"/>
    <w:rsid w:val="00990C58"/>
    <w:rsid w:val="00990E8A"/>
    <w:rsid w:val="009915AE"/>
    <w:rsid w:val="00991601"/>
    <w:rsid w:val="00991B72"/>
    <w:rsid w:val="00991F24"/>
    <w:rsid w:val="00991F72"/>
    <w:rsid w:val="00992355"/>
    <w:rsid w:val="00992756"/>
    <w:rsid w:val="00992A0E"/>
    <w:rsid w:val="00993302"/>
    <w:rsid w:val="00993589"/>
    <w:rsid w:val="0099372F"/>
    <w:rsid w:val="00993A14"/>
    <w:rsid w:val="00993B1B"/>
    <w:rsid w:val="00993EEA"/>
    <w:rsid w:val="009943D1"/>
    <w:rsid w:val="0099446F"/>
    <w:rsid w:val="00994479"/>
    <w:rsid w:val="00994FFE"/>
    <w:rsid w:val="00995505"/>
    <w:rsid w:val="009955A3"/>
    <w:rsid w:val="00995D74"/>
    <w:rsid w:val="00995FCF"/>
    <w:rsid w:val="0099648C"/>
    <w:rsid w:val="009972E8"/>
    <w:rsid w:val="009973B8"/>
    <w:rsid w:val="009A0F93"/>
    <w:rsid w:val="009A1A8B"/>
    <w:rsid w:val="009A226C"/>
    <w:rsid w:val="009A2521"/>
    <w:rsid w:val="009A2755"/>
    <w:rsid w:val="009A2768"/>
    <w:rsid w:val="009A288F"/>
    <w:rsid w:val="009A2AAA"/>
    <w:rsid w:val="009A2D19"/>
    <w:rsid w:val="009A2DA2"/>
    <w:rsid w:val="009A31BF"/>
    <w:rsid w:val="009A32BD"/>
    <w:rsid w:val="009A331D"/>
    <w:rsid w:val="009A3AB3"/>
    <w:rsid w:val="009A4945"/>
    <w:rsid w:val="009A4C26"/>
    <w:rsid w:val="009A4F9D"/>
    <w:rsid w:val="009A5764"/>
    <w:rsid w:val="009A58AC"/>
    <w:rsid w:val="009A6068"/>
    <w:rsid w:val="009A6577"/>
    <w:rsid w:val="009A6A75"/>
    <w:rsid w:val="009A6F75"/>
    <w:rsid w:val="009A771E"/>
    <w:rsid w:val="009A7930"/>
    <w:rsid w:val="009A7E0A"/>
    <w:rsid w:val="009B007A"/>
    <w:rsid w:val="009B0845"/>
    <w:rsid w:val="009B0856"/>
    <w:rsid w:val="009B0E8B"/>
    <w:rsid w:val="009B1159"/>
    <w:rsid w:val="009B1A42"/>
    <w:rsid w:val="009B1F2C"/>
    <w:rsid w:val="009B204C"/>
    <w:rsid w:val="009B216A"/>
    <w:rsid w:val="009B234C"/>
    <w:rsid w:val="009B2534"/>
    <w:rsid w:val="009B2759"/>
    <w:rsid w:val="009B2AFA"/>
    <w:rsid w:val="009B31CE"/>
    <w:rsid w:val="009B3884"/>
    <w:rsid w:val="009B3B36"/>
    <w:rsid w:val="009B3FF8"/>
    <w:rsid w:val="009B4340"/>
    <w:rsid w:val="009B4825"/>
    <w:rsid w:val="009B4A5C"/>
    <w:rsid w:val="009B4DF7"/>
    <w:rsid w:val="009B526C"/>
    <w:rsid w:val="009B52E5"/>
    <w:rsid w:val="009B5BE8"/>
    <w:rsid w:val="009B5EDF"/>
    <w:rsid w:val="009B5FBE"/>
    <w:rsid w:val="009B694A"/>
    <w:rsid w:val="009B6C57"/>
    <w:rsid w:val="009B73EC"/>
    <w:rsid w:val="009B75F9"/>
    <w:rsid w:val="009B7B11"/>
    <w:rsid w:val="009B7B69"/>
    <w:rsid w:val="009C010E"/>
    <w:rsid w:val="009C05BC"/>
    <w:rsid w:val="009C1504"/>
    <w:rsid w:val="009C16CC"/>
    <w:rsid w:val="009C1BC1"/>
    <w:rsid w:val="009C1DEB"/>
    <w:rsid w:val="009C1DFC"/>
    <w:rsid w:val="009C2CAD"/>
    <w:rsid w:val="009C39E5"/>
    <w:rsid w:val="009C4258"/>
    <w:rsid w:val="009C4400"/>
    <w:rsid w:val="009C44F2"/>
    <w:rsid w:val="009C5229"/>
    <w:rsid w:val="009C5C7C"/>
    <w:rsid w:val="009C5E82"/>
    <w:rsid w:val="009C63DC"/>
    <w:rsid w:val="009C666E"/>
    <w:rsid w:val="009C68A2"/>
    <w:rsid w:val="009C6C52"/>
    <w:rsid w:val="009C6DDF"/>
    <w:rsid w:val="009C6FAC"/>
    <w:rsid w:val="009C75E6"/>
    <w:rsid w:val="009C7692"/>
    <w:rsid w:val="009C77EF"/>
    <w:rsid w:val="009C7802"/>
    <w:rsid w:val="009C7D63"/>
    <w:rsid w:val="009C7E02"/>
    <w:rsid w:val="009D02CA"/>
    <w:rsid w:val="009D098F"/>
    <w:rsid w:val="009D0BDB"/>
    <w:rsid w:val="009D0E30"/>
    <w:rsid w:val="009D1030"/>
    <w:rsid w:val="009D12F4"/>
    <w:rsid w:val="009D17E0"/>
    <w:rsid w:val="009D189B"/>
    <w:rsid w:val="009D1F18"/>
    <w:rsid w:val="009D20AD"/>
    <w:rsid w:val="009D255E"/>
    <w:rsid w:val="009D25D9"/>
    <w:rsid w:val="009D274A"/>
    <w:rsid w:val="009D2B13"/>
    <w:rsid w:val="009D2EDA"/>
    <w:rsid w:val="009D3062"/>
    <w:rsid w:val="009D3678"/>
    <w:rsid w:val="009D3A83"/>
    <w:rsid w:val="009D3D2E"/>
    <w:rsid w:val="009D3FCE"/>
    <w:rsid w:val="009D40B1"/>
    <w:rsid w:val="009D4E8D"/>
    <w:rsid w:val="009D4F7E"/>
    <w:rsid w:val="009D5629"/>
    <w:rsid w:val="009D5906"/>
    <w:rsid w:val="009D5BEE"/>
    <w:rsid w:val="009D5C72"/>
    <w:rsid w:val="009D5EF9"/>
    <w:rsid w:val="009D6453"/>
    <w:rsid w:val="009D67A8"/>
    <w:rsid w:val="009D6DBD"/>
    <w:rsid w:val="009D74F9"/>
    <w:rsid w:val="009D7B72"/>
    <w:rsid w:val="009D7EAD"/>
    <w:rsid w:val="009E00D9"/>
    <w:rsid w:val="009E0378"/>
    <w:rsid w:val="009E05AD"/>
    <w:rsid w:val="009E0B56"/>
    <w:rsid w:val="009E0BBD"/>
    <w:rsid w:val="009E0BFD"/>
    <w:rsid w:val="009E0CE9"/>
    <w:rsid w:val="009E0D17"/>
    <w:rsid w:val="009E0E9E"/>
    <w:rsid w:val="009E16FC"/>
    <w:rsid w:val="009E1C48"/>
    <w:rsid w:val="009E1F0C"/>
    <w:rsid w:val="009E2097"/>
    <w:rsid w:val="009E252D"/>
    <w:rsid w:val="009E2AFB"/>
    <w:rsid w:val="009E2B20"/>
    <w:rsid w:val="009E3612"/>
    <w:rsid w:val="009E3E7E"/>
    <w:rsid w:val="009E3F49"/>
    <w:rsid w:val="009E4F24"/>
    <w:rsid w:val="009E4F62"/>
    <w:rsid w:val="009E5150"/>
    <w:rsid w:val="009E5172"/>
    <w:rsid w:val="009E51E4"/>
    <w:rsid w:val="009E58A4"/>
    <w:rsid w:val="009E61FC"/>
    <w:rsid w:val="009E6753"/>
    <w:rsid w:val="009E68C7"/>
    <w:rsid w:val="009E6D4A"/>
    <w:rsid w:val="009E6E23"/>
    <w:rsid w:val="009E6E71"/>
    <w:rsid w:val="009E6E79"/>
    <w:rsid w:val="009E6F83"/>
    <w:rsid w:val="009E733D"/>
    <w:rsid w:val="009E7458"/>
    <w:rsid w:val="009E74DD"/>
    <w:rsid w:val="009E7AD0"/>
    <w:rsid w:val="009F0AD2"/>
    <w:rsid w:val="009F135B"/>
    <w:rsid w:val="009F1646"/>
    <w:rsid w:val="009F225B"/>
    <w:rsid w:val="009F2816"/>
    <w:rsid w:val="009F2CBC"/>
    <w:rsid w:val="009F2F36"/>
    <w:rsid w:val="009F33E7"/>
    <w:rsid w:val="009F35DF"/>
    <w:rsid w:val="009F3AB0"/>
    <w:rsid w:val="009F3BE9"/>
    <w:rsid w:val="009F3E2D"/>
    <w:rsid w:val="009F4581"/>
    <w:rsid w:val="009F45E3"/>
    <w:rsid w:val="009F4AFB"/>
    <w:rsid w:val="009F4D04"/>
    <w:rsid w:val="009F4D97"/>
    <w:rsid w:val="009F4DAE"/>
    <w:rsid w:val="009F53EA"/>
    <w:rsid w:val="009F54CF"/>
    <w:rsid w:val="009F5598"/>
    <w:rsid w:val="009F5641"/>
    <w:rsid w:val="009F614F"/>
    <w:rsid w:val="009F66D5"/>
    <w:rsid w:val="009F6779"/>
    <w:rsid w:val="009F67D4"/>
    <w:rsid w:val="009F67F9"/>
    <w:rsid w:val="009F6BEE"/>
    <w:rsid w:val="009F6D73"/>
    <w:rsid w:val="009F6EC7"/>
    <w:rsid w:val="009F6F47"/>
    <w:rsid w:val="009F7143"/>
    <w:rsid w:val="009F7156"/>
    <w:rsid w:val="009F7415"/>
    <w:rsid w:val="009F7636"/>
    <w:rsid w:val="009F78A7"/>
    <w:rsid w:val="009F7A53"/>
    <w:rsid w:val="00A0003F"/>
    <w:rsid w:val="00A002A7"/>
    <w:rsid w:val="00A0070D"/>
    <w:rsid w:val="00A00AAE"/>
    <w:rsid w:val="00A00FA1"/>
    <w:rsid w:val="00A0163F"/>
    <w:rsid w:val="00A01872"/>
    <w:rsid w:val="00A01890"/>
    <w:rsid w:val="00A01A27"/>
    <w:rsid w:val="00A023E1"/>
    <w:rsid w:val="00A026AC"/>
    <w:rsid w:val="00A02DC6"/>
    <w:rsid w:val="00A030A5"/>
    <w:rsid w:val="00A030AB"/>
    <w:rsid w:val="00A0329E"/>
    <w:rsid w:val="00A032BE"/>
    <w:rsid w:val="00A03760"/>
    <w:rsid w:val="00A03AE4"/>
    <w:rsid w:val="00A044AB"/>
    <w:rsid w:val="00A045EA"/>
    <w:rsid w:val="00A0485F"/>
    <w:rsid w:val="00A0498E"/>
    <w:rsid w:val="00A04AD7"/>
    <w:rsid w:val="00A04B3E"/>
    <w:rsid w:val="00A05104"/>
    <w:rsid w:val="00A0532A"/>
    <w:rsid w:val="00A05487"/>
    <w:rsid w:val="00A0551F"/>
    <w:rsid w:val="00A05968"/>
    <w:rsid w:val="00A05B0E"/>
    <w:rsid w:val="00A05DD8"/>
    <w:rsid w:val="00A06233"/>
    <w:rsid w:val="00A07051"/>
    <w:rsid w:val="00A07FB6"/>
    <w:rsid w:val="00A10433"/>
    <w:rsid w:val="00A1063C"/>
    <w:rsid w:val="00A1069C"/>
    <w:rsid w:val="00A10B76"/>
    <w:rsid w:val="00A11460"/>
    <w:rsid w:val="00A116B7"/>
    <w:rsid w:val="00A118B7"/>
    <w:rsid w:val="00A122F7"/>
    <w:rsid w:val="00A12347"/>
    <w:rsid w:val="00A12356"/>
    <w:rsid w:val="00A12649"/>
    <w:rsid w:val="00A128DC"/>
    <w:rsid w:val="00A12D14"/>
    <w:rsid w:val="00A13077"/>
    <w:rsid w:val="00A13915"/>
    <w:rsid w:val="00A13D30"/>
    <w:rsid w:val="00A141CF"/>
    <w:rsid w:val="00A142D0"/>
    <w:rsid w:val="00A14663"/>
    <w:rsid w:val="00A14CCD"/>
    <w:rsid w:val="00A151A4"/>
    <w:rsid w:val="00A1534C"/>
    <w:rsid w:val="00A15628"/>
    <w:rsid w:val="00A15AF4"/>
    <w:rsid w:val="00A15D1F"/>
    <w:rsid w:val="00A15E4E"/>
    <w:rsid w:val="00A160F2"/>
    <w:rsid w:val="00A16695"/>
    <w:rsid w:val="00A17323"/>
    <w:rsid w:val="00A17A24"/>
    <w:rsid w:val="00A2005D"/>
    <w:rsid w:val="00A203FE"/>
    <w:rsid w:val="00A20703"/>
    <w:rsid w:val="00A20B9A"/>
    <w:rsid w:val="00A20D16"/>
    <w:rsid w:val="00A20EEC"/>
    <w:rsid w:val="00A21618"/>
    <w:rsid w:val="00A218EB"/>
    <w:rsid w:val="00A21AEC"/>
    <w:rsid w:val="00A21E66"/>
    <w:rsid w:val="00A21F9A"/>
    <w:rsid w:val="00A2220D"/>
    <w:rsid w:val="00A227EB"/>
    <w:rsid w:val="00A23023"/>
    <w:rsid w:val="00A23640"/>
    <w:rsid w:val="00A237A3"/>
    <w:rsid w:val="00A23DC8"/>
    <w:rsid w:val="00A24039"/>
    <w:rsid w:val="00A24426"/>
    <w:rsid w:val="00A24858"/>
    <w:rsid w:val="00A24F6D"/>
    <w:rsid w:val="00A24FBA"/>
    <w:rsid w:val="00A25322"/>
    <w:rsid w:val="00A258CE"/>
    <w:rsid w:val="00A25972"/>
    <w:rsid w:val="00A25A48"/>
    <w:rsid w:val="00A25C3F"/>
    <w:rsid w:val="00A26231"/>
    <w:rsid w:val="00A26AB9"/>
    <w:rsid w:val="00A26ADE"/>
    <w:rsid w:val="00A26CE9"/>
    <w:rsid w:val="00A26E3E"/>
    <w:rsid w:val="00A26F1D"/>
    <w:rsid w:val="00A26F48"/>
    <w:rsid w:val="00A27592"/>
    <w:rsid w:val="00A275BF"/>
    <w:rsid w:val="00A2760C"/>
    <w:rsid w:val="00A27DA5"/>
    <w:rsid w:val="00A27DDF"/>
    <w:rsid w:val="00A27EC8"/>
    <w:rsid w:val="00A30879"/>
    <w:rsid w:val="00A309C9"/>
    <w:rsid w:val="00A30A82"/>
    <w:rsid w:val="00A3111F"/>
    <w:rsid w:val="00A3186C"/>
    <w:rsid w:val="00A31E0E"/>
    <w:rsid w:val="00A32037"/>
    <w:rsid w:val="00A3208D"/>
    <w:rsid w:val="00A325A9"/>
    <w:rsid w:val="00A32753"/>
    <w:rsid w:val="00A32997"/>
    <w:rsid w:val="00A32E26"/>
    <w:rsid w:val="00A33369"/>
    <w:rsid w:val="00A337AE"/>
    <w:rsid w:val="00A33A85"/>
    <w:rsid w:val="00A33D68"/>
    <w:rsid w:val="00A34401"/>
    <w:rsid w:val="00A34515"/>
    <w:rsid w:val="00A3457C"/>
    <w:rsid w:val="00A3467A"/>
    <w:rsid w:val="00A347AF"/>
    <w:rsid w:val="00A34F80"/>
    <w:rsid w:val="00A35C97"/>
    <w:rsid w:val="00A35D98"/>
    <w:rsid w:val="00A35EA0"/>
    <w:rsid w:val="00A36082"/>
    <w:rsid w:val="00A366CD"/>
    <w:rsid w:val="00A36C99"/>
    <w:rsid w:val="00A377E0"/>
    <w:rsid w:val="00A37859"/>
    <w:rsid w:val="00A378B6"/>
    <w:rsid w:val="00A4005C"/>
    <w:rsid w:val="00A40966"/>
    <w:rsid w:val="00A40D6F"/>
    <w:rsid w:val="00A4123F"/>
    <w:rsid w:val="00A41797"/>
    <w:rsid w:val="00A41893"/>
    <w:rsid w:val="00A418AC"/>
    <w:rsid w:val="00A41D98"/>
    <w:rsid w:val="00A4284B"/>
    <w:rsid w:val="00A430D8"/>
    <w:rsid w:val="00A43180"/>
    <w:rsid w:val="00A433A0"/>
    <w:rsid w:val="00A43434"/>
    <w:rsid w:val="00A43805"/>
    <w:rsid w:val="00A439BE"/>
    <w:rsid w:val="00A43C7F"/>
    <w:rsid w:val="00A44321"/>
    <w:rsid w:val="00A4466A"/>
    <w:rsid w:val="00A4522D"/>
    <w:rsid w:val="00A458A3"/>
    <w:rsid w:val="00A45AF1"/>
    <w:rsid w:val="00A4622D"/>
    <w:rsid w:val="00A46670"/>
    <w:rsid w:val="00A4677F"/>
    <w:rsid w:val="00A46A8F"/>
    <w:rsid w:val="00A46C73"/>
    <w:rsid w:val="00A46DAC"/>
    <w:rsid w:val="00A46E5B"/>
    <w:rsid w:val="00A47285"/>
    <w:rsid w:val="00A472C4"/>
    <w:rsid w:val="00A47E2C"/>
    <w:rsid w:val="00A47FA8"/>
    <w:rsid w:val="00A50212"/>
    <w:rsid w:val="00A50B73"/>
    <w:rsid w:val="00A50E84"/>
    <w:rsid w:val="00A522F0"/>
    <w:rsid w:val="00A52480"/>
    <w:rsid w:val="00A5255F"/>
    <w:rsid w:val="00A5283E"/>
    <w:rsid w:val="00A52939"/>
    <w:rsid w:val="00A531D3"/>
    <w:rsid w:val="00A53A6D"/>
    <w:rsid w:val="00A53B16"/>
    <w:rsid w:val="00A53D1D"/>
    <w:rsid w:val="00A53FFC"/>
    <w:rsid w:val="00A5416C"/>
    <w:rsid w:val="00A5421F"/>
    <w:rsid w:val="00A553F2"/>
    <w:rsid w:val="00A55514"/>
    <w:rsid w:val="00A55C84"/>
    <w:rsid w:val="00A55F43"/>
    <w:rsid w:val="00A56145"/>
    <w:rsid w:val="00A561AA"/>
    <w:rsid w:val="00A564DC"/>
    <w:rsid w:val="00A56CAA"/>
    <w:rsid w:val="00A56DC2"/>
    <w:rsid w:val="00A56FE3"/>
    <w:rsid w:val="00A5744C"/>
    <w:rsid w:val="00A579B9"/>
    <w:rsid w:val="00A60206"/>
    <w:rsid w:val="00A60498"/>
    <w:rsid w:val="00A606C1"/>
    <w:rsid w:val="00A60A40"/>
    <w:rsid w:val="00A60AD5"/>
    <w:rsid w:val="00A60E20"/>
    <w:rsid w:val="00A61F76"/>
    <w:rsid w:val="00A6249E"/>
    <w:rsid w:val="00A62981"/>
    <w:rsid w:val="00A62B73"/>
    <w:rsid w:val="00A6339A"/>
    <w:rsid w:val="00A63463"/>
    <w:rsid w:val="00A63A0B"/>
    <w:rsid w:val="00A63ABA"/>
    <w:rsid w:val="00A63B26"/>
    <w:rsid w:val="00A63B37"/>
    <w:rsid w:val="00A63B6A"/>
    <w:rsid w:val="00A64093"/>
    <w:rsid w:val="00A645E8"/>
    <w:rsid w:val="00A6476F"/>
    <w:rsid w:val="00A6491F"/>
    <w:rsid w:val="00A64B82"/>
    <w:rsid w:val="00A64ED1"/>
    <w:rsid w:val="00A64F00"/>
    <w:rsid w:val="00A6556F"/>
    <w:rsid w:val="00A65800"/>
    <w:rsid w:val="00A65D47"/>
    <w:rsid w:val="00A6600E"/>
    <w:rsid w:val="00A669D2"/>
    <w:rsid w:val="00A66A2A"/>
    <w:rsid w:val="00A66BA2"/>
    <w:rsid w:val="00A66C7F"/>
    <w:rsid w:val="00A66E27"/>
    <w:rsid w:val="00A66EB9"/>
    <w:rsid w:val="00A6775F"/>
    <w:rsid w:val="00A67A3E"/>
    <w:rsid w:val="00A708EC"/>
    <w:rsid w:val="00A70A28"/>
    <w:rsid w:val="00A71229"/>
    <w:rsid w:val="00A71252"/>
    <w:rsid w:val="00A713C2"/>
    <w:rsid w:val="00A71B9F"/>
    <w:rsid w:val="00A71BB2"/>
    <w:rsid w:val="00A71D95"/>
    <w:rsid w:val="00A721E2"/>
    <w:rsid w:val="00A7237F"/>
    <w:rsid w:val="00A726E9"/>
    <w:rsid w:val="00A728AB"/>
    <w:rsid w:val="00A7291B"/>
    <w:rsid w:val="00A729B2"/>
    <w:rsid w:val="00A73167"/>
    <w:rsid w:val="00A733E1"/>
    <w:rsid w:val="00A733FB"/>
    <w:rsid w:val="00A736CD"/>
    <w:rsid w:val="00A74286"/>
    <w:rsid w:val="00A7471C"/>
    <w:rsid w:val="00A74783"/>
    <w:rsid w:val="00A74E0D"/>
    <w:rsid w:val="00A74F5E"/>
    <w:rsid w:val="00A750DB"/>
    <w:rsid w:val="00A75616"/>
    <w:rsid w:val="00A75B17"/>
    <w:rsid w:val="00A75B72"/>
    <w:rsid w:val="00A7651F"/>
    <w:rsid w:val="00A766D3"/>
    <w:rsid w:val="00A76848"/>
    <w:rsid w:val="00A76878"/>
    <w:rsid w:val="00A76B13"/>
    <w:rsid w:val="00A76D44"/>
    <w:rsid w:val="00A771CC"/>
    <w:rsid w:val="00A77848"/>
    <w:rsid w:val="00A77988"/>
    <w:rsid w:val="00A77DF0"/>
    <w:rsid w:val="00A8046E"/>
    <w:rsid w:val="00A8093A"/>
    <w:rsid w:val="00A80AD3"/>
    <w:rsid w:val="00A80FF7"/>
    <w:rsid w:val="00A8107F"/>
    <w:rsid w:val="00A810AC"/>
    <w:rsid w:val="00A8146D"/>
    <w:rsid w:val="00A818F3"/>
    <w:rsid w:val="00A820E2"/>
    <w:rsid w:val="00A82780"/>
    <w:rsid w:val="00A829B9"/>
    <w:rsid w:val="00A82FA1"/>
    <w:rsid w:val="00A8319C"/>
    <w:rsid w:val="00A832FE"/>
    <w:rsid w:val="00A83624"/>
    <w:rsid w:val="00A83920"/>
    <w:rsid w:val="00A839CF"/>
    <w:rsid w:val="00A83B15"/>
    <w:rsid w:val="00A83BF6"/>
    <w:rsid w:val="00A83C81"/>
    <w:rsid w:val="00A83EE2"/>
    <w:rsid w:val="00A83EFB"/>
    <w:rsid w:val="00A83F6D"/>
    <w:rsid w:val="00A842DB"/>
    <w:rsid w:val="00A84436"/>
    <w:rsid w:val="00A846A8"/>
    <w:rsid w:val="00A848B3"/>
    <w:rsid w:val="00A84CFD"/>
    <w:rsid w:val="00A84EC3"/>
    <w:rsid w:val="00A85C94"/>
    <w:rsid w:val="00A861A8"/>
    <w:rsid w:val="00A86302"/>
    <w:rsid w:val="00A86315"/>
    <w:rsid w:val="00A865F4"/>
    <w:rsid w:val="00A8672F"/>
    <w:rsid w:val="00A86C5E"/>
    <w:rsid w:val="00A86D10"/>
    <w:rsid w:val="00A8714F"/>
    <w:rsid w:val="00A87704"/>
    <w:rsid w:val="00A87803"/>
    <w:rsid w:val="00A8795D"/>
    <w:rsid w:val="00A879AB"/>
    <w:rsid w:val="00A907EB"/>
    <w:rsid w:val="00A90943"/>
    <w:rsid w:val="00A909C1"/>
    <w:rsid w:val="00A90B16"/>
    <w:rsid w:val="00A90CF7"/>
    <w:rsid w:val="00A91395"/>
    <w:rsid w:val="00A913D9"/>
    <w:rsid w:val="00A91922"/>
    <w:rsid w:val="00A91BE2"/>
    <w:rsid w:val="00A924AA"/>
    <w:rsid w:val="00A928EB"/>
    <w:rsid w:val="00A9324E"/>
    <w:rsid w:val="00A932A8"/>
    <w:rsid w:val="00A93409"/>
    <w:rsid w:val="00A934B4"/>
    <w:rsid w:val="00A9369D"/>
    <w:rsid w:val="00A93B91"/>
    <w:rsid w:val="00A947B2"/>
    <w:rsid w:val="00A94A07"/>
    <w:rsid w:val="00A9515D"/>
    <w:rsid w:val="00A95511"/>
    <w:rsid w:val="00A9556A"/>
    <w:rsid w:val="00A955A9"/>
    <w:rsid w:val="00A95650"/>
    <w:rsid w:val="00A95866"/>
    <w:rsid w:val="00A95DD0"/>
    <w:rsid w:val="00A95EF8"/>
    <w:rsid w:val="00A95F57"/>
    <w:rsid w:val="00A96785"/>
    <w:rsid w:val="00A96D42"/>
    <w:rsid w:val="00A97305"/>
    <w:rsid w:val="00A97365"/>
    <w:rsid w:val="00A9764C"/>
    <w:rsid w:val="00A97898"/>
    <w:rsid w:val="00A9796D"/>
    <w:rsid w:val="00A97EBE"/>
    <w:rsid w:val="00A97FD3"/>
    <w:rsid w:val="00AA0510"/>
    <w:rsid w:val="00AA070C"/>
    <w:rsid w:val="00AA0A4B"/>
    <w:rsid w:val="00AA0BAD"/>
    <w:rsid w:val="00AA0EDE"/>
    <w:rsid w:val="00AA0FE3"/>
    <w:rsid w:val="00AA116C"/>
    <w:rsid w:val="00AA131C"/>
    <w:rsid w:val="00AA1455"/>
    <w:rsid w:val="00AA14F3"/>
    <w:rsid w:val="00AA1B6A"/>
    <w:rsid w:val="00AA2069"/>
    <w:rsid w:val="00AA2288"/>
    <w:rsid w:val="00AA261E"/>
    <w:rsid w:val="00AA2B97"/>
    <w:rsid w:val="00AA2F1F"/>
    <w:rsid w:val="00AA3C84"/>
    <w:rsid w:val="00AA3DA4"/>
    <w:rsid w:val="00AA3DDF"/>
    <w:rsid w:val="00AA46E8"/>
    <w:rsid w:val="00AA4EE7"/>
    <w:rsid w:val="00AA51D8"/>
    <w:rsid w:val="00AA5274"/>
    <w:rsid w:val="00AA5535"/>
    <w:rsid w:val="00AA5F3E"/>
    <w:rsid w:val="00AA5F71"/>
    <w:rsid w:val="00AA6D63"/>
    <w:rsid w:val="00AA7420"/>
    <w:rsid w:val="00AA7F5E"/>
    <w:rsid w:val="00AB07E0"/>
    <w:rsid w:val="00AB0822"/>
    <w:rsid w:val="00AB089A"/>
    <w:rsid w:val="00AB0DB4"/>
    <w:rsid w:val="00AB10FD"/>
    <w:rsid w:val="00AB151A"/>
    <w:rsid w:val="00AB153C"/>
    <w:rsid w:val="00AB19F4"/>
    <w:rsid w:val="00AB1A55"/>
    <w:rsid w:val="00AB1B09"/>
    <w:rsid w:val="00AB221E"/>
    <w:rsid w:val="00AB24D8"/>
    <w:rsid w:val="00AB29AD"/>
    <w:rsid w:val="00AB2C14"/>
    <w:rsid w:val="00AB2C20"/>
    <w:rsid w:val="00AB2D27"/>
    <w:rsid w:val="00AB2EDF"/>
    <w:rsid w:val="00AB47CC"/>
    <w:rsid w:val="00AB49AD"/>
    <w:rsid w:val="00AB4BAB"/>
    <w:rsid w:val="00AB5346"/>
    <w:rsid w:val="00AB53B6"/>
    <w:rsid w:val="00AB57D2"/>
    <w:rsid w:val="00AB5878"/>
    <w:rsid w:val="00AB593A"/>
    <w:rsid w:val="00AB6264"/>
    <w:rsid w:val="00AB6506"/>
    <w:rsid w:val="00AB66F8"/>
    <w:rsid w:val="00AB68F0"/>
    <w:rsid w:val="00AB6CB6"/>
    <w:rsid w:val="00AB6DAF"/>
    <w:rsid w:val="00AB6FE5"/>
    <w:rsid w:val="00AB7462"/>
    <w:rsid w:val="00AB7530"/>
    <w:rsid w:val="00AB77BA"/>
    <w:rsid w:val="00AB79F2"/>
    <w:rsid w:val="00AB7C42"/>
    <w:rsid w:val="00AB7EAD"/>
    <w:rsid w:val="00AB7F71"/>
    <w:rsid w:val="00AB7F97"/>
    <w:rsid w:val="00AC0010"/>
    <w:rsid w:val="00AC04B2"/>
    <w:rsid w:val="00AC08FC"/>
    <w:rsid w:val="00AC092E"/>
    <w:rsid w:val="00AC0984"/>
    <w:rsid w:val="00AC0ED2"/>
    <w:rsid w:val="00AC178B"/>
    <w:rsid w:val="00AC1826"/>
    <w:rsid w:val="00AC1BA5"/>
    <w:rsid w:val="00AC1E81"/>
    <w:rsid w:val="00AC2643"/>
    <w:rsid w:val="00AC2B39"/>
    <w:rsid w:val="00AC2BB3"/>
    <w:rsid w:val="00AC2BE4"/>
    <w:rsid w:val="00AC2CAD"/>
    <w:rsid w:val="00AC2E39"/>
    <w:rsid w:val="00AC30A5"/>
    <w:rsid w:val="00AC3290"/>
    <w:rsid w:val="00AC345C"/>
    <w:rsid w:val="00AC35E4"/>
    <w:rsid w:val="00AC3C6F"/>
    <w:rsid w:val="00AC3D2A"/>
    <w:rsid w:val="00AC3DC5"/>
    <w:rsid w:val="00AC41C2"/>
    <w:rsid w:val="00AC4394"/>
    <w:rsid w:val="00AC4665"/>
    <w:rsid w:val="00AC5354"/>
    <w:rsid w:val="00AC5952"/>
    <w:rsid w:val="00AC59D4"/>
    <w:rsid w:val="00AC5F99"/>
    <w:rsid w:val="00AC6987"/>
    <w:rsid w:val="00AC71D2"/>
    <w:rsid w:val="00AC732B"/>
    <w:rsid w:val="00AC75FC"/>
    <w:rsid w:val="00AC76E2"/>
    <w:rsid w:val="00AD0158"/>
    <w:rsid w:val="00AD075B"/>
    <w:rsid w:val="00AD0D7D"/>
    <w:rsid w:val="00AD0FE8"/>
    <w:rsid w:val="00AD1177"/>
    <w:rsid w:val="00AD134E"/>
    <w:rsid w:val="00AD16CF"/>
    <w:rsid w:val="00AD1D40"/>
    <w:rsid w:val="00AD29C9"/>
    <w:rsid w:val="00AD2C00"/>
    <w:rsid w:val="00AD2EC4"/>
    <w:rsid w:val="00AD3468"/>
    <w:rsid w:val="00AD3723"/>
    <w:rsid w:val="00AD3E77"/>
    <w:rsid w:val="00AD40F7"/>
    <w:rsid w:val="00AD463D"/>
    <w:rsid w:val="00AD4961"/>
    <w:rsid w:val="00AD57E2"/>
    <w:rsid w:val="00AD58CF"/>
    <w:rsid w:val="00AD5A68"/>
    <w:rsid w:val="00AD5D75"/>
    <w:rsid w:val="00AD5DFC"/>
    <w:rsid w:val="00AD6108"/>
    <w:rsid w:val="00AD6A5F"/>
    <w:rsid w:val="00AD6B6E"/>
    <w:rsid w:val="00AD76FA"/>
    <w:rsid w:val="00AD7A16"/>
    <w:rsid w:val="00AD7AA0"/>
    <w:rsid w:val="00AE00DD"/>
    <w:rsid w:val="00AE03B9"/>
    <w:rsid w:val="00AE05C5"/>
    <w:rsid w:val="00AE07D3"/>
    <w:rsid w:val="00AE0955"/>
    <w:rsid w:val="00AE0A22"/>
    <w:rsid w:val="00AE0EF7"/>
    <w:rsid w:val="00AE0F33"/>
    <w:rsid w:val="00AE114A"/>
    <w:rsid w:val="00AE11FF"/>
    <w:rsid w:val="00AE13ED"/>
    <w:rsid w:val="00AE1611"/>
    <w:rsid w:val="00AE1715"/>
    <w:rsid w:val="00AE229F"/>
    <w:rsid w:val="00AE2412"/>
    <w:rsid w:val="00AE28CB"/>
    <w:rsid w:val="00AE31E8"/>
    <w:rsid w:val="00AE3DDB"/>
    <w:rsid w:val="00AE3E62"/>
    <w:rsid w:val="00AE4385"/>
    <w:rsid w:val="00AE4B54"/>
    <w:rsid w:val="00AE4BB5"/>
    <w:rsid w:val="00AE4E10"/>
    <w:rsid w:val="00AE50FD"/>
    <w:rsid w:val="00AE51B0"/>
    <w:rsid w:val="00AE5F95"/>
    <w:rsid w:val="00AE60F6"/>
    <w:rsid w:val="00AE76E7"/>
    <w:rsid w:val="00AE7A0F"/>
    <w:rsid w:val="00AE7B20"/>
    <w:rsid w:val="00AE7B9E"/>
    <w:rsid w:val="00AE7FD6"/>
    <w:rsid w:val="00AF016E"/>
    <w:rsid w:val="00AF1079"/>
    <w:rsid w:val="00AF10D0"/>
    <w:rsid w:val="00AF13BD"/>
    <w:rsid w:val="00AF18C8"/>
    <w:rsid w:val="00AF1A78"/>
    <w:rsid w:val="00AF200C"/>
    <w:rsid w:val="00AF2021"/>
    <w:rsid w:val="00AF2028"/>
    <w:rsid w:val="00AF2767"/>
    <w:rsid w:val="00AF2795"/>
    <w:rsid w:val="00AF29B0"/>
    <w:rsid w:val="00AF2B40"/>
    <w:rsid w:val="00AF338A"/>
    <w:rsid w:val="00AF33F3"/>
    <w:rsid w:val="00AF3586"/>
    <w:rsid w:val="00AF37F6"/>
    <w:rsid w:val="00AF3868"/>
    <w:rsid w:val="00AF3D2B"/>
    <w:rsid w:val="00AF3FF9"/>
    <w:rsid w:val="00AF40A3"/>
    <w:rsid w:val="00AF48CC"/>
    <w:rsid w:val="00AF4F22"/>
    <w:rsid w:val="00AF5265"/>
    <w:rsid w:val="00AF5B83"/>
    <w:rsid w:val="00AF5F32"/>
    <w:rsid w:val="00AF61D8"/>
    <w:rsid w:val="00AF6326"/>
    <w:rsid w:val="00AF68A5"/>
    <w:rsid w:val="00AF6D18"/>
    <w:rsid w:val="00AF702D"/>
    <w:rsid w:val="00AF720B"/>
    <w:rsid w:val="00AF75B9"/>
    <w:rsid w:val="00AF7604"/>
    <w:rsid w:val="00AF7A1B"/>
    <w:rsid w:val="00AF7B05"/>
    <w:rsid w:val="00AF7B67"/>
    <w:rsid w:val="00B00172"/>
    <w:rsid w:val="00B0028C"/>
    <w:rsid w:val="00B010BB"/>
    <w:rsid w:val="00B011D0"/>
    <w:rsid w:val="00B011F1"/>
    <w:rsid w:val="00B0161E"/>
    <w:rsid w:val="00B01CC8"/>
    <w:rsid w:val="00B022F1"/>
    <w:rsid w:val="00B02A4D"/>
    <w:rsid w:val="00B02C9D"/>
    <w:rsid w:val="00B02D25"/>
    <w:rsid w:val="00B02EE5"/>
    <w:rsid w:val="00B033AF"/>
    <w:rsid w:val="00B03566"/>
    <w:rsid w:val="00B0384F"/>
    <w:rsid w:val="00B03BDD"/>
    <w:rsid w:val="00B03C22"/>
    <w:rsid w:val="00B03E36"/>
    <w:rsid w:val="00B0433E"/>
    <w:rsid w:val="00B045F0"/>
    <w:rsid w:val="00B04CBE"/>
    <w:rsid w:val="00B05C09"/>
    <w:rsid w:val="00B05D05"/>
    <w:rsid w:val="00B05F29"/>
    <w:rsid w:val="00B06D34"/>
    <w:rsid w:val="00B06E77"/>
    <w:rsid w:val="00B0711B"/>
    <w:rsid w:val="00B07482"/>
    <w:rsid w:val="00B076F0"/>
    <w:rsid w:val="00B0775B"/>
    <w:rsid w:val="00B077FA"/>
    <w:rsid w:val="00B07E3A"/>
    <w:rsid w:val="00B1014F"/>
    <w:rsid w:val="00B1018C"/>
    <w:rsid w:val="00B104C8"/>
    <w:rsid w:val="00B10537"/>
    <w:rsid w:val="00B10A76"/>
    <w:rsid w:val="00B10DE1"/>
    <w:rsid w:val="00B10F1A"/>
    <w:rsid w:val="00B11ACC"/>
    <w:rsid w:val="00B11BAA"/>
    <w:rsid w:val="00B11F18"/>
    <w:rsid w:val="00B12870"/>
    <w:rsid w:val="00B12B4D"/>
    <w:rsid w:val="00B1320C"/>
    <w:rsid w:val="00B13637"/>
    <w:rsid w:val="00B14206"/>
    <w:rsid w:val="00B14553"/>
    <w:rsid w:val="00B14CEB"/>
    <w:rsid w:val="00B15319"/>
    <w:rsid w:val="00B15A86"/>
    <w:rsid w:val="00B16541"/>
    <w:rsid w:val="00B16629"/>
    <w:rsid w:val="00B16963"/>
    <w:rsid w:val="00B16C7D"/>
    <w:rsid w:val="00B172C6"/>
    <w:rsid w:val="00B17439"/>
    <w:rsid w:val="00B17953"/>
    <w:rsid w:val="00B17E13"/>
    <w:rsid w:val="00B17F0C"/>
    <w:rsid w:val="00B20447"/>
    <w:rsid w:val="00B20762"/>
    <w:rsid w:val="00B20A7D"/>
    <w:rsid w:val="00B20FC1"/>
    <w:rsid w:val="00B21278"/>
    <w:rsid w:val="00B2171E"/>
    <w:rsid w:val="00B21B1B"/>
    <w:rsid w:val="00B21E1E"/>
    <w:rsid w:val="00B2242A"/>
    <w:rsid w:val="00B2298F"/>
    <w:rsid w:val="00B22E1C"/>
    <w:rsid w:val="00B23379"/>
    <w:rsid w:val="00B23860"/>
    <w:rsid w:val="00B23A7A"/>
    <w:rsid w:val="00B23DB4"/>
    <w:rsid w:val="00B2476A"/>
    <w:rsid w:val="00B249BA"/>
    <w:rsid w:val="00B24F73"/>
    <w:rsid w:val="00B25698"/>
    <w:rsid w:val="00B25827"/>
    <w:rsid w:val="00B2592D"/>
    <w:rsid w:val="00B25A72"/>
    <w:rsid w:val="00B25AE6"/>
    <w:rsid w:val="00B25B79"/>
    <w:rsid w:val="00B25E5E"/>
    <w:rsid w:val="00B25E6D"/>
    <w:rsid w:val="00B26118"/>
    <w:rsid w:val="00B262D9"/>
    <w:rsid w:val="00B269CA"/>
    <w:rsid w:val="00B27163"/>
    <w:rsid w:val="00B27387"/>
    <w:rsid w:val="00B27975"/>
    <w:rsid w:val="00B2799A"/>
    <w:rsid w:val="00B27BAF"/>
    <w:rsid w:val="00B27DDB"/>
    <w:rsid w:val="00B3064C"/>
    <w:rsid w:val="00B30925"/>
    <w:rsid w:val="00B30CEA"/>
    <w:rsid w:val="00B3171A"/>
    <w:rsid w:val="00B317BF"/>
    <w:rsid w:val="00B31858"/>
    <w:rsid w:val="00B3185C"/>
    <w:rsid w:val="00B32143"/>
    <w:rsid w:val="00B32613"/>
    <w:rsid w:val="00B32951"/>
    <w:rsid w:val="00B332BD"/>
    <w:rsid w:val="00B33826"/>
    <w:rsid w:val="00B33869"/>
    <w:rsid w:val="00B33903"/>
    <w:rsid w:val="00B33B2B"/>
    <w:rsid w:val="00B33C4C"/>
    <w:rsid w:val="00B33DBC"/>
    <w:rsid w:val="00B33F22"/>
    <w:rsid w:val="00B33FA8"/>
    <w:rsid w:val="00B340E1"/>
    <w:rsid w:val="00B34330"/>
    <w:rsid w:val="00B34D8E"/>
    <w:rsid w:val="00B35056"/>
    <w:rsid w:val="00B3505C"/>
    <w:rsid w:val="00B35275"/>
    <w:rsid w:val="00B3564A"/>
    <w:rsid w:val="00B3575A"/>
    <w:rsid w:val="00B35ADA"/>
    <w:rsid w:val="00B364C3"/>
    <w:rsid w:val="00B36AEE"/>
    <w:rsid w:val="00B36DF6"/>
    <w:rsid w:val="00B36EDA"/>
    <w:rsid w:val="00B370BA"/>
    <w:rsid w:val="00B3729E"/>
    <w:rsid w:val="00B3733A"/>
    <w:rsid w:val="00B377DF"/>
    <w:rsid w:val="00B37CD3"/>
    <w:rsid w:val="00B40265"/>
    <w:rsid w:val="00B407F1"/>
    <w:rsid w:val="00B40C4E"/>
    <w:rsid w:val="00B41101"/>
    <w:rsid w:val="00B41428"/>
    <w:rsid w:val="00B414B3"/>
    <w:rsid w:val="00B415DF"/>
    <w:rsid w:val="00B41860"/>
    <w:rsid w:val="00B4196B"/>
    <w:rsid w:val="00B41EC8"/>
    <w:rsid w:val="00B41F21"/>
    <w:rsid w:val="00B421F1"/>
    <w:rsid w:val="00B422AA"/>
    <w:rsid w:val="00B4273A"/>
    <w:rsid w:val="00B43588"/>
    <w:rsid w:val="00B438E7"/>
    <w:rsid w:val="00B4390E"/>
    <w:rsid w:val="00B43BEC"/>
    <w:rsid w:val="00B43FE9"/>
    <w:rsid w:val="00B44195"/>
    <w:rsid w:val="00B44473"/>
    <w:rsid w:val="00B445C8"/>
    <w:rsid w:val="00B448CD"/>
    <w:rsid w:val="00B44C5E"/>
    <w:rsid w:val="00B44D21"/>
    <w:rsid w:val="00B4511E"/>
    <w:rsid w:val="00B451CA"/>
    <w:rsid w:val="00B4565D"/>
    <w:rsid w:val="00B4574D"/>
    <w:rsid w:val="00B45C43"/>
    <w:rsid w:val="00B45CFF"/>
    <w:rsid w:val="00B45E21"/>
    <w:rsid w:val="00B45EDC"/>
    <w:rsid w:val="00B45FEA"/>
    <w:rsid w:val="00B461E7"/>
    <w:rsid w:val="00B4650D"/>
    <w:rsid w:val="00B467AE"/>
    <w:rsid w:val="00B47966"/>
    <w:rsid w:val="00B47DB1"/>
    <w:rsid w:val="00B50CA8"/>
    <w:rsid w:val="00B5115D"/>
    <w:rsid w:val="00B522BA"/>
    <w:rsid w:val="00B5318C"/>
    <w:rsid w:val="00B53346"/>
    <w:rsid w:val="00B5384B"/>
    <w:rsid w:val="00B54078"/>
    <w:rsid w:val="00B54149"/>
    <w:rsid w:val="00B54592"/>
    <w:rsid w:val="00B54961"/>
    <w:rsid w:val="00B54BCB"/>
    <w:rsid w:val="00B54E65"/>
    <w:rsid w:val="00B55080"/>
    <w:rsid w:val="00B55414"/>
    <w:rsid w:val="00B5547C"/>
    <w:rsid w:val="00B557A4"/>
    <w:rsid w:val="00B55D0F"/>
    <w:rsid w:val="00B55EE5"/>
    <w:rsid w:val="00B55F22"/>
    <w:rsid w:val="00B56253"/>
    <w:rsid w:val="00B57252"/>
    <w:rsid w:val="00B57785"/>
    <w:rsid w:val="00B57E80"/>
    <w:rsid w:val="00B606F6"/>
    <w:rsid w:val="00B60AFD"/>
    <w:rsid w:val="00B60B2D"/>
    <w:rsid w:val="00B60D6C"/>
    <w:rsid w:val="00B60EAA"/>
    <w:rsid w:val="00B61741"/>
    <w:rsid w:val="00B618A7"/>
    <w:rsid w:val="00B61A84"/>
    <w:rsid w:val="00B6256E"/>
    <w:rsid w:val="00B626E9"/>
    <w:rsid w:val="00B62BFE"/>
    <w:rsid w:val="00B62C2F"/>
    <w:rsid w:val="00B62EAB"/>
    <w:rsid w:val="00B634B8"/>
    <w:rsid w:val="00B634EC"/>
    <w:rsid w:val="00B6355B"/>
    <w:rsid w:val="00B63643"/>
    <w:rsid w:val="00B636B6"/>
    <w:rsid w:val="00B638DA"/>
    <w:rsid w:val="00B63956"/>
    <w:rsid w:val="00B64398"/>
    <w:rsid w:val="00B64AAB"/>
    <w:rsid w:val="00B64D0D"/>
    <w:rsid w:val="00B64D18"/>
    <w:rsid w:val="00B64D42"/>
    <w:rsid w:val="00B64DF0"/>
    <w:rsid w:val="00B64F83"/>
    <w:rsid w:val="00B65301"/>
    <w:rsid w:val="00B65997"/>
    <w:rsid w:val="00B65AC2"/>
    <w:rsid w:val="00B65C2B"/>
    <w:rsid w:val="00B6654C"/>
    <w:rsid w:val="00B666AE"/>
    <w:rsid w:val="00B6672E"/>
    <w:rsid w:val="00B667F4"/>
    <w:rsid w:val="00B66F24"/>
    <w:rsid w:val="00B6741A"/>
    <w:rsid w:val="00B6771F"/>
    <w:rsid w:val="00B67763"/>
    <w:rsid w:val="00B6776C"/>
    <w:rsid w:val="00B67E53"/>
    <w:rsid w:val="00B67F2B"/>
    <w:rsid w:val="00B67F5A"/>
    <w:rsid w:val="00B700C1"/>
    <w:rsid w:val="00B700EE"/>
    <w:rsid w:val="00B70178"/>
    <w:rsid w:val="00B70A16"/>
    <w:rsid w:val="00B70F83"/>
    <w:rsid w:val="00B71176"/>
    <w:rsid w:val="00B711BB"/>
    <w:rsid w:val="00B7257E"/>
    <w:rsid w:val="00B72A44"/>
    <w:rsid w:val="00B73705"/>
    <w:rsid w:val="00B73A23"/>
    <w:rsid w:val="00B73BA1"/>
    <w:rsid w:val="00B7412E"/>
    <w:rsid w:val="00B74A5B"/>
    <w:rsid w:val="00B7585D"/>
    <w:rsid w:val="00B75AD1"/>
    <w:rsid w:val="00B75E91"/>
    <w:rsid w:val="00B76110"/>
    <w:rsid w:val="00B764C0"/>
    <w:rsid w:val="00B766DF"/>
    <w:rsid w:val="00B76706"/>
    <w:rsid w:val="00B767EB"/>
    <w:rsid w:val="00B7698A"/>
    <w:rsid w:val="00B76B1D"/>
    <w:rsid w:val="00B76BCF"/>
    <w:rsid w:val="00B76C84"/>
    <w:rsid w:val="00B76CCB"/>
    <w:rsid w:val="00B76D7F"/>
    <w:rsid w:val="00B77288"/>
    <w:rsid w:val="00B773C1"/>
    <w:rsid w:val="00B77647"/>
    <w:rsid w:val="00B77676"/>
    <w:rsid w:val="00B7775B"/>
    <w:rsid w:val="00B77AEF"/>
    <w:rsid w:val="00B80328"/>
    <w:rsid w:val="00B8066D"/>
    <w:rsid w:val="00B80C30"/>
    <w:rsid w:val="00B8104D"/>
    <w:rsid w:val="00B81077"/>
    <w:rsid w:val="00B813BB"/>
    <w:rsid w:val="00B813FA"/>
    <w:rsid w:val="00B817B1"/>
    <w:rsid w:val="00B81F7E"/>
    <w:rsid w:val="00B820EE"/>
    <w:rsid w:val="00B82575"/>
    <w:rsid w:val="00B82951"/>
    <w:rsid w:val="00B82B09"/>
    <w:rsid w:val="00B8315C"/>
    <w:rsid w:val="00B83263"/>
    <w:rsid w:val="00B8355E"/>
    <w:rsid w:val="00B839CE"/>
    <w:rsid w:val="00B84240"/>
    <w:rsid w:val="00B8438B"/>
    <w:rsid w:val="00B844FF"/>
    <w:rsid w:val="00B8480E"/>
    <w:rsid w:val="00B84BA2"/>
    <w:rsid w:val="00B84E11"/>
    <w:rsid w:val="00B852FF"/>
    <w:rsid w:val="00B85757"/>
    <w:rsid w:val="00B8576D"/>
    <w:rsid w:val="00B85E4C"/>
    <w:rsid w:val="00B86184"/>
    <w:rsid w:val="00B862E3"/>
    <w:rsid w:val="00B86765"/>
    <w:rsid w:val="00B87214"/>
    <w:rsid w:val="00B8774F"/>
    <w:rsid w:val="00B87B16"/>
    <w:rsid w:val="00B90086"/>
    <w:rsid w:val="00B9027E"/>
    <w:rsid w:val="00B903B2"/>
    <w:rsid w:val="00B905EE"/>
    <w:rsid w:val="00B9064C"/>
    <w:rsid w:val="00B90955"/>
    <w:rsid w:val="00B91078"/>
    <w:rsid w:val="00B91126"/>
    <w:rsid w:val="00B91256"/>
    <w:rsid w:val="00B912CA"/>
    <w:rsid w:val="00B915C5"/>
    <w:rsid w:val="00B91AEC"/>
    <w:rsid w:val="00B91C6C"/>
    <w:rsid w:val="00B91C96"/>
    <w:rsid w:val="00B91D4F"/>
    <w:rsid w:val="00B91E38"/>
    <w:rsid w:val="00B923EB"/>
    <w:rsid w:val="00B92B71"/>
    <w:rsid w:val="00B92D66"/>
    <w:rsid w:val="00B9300F"/>
    <w:rsid w:val="00B93208"/>
    <w:rsid w:val="00B93395"/>
    <w:rsid w:val="00B934E6"/>
    <w:rsid w:val="00B93869"/>
    <w:rsid w:val="00B93A8F"/>
    <w:rsid w:val="00B93DA0"/>
    <w:rsid w:val="00B93FFB"/>
    <w:rsid w:val="00B9429E"/>
    <w:rsid w:val="00B94A21"/>
    <w:rsid w:val="00B94BAB"/>
    <w:rsid w:val="00B94BC0"/>
    <w:rsid w:val="00B94CD6"/>
    <w:rsid w:val="00B9505F"/>
    <w:rsid w:val="00B952CB"/>
    <w:rsid w:val="00B95799"/>
    <w:rsid w:val="00B95DD1"/>
    <w:rsid w:val="00B9610C"/>
    <w:rsid w:val="00B96281"/>
    <w:rsid w:val="00B962D8"/>
    <w:rsid w:val="00B9647C"/>
    <w:rsid w:val="00B96584"/>
    <w:rsid w:val="00B96655"/>
    <w:rsid w:val="00B966DA"/>
    <w:rsid w:val="00B967FE"/>
    <w:rsid w:val="00B968B4"/>
    <w:rsid w:val="00B96E67"/>
    <w:rsid w:val="00B97518"/>
    <w:rsid w:val="00B97609"/>
    <w:rsid w:val="00B97A06"/>
    <w:rsid w:val="00B97A4F"/>
    <w:rsid w:val="00B97A96"/>
    <w:rsid w:val="00B97DAD"/>
    <w:rsid w:val="00B97E17"/>
    <w:rsid w:val="00BA0753"/>
    <w:rsid w:val="00BA0A82"/>
    <w:rsid w:val="00BA14EB"/>
    <w:rsid w:val="00BA20DF"/>
    <w:rsid w:val="00BA25FD"/>
    <w:rsid w:val="00BA2FBA"/>
    <w:rsid w:val="00BA3068"/>
    <w:rsid w:val="00BA378E"/>
    <w:rsid w:val="00BA3AC3"/>
    <w:rsid w:val="00BA3D83"/>
    <w:rsid w:val="00BA4270"/>
    <w:rsid w:val="00BA4491"/>
    <w:rsid w:val="00BA45DE"/>
    <w:rsid w:val="00BA481A"/>
    <w:rsid w:val="00BA4E6F"/>
    <w:rsid w:val="00BA5210"/>
    <w:rsid w:val="00BA533C"/>
    <w:rsid w:val="00BA59B5"/>
    <w:rsid w:val="00BA5FBE"/>
    <w:rsid w:val="00BA62A8"/>
    <w:rsid w:val="00BA65D3"/>
    <w:rsid w:val="00BA66ED"/>
    <w:rsid w:val="00BA735B"/>
    <w:rsid w:val="00BA75F2"/>
    <w:rsid w:val="00BA763E"/>
    <w:rsid w:val="00BA7695"/>
    <w:rsid w:val="00BA7E19"/>
    <w:rsid w:val="00BA7E1E"/>
    <w:rsid w:val="00BB00F5"/>
    <w:rsid w:val="00BB0C27"/>
    <w:rsid w:val="00BB0C9B"/>
    <w:rsid w:val="00BB12C3"/>
    <w:rsid w:val="00BB182C"/>
    <w:rsid w:val="00BB19F4"/>
    <w:rsid w:val="00BB1B66"/>
    <w:rsid w:val="00BB1DF1"/>
    <w:rsid w:val="00BB26C7"/>
    <w:rsid w:val="00BB3480"/>
    <w:rsid w:val="00BB387A"/>
    <w:rsid w:val="00BB3AAF"/>
    <w:rsid w:val="00BB41A2"/>
    <w:rsid w:val="00BB4611"/>
    <w:rsid w:val="00BB471A"/>
    <w:rsid w:val="00BB4F0D"/>
    <w:rsid w:val="00BB512E"/>
    <w:rsid w:val="00BB514C"/>
    <w:rsid w:val="00BB589A"/>
    <w:rsid w:val="00BB5DF2"/>
    <w:rsid w:val="00BB60E9"/>
    <w:rsid w:val="00BB68F4"/>
    <w:rsid w:val="00BB6CC4"/>
    <w:rsid w:val="00BB6E2A"/>
    <w:rsid w:val="00BB6F51"/>
    <w:rsid w:val="00BB7250"/>
    <w:rsid w:val="00BB7446"/>
    <w:rsid w:val="00BB7C9C"/>
    <w:rsid w:val="00BB7CAC"/>
    <w:rsid w:val="00BB7DD1"/>
    <w:rsid w:val="00BB7E5F"/>
    <w:rsid w:val="00BC0071"/>
    <w:rsid w:val="00BC038D"/>
    <w:rsid w:val="00BC060C"/>
    <w:rsid w:val="00BC0748"/>
    <w:rsid w:val="00BC0AEB"/>
    <w:rsid w:val="00BC0B15"/>
    <w:rsid w:val="00BC0C09"/>
    <w:rsid w:val="00BC0C5D"/>
    <w:rsid w:val="00BC12CD"/>
    <w:rsid w:val="00BC13E6"/>
    <w:rsid w:val="00BC14F7"/>
    <w:rsid w:val="00BC17FF"/>
    <w:rsid w:val="00BC1935"/>
    <w:rsid w:val="00BC1A93"/>
    <w:rsid w:val="00BC1B3F"/>
    <w:rsid w:val="00BC1D3E"/>
    <w:rsid w:val="00BC214F"/>
    <w:rsid w:val="00BC2884"/>
    <w:rsid w:val="00BC2AFD"/>
    <w:rsid w:val="00BC2C1A"/>
    <w:rsid w:val="00BC300E"/>
    <w:rsid w:val="00BC372E"/>
    <w:rsid w:val="00BC37AF"/>
    <w:rsid w:val="00BC3DF3"/>
    <w:rsid w:val="00BC3F2A"/>
    <w:rsid w:val="00BC41B2"/>
    <w:rsid w:val="00BC4328"/>
    <w:rsid w:val="00BC44C1"/>
    <w:rsid w:val="00BC4C55"/>
    <w:rsid w:val="00BC5446"/>
    <w:rsid w:val="00BC56B7"/>
    <w:rsid w:val="00BC57CB"/>
    <w:rsid w:val="00BC5885"/>
    <w:rsid w:val="00BC5A16"/>
    <w:rsid w:val="00BC5B9B"/>
    <w:rsid w:val="00BC5BAD"/>
    <w:rsid w:val="00BC5D65"/>
    <w:rsid w:val="00BC5E3C"/>
    <w:rsid w:val="00BC5F1A"/>
    <w:rsid w:val="00BC6470"/>
    <w:rsid w:val="00BC6515"/>
    <w:rsid w:val="00BC6B33"/>
    <w:rsid w:val="00BC6C98"/>
    <w:rsid w:val="00BC7791"/>
    <w:rsid w:val="00BC7B90"/>
    <w:rsid w:val="00BC7C89"/>
    <w:rsid w:val="00BC7CFD"/>
    <w:rsid w:val="00BD0055"/>
    <w:rsid w:val="00BD00B5"/>
    <w:rsid w:val="00BD02C1"/>
    <w:rsid w:val="00BD0729"/>
    <w:rsid w:val="00BD07C4"/>
    <w:rsid w:val="00BD0ACE"/>
    <w:rsid w:val="00BD0B9B"/>
    <w:rsid w:val="00BD0DCC"/>
    <w:rsid w:val="00BD0FE4"/>
    <w:rsid w:val="00BD1209"/>
    <w:rsid w:val="00BD175C"/>
    <w:rsid w:val="00BD1A0F"/>
    <w:rsid w:val="00BD1C74"/>
    <w:rsid w:val="00BD2C87"/>
    <w:rsid w:val="00BD2F8B"/>
    <w:rsid w:val="00BD2FE4"/>
    <w:rsid w:val="00BD3AE7"/>
    <w:rsid w:val="00BD3B99"/>
    <w:rsid w:val="00BD3C3D"/>
    <w:rsid w:val="00BD499F"/>
    <w:rsid w:val="00BD4A38"/>
    <w:rsid w:val="00BD4AB0"/>
    <w:rsid w:val="00BD5026"/>
    <w:rsid w:val="00BD5267"/>
    <w:rsid w:val="00BD527F"/>
    <w:rsid w:val="00BD5E5E"/>
    <w:rsid w:val="00BD67AD"/>
    <w:rsid w:val="00BD78D2"/>
    <w:rsid w:val="00BD794C"/>
    <w:rsid w:val="00BE030E"/>
    <w:rsid w:val="00BE07DD"/>
    <w:rsid w:val="00BE0B4D"/>
    <w:rsid w:val="00BE0B87"/>
    <w:rsid w:val="00BE167E"/>
    <w:rsid w:val="00BE290B"/>
    <w:rsid w:val="00BE2D36"/>
    <w:rsid w:val="00BE3080"/>
    <w:rsid w:val="00BE31A5"/>
    <w:rsid w:val="00BE3529"/>
    <w:rsid w:val="00BE38A2"/>
    <w:rsid w:val="00BE3B49"/>
    <w:rsid w:val="00BE3CD9"/>
    <w:rsid w:val="00BE4231"/>
    <w:rsid w:val="00BE47D2"/>
    <w:rsid w:val="00BE4D21"/>
    <w:rsid w:val="00BE548F"/>
    <w:rsid w:val="00BE550B"/>
    <w:rsid w:val="00BE5A3B"/>
    <w:rsid w:val="00BE5B8F"/>
    <w:rsid w:val="00BE5F12"/>
    <w:rsid w:val="00BE655F"/>
    <w:rsid w:val="00BE6670"/>
    <w:rsid w:val="00BE69EB"/>
    <w:rsid w:val="00BE6A93"/>
    <w:rsid w:val="00BE6BE0"/>
    <w:rsid w:val="00BE6E68"/>
    <w:rsid w:val="00BE7461"/>
    <w:rsid w:val="00BE76CD"/>
    <w:rsid w:val="00BE788C"/>
    <w:rsid w:val="00BE78BC"/>
    <w:rsid w:val="00BE79CE"/>
    <w:rsid w:val="00BE7B75"/>
    <w:rsid w:val="00BE7FE9"/>
    <w:rsid w:val="00BE7FEF"/>
    <w:rsid w:val="00BF0CEA"/>
    <w:rsid w:val="00BF188F"/>
    <w:rsid w:val="00BF1899"/>
    <w:rsid w:val="00BF1A85"/>
    <w:rsid w:val="00BF1AE5"/>
    <w:rsid w:val="00BF1B03"/>
    <w:rsid w:val="00BF1E6F"/>
    <w:rsid w:val="00BF2114"/>
    <w:rsid w:val="00BF26CC"/>
    <w:rsid w:val="00BF2CEF"/>
    <w:rsid w:val="00BF35AD"/>
    <w:rsid w:val="00BF3D85"/>
    <w:rsid w:val="00BF49EA"/>
    <w:rsid w:val="00BF4DCA"/>
    <w:rsid w:val="00BF4E12"/>
    <w:rsid w:val="00BF54E2"/>
    <w:rsid w:val="00BF5F00"/>
    <w:rsid w:val="00BF643A"/>
    <w:rsid w:val="00BF67E9"/>
    <w:rsid w:val="00BF69BA"/>
    <w:rsid w:val="00BF6CF0"/>
    <w:rsid w:val="00BF6D83"/>
    <w:rsid w:val="00BF6EBE"/>
    <w:rsid w:val="00BF719F"/>
    <w:rsid w:val="00BF71A4"/>
    <w:rsid w:val="00BF71E8"/>
    <w:rsid w:val="00BF72A9"/>
    <w:rsid w:val="00BF77E4"/>
    <w:rsid w:val="00C001BE"/>
    <w:rsid w:val="00C003F0"/>
    <w:rsid w:val="00C004D6"/>
    <w:rsid w:val="00C0084B"/>
    <w:rsid w:val="00C01C38"/>
    <w:rsid w:val="00C02254"/>
    <w:rsid w:val="00C026FF"/>
    <w:rsid w:val="00C02801"/>
    <w:rsid w:val="00C02A7E"/>
    <w:rsid w:val="00C03697"/>
    <w:rsid w:val="00C03737"/>
    <w:rsid w:val="00C03A0F"/>
    <w:rsid w:val="00C03A11"/>
    <w:rsid w:val="00C03EA4"/>
    <w:rsid w:val="00C0431D"/>
    <w:rsid w:val="00C04929"/>
    <w:rsid w:val="00C04ACA"/>
    <w:rsid w:val="00C059B8"/>
    <w:rsid w:val="00C05B17"/>
    <w:rsid w:val="00C05CF1"/>
    <w:rsid w:val="00C05E7D"/>
    <w:rsid w:val="00C05EFD"/>
    <w:rsid w:val="00C061A7"/>
    <w:rsid w:val="00C0728D"/>
    <w:rsid w:val="00C072BE"/>
    <w:rsid w:val="00C07355"/>
    <w:rsid w:val="00C0742B"/>
    <w:rsid w:val="00C07777"/>
    <w:rsid w:val="00C079C1"/>
    <w:rsid w:val="00C10006"/>
    <w:rsid w:val="00C10252"/>
    <w:rsid w:val="00C103AE"/>
    <w:rsid w:val="00C103C5"/>
    <w:rsid w:val="00C103DF"/>
    <w:rsid w:val="00C106A4"/>
    <w:rsid w:val="00C1083E"/>
    <w:rsid w:val="00C10EF6"/>
    <w:rsid w:val="00C11051"/>
    <w:rsid w:val="00C11099"/>
    <w:rsid w:val="00C11121"/>
    <w:rsid w:val="00C11286"/>
    <w:rsid w:val="00C113F5"/>
    <w:rsid w:val="00C11677"/>
    <w:rsid w:val="00C1182A"/>
    <w:rsid w:val="00C11A3D"/>
    <w:rsid w:val="00C11B72"/>
    <w:rsid w:val="00C120BA"/>
    <w:rsid w:val="00C1238D"/>
    <w:rsid w:val="00C12603"/>
    <w:rsid w:val="00C12A65"/>
    <w:rsid w:val="00C12D32"/>
    <w:rsid w:val="00C12E80"/>
    <w:rsid w:val="00C130BA"/>
    <w:rsid w:val="00C13343"/>
    <w:rsid w:val="00C13656"/>
    <w:rsid w:val="00C13E57"/>
    <w:rsid w:val="00C14001"/>
    <w:rsid w:val="00C14083"/>
    <w:rsid w:val="00C141D4"/>
    <w:rsid w:val="00C14D34"/>
    <w:rsid w:val="00C156A6"/>
    <w:rsid w:val="00C15B40"/>
    <w:rsid w:val="00C15C0C"/>
    <w:rsid w:val="00C15F65"/>
    <w:rsid w:val="00C16023"/>
    <w:rsid w:val="00C16437"/>
    <w:rsid w:val="00C1661E"/>
    <w:rsid w:val="00C16B1A"/>
    <w:rsid w:val="00C1744F"/>
    <w:rsid w:val="00C17457"/>
    <w:rsid w:val="00C17A44"/>
    <w:rsid w:val="00C17F78"/>
    <w:rsid w:val="00C20566"/>
    <w:rsid w:val="00C21454"/>
    <w:rsid w:val="00C2159C"/>
    <w:rsid w:val="00C2166F"/>
    <w:rsid w:val="00C2185B"/>
    <w:rsid w:val="00C2204B"/>
    <w:rsid w:val="00C227A8"/>
    <w:rsid w:val="00C2280E"/>
    <w:rsid w:val="00C22B11"/>
    <w:rsid w:val="00C22FD0"/>
    <w:rsid w:val="00C238AF"/>
    <w:rsid w:val="00C239E4"/>
    <w:rsid w:val="00C23B43"/>
    <w:rsid w:val="00C23D20"/>
    <w:rsid w:val="00C23FB4"/>
    <w:rsid w:val="00C240D8"/>
    <w:rsid w:val="00C24A2D"/>
    <w:rsid w:val="00C24BF3"/>
    <w:rsid w:val="00C2548D"/>
    <w:rsid w:val="00C256A2"/>
    <w:rsid w:val="00C262CF"/>
    <w:rsid w:val="00C2693E"/>
    <w:rsid w:val="00C26E33"/>
    <w:rsid w:val="00C26FCE"/>
    <w:rsid w:val="00C27429"/>
    <w:rsid w:val="00C27522"/>
    <w:rsid w:val="00C278B6"/>
    <w:rsid w:val="00C27999"/>
    <w:rsid w:val="00C27A34"/>
    <w:rsid w:val="00C27E7C"/>
    <w:rsid w:val="00C27F19"/>
    <w:rsid w:val="00C30024"/>
    <w:rsid w:val="00C30B9C"/>
    <w:rsid w:val="00C30BAC"/>
    <w:rsid w:val="00C31179"/>
    <w:rsid w:val="00C3183E"/>
    <w:rsid w:val="00C319A0"/>
    <w:rsid w:val="00C31E99"/>
    <w:rsid w:val="00C31F55"/>
    <w:rsid w:val="00C3261F"/>
    <w:rsid w:val="00C328A4"/>
    <w:rsid w:val="00C32F62"/>
    <w:rsid w:val="00C3307A"/>
    <w:rsid w:val="00C33169"/>
    <w:rsid w:val="00C33678"/>
    <w:rsid w:val="00C3394E"/>
    <w:rsid w:val="00C33B4B"/>
    <w:rsid w:val="00C346F8"/>
    <w:rsid w:val="00C349F8"/>
    <w:rsid w:val="00C34D91"/>
    <w:rsid w:val="00C36115"/>
    <w:rsid w:val="00C3618C"/>
    <w:rsid w:val="00C36DF2"/>
    <w:rsid w:val="00C370B8"/>
    <w:rsid w:val="00C3759D"/>
    <w:rsid w:val="00C37A69"/>
    <w:rsid w:val="00C37C42"/>
    <w:rsid w:val="00C37EA8"/>
    <w:rsid w:val="00C37F87"/>
    <w:rsid w:val="00C37F9B"/>
    <w:rsid w:val="00C4008E"/>
    <w:rsid w:val="00C40627"/>
    <w:rsid w:val="00C40654"/>
    <w:rsid w:val="00C40A51"/>
    <w:rsid w:val="00C40C53"/>
    <w:rsid w:val="00C40E01"/>
    <w:rsid w:val="00C413A3"/>
    <w:rsid w:val="00C4165A"/>
    <w:rsid w:val="00C41D6D"/>
    <w:rsid w:val="00C41FA0"/>
    <w:rsid w:val="00C42935"/>
    <w:rsid w:val="00C42F64"/>
    <w:rsid w:val="00C434C7"/>
    <w:rsid w:val="00C43FAB"/>
    <w:rsid w:val="00C440DB"/>
    <w:rsid w:val="00C4411A"/>
    <w:rsid w:val="00C44269"/>
    <w:rsid w:val="00C444D9"/>
    <w:rsid w:val="00C44788"/>
    <w:rsid w:val="00C448AF"/>
    <w:rsid w:val="00C449DF"/>
    <w:rsid w:val="00C44C88"/>
    <w:rsid w:val="00C44E09"/>
    <w:rsid w:val="00C44E3F"/>
    <w:rsid w:val="00C4528F"/>
    <w:rsid w:val="00C4558B"/>
    <w:rsid w:val="00C45803"/>
    <w:rsid w:val="00C459FD"/>
    <w:rsid w:val="00C45E24"/>
    <w:rsid w:val="00C46DC4"/>
    <w:rsid w:val="00C46DE9"/>
    <w:rsid w:val="00C46FD3"/>
    <w:rsid w:val="00C479AF"/>
    <w:rsid w:val="00C47A2F"/>
    <w:rsid w:val="00C47B71"/>
    <w:rsid w:val="00C47C3C"/>
    <w:rsid w:val="00C47F5E"/>
    <w:rsid w:val="00C47FCE"/>
    <w:rsid w:val="00C500AA"/>
    <w:rsid w:val="00C501D4"/>
    <w:rsid w:val="00C50660"/>
    <w:rsid w:val="00C50687"/>
    <w:rsid w:val="00C506D2"/>
    <w:rsid w:val="00C50972"/>
    <w:rsid w:val="00C50DAD"/>
    <w:rsid w:val="00C510D0"/>
    <w:rsid w:val="00C510EE"/>
    <w:rsid w:val="00C510FB"/>
    <w:rsid w:val="00C514AF"/>
    <w:rsid w:val="00C5155D"/>
    <w:rsid w:val="00C52279"/>
    <w:rsid w:val="00C52C4A"/>
    <w:rsid w:val="00C53612"/>
    <w:rsid w:val="00C536DE"/>
    <w:rsid w:val="00C5386E"/>
    <w:rsid w:val="00C5387C"/>
    <w:rsid w:val="00C53C23"/>
    <w:rsid w:val="00C53E08"/>
    <w:rsid w:val="00C5470F"/>
    <w:rsid w:val="00C54BDB"/>
    <w:rsid w:val="00C54C48"/>
    <w:rsid w:val="00C54DC9"/>
    <w:rsid w:val="00C5502F"/>
    <w:rsid w:val="00C55299"/>
    <w:rsid w:val="00C55BDB"/>
    <w:rsid w:val="00C55C14"/>
    <w:rsid w:val="00C55D13"/>
    <w:rsid w:val="00C55D34"/>
    <w:rsid w:val="00C55F8C"/>
    <w:rsid w:val="00C564D6"/>
    <w:rsid w:val="00C56943"/>
    <w:rsid w:val="00C56B7B"/>
    <w:rsid w:val="00C56DFE"/>
    <w:rsid w:val="00C57688"/>
    <w:rsid w:val="00C57DB4"/>
    <w:rsid w:val="00C57E9A"/>
    <w:rsid w:val="00C6070E"/>
    <w:rsid w:val="00C607D3"/>
    <w:rsid w:val="00C6294F"/>
    <w:rsid w:val="00C62A11"/>
    <w:rsid w:val="00C62A91"/>
    <w:rsid w:val="00C62BB7"/>
    <w:rsid w:val="00C62D39"/>
    <w:rsid w:val="00C62ECC"/>
    <w:rsid w:val="00C63081"/>
    <w:rsid w:val="00C631AA"/>
    <w:rsid w:val="00C63869"/>
    <w:rsid w:val="00C63885"/>
    <w:rsid w:val="00C63F86"/>
    <w:rsid w:val="00C64541"/>
    <w:rsid w:val="00C646A2"/>
    <w:rsid w:val="00C64FA9"/>
    <w:rsid w:val="00C65711"/>
    <w:rsid w:val="00C657E9"/>
    <w:rsid w:val="00C65BA5"/>
    <w:rsid w:val="00C65C01"/>
    <w:rsid w:val="00C65CC1"/>
    <w:rsid w:val="00C65E8A"/>
    <w:rsid w:val="00C66028"/>
    <w:rsid w:val="00C66089"/>
    <w:rsid w:val="00C66327"/>
    <w:rsid w:val="00C66440"/>
    <w:rsid w:val="00C6647D"/>
    <w:rsid w:val="00C666E9"/>
    <w:rsid w:val="00C66B2F"/>
    <w:rsid w:val="00C66D54"/>
    <w:rsid w:val="00C66F40"/>
    <w:rsid w:val="00C67A13"/>
    <w:rsid w:val="00C67B6A"/>
    <w:rsid w:val="00C67F4E"/>
    <w:rsid w:val="00C67F75"/>
    <w:rsid w:val="00C67FFD"/>
    <w:rsid w:val="00C705E4"/>
    <w:rsid w:val="00C70649"/>
    <w:rsid w:val="00C7082F"/>
    <w:rsid w:val="00C71210"/>
    <w:rsid w:val="00C7185B"/>
    <w:rsid w:val="00C71B0F"/>
    <w:rsid w:val="00C7222E"/>
    <w:rsid w:val="00C722EA"/>
    <w:rsid w:val="00C72500"/>
    <w:rsid w:val="00C727A0"/>
    <w:rsid w:val="00C72AE0"/>
    <w:rsid w:val="00C72BBA"/>
    <w:rsid w:val="00C72F2F"/>
    <w:rsid w:val="00C730E0"/>
    <w:rsid w:val="00C73A02"/>
    <w:rsid w:val="00C740B9"/>
    <w:rsid w:val="00C74222"/>
    <w:rsid w:val="00C74BFD"/>
    <w:rsid w:val="00C75015"/>
    <w:rsid w:val="00C754EE"/>
    <w:rsid w:val="00C75931"/>
    <w:rsid w:val="00C75C26"/>
    <w:rsid w:val="00C75D78"/>
    <w:rsid w:val="00C75DF4"/>
    <w:rsid w:val="00C765BB"/>
    <w:rsid w:val="00C7695D"/>
    <w:rsid w:val="00C76BE0"/>
    <w:rsid w:val="00C770E9"/>
    <w:rsid w:val="00C77149"/>
    <w:rsid w:val="00C7728D"/>
    <w:rsid w:val="00C77703"/>
    <w:rsid w:val="00C77953"/>
    <w:rsid w:val="00C77C15"/>
    <w:rsid w:val="00C77C8A"/>
    <w:rsid w:val="00C77D1D"/>
    <w:rsid w:val="00C77E65"/>
    <w:rsid w:val="00C80120"/>
    <w:rsid w:val="00C80189"/>
    <w:rsid w:val="00C80224"/>
    <w:rsid w:val="00C804B8"/>
    <w:rsid w:val="00C806E8"/>
    <w:rsid w:val="00C80D9C"/>
    <w:rsid w:val="00C81670"/>
    <w:rsid w:val="00C81B3E"/>
    <w:rsid w:val="00C821B0"/>
    <w:rsid w:val="00C82CF1"/>
    <w:rsid w:val="00C82E40"/>
    <w:rsid w:val="00C830F4"/>
    <w:rsid w:val="00C83F67"/>
    <w:rsid w:val="00C84419"/>
    <w:rsid w:val="00C84534"/>
    <w:rsid w:val="00C8453F"/>
    <w:rsid w:val="00C84870"/>
    <w:rsid w:val="00C84AD0"/>
    <w:rsid w:val="00C84D1F"/>
    <w:rsid w:val="00C84EF4"/>
    <w:rsid w:val="00C84EF7"/>
    <w:rsid w:val="00C859B5"/>
    <w:rsid w:val="00C863B4"/>
    <w:rsid w:val="00C86529"/>
    <w:rsid w:val="00C86693"/>
    <w:rsid w:val="00C872FA"/>
    <w:rsid w:val="00C87348"/>
    <w:rsid w:val="00C875E4"/>
    <w:rsid w:val="00C87634"/>
    <w:rsid w:val="00C8766B"/>
    <w:rsid w:val="00C8797D"/>
    <w:rsid w:val="00C87D02"/>
    <w:rsid w:val="00C87FC3"/>
    <w:rsid w:val="00C905BE"/>
    <w:rsid w:val="00C9069C"/>
    <w:rsid w:val="00C90995"/>
    <w:rsid w:val="00C909CE"/>
    <w:rsid w:val="00C909FC"/>
    <w:rsid w:val="00C910C1"/>
    <w:rsid w:val="00C91330"/>
    <w:rsid w:val="00C91379"/>
    <w:rsid w:val="00C913FC"/>
    <w:rsid w:val="00C914A2"/>
    <w:rsid w:val="00C916C0"/>
    <w:rsid w:val="00C917F6"/>
    <w:rsid w:val="00C91A1F"/>
    <w:rsid w:val="00C91B3E"/>
    <w:rsid w:val="00C91F5D"/>
    <w:rsid w:val="00C91F9D"/>
    <w:rsid w:val="00C921D7"/>
    <w:rsid w:val="00C92674"/>
    <w:rsid w:val="00C926B6"/>
    <w:rsid w:val="00C92903"/>
    <w:rsid w:val="00C92947"/>
    <w:rsid w:val="00C92AE6"/>
    <w:rsid w:val="00C92BF2"/>
    <w:rsid w:val="00C92C89"/>
    <w:rsid w:val="00C930C0"/>
    <w:rsid w:val="00C930FB"/>
    <w:rsid w:val="00C933EC"/>
    <w:rsid w:val="00C934AE"/>
    <w:rsid w:val="00C93513"/>
    <w:rsid w:val="00C93CF8"/>
    <w:rsid w:val="00C93E05"/>
    <w:rsid w:val="00C9409F"/>
    <w:rsid w:val="00C940D1"/>
    <w:rsid w:val="00C941B5"/>
    <w:rsid w:val="00C943FD"/>
    <w:rsid w:val="00C94743"/>
    <w:rsid w:val="00C9492A"/>
    <w:rsid w:val="00C94B43"/>
    <w:rsid w:val="00C9568E"/>
    <w:rsid w:val="00C96618"/>
    <w:rsid w:val="00C96ED6"/>
    <w:rsid w:val="00C973A1"/>
    <w:rsid w:val="00C97961"/>
    <w:rsid w:val="00C97B41"/>
    <w:rsid w:val="00CA0097"/>
    <w:rsid w:val="00CA0324"/>
    <w:rsid w:val="00CA08A2"/>
    <w:rsid w:val="00CA08A5"/>
    <w:rsid w:val="00CA08AF"/>
    <w:rsid w:val="00CA0AEF"/>
    <w:rsid w:val="00CA0AFC"/>
    <w:rsid w:val="00CA13C2"/>
    <w:rsid w:val="00CA15A0"/>
    <w:rsid w:val="00CA1C49"/>
    <w:rsid w:val="00CA1CB7"/>
    <w:rsid w:val="00CA1D3C"/>
    <w:rsid w:val="00CA2099"/>
    <w:rsid w:val="00CA22A4"/>
    <w:rsid w:val="00CA22C0"/>
    <w:rsid w:val="00CA25CE"/>
    <w:rsid w:val="00CA2E4F"/>
    <w:rsid w:val="00CA325D"/>
    <w:rsid w:val="00CA3398"/>
    <w:rsid w:val="00CA3857"/>
    <w:rsid w:val="00CA4537"/>
    <w:rsid w:val="00CA4BB3"/>
    <w:rsid w:val="00CA4D31"/>
    <w:rsid w:val="00CA577F"/>
    <w:rsid w:val="00CA5957"/>
    <w:rsid w:val="00CA5D61"/>
    <w:rsid w:val="00CA61FB"/>
    <w:rsid w:val="00CA636E"/>
    <w:rsid w:val="00CA690B"/>
    <w:rsid w:val="00CA6C06"/>
    <w:rsid w:val="00CA7BDC"/>
    <w:rsid w:val="00CA7DB1"/>
    <w:rsid w:val="00CB00B8"/>
    <w:rsid w:val="00CB01CF"/>
    <w:rsid w:val="00CB0E59"/>
    <w:rsid w:val="00CB1910"/>
    <w:rsid w:val="00CB2168"/>
    <w:rsid w:val="00CB296D"/>
    <w:rsid w:val="00CB297D"/>
    <w:rsid w:val="00CB2CE4"/>
    <w:rsid w:val="00CB2E3F"/>
    <w:rsid w:val="00CB3C32"/>
    <w:rsid w:val="00CB3E00"/>
    <w:rsid w:val="00CB40A0"/>
    <w:rsid w:val="00CB450B"/>
    <w:rsid w:val="00CB5147"/>
    <w:rsid w:val="00CB55AB"/>
    <w:rsid w:val="00CB5959"/>
    <w:rsid w:val="00CB59B3"/>
    <w:rsid w:val="00CB5E02"/>
    <w:rsid w:val="00CB6087"/>
    <w:rsid w:val="00CB60BB"/>
    <w:rsid w:val="00CB60C1"/>
    <w:rsid w:val="00CB61C2"/>
    <w:rsid w:val="00CB6A76"/>
    <w:rsid w:val="00CB6B22"/>
    <w:rsid w:val="00CB6CF4"/>
    <w:rsid w:val="00CB716A"/>
    <w:rsid w:val="00CB7473"/>
    <w:rsid w:val="00CB758A"/>
    <w:rsid w:val="00CB7D8A"/>
    <w:rsid w:val="00CC10E5"/>
    <w:rsid w:val="00CC15EB"/>
    <w:rsid w:val="00CC16A4"/>
    <w:rsid w:val="00CC1863"/>
    <w:rsid w:val="00CC1DE7"/>
    <w:rsid w:val="00CC2566"/>
    <w:rsid w:val="00CC27CB"/>
    <w:rsid w:val="00CC3166"/>
    <w:rsid w:val="00CC31BF"/>
    <w:rsid w:val="00CC31C5"/>
    <w:rsid w:val="00CC3BBD"/>
    <w:rsid w:val="00CC4333"/>
    <w:rsid w:val="00CC4395"/>
    <w:rsid w:val="00CC64AB"/>
    <w:rsid w:val="00CC67BF"/>
    <w:rsid w:val="00CC6A64"/>
    <w:rsid w:val="00CC7218"/>
    <w:rsid w:val="00CC75AF"/>
    <w:rsid w:val="00CC7627"/>
    <w:rsid w:val="00CC7731"/>
    <w:rsid w:val="00CC7D2C"/>
    <w:rsid w:val="00CC7D5D"/>
    <w:rsid w:val="00CD0CFB"/>
    <w:rsid w:val="00CD1038"/>
    <w:rsid w:val="00CD1B0C"/>
    <w:rsid w:val="00CD1B54"/>
    <w:rsid w:val="00CD1C3C"/>
    <w:rsid w:val="00CD1F4F"/>
    <w:rsid w:val="00CD1FC8"/>
    <w:rsid w:val="00CD225C"/>
    <w:rsid w:val="00CD260E"/>
    <w:rsid w:val="00CD2CCF"/>
    <w:rsid w:val="00CD2CE7"/>
    <w:rsid w:val="00CD3006"/>
    <w:rsid w:val="00CD3189"/>
    <w:rsid w:val="00CD3570"/>
    <w:rsid w:val="00CD3579"/>
    <w:rsid w:val="00CD3B11"/>
    <w:rsid w:val="00CD3CDC"/>
    <w:rsid w:val="00CD4189"/>
    <w:rsid w:val="00CD43A4"/>
    <w:rsid w:val="00CD46C8"/>
    <w:rsid w:val="00CD4747"/>
    <w:rsid w:val="00CD4AF9"/>
    <w:rsid w:val="00CD4F40"/>
    <w:rsid w:val="00CD4FC9"/>
    <w:rsid w:val="00CD5E53"/>
    <w:rsid w:val="00CD6037"/>
    <w:rsid w:val="00CD626A"/>
    <w:rsid w:val="00CD6272"/>
    <w:rsid w:val="00CD682E"/>
    <w:rsid w:val="00CE0309"/>
    <w:rsid w:val="00CE031A"/>
    <w:rsid w:val="00CE09F1"/>
    <w:rsid w:val="00CE0C34"/>
    <w:rsid w:val="00CE1ECE"/>
    <w:rsid w:val="00CE2445"/>
    <w:rsid w:val="00CE253B"/>
    <w:rsid w:val="00CE2B18"/>
    <w:rsid w:val="00CE2B4A"/>
    <w:rsid w:val="00CE2E47"/>
    <w:rsid w:val="00CE2E5B"/>
    <w:rsid w:val="00CE32F5"/>
    <w:rsid w:val="00CE37D9"/>
    <w:rsid w:val="00CE37F0"/>
    <w:rsid w:val="00CE3D06"/>
    <w:rsid w:val="00CE3EE0"/>
    <w:rsid w:val="00CE4379"/>
    <w:rsid w:val="00CE47C2"/>
    <w:rsid w:val="00CE4825"/>
    <w:rsid w:val="00CE4A42"/>
    <w:rsid w:val="00CE4D15"/>
    <w:rsid w:val="00CE4EA6"/>
    <w:rsid w:val="00CE50DE"/>
    <w:rsid w:val="00CE53DB"/>
    <w:rsid w:val="00CE554E"/>
    <w:rsid w:val="00CE5612"/>
    <w:rsid w:val="00CE5A84"/>
    <w:rsid w:val="00CE625F"/>
    <w:rsid w:val="00CE62FF"/>
    <w:rsid w:val="00CE638C"/>
    <w:rsid w:val="00CE6524"/>
    <w:rsid w:val="00CE65C8"/>
    <w:rsid w:val="00CE669C"/>
    <w:rsid w:val="00CE7025"/>
    <w:rsid w:val="00CE7469"/>
    <w:rsid w:val="00CE750D"/>
    <w:rsid w:val="00CE7955"/>
    <w:rsid w:val="00CE7A70"/>
    <w:rsid w:val="00CE7CB9"/>
    <w:rsid w:val="00CE7D04"/>
    <w:rsid w:val="00CE7DE9"/>
    <w:rsid w:val="00CF0200"/>
    <w:rsid w:val="00CF0592"/>
    <w:rsid w:val="00CF1452"/>
    <w:rsid w:val="00CF14C7"/>
    <w:rsid w:val="00CF26B3"/>
    <w:rsid w:val="00CF2A1F"/>
    <w:rsid w:val="00CF2A3C"/>
    <w:rsid w:val="00CF2B5C"/>
    <w:rsid w:val="00CF2CB1"/>
    <w:rsid w:val="00CF2E16"/>
    <w:rsid w:val="00CF2FE5"/>
    <w:rsid w:val="00CF3413"/>
    <w:rsid w:val="00CF3964"/>
    <w:rsid w:val="00CF3A6C"/>
    <w:rsid w:val="00CF3B57"/>
    <w:rsid w:val="00CF4478"/>
    <w:rsid w:val="00CF4978"/>
    <w:rsid w:val="00CF4A74"/>
    <w:rsid w:val="00CF4D35"/>
    <w:rsid w:val="00CF4FB8"/>
    <w:rsid w:val="00CF5273"/>
    <w:rsid w:val="00CF595B"/>
    <w:rsid w:val="00CF61A2"/>
    <w:rsid w:val="00CF715A"/>
    <w:rsid w:val="00CF737A"/>
    <w:rsid w:val="00CF792D"/>
    <w:rsid w:val="00CF7E3F"/>
    <w:rsid w:val="00D000CB"/>
    <w:rsid w:val="00D003B7"/>
    <w:rsid w:val="00D00694"/>
    <w:rsid w:val="00D009C2"/>
    <w:rsid w:val="00D01081"/>
    <w:rsid w:val="00D017DD"/>
    <w:rsid w:val="00D0181F"/>
    <w:rsid w:val="00D01B6D"/>
    <w:rsid w:val="00D01D61"/>
    <w:rsid w:val="00D01D8B"/>
    <w:rsid w:val="00D01EA9"/>
    <w:rsid w:val="00D02033"/>
    <w:rsid w:val="00D02095"/>
    <w:rsid w:val="00D0231B"/>
    <w:rsid w:val="00D0254B"/>
    <w:rsid w:val="00D0298A"/>
    <w:rsid w:val="00D030CC"/>
    <w:rsid w:val="00D032EA"/>
    <w:rsid w:val="00D033AA"/>
    <w:rsid w:val="00D03A58"/>
    <w:rsid w:val="00D03E97"/>
    <w:rsid w:val="00D0417B"/>
    <w:rsid w:val="00D049C8"/>
    <w:rsid w:val="00D04F87"/>
    <w:rsid w:val="00D055F5"/>
    <w:rsid w:val="00D05946"/>
    <w:rsid w:val="00D05AD2"/>
    <w:rsid w:val="00D05DCB"/>
    <w:rsid w:val="00D0637C"/>
    <w:rsid w:val="00D06518"/>
    <w:rsid w:val="00D06917"/>
    <w:rsid w:val="00D069C5"/>
    <w:rsid w:val="00D06AD9"/>
    <w:rsid w:val="00D06D6A"/>
    <w:rsid w:val="00D06EB9"/>
    <w:rsid w:val="00D07242"/>
    <w:rsid w:val="00D07428"/>
    <w:rsid w:val="00D07B8F"/>
    <w:rsid w:val="00D07E67"/>
    <w:rsid w:val="00D07F6F"/>
    <w:rsid w:val="00D10630"/>
    <w:rsid w:val="00D10A76"/>
    <w:rsid w:val="00D10ACC"/>
    <w:rsid w:val="00D10D33"/>
    <w:rsid w:val="00D10D84"/>
    <w:rsid w:val="00D11055"/>
    <w:rsid w:val="00D111B8"/>
    <w:rsid w:val="00D113DA"/>
    <w:rsid w:val="00D11F9D"/>
    <w:rsid w:val="00D12164"/>
    <w:rsid w:val="00D12BDF"/>
    <w:rsid w:val="00D13516"/>
    <w:rsid w:val="00D13E58"/>
    <w:rsid w:val="00D13F49"/>
    <w:rsid w:val="00D1507C"/>
    <w:rsid w:val="00D1555A"/>
    <w:rsid w:val="00D15CF2"/>
    <w:rsid w:val="00D1603A"/>
    <w:rsid w:val="00D1644F"/>
    <w:rsid w:val="00D167B7"/>
    <w:rsid w:val="00D16852"/>
    <w:rsid w:val="00D16988"/>
    <w:rsid w:val="00D16CAE"/>
    <w:rsid w:val="00D16E40"/>
    <w:rsid w:val="00D1703A"/>
    <w:rsid w:val="00D17FDE"/>
    <w:rsid w:val="00D202FA"/>
    <w:rsid w:val="00D205AD"/>
    <w:rsid w:val="00D2060B"/>
    <w:rsid w:val="00D206EE"/>
    <w:rsid w:val="00D209B4"/>
    <w:rsid w:val="00D20AB0"/>
    <w:rsid w:val="00D20D47"/>
    <w:rsid w:val="00D20EDD"/>
    <w:rsid w:val="00D20FDB"/>
    <w:rsid w:val="00D21459"/>
    <w:rsid w:val="00D21611"/>
    <w:rsid w:val="00D21785"/>
    <w:rsid w:val="00D21B75"/>
    <w:rsid w:val="00D21E8C"/>
    <w:rsid w:val="00D21F01"/>
    <w:rsid w:val="00D221F2"/>
    <w:rsid w:val="00D2245D"/>
    <w:rsid w:val="00D22857"/>
    <w:rsid w:val="00D22B96"/>
    <w:rsid w:val="00D2307D"/>
    <w:rsid w:val="00D23432"/>
    <w:rsid w:val="00D23439"/>
    <w:rsid w:val="00D234D0"/>
    <w:rsid w:val="00D2366D"/>
    <w:rsid w:val="00D23DB7"/>
    <w:rsid w:val="00D23F73"/>
    <w:rsid w:val="00D24318"/>
    <w:rsid w:val="00D2461C"/>
    <w:rsid w:val="00D2483B"/>
    <w:rsid w:val="00D24DA5"/>
    <w:rsid w:val="00D25010"/>
    <w:rsid w:val="00D25082"/>
    <w:rsid w:val="00D251A6"/>
    <w:rsid w:val="00D25345"/>
    <w:rsid w:val="00D258E2"/>
    <w:rsid w:val="00D25B2F"/>
    <w:rsid w:val="00D25E02"/>
    <w:rsid w:val="00D25F09"/>
    <w:rsid w:val="00D25F49"/>
    <w:rsid w:val="00D26094"/>
    <w:rsid w:val="00D26314"/>
    <w:rsid w:val="00D2656E"/>
    <w:rsid w:val="00D2678A"/>
    <w:rsid w:val="00D273E9"/>
    <w:rsid w:val="00D2744F"/>
    <w:rsid w:val="00D27780"/>
    <w:rsid w:val="00D27B23"/>
    <w:rsid w:val="00D27B90"/>
    <w:rsid w:val="00D27D31"/>
    <w:rsid w:val="00D300C5"/>
    <w:rsid w:val="00D30C47"/>
    <w:rsid w:val="00D30E8F"/>
    <w:rsid w:val="00D313DB"/>
    <w:rsid w:val="00D31883"/>
    <w:rsid w:val="00D31975"/>
    <w:rsid w:val="00D31CC9"/>
    <w:rsid w:val="00D31ECE"/>
    <w:rsid w:val="00D3270A"/>
    <w:rsid w:val="00D32753"/>
    <w:rsid w:val="00D32770"/>
    <w:rsid w:val="00D32805"/>
    <w:rsid w:val="00D32CC3"/>
    <w:rsid w:val="00D32F45"/>
    <w:rsid w:val="00D3302E"/>
    <w:rsid w:val="00D332F2"/>
    <w:rsid w:val="00D3358F"/>
    <w:rsid w:val="00D33890"/>
    <w:rsid w:val="00D33B0E"/>
    <w:rsid w:val="00D33B45"/>
    <w:rsid w:val="00D33C02"/>
    <w:rsid w:val="00D33C6A"/>
    <w:rsid w:val="00D34251"/>
    <w:rsid w:val="00D3444E"/>
    <w:rsid w:val="00D346D5"/>
    <w:rsid w:val="00D34708"/>
    <w:rsid w:val="00D348A2"/>
    <w:rsid w:val="00D348D7"/>
    <w:rsid w:val="00D34A3B"/>
    <w:rsid w:val="00D34B78"/>
    <w:rsid w:val="00D34D23"/>
    <w:rsid w:val="00D34EB7"/>
    <w:rsid w:val="00D351FF"/>
    <w:rsid w:val="00D35738"/>
    <w:rsid w:val="00D35B75"/>
    <w:rsid w:val="00D35E91"/>
    <w:rsid w:val="00D35F27"/>
    <w:rsid w:val="00D37007"/>
    <w:rsid w:val="00D372C4"/>
    <w:rsid w:val="00D3735B"/>
    <w:rsid w:val="00D374F8"/>
    <w:rsid w:val="00D3768A"/>
    <w:rsid w:val="00D37710"/>
    <w:rsid w:val="00D37713"/>
    <w:rsid w:val="00D3781B"/>
    <w:rsid w:val="00D37C01"/>
    <w:rsid w:val="00D37C3E"/>
    <w:rsid w:val="00D40473"/>
    <w:rsid w:val="00D4049B"/>
    <w:rsid w:val="00D40755"/>
    <w:rsid w:val="00D40825"/>
    <w:rsid w:val="00D413EF"/>
    <w:rsid w:val="00D415DD"/>
    <w:rsid w:val="00D416CD"/>
    <w:rsid w:val="00D418CE"/>
    <w:rsid w:val="00D419D9"/>
    <w:rsid w:val="00D419E7"/>
    <w:rsid w:val="00D41AA0"/>
    <w:rsid w:val="00D42229"/>
    <w:rsid w:val="00D42430"/>
    <w:rsid w:val="00D425FE"/>
    <w:rsid w:val="00D4268E"/>
    <w:rsid w:val="00D42DDE"/>
    <w:rsid w:val="00D43511"/>
    <w:rsid w:val="00D4387B"/>
    <w:rsid w:val="00D438A6"/>
    <w:rsid w:val="00D43AF4"/>
    <w:rsid w:val="00D43EA5"/>
    <w:rsid w:val="00D4439B"/>
    <w:rsid w:val="00D445E6"/>
    <w:rsid w:val="00D447CB"/>
    <w:rsid w:val="00D451F8"/>
    <w:rsid w:val="00D4566E"/>
    <w:rsid w:val="00D45996"/>
    <w:rsid w:val="00D46717"/>
    <w:rsid w:val="00D46923"/>
    <w:rsid w:val="00D474C2"/>
    <w:rsid w:val="00D47D3F"/>
    <w:rsid w:val="00D505B8"/>
    <w:rsid w:val="00D507AC"/>
    <w:rsid w:val="00D512B9"/>
    <w:rsid w:val="00D5253C"/>
    <w:rsid w:val="00D525DD"/>
    <w:rsid w:val="00D5262B"/>
    <w:rsid w:val="00D5273C"/>
    <w:rsid w:val="00D529D0"/>
    <w:rsid w:val="00D52A65"/>
    <w:rsid w:val="00D53409"/>
    <w:rsid w:val="00D5342B"/>
    <w:rsid w:val="00D537F8"/>
    <w:rsid w:val="00D53BE9"/>
    <w:rsid w:val="00D540B8"/>
    <w:rsid w:val="00D5484A"/>
    <w:rsid w:val="00D54988"/>
    <w:rsid w:val="00D54E06"/>
    <w:rsid w:val="00D54FC7"/>
    <w:rsid w:val="00D55017"/>
    <w:rsid w:val="00D5511A"/>
    <w:rsid w:val="00D553F6"/>
    <w:rsid w:val="00D55724"/>
    <w:rsid w:val="00D55A8F"/>
    <w:rsid w:val="00D55AE3"/>
    <w:rsid w:val="00D55C2F"/>
    <w:rsid w:val="00D56284"/>
    <w:rsid w:val="00D56425"/>
    <w:rsid w:val="00D565CC"/>
    <w:rsid w:val="00D566E4"/>
    <w:rsid w:val="00D56B9F"/>
    <w:rsid w:val="00D57C78"/>
    <w:rsid w:val="00D57E7E"/>
    <w:rsid w:val="00D604B7"/>
    <w:rsid w:val="00D60CB7"/>
    <w:rsid w:val="00D6125A"/>
    <w:rsid w:val="00D61560"/>
    <w:rsid w:val="00D61643"/>
    <w:rsid w:val="00D619F3"/>
    <w:rsid w:val="00D61BF2"/>
    <w:rsid w:val="00D6201D"/>
    <w:rsid w:val="00D624BF"/>
    <w:rsid w:val="00D626EB"/>
    <w:rsid w:val="00D62AD3"/>
    <w:rsid w:val="00D62BDE"/>
    <w:rsid w:val="00D634C5"/>
    <w:rsid w:val="00D63915"/>
    <w:rsid w:val="00D63A9B"/>
    <w:rsid w:val="00D63F4D"/>
    <w:rsid w:val="00D63FC3"/>
    <w:rsid w:val="00D64A2D"/>
    <w:rsid w:val="00D64B92"/>
    <w:rsid w:val="00D64D6D"/>
    <w:rsid w:val="00D64DC7"/>
    <w:rsid w:val="00D64FDF"/>
    <w:rsid w:val="00D65872"/>
    <w:rsid w:val="00D65B76"/>
    <w:rsid w:val="00D65C7D"/>
    <w:rsid w:val="00D666DE"/>
    <w:rsid w:val="00D6690C"/>
    <w:rsid w:val="00D66A99"/>
    <w:rsid w:val="00D66E57"/>
    <w:rsid w:val="00D67394"/>
    <w:rsid w:val="00D676E4"/>
    <w:rsid w:val="00D67A8A"/>
    <w:rsid w:val="00D67A9D"/>
    <w:rsid w:val="00D67C45"/>
    <w:rsid w:val="00D704A0"/>
    <w:rsid w:val="00D7080E"/>
    <w:rsid w:val="00D70EA2"/>
    <w:rsid w:val="00D71D4B"/>
    <w:rsid w:val="00D71E11"/>
    <w:rsid w:val="00D7238A"/>
    <w:rsid w:val="00D72614"/>
    <w:rsid w:val="00D726AC"/>
    <w:rsid w:val="00D7286D"/>
    <w:rsid w:val="00D728CB"/>
    <w:rsid w:val="00D72977"/>
    <w:rsid w:val="00D7299A"/>
    <w:rsid w:val="00D72C1B"/>
    <w:rsid w:val="00D7306B"/>
    <w:rsid w:val="00D7311A"/>
    <w:rsid w:val="00D731AC"/>
    <w:rsid w:val="00D73D7E"/>
    <w:rsid w:val="00D73DF6"/>
    <w:rsid w:val="00D73FA7"/>
    <w:rsid w:val="00D7411E"/>
    <w:rsid w:val="00D742F1"/>
    <w:rsid w:val="00D7480B"/>
    <w:rsid w:val="00D74813"/>
    <w:rsid w:val="00D748C0"/>
    <w:rsid w:val="00D749D0"/>
    <w:rsid w:val="00D74B67"/>
    <w:rsid w:val="00D74D9B"/>
    <w:rsid w:val="00D75D1A"/>
    <w:rsid w:val="00D75DF6"/>
    <w:rsid w:val="00D75F1F"/>
    <w:rsid w:val="00D77282"/>
    <w:rsid w:val="00D77737"/>
    <w:rsid w:val="00D779AC"/>
    <w:rsid w:val="00D77AFE"/>
    <w:rsid w:val="00D80001"/>
    <w:rsid w:val="00D80318"/>
    <w:rsid w:val="00D8046D"/>
    <w:rsid w:val="00D80629"/>
    <w:rsid w:val="00D80ABF"/>
    <w:rsid w:val="00D80ADF"/>
    <w:rsid w:val="00D80C1A"/>
    <w:rsid w:val="00D80E78"/>
    <w:rsid w:val="00D8174F"/>
    <w:rsid w:val="00D817A9"/>
    <w:rsid w:val="00D81838"/>
    <w:rsid w:val="00D82178"/>
    <w:rsid w:val="00D827E7"/>
    <w:rsid w:val="00D82F6B"/>
    <w:rsid w:val="00D82F91"/>
    <w:rsid w:val="00D83024"/>
    <w:rsid w:val="00D835D3"/>
    <w:rsid w:val="00D835E8"/>
    <w:rsid w:val="00D83A21"/>
    <w:rsid w:val="00D83E48"/>
    <w:rsid w:val="00D83F46"/>
    <w:rsid w:val="00D8406C"/>
    <w:rsid w:val="00D8479E"/>
    <w:rsid w:val="00D84AC7"/>
    <w:rsid w:val="00D84BB9"/>
    <w:rsid w:val="00D84C91"/>
    <w:rsid w:val="00D851E9"/>
    <w:rsid w:val="00D852BB"/>
    <w:rsid w:val="00D86291"/>
    <w:rsid w:val="00D86526"/>
    <w:rsid w:val="00D86794"/>
    <w:rsid w:val="00D8698C"/>
    <w:rsid w:val="00D86E97"/>
    <w:rsid w:val="00D8722D"/>
    <w:rsid w:val="00D87779"/>
    <w:rsid w:val="00D87924"/>
    <w:rsid w:val="00D879D2"/>
    <w:rsid w:val="00D87B64"/>
    <w:rsid w:val="00D87B76"/>
    <w:rsid w:val="00D9002B"/>
    <w:rsid w:val="00D901B1"/>
    <w:rsid w:val="00D908B7"/>
    <w:rsid w:val="00D90FEF"/>
    <w:rsid w:val="00D9130A"/>
    <w:rsid w:val="00D9145E"/>
    <w:rsid w:val="00D919A5"/>
    <w:rsid w:val="00D919C4"/>
    <w:rsid w:val="00D919D0"/>
    <w:rsid w:val="00D92289"/>
    <w:rsid w:val="00D92354"/>
    <w:rsid w:val="00D923AC"/>
    <w:rsid w:val="00D9299B"/>
    <w:rsid w:val="00D92CC4"/>
    <w:rsid w:val="00D92D5C"/>
    <w:rsid w:val="00D93130"/>
    <w:rsid w:val="00D93835"/>
    <w:rsid w:val="00D93994"/>
    <w:rsid w:val="00D93B53"/>
    <w:rsid w:val="00D9412A"/>
    <w:rsid w:val="00D9445D"/>
    <w:rsid w:val="00D94A29"/>
    <w:rsid w:val="00D94B5A"/>
    <w:rsid w:val="00D94FE1"/>
    <w:rsid w:val="00D951AA"/>
    <w:rsid w:val="00D955B6"/>
    <w:rsid w:val="00D9584B"/>
    <w:rsid w:val="00D95864"/>
    <w:rsid w:val="00D95AE5"/>
    <w:rsid w:val="00D95BBA"/>
    <w:rsid w:val="00D95C67"/>
    <w:rsid w:val="00D960F3"/>
    <w:rsid w:val="00D964BC"/>
    <w:rsid w:val="00D96BBD"/>
    <w:rsid w:val="00D96F2E"/>
    <w:rsid w:val="00D97146"/>
    <w:rsid w:val="00D971A3"/>
    <w:rsid w:val="00D97CBC"/>
    <w:rsid w:val="00D97D5D"/>
    <w:rsid w:val="00DA0F8E"/>
    <w:rsid w:val="00DA13B0"/>
    <w:rsid w:val="00DA1EB3"/>
    <w:rsid w:val="00DA1FA0"/>
    <w:rsid w:val="00DA22E5"/>
    <w:rsid w:val="00DA2674"/>
    <w:rsid w:val="00DA2732"/>
    <w:rsid w:val="00DA2FAB"/>
    <w:rsid w:val="00DA35D2"/>
    <w:rsid w:val="00DA3606"/>
    <w:rsid w:val="00DA371B"/>
    <w:rsid w:val="00DA37A4"/>
    <w:rsid w:val="00DA3AC5"/>
    <w:rsid w:val="00DA3B10"/>
    <w:rsid w:val="00DA3D09"/>
    <w:rsid w:val="00DA3E1D"/>
    <w:rsid w:val="00DA3F2D"/>
    <w:rsid w:val="00DA41CC"/>
    <w:rsid w:val="00DA43B3"/>
    <w:rsid w:val="00DA43CE"/>
    <w:rsid w:val="00DA4497"/>
    <w:rsid w:val="00DA4783"/>
    <w:rsid w:val="00DA4790"/>
    <w:rsid w:val="00DA4801"/>
    <w:rsid w:val="00DA4BDC"/>
    <w:rsid w:val="00DA5067"/>
    <w:rsid w:val="00DA51F3"/>
    <w:rsid w:val="00DA5702"/>
    <w:rsid w:val="00DA588F"/>
    <w:rsid w:val="00DA5D2C"/>
    <w:rsid w:val="00DA61CE"/>
    <w:rsid w:val="00DA6761"/>
    <w:rsid w:val="00DA6967"/>
    <w:rsid w:val="00DA6A79"/>
    <w:rsid w:val="00DA70D4"/>
    <w:rsid w:val="00DA713F"/>
    <w:rsid w:val="00DA771D"/>
    <w:rsid w:val="00DB07E6"/>
    <w:rsid w:val="00DB0A7D"/>
    <w:rsid w:val="00DB0E1E"/>
    <w:rsid w:val="00DB1C20"/>
    <w:rsid w:val="00DB1CA4"/>
    <w:rsid w:val="00DB2141"/>
    <w:rsid w:val="00DB2370"/>
    <w:rsid w:val="00DB247F"/>
    <w:rsid w:val="00DB27E6"/>
    <w:rsid w:val="00DB28D1"/>
    <w:rsid w:val="00DB3223"/>
    <w:rsid w:val="00DB3D2F"/>
    <w:rsid w:val="00DB3E70"/>
    <w:rsid w:val="00DB41A4"/>
    <w:rsid w:val="00DB440F"/>
    <w:rsid w:val="00DB470C"/>
    <w:rsid w:val="00DB4A3E"/>
    <w:rsid w:val="00DB4B2F"/>
    <w:rsid w:val="00DB4BDE"/>
    <w:rsid w:val="00DB52F5"/>
    <w:rsid w:val="00DB610A"/>
    <w:rsid w:val="00DB66C2"/>
    <w:rsid w:val="00DB676D"/>
    <w:rsid w:val="00DB6858"/>
    <w:rsid w:val="00DB6860"/>
    <w:rsid w:val="00DB6A39"/>
    <w:rsid w:val="00DB6DFC"/>
    <w:rsid w:val="00DB744C"/>
    <w:rsid w:val="00DB768E"/>
    <w:rsid w:val="00DB7C01"/>
    <w:rsid w:val="00DB7FA0"/>
    <w:rsid w:val="00DC0054"/>
    <w:rsid w:val="00DC0375"/>
    <w:rsid w:val="00DC0706"/>
    <w:rsid w:val="00DC0BDF"/>
    <w:rsid w:val="00DC0E0E"/>
    <w:rsid w:val="00DC0F6E"/>
    <w:rsid w:val="00DC1A31"/>
    <w:rsid w:val="00DC1CB0"/>
    <w:rsid w:val="00DC1CFB"/>
    <w:rsid w:val="00DC1DB2"/>
    <w:rsid w:val="00DC20B2"/>
    <w:rsid w:val="00DC284C"/>
    <w:rsid w:val="00DC285E"/>
    <w:rsid w:val="00DC2D5D"/>
    <w:rsid w:val="00DC34C0"/>
    <w:rsid w:val="00DC3FFD"/>
    <w:rsid w:val="00DC45F1"/>
    <w:rsid w:val="00DC462C"/>
    <w:rsid w:val="00DC4F87"/>
    <w:rsid w:val="00DC50EC"/>
    <w:rsid w:val="00DC55DB"/>
    <w:rsid w:val="00DC5833"/>
    <w:rsid w:val="00DC61C8"/>
    <w:rsid w:val="00DC63DD"/>
    <w:rsid w:val="00DC63E6"/>
    <w:rsid w:val="00DC6599"/>
    <w:rsid w:val="00DC6C41"/>
    <w:rsid w:val="00DC6D6F"/>
    <w:rsid w:val="00DC6F0D"/>
    <w:rsid w:val="00DC6F16"/>
    <w:rsid w:val="00DC70CC"/>
    <w:rsid w:val="00DC77CA"/>
    <w:rsid w:val="00DD0179"/>
    <w:rsid w:val="00DD01D1"/>
    <w:rsid w:val="00DD02B0"/>
    <w:rsid w:val="00DD07A7"/>
    <w:rsid w:val="00DD09C7"/>
    <w:rsid w:val="00DD112E"/>
    <w:rsid w:val="00DD16C5"/>
    <w:rsid w:val="00DD1FB7"/>
    <w:rsid w:val="00DD25BC"/>
    <w:rsid w:val="00DD2954"/>
    <w:rsid w:val="00DD3112"/>
    <w:rsid w:val="00DD37B4"/>
    <w:rsid w:val="00DD3804"/>
    <w:rsid w:val="00DD3D99"/>
    <w:rsid w:val="00DD3EA2"/>
    <w:rsid w:val="00DD431B"/>
    <w:rsid w:val="00DD447B"/>
    <w:rsid w:val="00DD456C"/>
    <w:rsid w:val="00DD50CD"/>
    <w:rsid w:val="00DD52AE"/>
    <w:rsid w:val="00DD54E1"/>
    <w:rsid w:val="00DD5654"/>
    <w:rsid w:val="00DD56F7"/>
    <w:rsid w:val="00DD573F"/>
    <w:rsid w:val="00DD5960"/>
    <w:rsid w:val="00DD60FC"/>
    <w:rsid w:val="00DD6119"/>
    <w:rsid w:val="00DD61C4"/>
    <w:rsid w:val="00DD674A"/>
    <w:rsid w:val="00DD6836"/>
    <w:rsid w:val="00DD6918"/>
    <w:rsid w:val="00DD710C"/>
    <w:rsid w:val="00DD7136"/>
    <w:rsid w:val="00DD73BC"/>
    <w:rsid w:val="00DD7A57"/>
    <w:rsid w:val="00DE00F1"/>
    <w:rsid w:val="00DE0118"/>
    <w:rsid w:val="00DE03F3"/>
    <w:rsid w:val="00DE043E"/>
    <w:rsid w:val="00DE0544"/>
    <w:rsid w:val="00DE09E8"/>
    <w:rsid w:val="00DE0AC2"/>
    <w:rsid w:val="00DE105A"/>
    <w:rsid w:val="00DE1288"/>
    <w:rsid w:val="00DE1370"/>
    <w:rsid w:val="00DE14D9"/>
    <w:rsid w:val="00DE150C"/>
    <w:rsid w:val="00DE15D2"/>
    <w:rsid w:val="00DE16F9"/>
    <w:rsid w:val="00DE1A39"/>
    <w:rsid w:val="00DE2533"/>
    <w:rsid w:val="00DE25A1"/>
    <w:rsid w:val="00DE280B"/>
    <w:rsid w:val="00DE28E6"/>
    <w:rsid w:val="00DE2B54"/>
    <w:rsid w:val="00DE3042"/>
    <w:rsid w:val="00DE3216"/>
    <w:rsid w:val="00DE3458"/>
    <w:rsid w:val="00DE36F8"/>
    <w:rsid w:val="00DE3834"/>
    <w:rsid w:val="00DE3A78"/>
    <w:rsid w:val="00DE3F47"/>
    <w:rsid w:val="00DE42A3"/>
    <w:rsid w:val="00DE433E"/>
    <w:rsid w:val="00DE4352"/>
    <w:rsid w:val="00DE4479"/>
    <w:rsid w:val="00DE48DC"/>
    <w:rsid w:val="00DE49CF"/>
    <w:rsid w:val="00DE4B06"/>
    <w:rsid w:val="00DE5216"/>
    <w:rsid w:val="00DE549C"/>
    <w:rsid w:val="00DE5546"/>
    <w:rsid w:val="00DE5C1F"/>
    <w:rsid w:val="00DE5F33"/>
    <w:rsid w:val="00DE5F39"/>
    <w:rsid w:val="00DE69F3"/>
    <w:rsid w:val="00DE6F32"/>
    <w:rsid w:val="00DE716F"/>
    <w:rsid w:val="00DE7990"/>
    <w:rsid w:val="00DE799A"/>
    <w:rsid w:val="00DE7ACB"/>
    <w:rsid w:val="00DE7D4A"/>
    <w:rsid w:val="00DE7E8F"/>
    <w:rsid w:val="00DE7F7D"/>
    <w:rsid w:val="00DF02BA"/>
    <w:rsid w:val="00DF107F"/>
    <w:rsid w:val="00DF1128"/>
    <w:rsid w:val="00DF1226"/>
    <w:rsid w:val="00DF2278"/>
    <w:rsid w:val="00DF280E"/>
    <w:rsid w:val="00DF2858"/>
    <w:rsid w:val="00DF35F0"/>
    <w:rsid w:val="00DF366B"/>
    <w:rsid w:val="00DF472D"/>
    <w:rsid w:val="00DF4A1A"/>
    <w:rsid w:val="00DF4F70"/>
    <w:rsid w:val="00DF4F9B"/>
    <w:rsid w:val="00DF4FE9"/>
    <w:rsid w:val="00DF5000"/>
    <w:rsid w:val="00DF5293"/>
    <w:rsid w:val="00DF5323"/>
    <w:rsid w:val="00DF5628"/>
    <w:rsid w:val="00DF58EA"/>
    <w:rsid w:val="00DF5BCE"/>
    <w:rsid w:val="00DF60AA"/>
    <w:rsid w:val="00DF6177"/>
    <w:rsid w:val="00DF61B2"/>
    <w:rsid w:val="00DF6511"/>
    <w:rsid w:val="00DF6DF0"/>
    <w:rsid w:val="00E0015B"/>
    <w:rsid w:val="00E001FA"/>
    <w:rsid w:val="00E00426"/>
    <w:rsid w:val="00E0046B"/>
    <w:rsid w:val="00E008FA"/>
    <w:rsid w:val="00E011C3"/>
    <w:rsid w:val="00E01660"/>
    <w:rsid w:val="00E01CA4"/>
    <w:rsid w:val="00E025BD"/>
    <w:rsid w:val="00E02E20"/>
    <w:rsid w:val="00E02EEC"/>
    <w:rsid w:val="00E031C9"/>
    <w:rsid w:val="00E03381"/>
    <w:rsid w:val="00E0358D"/>
    <w:rsid w:val="00E03A13"/>
    <w:rsid w:val="00E051B2"/>
    <w:rsid w:val="00E05444"/>
    <w:rsid w:val="00E05829"/>
    <w:rsid w:val="00E0607F"/>
    <w:rsid w:val="00E061A0"/>
    <w:rsid w:val="00E06631"/>
    <w:rsid w:val="00E06703"/>
    <w:rsid w:val="00E067AF"/>
    <w:rsid w:val="00E06A8A"/>
    <w:rsid w:val="00E06FCA"/>
    <w:rsid w:val="00E07058"/>
    <w:rsid w:val="00E070A4"/>
    <w:rsid w:val="00E07122"/>
    <w:rsid w:val="00E07F8C"/>
    <w:rsid w:val="00E10134"/>
    <w:rsid w:val="00E10229"/>
    <w:rsid w:val="00E1090D"/>
    <w:rsid w:val="00E10944"/>
    <w:rsid w:val="00E10C23"/>
    <w:rsid w:val="00E10CDF"/>
    <w:rsid w:val="00E10DE5"/>
    <w:rsid w:val="00E10F70"/>
    <w:rsid w:val="00E11109"/>
    <w:rsid w:val="00E1131B"/>
    <w:rsid w:val="00E113AA"/>
    <w:rsid w:val="00E113E1"/>
    <w:rsid w:val="00E12BB6"/>
    <w:rsid w:val="00E13313"/>
    <w:rsid w:val="00E13864"/>
    <w:rsid w:val="00E1388B"/>
    <w:rsid w:val="00E13A8B"/>
    <w:rsid w:val="00E13E9B"/>
    <w:rsid w:val="00E1416B"/>
    <w:rsid w:val="00E14B43"/>
    <w:rsid w:val="00E14DF5"/>
    <w:rsid w:val="00E14FA4"/>
    <w:rsid w:val="00E15022"/>
    <w:rsid w:val="00E153D0"/>
    <w:rsid w:val="00E154AF"/>
    <w:rsid w:val="00E15565"/>
    <w:rsid w:val="00E15626"/>
    <w:rsid w:val="00E157CA"/>
    <w:rsid w:val="00E157F0"/>
    <w:rsid w:val="00E1582D"/>
    <w:rsid w:val="00E15D0C"/>
    <w:rsid w:val="00E15D1B"/>
    <w:rsid w:val="00E15F30"/>
    <w:rsid w:val="00E1673F"/>
    <w:rsid w:val="00E16B6C"/>
    <w:rsid w:val="00E16BE1"/>
    <w:rsid w:val="00E16BE6"/>
    <w:rsid w:val="00E16CAB"/>
    <w:rsid w:val="00E16E32"/>
    <w:rsid w:val="00E1757C"/>
    <w:rsid w:val="00E17B94"/>
    <w:rsid w:val="00E17DD2"/>
    <w:rsid w:val="00E17E69"/>
    <w:rsid w:val="00E201C1"/>
    <w:rsid w:val="00E202FB"/>
    <w:rsid w:val="00E20410"/>
    <w:rsid w:val="00E20553"/>
    <w:rsid w:val="00E205DD"/>
    <w:rsid w:val="00E20736"/>
    <w:rsid w:val="00E20CAC"/>
    <w:rsid w:val="00E216A7"/>
    <w:rsid w:val="00E2190E"/>
    <w:rsid w:val="00E21E18"/>
    <w:rsid w:val="00E2212E"/>
    <w:rsid w:val="00E2235D"/>
    <w:rsid w:val="00E22415"/>
    <w:rsid w:val="00E22931"/>
    <w:rsid w:val="00E22B02"/>
    <w:rsid w:val="00E22FDE"/>
    <w:rsid w:val="00E23801"/>
    <w:rsid w:val="00E23A58"/>
    <w:rsid w:val="00E23BD2"/>
    <w:rsid w:val="00E23E4C"/>
    <w:rsid w:val="00E23EAD"/>
    <w:rsid w:val="00E240B3"/>
    <w:rsid w:val="00E245D6"/>
    <w:rsid w:val="00E24A55"/>
    <w:rsid w:val="00E2554A"/>
    <w:rsid w:val="00E2556D"/>
    <w:rsid w:val="00E25816"/>
    <w:rsid w:val="00E25841"/>
    <w:rsid w:val="00E25A0D"/>
    <w:rsid w:val="00E26CC7"/>
    <w:rsid w:val="00E26DE9"/>
    <w:rsid w:val="00E27114"/>
    <w:rsid w:val="00E27243"/>
    <w:rsid w:val="00E27903"/>
    <w:rsid w:val="00E27931"/>
    <w:rsid w:val="00E27B5B"/>
    <w:rsid w:val="00E27FA5"/>
    <w:rsid w:val="00E307C8"/>
    <w:rsid w:val="00E307E5"/>
    <w:rsid w:val="00E30850"/>
    <w:rsid w:val="00E3087F"/>
    <w:rsid w:val="00E30ECE"/>
    <w:rsid w:val="00E310ED"/>
    <w:rsid w:val="00E31EA6"/>
    <w:rsid w:val="00E32022"/>
    <w:rsid w:val="00E326B0"/>
    <w:rsid w:val="00E32C06"/>
    <w:rsid w:val="00E32E61"/>
    <w:rsid w:val="00E33411"/>
    <w:rsid w:val="00E3370F"/>
    <w:rsid w:val="00E34568"/>
    <w:rsid w:val="00E347AD"/>
    <w:rsid w:val="00E34999"/>
    <w:rsid w:val="00E34CFF"/>
    <w:rsid w:val="00E3529F"/>
    <w:rsid w:val="00E35382"/>
    <w:rsid w:val="00E3544F"/>
    <w:rsid w:val="00E3583F"/>
    <w:rsid w:val="00E35846"/>
    <w:rsid w:val="00E35B9F"/>
    <w:rsid w:val="00E35DA5"/>
    <w:rsid w:val="00E35E2C"/>
    <w:rsid w:val="00E36269"/>
    <w:rsid w:val="00E362E9"/>
    <w:rsid w:val="00E367A4"/>
    <w:rsid w:val="00E37703"/>
    <w:rsid w:val="00E400D3"/>
    <w:rsid w:val="00E40A44"/>
    <w:rsid w:val="00E40CB7"/>
    <w:rsid w:val="00E40FDE"/>
    <w:rsid w:val="00E4188B"/>
    <w:rsid w:val="00E41A7D"/>
    <w:rsid w:val="00E41BAA"/>
    <w:rsid w:val="00E41EEC"/>
    <w:rsid w:val="00E4243C"/>
    <w:rsid w:val="00E42F33"/>
    <w:rsid w:val="00E42FB3"/>
    <w:rsid w:val="00E42FBE"/>
    <w:rsid w:val="00E431B4"/>
    <w:rsid w:val="00E4356D"/>
    <w:rsid w:val="00E43661"/>
    <w:rsid w:val="00E438A5"/>
    <w:rsid w:val="00E438BD"/>
    <w:rsid w:val="00E43BD2"/>
    <w:rsid w:val="00E43DF8"/>
    <w:rsid w:val="00E4404A"/>
    <w:rsid w:val="00E44BC2"/>
    <w:rsid w:val="00E44D74"/>
    <w:rsid w:val="00E4522A"/>
    <w:rsid w:val="00E45231"/>
    <w:rsid w:val="00E45965"/>
    <w:rsid w:val="00E466CA"/>
    <w:rsid w:val="00E4696C"/>
    <w:rsid w:val="00E46A51"/>
    <w:rsid w:val="00E46E7B"/>
    <w:rsid w:val="00E46F1D"/>
    <w:rsid w:val="00E47081"/>
    <w:rsid w:val="00E47099"/>
    <w:rsid w:val="00E47AD1"/>
    <w:rsid w:val="00E47F34"/>
    <w:rsid w:val="00E50522"/>
    <w:rsid w:val="00E50818"/>
    <w:rsid w:val="00E50D66"/>
    <w:rsid w:val="00E5113E"/>
    <w:rsid w:val="00E5161D"/>
    <w:rsid w:val="00E51CAD"/>
    <w:rsid w:val="00E51E6C"/>
    <w:rsid w:val="00E51F17"/>
    <w:rsid w:val="00E52219"/>
    <w:rsid w:val="00E5270A"/>
    <w:rsid w:val="00E52828"/>
    <w:rsid w:val="00E52C36"/>
    <w:rsid w:val="00E53BB4"/>
    <w:rsid w:val="00E54395"/>
    <w:rsid w:val="00E5489D"/>
    <w:rsid w:val="00E54E2A"/>
    <w:rsid w:val="00E55841"/>
    <w:rsid w:val="00E55C30"/>
    <w:rsid w:val="00E55D37"/>
    <w:rsid w:val="00E55DCB"/>
    <w:rsid w:val="00E56399"/>
    <w:rsid w:val="00E5661C"/>
    <w:rsid w:val="00E56964"/>
    <w:rsid w:val="00E5699B"/>
    <w:rsid w:val="00E573AD"/>
    <w:rsid w:val="00E57C12"/>
    <w:rsid w:val="00E57D3C"/>
    <w:rsid w:val="00E57DAA"/>
    <w:rsid w:val="00E57EE4"/>
    <w:rsid w:val="00E604F8"/>
    <w:rsid w:val="00E606F7"/>
    <w:rsid w:val="00E609F2"/>
    <w:rsid w:val="00E60BDF"/>
    <w:rsid w:val="00E60D7D"/>
    <w:rsid w:val="00E60F7E"/>
    <w:rsid w:val="00E614D4"/>
    <w:rsid w:val="00E61AB5"/>
    <w:rsid w:val="00E61B90"/>
    <w:rsid w:val="00E61C96"/>
    <w:rsid w:val="00E61D17"/>
    <w:rsid w:val="00E61FDC"/>
    <w:rsid w:val="00E624F6"/>
    <w:rsid w:val="00E6261F"/>
    <w:rsid w:val="00E6291E"/>
    <w:rsid w:val="00E63776"/>
    <w:rsid w:val="00E63AB1"/>
    <w:rsid w:val="00E63D11"/>
    <w:rsid w:val="00E64258"/>
    <w:rsid w:val="00E645AB"/>
    <w:rsid w:val="00E6465F"/>
    <w:rsid w:val="00E64B38"/>
    <w:rsid w:val="00E64C56"/>
    <w:rsid w:val="00E650F5"/>
    <w:rsid w:val="00E653D5"/>
    <w:rsid w:val="00E65A9E"/>
    <w:rsid w:val="00E65C73"/>
    <w:rsid w:val="00E663D2"/>
    <w:rsid w:val="00E66B76"/>
    <w:rsid w:val="00E66C6D"/>
    <w:rsid w:val="00E66D0B"/>
    <w:rsid w:val="00E6707A"/>
    <w:rsid w:val="00E670E3"/>
    <w:rsid w:val="00E67100"/>
    <w:rsid w:val="00E674D1"/>
    <w:rsid w:val="00E67509"/>
    <w:rsid w:val="00E6767A"/>
    <w:rsid w:val="00E678B6"/>
    <w:rsid w:val="00E679BF"/>
    <w:rsid w:val="00E67ABA"/>
    <w:rsid w:val="00E7032C"/>
    <w:rsid w:val="00E704E7"/>
    <w:rsid w:val="00E7083F"/>
    <w:rsid w:val="00E7091D"/>
    <w:rsid w:val="00E70AB4"/>
    <w:rsid w:val="00E70AED"/>
    <w:rsid w:val="00E7134E"/>
    <w:rsid w:val="00E71A09"/>
    <w:rsid w:val="00E71AA5"/>
    <w:rsid w:val="00E7214D"/>
    <w:rsid w:val="00E7219C"/>
    <w:rsid w:val="00E721A9"/>
    <w:rsid w:val="00E724A1"/>
    <w:rsid w:val="00E725A6"/>
    <w:rsid w:val="00E725D8"/>
    <w:rsid w:val="00E72AC1"/>
    <w:rsid w:val="00E72C98"/>
    <w:rsid w:val="00E72CA6"/>
    <w:rsid w:val="00E72CE8"/>
    <w:rsid w:val="00E72EAD"/>
    <w:rsid w:val="00E7344A"/>
    <w:rsid w:val="00E7347E"/>
    <w:rsid w:val="00E73649"/>
    <w:rsid w:val="00E73869"/>
    <w:rsid w:val="00E738EB"/>
    <w:rsid w:val="00E739CF"/>
    <w:rsid w:val="00E73A3A"/>
    <w:rsid w:val="00E73D54"/>
    <w:rsid w:val="00E73FD8"/>
    <w:rsid w:val="00E74D2D"/>
    <w:rsid w:val="00E74E56"/>
    <w:rsid w:val="00E75091"/>
    <w:rsid w:val="00E75280"/>
    <w:rsid w:val="00E75299"/>
    <w:rsid w:val="00E75596"/>
    <w:rsid w:val="00E756AF"/>
    <w:rsid w:val="00E75770"/>
    <w:rsid w:val="00E760DE"/>
    <w:rsid w:val="00E764E6"/>
    <w:rsid w:val="00E76825"/>
    <w:rsid w:val="00E7693A"/>
    <w:rsid w:val="00E76E84"/>
    <w:rsid w:val="00E76FE9"/>
    <w:rsid w:val="00E770B4"/>
    <w:rsid w:val="00E7775C"/>
    <w:rsid w:val="00E777BC"/>
    <w:rsid w:val="00E7785B"/>
    <w:rsid w:val="00E80033"/>
    <w:rsid w:val="00E80220"/>
    <w:rsid w:val="00E8033D"/>
    <w:rsid w:val="00E80745"/>
    <w:rsid w:val="00E80846"/>
    <w:rsid w:val="00E808C4"/>
    <w:rsid w:val="00E80A4D"/>
    <w:rsid w:val="00E80DA0"/>
    <w:rsid w:val="00E80E17"/>
    <w:rsid w:val="00E81037"/>
    <w:rsid w:val="00E811A0"/>
    <w:rsid w:val="00E81284"/>
    <w:rsid w:val="00E81938"/>
    <w:rsid w:val="00E81985"/>
    <w:rsid w:val="00E81E84"/>
    <w:rsid w:val="00E82042"/>
    <w:rsid w:val="00E82085"/>
    <w:rsid w:val="00E82777"/>
    <w:rsid w:val="00E829CE"/>
    <w:rsid w:val="00E83876"/>
    <w:rsid w:val="00E839F7"/>
    <w:rsid w:val="00E83A6F"/>
    <w:rsid w:val="00E848BB"/>
    <w:rsid w:val="00E8493B"/>
    <w:rsid w:val="00E851BE"/>
    <w:rsid w:val="00E85469"/>
    <w:rsid w:val="00E8558B"/>
    <w:rsid w:val="00E85C6A"/>
    <w:rsid w:val="00E8644E"/>
    <w:rsid w:val="00E8652E"/>
    <w:rsid w:val="00E8659D"/>
    <w:rsid w:val="00E86669"/>
    <w:rsid w:val="00E866A2"/>
    <w:rsid w:val="00E8685B"/>
    <w:rsid w:val="00E86EC1"/>
    <w:rsid w:val="00E873A8"/>
    <w:rsid w:val="00E8755E"/>
    <w:rsid w:val="00E901BE"/>
    <w:rsid w:val="00E90350"/>
    <w:rsid w:val="00E908D3"/>
    <w:rsid w:val="00E9090D"/>
    <w:rsid w:val="00E90A14"/>
    <w:rsid w:val="00E90AE8"/>
    <w:rsid w:val="00E90C66"/>
    <w:rsid w:val="00E90C7D"/>
    <w:rsid w:val="00E90FC2"/>
    <w:rsid w:val="00E913B8"/>
    <w:rsid w:val="00E9241B"/>
    <w:rsid w:val="00E928CF"/>
    <w:rsid w:val="00E929D0"/>
    <w:rsid w:val="00E92B25"/>
    <w:rsid w:val="00E9358F"/>
    <w:rsid w:val="00E93D82"/>
    <w:rsid w:val="00E93E4F"/>
    <w:rsid w:val="00E94378"/>
    <w:rsid w:val="00E94613"/>
    <w:rsid w:val="00E9492A"/>
    <w:rsid w:val="00E94E74"/>
    <w:rsid w:val="00E94EAD"/>
    <w:rsid w:val="00E9547E"/>
    <w:rsid w:val="00E9583B"/>
    <w:rsid w:val="00E959F8"/>
    <w:rsid w:val="00E961DB"/>
    <w:rsid w:val="00E96327"/>
    <w:rsid w:val="00E96476"/>
    <w:rsid w:val="00E9707E"/>
    <w:rsid w:val="00E975A1"/>
    <w:rsid w:val="00E975B4"/>
    <w:rsid w:val="00E97933"/>
    <w:rsid w:val="00EA04A2"/>
    <w:rsid w:val="00EA0758"/>
    <w:rsid w:val="00EA081D"/>
    <w:rsid w:val="00EA08E3"/>
    <w:rsid w:val="00EA0A29"/>
    <w:rsid w:val="00EA0AEF"/>
    <w:rsid w:val="00EA0B96"/>
    <w:rsid w:val="00EA1413"/>
    <w:rsid w:val="00EA1587"/>
    <w:rsid w:val="00EA158A"/>
    <w:rsid w:val="00EA177D"/>
    <w:rsid w:val="00EA19E2"/>
    <w:rsid w:val="00EA21AD"/>
    <w:rsid w:val="00EA2987"/>
    <w:rsid w:val="00EA29D3"/>
    <w:rsid w:val="00EA2A55"/>
    <w:rsid w:val="00EA2DE1"/>
    <w:rsid w:val="00EA3761"/>
    <w:rsid w:val="00EA3A2F"/>
    <w:rsid w:val="00EA3B1D"/>
    <w:rsid w:val="00EA3EDE"/>
    <w:rsid w:val="00EA3F7A"/>
    <w:rsid w:val="00EA40A6"/>
    <w:rsid w:val="00EA42B7"/>
    <w:rsid w:val="00EA46C3"/>
    <w:rsid w:val="00EA471C"/>
    <w:rsid w:val="00EA4B9F"/>
    <w:rsid w:val="00EA4BED"/>
    <w:rsid w:val="00EA509B"/>
    <w:rsid w:val="00EA5435"/>
    <w:rsid w:val="00EA5697"/>
    <w:rsid w:val="00EA5A60"/>
    <w:rsid w:val="00EA5ACF"/>
    <w:rsid w:val="00EA6001"/>
    <w:rsid w:val="00EA6315"/>
    <w:rsid w:val="00EA6371"/>
    <w:rsid w:val="00EA639F"/>
    <w:rsid w:val="00EA6414"/>
    <w:rsid w:val="00EA64AD"/>
    <w:rsid w:val="00EA64C9"/>
    <w:rsid w:val="00EA6696"/>
    <w:rsid w:val="00EA6F85"/>
    <w:rsid w:val="00EA729C"/>
    <w:rsid w:val="00EA738A"/>
    <w:rsid w:val="00EA7E7F"/>
    <w:rsid w:val="00EA7F87"/>
    <w:rsid w:val="00EB002C"/>
    <w:rsid w:val="00EB04AE"/>
    <w:rsid w:val="00EB069A"/>
    <w:rsid w:val="00EB06F5"/>
    <w:rsid w:val="00EB116F"/>
    <w:rsid w:val="00EB19D6"/>
    <w:rsid w:val="00EB1D15"/>
    <w:rsid w:val="00EB2102"/>
    <w:rsid w:val="00EB242D"/>
    <w:rsid w:val="00EB29AA"/>
    <w:rsid w:val="00EB359F"/>
    <w:rsid w:val="00EB35B2"/>
    <w:rsid w:val="00EB3C7C"/>
    <w:rsid w:val="00EB3D85"/>
    <w:rsid w:val="00EB3F17"/>
    <w:rsid w:val="00EB43B5"/>
    <w:rsid w:val="00EB443C"/>
    <w:rsid w:val="00EB476D"/>
    <w:rsid w:val="00EB506A"/>
    <w:rsid w:val="00EB507E"/>
    <w:rsid w:val="00EB51D8"/>
    <w:rsid w:val="00EB5433"/>
    <w:rsid w:val="00EB5633"/>
    <w:rsid w:val="00EB5A85"/>
    <w:rsid w:val="00EB5D9C"/>
    <w:rsid w:val="00EB5DC5"/>
    <w:rsid w:val="00EB5FA0"/>
    <w:rsid w:val="00EB606A"/>
    <w:rsid w:val="00EB65AA"/>
    <w:rsid w:val="00EB6BE8"/>
    <w:rsid w:val="00EB6CDC"/>
    <w:rsid w:val="00EB6D34"/>
    <w:rsid w:val="00EB7450"/>
    <w:rsid w:val="00EB7743"/>
    <w:rsid w:val="00EB7D36"/>
    <w:rsid w:val="00EC0164"/>
    <w:rsid w:val="00EC01C0"/>
    <w:rsid w:val="00EC03E9"/>
    <w:rsid w:val="00EC03F4"/>
    <w:rsid w:val="00EC06C2"/>
    <w:rsid w:val="00EC07D9"/>
    <w:rsid w:val="00EC088B"/>
    <w:rsid w:val="00EC0A7A"/>
    <w:rsid w:val="00EC0B9F"/>
    <w:rsid w:val="00EC13AE"/>
    <w:rsid w:val="00EC1487"/>
    <w:rsid w:val="00EC16F4"/>
    <w:rsid w:val="00EC1D1F"/>
    <w:rsid w:val="00EC2369"/>
    <w:rsid w:val="00EC2523"/>
    <w:rsid w:val="00EC27E3"/>
    <w:rsid w:val="00EC2A6A"/>
    <w:rsid w:val="00EC2B7B"/>
    <w:rsid w:val="00EC2D1F"/>
    <w:rsid w:val="00EC2EBA"/>
    <w:rsid w:val="00EC32C3"/>
    <w:rsid w:val="00EC44E5"/>
    <w:rsid w:val="00EC49E1"/>
    <w:rsid w:val="00EC4AC0"/>
    <w:rsid w:val="00EC57BB"/>
    <w:rsid w:val="00EC5E75"/>
    <w:rsid w:val="00EC5F4A"/>
    <w:rsid w:val="00EC608A"/>
    <w:rsid w:val="00EC667C"/>
    <w:rsid w:val="00EC6851"/>
    <w:rsid w:val="00EC6B47"/>
    <w:rsid w:val="00EC6DE1"/>
    <w:rsid w:val="00EC6F96"/>
    <w:rsid w:val="00EC7295"/>
    <w:rsid w:val="00EC72D0"/>
    <w:rsid w:val="00EC7B08"/>
    <w:rsid w:val="00EC7E68"/>
    <w:rsid w:val="00ED069C"/>
    <w:rsid w:val="00ED0839"/>
    <w:rsid w:val="00ED0BD2"/>
    <w:rsid w:val="00ED0DCD"/>
    <w:rsid w:val="00ED10F6"/>
    <w:rsid w:val="00ED1174"/>
    <w:rsid w:val="00ED132D"/>
    <w:rsid w:val="00ED1469"/>
    <w:rsid w:val="00ED1CF5"/>
    <w:rsid w:val="00ED25F9"/>
    <w:rsid w:val="00ED28C3"/>
    <w:rsid w:val="00ED35CA"/>
    <w:rsid w:val="00ED3659"/>
    <w:rsid w:val="00ED3683"/>
    <w:rsid w:val="00ED39A0"/>
    <w:rsid w:val="00ED411E"/>
    <w:rsid w:val="00ED41AD"/>
    <w:rsid w:val="00ED4213"/>
    <w:rsid w:val="00ED452A"/>
    <w:rsid w:val="00ED4544"/>
    <w:rsid w:val="00ED45D5"/>
    <w:rsid w:val="00ED4702"/>
    <w:rsid w:val="00ED4820"/>
    <w:rsid w:val="00ED4A49"/>
    <w:rsid w:val="00ED4AC0"/>
    <w:rsid w:val="00ED4B88"/>
    <w:rsid w:val="00ED4E09"/>
    <w:rsid w:val="00ED540A"/>
    <w:rsid w:val="00ED553C"/>
    <w:rsid w:val="00ED5DC1"/>
    <w:rsid w:val="00ED5F71"/>
    <w:rsid w:val="00ED6165"/>
    <w:rsid w:val="00ED6C00"/>
    <w:rsid w:val="00ED6DBA"/>
    <w:rsid w:val="00ED6DD1"/>
    <w:rsid w:val="00ED6E01"/>
    <w:rsid w:val="00ED734F"/>
    <w:rsid w:val="00ED777C"/>
    <w:rsid w:val="00EE0032"/>
    <w:rsid w:val="00EE029E"/>
    <w:rsid w:val="00EE0340"/>
    <w:rsid w:val="00EE05CE"/>
    <w:rsid w:val="00EE0816"/>
    <w:rsid w:val="00EE0A0F"/>
    <w:rsid w:val="00EE0B6D"/>
    <w:rsid w:val="00EE1158"/>
    <w:rsid w:val="00EE16DA"/>
    <w:rsid w:val="00EE1801"/>
    <w:rsid w:val="00EE1C9A"/>
    <w:rsid w:val="00EE1DBF"/>
    <w:rsid w:val="00EE2399"/>
    <w:rsid w:val="00EE2710"/>
    <w:rsid w:val="00EE30C0"/>
    <w:rsid w:val="00EE39B6"/>
    <w:rsid w:val="00EE3A89"/>
    <w:rsid w:val="00EE3AAE"/>
    <w:rsid w:val="00EE3C6A"/>
    <w:rsid w:val="00EE404B"/>
    <w:rsid w:val="00EE4776"/>
    <w:rsid w:val="00EE4A00"/>
    <w:rsid w:val="00EE565E"/>
    <w:rsid w:val="00EE5FAE"/>
    <w:rsid w:val="00EE676F"/>
    <w:rsid w:val="00EE67E5"/>
    <w:rsid w:val="00EE67F2"/>
    <w:rsid w:val="00EE6D3C"/>
    <w:rsid w:val="00EE7205"/>
    <w:rsid w:val="00EE7766"/>
    <w:rsid w:val="00EE7990"/>
    <w:rsid w:val="00EE7E9C"/>
    <w:rsid w:val="00EE7F5A"/>
    <w:rsid w:val="00EF0426"/>
    <w:rsid w:val="00EF05FD"/>
    <w:rsid w:val="00EF0979"/>
    <w:rsid w:val="00EF0AE1"/>
    <w:rsid w:val="00EF0F95"/>
    <w:rsid w:val="00EF1502"/>
    <w:rsid w:val="00EF1F2C"/>
    <w:rsid w:val="00EF2027"/>
    <w:rsid w:val="00EF283E"/>
    <w:rsid w:val="00EF2C1D"/>
    <w:rsid w:val="00EF2FCE"/>
    <w:rsid w:val="00EF3873"/>
    <w:rsid w:val="00EF4166"/>
    <w:rsid w:val="00EF4A40"/>
    <w:rsid w:val="00EF4B6B"/>
    <w:rsid w:val="00EF4E5C"/>
    <w:rsid w:val="00EF51BE"/>
    <w:rsid w:val="00EF6A8A"/>
    <w:rsid w:val="00EF6DF4"/>
    <w:rsid w:val="00EF6FBE"/>
    <w:rsid w:val="00EF7540"/>
    <w:rsid w:val="00EF75A9"/>
    <w:rsid w:val="00EF7AA6"/>
    <w:rsid w:val="00EF7CD7"/>
    <w:rsid w:val="00EF7F24"/>
    <w:rsid w:val="00F002DF"/>
    <w:rsid w:val="00F00AE0"/>
    <w:rsid w:val="00F00B9B"/>
    <w:rsid w:val="00F00BE3"/>
    <w:rsid w:val="00F00CB2"/>
    <w:rsid w:val="00F00FD3"/>
    <w:rsid w:val="00F0125A"/>
    <w:rsid w:val="00F0134B"/>
    <w:rsid w:val="00F01744"/>
    <w:rsid w:val="00F01C07"/>
    <w:rsid w:val="00F01D61"/>
    <w:rsid w:val="00F01F4B"/>
    <w:rsid w:val="00F020AC"/>
    <w:rsid w:val="00F022CE"/>
    <w:rsid w:val="00F023DC"/>
    <w:rsid w:val="00F024E5"/>
    <w:rsid w:val="00F0265F"/>
    <w:rsid w:val="00F027A6"/>
    <w:rsid w:val="00F0292C"/>
    <w:rsid w:val="00F02AB7"/>
    <w:rsid w:val="00F02BF3"/>
    <w:rsid w:val="00F03329"/>
    <w:rsid w:val="00F034E3"/>
    <w:rsid w:val="00F03514"/>
    <w:rsid w:val="00F035A2"/>
    <w:rsid w:val="00F0378A"/>
    <w:rsid w:val="00F03865"/>
    <w:rsid w:val="00F0395B"/>
    <w:rsid w:val="00F03D16"/>
    <w:rsid w:val="00F03E70"/>
    <w:rsid w:val="00F0406C"/>
    <w:rsid w:val="00F040B8"/>
    <w:rsid w:val="00F0411B"/>
    <w:rsid w:val="00F0417B"/>
    <w:rsid w:val="00F04276"/>
    <w:rsid w:val="00F04354"/>
    <w:rsid w:val="00F0438F"/>
    <w:rsid w:val="00F04CFF"/>
    <w:rsid w:val="00F05BCC"/>
    <w:rsid w:val="00F05D12"/>
    <w:rsid w:val="00F0644E"/>
    <w:rsid w:val="00F06485"/>
    <w:rsid w:val="00F0682C"/>
    <w:rsid w:val="00F069A5"/>
    <w:rsid w:val="00F06CD1"/>
    <w:rsid w:val="00F071CB"/>
    <w:rsid w:val="00F075B1"/>
    <w:rsid w:val="00F077D1"/>
    <w:rsid w:val="00F07943"/>
    <w:rsid w:val="00F07B23"/>
    <w:rsid w:val="00F10CF2"/>
    <w:rsid w:val="00F1106E"/>
    <w:rsid w:val="00F11562"/>
    <w:rsid w:val="00F1196B"/>
    <w:rsid w:val="00F119B9"/>
    <w:rsid w:val="00F1208F"/>
    <w:rsid w:val="00F12216"/>
    <w:rsid w:val="00F12437"/>
    <w:rsid w:val="00F126F4"/>
    <w:rsid w:val="00F13322"/>
    <w:rsid w:val="00F1381E"/>
    <w:rsid w:val="00F1399C"/>
    <w:rsid w:val="00F13C42"/>
    <w:rsid w:val="00F14522"/>
    <w:rsid w:val="00F14526"/>
    <w:rsid w:val="00F148B7"/>
    <w:rsid w:val="00F148CF"/>
    <w:rsid w:val="00F14996"/>
    <w:rsid w:val="00F14A04"/>
    <w:rsid w:val="00F14DCA"/>
    <w:rsid w:val="00F15630"/>
    <w:rsid w:val="00F15B0F"/>
    <w:rsid w:val="00F1654C"/>
    <w:rsid w:val="00F165AB"/>
    <w:rsid w:val="00F167F0"/>
    <w:rsid w:val="00F16C75"/>
    <w:rsid w:val="00F16C88"/>
    <w:rsid w:val="00F16CBD"/>
    <w:rsid w:val="00F1748E"/>
    <w:rsid w:val="00F17721"/>
    <w:rsid w:val="00F17A6C"/>
    <w:rsid w:val="00F17DD0"/>
    <w:rsid w:val="00F2010F"/>
    <w:rsid w:val="00F2018B"/>
    <w:rsid w:val="00F20239"/>
    <w:rsid w:val="00F21057"/>
    <w:rsid w:val="00F21A0F"/>
    <w:rsid w:val="00F21C00"/>
    <w:rsid w:val="00F21F55"/>
    <w:rsid w:val="00F22650"/>
    <w:rsid w:val="00F228C2"/>
    <w:rsid w:val="00F22928"/>
    <w:rsid w:val="00F231C3"/>
    <w:rsid w:val="00F232A9"/>
    <w:rsid w:val="00F233BD"/>
    <w:rsid w:val="00F238BD"/>
    <w:rsid w:val="00F23E52"/>
    <w:rsid w:val="00F2408B"/>
    <w:rsid w:val="00F241FB"/>
    <w:rsid w:val="00F24211"/>
    <w:rsid w:val="00F245EB"/>
    <w:rsid w:val="00F24C47"/>
    <w:rsid w:val="00F2547C"/>
    <w:rsid w:val="00F25B02"/>
    <w:rsid w:val="00F25BB9"/>
    <w:rsid w:val="00F25EEB"/>
    <w:rsid w:val="00F261D9"/>
    <w:rsid w:val="00F2644A"/>
    <w:rsid w:val="00F264E7"/>
    <w:rsid w:val="00F26848"/>
    <w:rsid w:val="00F26FF1"/>
    <w:rsid w:val="00F271F8"/>
    <w:rsid w:val="00F2738D"/>
    <w:rsid w:val="00F2778A"/>
    <w:rsid w:val="00F27A33"/>
    <w:rsid w:val="00F27A37"/>
    <w:rsid w:val="00F30A59"/>
    <w:rsid w:val="00F30C5A"/>
    <w:rsid w:val="00F30EC4"/>
    <w:rsid w:val="00F312E5"/>
    <w:rsid w:val="00F31A34"/>
    <w:rsid w:val="00F31AF9"/>
    <w:rsid w:val="00F31B0B"/>
    <w:rsid w:val="00F31FB5"/>
    <w:rsid w:val="00F3210D"/>
    <w:rsid w:val="00F3212F"/>
    <w:rsid w:val="00F3226D"/>
    <w:rsid w:val="00F327E1"/>
    <w:rsid w:val="00F32836"/>
    <w:rsid w:val="00F32A23"/>
    <w:rsid w:val="00F332C9"/>
    <w:rsid w:val="00F335CF"/>
    <w:rsid w:val="00F339A9"/>
    <w:rsid w:val="00F33EFE"/>
    <w:rsid w:val="00F33F5D"/>
    <w:rsid w:val="00F34410"/>
    <w:rsid w:val="00F34832"/>
    <w:rsid w:val="00F34879"/>
    <w:rsid w:val="00F34B5C"/>
    <w:rsid w:val="00F34E9B"/>
    <w:rsid w:val="00F35280"/>
    <w:rsid w:val="00F354A4"/>
    <w:rsid w:val="00F355C2"/>
    <w:rsid w:val="00F35B29"/>
    <w:rsid w:val="00F35D66"/>
    <w:rsid w:val="00F36031"/>
    <w:rsid w:val="00F361C4"/>
    <w:rsid w:val="00F364C5"/>
    <w:rsid w:val="00F36968"/>
    <w:rsid w:val="00F36B53"/>
    <w:rsid w:val="00F36C1C"/>
    <w:rsid w:val="00F36C40"/>
    <w:rsid w:val="00F36E03"/>
    <w:rsid w:val="00F37493"/>
    <w:rsid w:val="00F374A3"/>
    <w:rsid w:val="00F37AA0"/>
    <w:rsid w:val="00F37AA8"/>
    <w:rsid w:val="00F37FBE"/>
    <w:rsid w:val="00F402BB"/>
    <w:rsid w:val="00F40485"/>
    <w:rsid w:val="00F40E7C"/>
    <w:rsid w:val="00F42154"/>
    <w:rsid w:val="00F42189"/>
    <w:rsid w:val="00F42387"/>
    <w:rsid w:val="00F428C5"/>
    <w:rsid w:val="00F428D5"/>
    <w:rsid w:val="00F428DF"/>
    <w:rsid w:val="00F42A80"/>
    <w:rsid w:val="00F42C6E"/>
    <w:rsid w:val="00F44047"/>
    <w:rsid w:val="00F447E6"/>
    <w:rsid w:val="00F448F4"/>
    <w:rsid w:val="00F449A1"/>
    <w:rsid w:val="00F44D0D"/>
    <w:rsid w:val="00F4579E"/>
    <w:rsid w:val="00F45957"/>
    <w:rsid w:val="00F45E26"/>
    <w:rsid w:val="00F46253"/>
    <w:rsid w:val="00F46A2F"/>
    <w:rsid w:val="00F47015"/>
    <w:rsid w:val="00F47144"/>
    <w:rsid w:val="00F4721F"/>
    <w:rsid w:val="00F478F0"/>
    <w:rsid w:val="00F47E35"/>
    <w:rsid w:val="00F47E48"/>
    <w:rsid w:val="00F5082C"/>
    <w:rsid w:val="00F50C59"/>
    <w:rsid w:val="00F50D4F"/>
    <w:rsid w:val="00F50E1B"/>
    <w:rsid w:val="00F5111A"/>
    <w:rsid w:val="00F512A0"/>
    <w:rsid w:val="00F514EE"/>
    <w:rsid w:val="00F5151C"/>
    <w:rsid w:val="00F519E5"/>
    <w:rsid w:val="00F51B91"/>
    <w:rsid w:val="00F51D4F"/>
    <w:rsid w:val="00F51D74"/>
    <w:rsid w:val="00F51EA5"/>
    <w:rsid w:val="00F52A7A"/>
    <w:rsid w:val="00F531E0"/>
    <w:rsid w:val="00F53264"/>
    <w:rsid w:val="00F533B1"/>
    <w:rsid w:val="00F54443"/>
    <w:rsid w:val="00F54680"/>
    <w:rsid w:val="00F546AB"/>
    <w:rsid w:val="00F54727"/>
    <w:rsid w:val="00F5476D"/>
    <w:rsid w:val="00F54896"/>
    <w:rsid w:val="00F54DE3"/>
    <w:rsid w:val="00F54FAE"/>
    <w:rsid w:val="00F5533B"/>
    <w:rsid w:val="00F55511"/>
    <w:rsid w:val="00F55906"/>
    <w:rsid w:val="00F5593F"/>
    <w:rsid w:val="00F559B4"/>
    <w:rsid w:val="00F55A4D"/>
    <w:rsid w:val="00F55B96"/>
    <w:rsid w:val="00F55D85"/>
    <w:rsid w:val="00F55E2A"/>
    <w:rsid w:val="00F564D5"/>
    <w:rsid w:val="00F56AA8"/>
    <w:rsid w:val="00F56D4C"/>
    <w:rsid w:val="00F57202"/>
    <w:rsid w:val="00F57675"/>
    <w:rsid w:val="00F57CDB"/>
    <w:rsid w:val="00F57E23"/>
    <w:rsid w:val="00F600EE"/>
    <w:rsid w:val="00F60D17"/>
    <w:rsid w:val="00F617A7"/>
    <w:rsid w:val="00F61A64"/>
    <w:rsid w:val="00F61FB7"/>
    <w:rsid w:val="00F62C1D"/>
    <w:rsid w:val="00F62DBC"/>
    <w:rsid w:val="00F62F5B"/>
    <w:rsid w:val="00F634F9"/>
    <w:rsid w:val="00F638FF"/>
    <w:rsid w:val="00F63C4D"/>
    <w:rsid w:val="00F63C5B"/>
    <w:rsid w:val="00F640F7"/>
    <w:rsid w:val="00F64580"/>
    <w:rsid w:val="00F645EB"/>
    <w:rsid w:val="00F64773"/>
    <w:rsid w:val="00F64791"/>
    <w:rsid w:val="00F65124"/>
    <w:rsid w:val="00F6512D"/>
    <w:rsid w:val="00F66357"/>
    <w:rsid w:val="00F66427"/>
    <w:rsid w:val="00F666FC"/>
    <w:rsid w:val="00F668D3"/>
    <w:rsid w:val="00F66A38"/>
    <w:rsid w:val="00F66D02"/>
    <w:rsid w:val="00F67018"/>
    <w:rsid w:val="00F6713F"/>
    <w:rsid w:val="00F6748A"/>
    <w:rsid w:val="00F67572"/>
    <w:rsid w:val="00F7052E"/>
    <w:rsid w:val="00F705B8"/>
    <w:rsid w:val="00F70941"/>
    <w:rsid w:val="00F70A38"/>
    <w:rsid w:val="00F70E18"/>
    <w:rsid w:val="00F7114E"/>
    <w:rsid w:val="00F71216"/>
    <w:rsid w:val="00F7169D"/>
    <w:rsid w:val="00F71C32"/>
    <w:rsid w:val="00F71C62"/>
    <w:rsid w:val="00F71FE1"/>
    <w:rsid w:val="00F72060"/>
    <w:rsid w:val="00F72127"/>
    <w:rsid w:val="00F72257"/>
    <w:rsid w:val="00F72371"/>
    <w:rsid w:val="00F724E4"/>
    <w:rsid w:val="00F72E1E"/>
    <w:rsid w:val="00F72FA6"/>
    <w:rsid w:val="00F72FEE"/>
    <w:rsid w:val="00F7339D"/>
    <w:rsid w:val="00F738D7"/>
    <w:rsid w:val="00F74007"/>
    <w:rsid w:val="00F745D8"/>
    <w:rsid w:val="00F74A58"/>
    <w:rsid w:val="00F74AD3"/>
    <w:rsid w:val="00F757FE"/>
    <w:rsid w:val="00F75A19"/>
    <w:rsid w:val="00F76F02"/>
    <w:rsid w:val="00F770D9"/>
    <w:rsid w:val="00F77263"/>
    <w:rsid w:val="00F7778D"/>
    <w:rsid w:val="00F77A24"/>
    <w:rsid w:val="00F77B50"/>
    <w:rsid w:val="00F77BE1"/>
    <w:rsid w:val="00F80702"/>
    <w:rsid w:val="00F80B9A"/>
    <w:rsid w:val="00F80E42"/>
    <w:rsid w:val="00F810C4"/>
    <w:rsid w:val="00F81106"/>
    <w:rsid w:val="00F8129A"/>
    <w:rsid w:val="00F81869"/>
    <w:rsid w:val="00F81ED0"/>
    <w:rsid w:val="00F821DD"/>
    <w:rsid w:val="00F82634"/>
    <w:rsid w:val="00F82962"/>
    <w:rsid w:val="00F82C3E"/>
    <w:rsid w:val="00F82C60"/>
    <w:rsid w:val="00F82FB7"/>
    <w:rsid w:val="00F8313F"/>
    <w:rsid w:val="00F83316"/>
    <w:rsid w:val="00F839D7"/>
    <w:rsid w:val="00F83DC4"/>
    <w:rsid w:val="00F83F7A"/>
    <w:rsid w:val="00F84259"/>
    <w:rsid w:val="00F842D3"/>
    <w:rsid w:val="00F844D9"/>
    <w:rsid w:val="00F844FC"/>
    <w:rsid w:val="00F84A05"/>
    <w:rsid w:val="00F84B6A"/>
    <w:rsid w:val="00F84BA1"/>
    <w:rsid w:val="00F84CD0"/>
    <w:rsid w:val="00F8513E"/>
    <w:rsid w:val="00F8598E"/>
    <w:rsid w:val="00F85B84"/>
    <w:rsid w:val="00F8664F"/>
    <w:rsid w:val="00F869D2"/>
    <w:rsid w:val="00F86F8B"/>
    <w:rsid w:val="00F87389"/>
    <w:rsid w:val="00F87593"/>
    <w:rsid w:val="00F879CB"/>
    <w:rsid w:val="00F87A9C"/>
    <w:rsid w:val="00F87C8D"/>
    <w:rsid w:val="00F87F0C"/>
    <w:rsid w:val="00F90280"/>
    <w:rsid w:val="00F903D1"/>
    <w:rsid w:val="00F9095D"/>
    <w:rsid w:val="00F910BC"/>
    <w:rsid w:val="00F912BC"/>
    <w:rsid w:val="00F920D0"/>
    <w:rsid w:val="00F923E0"/>
    <w:rsid w:val="00F924FF"/>
    <w:rsid w:val="00F92852"/>
    <w:rsid w:val="00F92E37"/>
    <w:rsid w:val="00F932E3"/>
    <w:rsid w:val="00F93DD6"/>
    <w:rsid w:val="00F93DF2"/>
    <w:rsid w:val="00F93EB0"/>
    <w:rsid w:val="00F9416F"/>
    <w:rsid w:val="00F941EA"/>
    <w:rsid w:val="00F944B1"/>
    <w:rsid w:val="00F94858"/>
    <w:rsid w:val="00F94F23"/>
    <w:rsid w:val="00F954DE"/>
    <w:rsid w:val="00F955AA"/>
    <w:rsid w:val="00F95921"/>
    <w:rsid w:val="00F959C0"/>
    <w:rsid w:val="00F95E26"/>
    <w:rsid w:val="00F95EE7"/>
    <w:rsid w:val="00F961AB"/>
    <w:rsid w:val="00F962DD"/>
    <w:rsid w:val="00F963F2"/>
    <w:rsid w:val="00F96629"/>
    <w:rsid w:val="00F96762"/>
    <w:rsid w:val="00F96951"/>
    <w:rsid w:val="00F96E4B"/>
    <w:rsid w:val="00F971FB"/>
    <w:rsid w:val="00F9725C"/>
    <w:rsid w:val="00F97292"/>
    <w:rsid w:val="00F97358"/>
    <w:rsid w:val="00F973BE"/>
    <w:rsid w:val="00F97536"/>
    <w:rsid w:val="00F9771B"/>
    <w:rsid w:val="00F97B3A"/>
    <w:rsid w:val="00F97F82"/>
    <w:rsid w:val="00FA13D0"/>
    <w:rsid w:val="00FA1E42"/>
    <w:rsid w:val="00FA2C5B"/>
    <w:rsid w:val="00FA2D31"/>
    <w:rsid w:val="00FA2EF8"/>
    <w:rsid w:val="00FA3361"/>
    <w:rsid w:val="00FA368F"/>
    <w:rsid w:val="00FA4367"/>
    <w:rsid w:val="00FA4900"/>
    <w:rsid w:val="00FA512A"/>
    <w:rsid w:val="00FA5690"/>
    <w:rsid w:val="00FA5882"/>
    <w:rsid w:val="00FA5892"/>
    <w:rsid w:val="00FA599B"/>
    <w:rsid w:val="00FA5C1D"/>
    <w:rsid w:val="00FA5DF8"/>
    <w:rsid w:val="00FA61D6"/>
    <w:rsid w:val="00FA6AA2"/>
    <w:rsid w:val="00FA70DD"/>
    <w:rsid w:val="00FA7D65"/>
    <w:rsid w:val="00FA7EB0"/>
    <w:rsid w:val="00FB026A"/>
    <w:rsid w:val="00FB0A31"/>
    <w:rsid w:val="00FB0B6F"/>
    <w:rsid w:val="00FB1049"/>
    <w:rsid w:val="00FB18C7"/>
    <w:rsid w:val="00FB2889"/>
    <w:rsid w:val="00FB29BE"/>
    <w:rsid w:val="00FB2B75"/>
    <w:rsid w:val="00FB2CC9"/>
    <w:rsid w:val="00FB2D51"/>
    <w:rsid w:val="00FB30E0"/>
    <w:rsid w:val="00FB3971"/>
    <w:rsid w:val="00FB4033"/>
    <w:rsid w:val="00FB4194"/>
    <w:rsid w:val="00FB4274"/>
    <w:rsid w:val="00FB42DA"/>
    <w:rsid w:val="00FB4607"/>
    <w:rsid w:val="00FB4640"/>
    <w:rsid w:val="00FB473A"/>
    <w:rsid w:val="00FB48BA"/>
    <w:rsid w:val="00FB4A1B"/>
    <w:rsid w:val="00FB51E5"/>
    <w:rsid w:val="00FB5A32"/>
    <w:rsid w:val="00FB612A"/>
    <w:rsid w:val="00FB64BC"/>
    <w:rsid w:val="00FB6570"/>
    <w:rsid w:val="00FB6574"/>
    <w:rsid w:val="00FB7093"/>
    <w:rsid w:val="00FB73F0"/>
    <w:rsid w:val="00FB74AB"/>
    <w:rsid w:val="00FB7633"/>
    <w:rsid w:val="00FB7A77"/>
    <w:rsid w:val="00FB7CD6"/>
    <w:rsid w:val="00FC0097"/>
    <w:rsid w:val="00FC01CA"/>
    <w:rsid w:val="00FC04B4"/>
    <w:rsid w:val="00FC08D0"/>
    <w:rsid w:val="00FC0CF5"/>
    <w:rsid w:val="00FC14B4"/>
    <w:rsid w:val="00FC1A71"/>
    <w:rsid w:val="00FC1B82"/>
    <w:rsid w:val="00FC2085"/>
    <w:rsid w:val="00FC2646"/>
    <w:rsid w:val="00FC2695"/>
    <w:rsid w:val="00FC2CAD"/>
    <w:rsid w:val="00FC3242"/>
    <w:rsid w:val="00FC365B"/>
    <w:rsid w:val="00FC36E3"/>
    <w:rsid w:val="00FC3AC1"/>
    <w:rsid w:val="00FC3B6F"/>
    <w:rsid w:val="00FC3E7A"/>
    <w:rsid w:val="00FC4001"/>
    <w:rsid w:val="00FC4A07"/>
    <w:rsid w:val="00FC4AE5"/>
    <w:rsid w:val="00FC4E4B"/>
    <w:rsid w:val="00FC52B3"/>
    <w:rsid w:val="00FC58A7"/>
    <w:rsid w:val="00FC5DC3"/>
    <w:rsid w:val="00FC661E"/>
    <w:rsid w:val="00FC6746"/>
    <w:rsid w:val="00FC6A94"/>
    <w:rsid w:val="00FC6B01"/>
    <w:rsid w:val="00FC6FB6"/>
    <w:rsid w:val="00FC7636"/>
    <w:rsid w:val="00FC7693"/>
    <w:rsid w:val="00FD02AD"/>
    <w:rsid w:val="00FD04AC"/>
    <w:rsid w:val="00FD0858"/>
    <w:rsid w:val="00FD0867"/>
    <w:rsid w:val="00FD0991"/>
    <w:rsid w:val="00FD0DA4"/>
    <w:rsid w:val="00FD10E0"/>
    <w:rsid w:val="00FD1499"/>
    <w:rsid w:val="00FD1690"/>
    <w:rsid w:val="00FD184A"/>
    <w:rsid w:val="00FD1DF5"/>
    <w:rsid w:val="00FD1FFD"/>
    <w:rsid w:val="00FD26D7"/>
    <w:rsid w:val="00FD2DA3"/>
    <w:rsid w:val="00FD34A6"/>
    <w:rsid w:val="00FD3613"/>
    <w:rsid w:val="00FD3CEE"/>
    <w:rsid w:val="00FD3D41"/>
    <w:rsid w:val="00FD3F19"/>
    <w:rsid w:val="00FD3FBC"/>
    <w:rsid w:val="00FD4552"/>
    <w:rsid w:val="00FD4911"/>
    <w:rsid w:val="00FD49EF"/>
    <w:rsid w:val="00FD4B93"/>
    <w:rsid w:val="00FD503E"/>
    <w:rsid w:val="00FD5077"/>
    <w:rsid w:val="00FD5417"/>
    <w:rsid w:val="00FD5697"/>
    <w:rsid w:val="00FD5922"/>
    <w:rsid w:val="00FD5A90"/>
    <w:rsid w:val="00FD5D87"/>
    <w:rsid w:val="00FD5ED9"/>
    <w:rsid w:val="00FD5EE1"/>
    <w:rsid w:val="00FD638C"/>
    <w:rsid w:val="00FD656E"/>
    <w:rsid w:val="00FD6660"/>
    <w:rsid w:val="00FD6929"/>
    <w:rsid w:val="00FD6B64"/>
    <w:rsid w:val="00FD72F2"/>
    <w:rsid w:val="00FD78EF"/>
    <w:rsid w:val="00FD7BF2"/>
    <w:rsid w:val="00FE026C"/>
    <w:rsid w:val="00FE02B2"/>
    <w:rsid w:val="00FE0439"/>
    <w:rsid w:val="00FE04F1"/>
    <w:rsid w:val="00FE0833"/>
    <w:rsid w:val="00FE0F80"/>
    <w:rsid w:val="00FE13F2"/>
    <w:rsid w:val="00FE1BCB"/>
    <w:rsid w:val="00FE1E86"/>
    <w:rsid w:val="00FE206B"/>
    <w:rsid w:val="00FE256D"/>
    <w:rsid w:val="00FE2686"/>
    <w:rsid w:val="00FE2885"/>
    <w:rsid w:val="00FE31F2"/>
    <w:rsid w:val="00FE39F0"/>
    <w:rsid w:val="00FE4761"/>
    <w:rsid w:val="00FE491E"/>
    <w:rsid w:val="00FE4A50"/>
    <w:rsid w:val="00FE52F0"/>
    <w:rsid w:val="00FE5E7E"/>
    <w:rsid w:val="00FE5E9F"/>
    <w:rsid w:val="00FE5F95"/>
    <w:rsid w:val="00FE6210"/>
    <w:rsid w:val="00FE623B"/>
    <w:rsid w:val="00FE66EC"/>
    <w:rsid w:val="00FE6D19"/>
    <w:rsid w:val="00FE6D69"/>
    <w:rsid w:val="00FE6FF3"/>
    <w:rsid w:val="00FE74B8"/>
    <w:rsid w:val="00FE74FE"/>
    <w:rsid w:val="00FE7ED0"/>
    <w:rsid w:val="00FF023F"/>
    <w:rsid w:val="00FF06AF"/>
    <w:rsid w:val="00FF1123"/>
    <w:rsid w:val="00FF1323"/>
    <w:rsid w:val="00FF15E5"/>
    <w:rsid w:val="00FF1DBE"/>
    <w:rsid w:val="00FF1FB5"/>
    <w:rsid w:val="00FF210F"/>
    <w:rsid w:val="00FF234F"/>
    <w:rsid w:val="00FF2354"/>
    <w:rsid w:val="00FF2D7A"/>
    <w:rsid w:val="00FF3058"/>
    <w:rsid w:val="00FF33B1"/>
    <w:rsid w:val="00FF3777"/>
    <w:rsid w:val="00FF3A98"/>
    <w:rsid w:val="00FF3DE6"/>
    <w:rsid w:val="00FF3FE8"/>
    <w:rsid w:val="00FF40F6"/>
    <w:rsid w:val="00FF42AF"/>
    <w:rsid w:val="00FF46AC"/>
    <w:rsid w:val="00FF52F9"/>
    <w:rsid w:val="00FF5382"/>
    <w:rsid w:val="00FF543B"/>
    <w:rsid w:val="00FF5463"/>
    <w:rsid w:val="00FF561C"/>
    <w:rsid w:val="00FF6206"/>
    <w:rsid w:val="00FF6833"/>
    <w:rsid w:val="00FF68CB"/>
    <w:rsid w:val="00FF7617"/>
    <w:rsid w:val="00FF76A5"/>
    <w:rsid w:val="00FF76E2"/>
    <w:rsid w:val="00FF7A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232F9B"/>
  <w15:docId w15:val="{22376858-3C96-42E8-891B-61734220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e">
    <w:name w:val="Normal"/>
    <w:qFormat/>
    <w:rsid w:val="00043654"/>
    <w:rPr>
      <w:sz w:val="24"/>
      <w:szCs w:val="24"/>
    </w:rPr>
  </w:style>
  <w:style w:type="paragraph" w:styleId="11">
    <w:name w:val="heading 1"/>
    <w:aliases w:val="H1,.,Название спецификации,h:1,h:1app,TF-Overskrift 1,H11,R1,Titre 0,Document Header1,1,h1,app heading 1,ITT t1,II+,I,H12,H13,H14,H15,H16,H17,H18,...,Заголов,Çàãîëîâ,ch,Глава,(раздел),Section 1.0,Part,Heading for Top Section,H111,H121,H131,H"/>
    <w:basedOn w:val="ae"/>
    <w:next w:val="ae"/>
    <w:link w:val="12"/>
    <w:uiPriority w:val="9"/>
    <w:qFormat/>
    <w:rsid w:val="00F075B1"/>
    <w:pPr>
      <w:keepNext/>
      <w:widowControl w:val="0"/>
      <w:autoSpaceDE w:val="0"/>
      <w:autoSpaceDN w:val="0"/>
      <w:adjustRightInd w:val="0"/>
      <w:jc w:val="center"/>
      <w:outlineLvl w:val="0"/>
    </w:pPr>
    <w:rPr>
      <w:b/>
      <w:sz w:val="28"/>
      <w:szCs w:val="28"/>
      <w:lang w:val="en-US" w:eastAsia="en-US"/>
    </w:rPr>
  </w:style>
  <w:style w:type="paragraph" w:styleId="22">
    <w:name w:val="heading 2"/>
    <w:aliases w:val="contract,H2,h2,2,Numbered text 3,heading 2,21,22,211,h:2,h:2app,T2,TF-Overskrit 2,Title2,ITT t2,PA Major Section,TE Heading 2,Livello 2,R2,H21,heading 2+ Indent: Left 0.25 in,título 2,TITRE 2,1st level heading,l2,level 2 no toc,A,2nd level,C"/>
    <w:basedOn w:val="ae"/>
    <w:next w:val="ae"/>
    <w:link w:val="23"/>
    <w:qFormat/>
    <w:rsid w:val="00F075B1"/>
    <w:pPr>
      <w:keepNext/>
      <w:spacing w:before="240" w:after="60"/>
      <w:outlineLvl w:val="1"/>
    </w:pPr>
    <w:rPr>
      <w:rFonts w:ascii="Arial" w:hAnsi="Arial" w:cs="Arial"/>
      <w:b/>
      <w:bCs/>
      <w:i/>
      <w:iCs/>
      <w:sz w:val="28"/>
      <w:szCs w:val="28"/>
      <w:lang w:val="en-US" w:eastAsia="en-US"/>
    </w:rPr>
  </w:style>
  <w:style w:type="paragraph" w:styleId="33">
    <w:name w:val="heading 3"/>
    <w:aliases w:val="H3,3,h:3,h,31,ITT t3,PA Minor Section,TE Heading,Title3,list,l3,Level 3 Head,heading 3,h3,H31,H32,H33,H34,H35,título 3,subhead,1.,TF-Overskrift 3,Titre3,alltoc,Table3,3heading,Heading 3 - old,orderpara2,l31,32,l32,33,l33,34,l34,35,l35,L..."/>
    <w:basedOn w:val="ae"/>
    <w:next w:val="ae"/>
    <w:link w:val="34"/>
    <w:qFormat/>
    <w:rsid w:val="007738CB"/>
    <w:pPr>
      <w:keepNext/>
      <w:spacing w:before="240" w:after="60"/>
      <w:jc w:val="both"/>
      <w:outlineLvl w:val="2"/>
    </w:pPr>
    <w:rPr>
      <w:rFonts w:cs="Arial"/>
      <w:b/>
      <w:bCs/>
      <w:sz w:val="28"/>
      <w:szCs w:val="26"/>
    </w:rPr>
  </w:style>
  <w:style w:type="paragraph" w:styleId="42">
    <w:name w:val="heading 4"/>
    <w:aliases w:val="H4,Заголовок 4 (Приложение),h:4,h4,ITT t4,PA Micro Section,TE Heading 4,4,heading 4 + Indent: Left 0.5 in,a.,I4,l4,heading&#10;4,Map Title,heading,heading4,First Subheading,I41,41,l41,heading41,(Shift Ctrl 4),Titre 41,t4.T4,4heading,4 dash,d,d1"/>
    <w:basedOn w:val="ae"/>
    <w:next w:val="ae"/>
    <w:link w:val="43"/>
    <w:qFormat/>
    <w:rsid w:val="00F075B1"/>
    <w:pPr>
      <w:keepNext/>
      <w:spacing w:before="240" w:after="60"/>
      <w:outlineLvl w:val="3"/>
    </w:pPr>
    <w:rPr>
      <w:b/>
      <w:bCs/>
      <w:sz w:val="28"/>
      <w:szCs w:val="28"/>
    </w:rPr>
  </w:style>
  <w:style w:type="paragraph" w:styleId="50">
    <w:name w:val="heading 5"/>
    <w:aliases w:val="H5,ITT t5,PA Pico Section,5,Roman list,h5,Roman list1,Roman list2,Roman list11,Roman list3,Roman list12,Roman list21,Roman list111,Заг 2,PIM 5,Bold/Italics,heading 5,Gliederung5"/>
    <w:basedOn w:val="ae"/>
    <w:next w:val="ae"/>
    <w:link w:val="51"/>
    <w:qFormat/>
    <w:rsid w:val="006D4C13"/>
    <w:pPr>
      <w:keepNext/>
      <w:tabs>
        <w:tab w:val="num" w:pos="1008"/>
      </w:tabs>
      <w:jc w:val="both"/>
      <w:outlineLvl w:val="4"/>
    </w:pPr>
    <w:rPr>
      <w:b/>
      <w:sz w:val="28"/>
      <w:szCs w:val="20"/>
      <w:lang w:val="en-US" w:eastAsia="en-US"/>
    </w:rPr>
  </w:style>
  <w:style w:type="paragraph" w:styleId="6">
    <w:name w:val="heading 6"/>
    <w:aliases w:val="ITT t6,PA Appendix,6,heading 6,Bullet list,Bullet list1,Bullet list2,Bullet list11,Bullet list3,Bullet list12,Bullet list21,Bullet list111,Bullet lis,H6,Italics,PIM 6"/>
    <w:basedOn w:val="ae"/>
    <w:next w:val="ae"/>
    <w:link w:val="60"/>
    <w:qFormat/>
    <w:rsid w:val="00F075B1"/>
    <w:pPr>
      <w:keepNext/>
      <w:tabs>
        <w:tab w:val="left" w:pos="676"/>
        <w:tab w:val="num" w:pos="1152"/>
        <w:tab w:val="left" w:pos="1440"/>
      </w:tabs>
      <w:suppressAutoHyphens/>
      <w:ind w:left="1152" w:hanging="432"/>
      <w:jc w:val="both"/>
      <w:outlineLvl w:val="5"/>
    </w:pPr>
    <w:rPr>
      <w:color w:val="000000"/>
      <w:spacing w:val="-3"/>
      <w:sz w:val="28"/>
      <w:szCs w:val="20"/>
      <w:lang w:eastAsia="en-U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Task Header,PIM"/>
    <w:basedOn w:val="ae"/>
    <w:next w:val="ae"/>
    <w:link w:val="70"/>
    <w:qFormat/>
    <w:rsid w:val="00F075B1"/>
    <w:pPr>
      <w:keepNext/>
      <w:widowControl w:val="0"/>
      <w:tabs>
        <w:tab w:val="num" w:pos="1296"/>
      </w:tabs>
      <w:autoSpaceDE w:val="0"/>
      <w:autoSpaceDN w:val="0"/>
      <w:adjustRightInd w:val="0"/>
      <w:ind w:left="1296" w:hanging="288"/>
      <w:jc w:val="center"/>
      <w:outlineLvl w:val="6"/>
    </w:pPr>
    <w:rPr>
      <w:sz w:val="32"/>
      <w:szCs w:val="20"/>
      <w:lang w:eastAsia="en-US"/>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e"/>
    <w:next w:val="ae"/>
    <w:link w:val="80"/>
    <w:qFormat/>
    <w:rsid w:val="00F075B1"/>
    <w:pPr>
      <w:spacing w:before="240" w:after="60"/>
      <w:outlineLvl w:val="7"/>
    </w:pPr>
    <w:rPr>
      <w:i/>
      <w:iCs/>
      <w:lang w:val="en-US" w:eastAsia="en-US"/>
    </w:rPr>
  </w:style>
  <w:style w:type="paragraph" w:styleId="9">
    <w:name w:val="heading 9"/>
    <w:aliases w:val="ITT t9,9,rb,req bullet,req1,heading 9, progress,Titre 10,progress,App Heading,progress1,progress2,progress11,progress3,progress4,progress5,progress6,progress7,progress12,progress21,progress111,progress31,progress8,progress13,Messages"/>
    <w:basedOn w:val="ae"/>
    <w:next w:val="ae"/>
    <w:link w:val="90"/>
    <w:qFormat/>
    <w:rsid w:val="00F075B1"/>
    <w:pPr>
      <w:keepNext/>
      <w:widowControl w:val="0"/>
      <w:tabs>
        <w:tab w:val="num" w:pos="1584"/>
      </w:tabs>
      <w:autoSpaceDE w:val="0"/>
      <w:autoSpaceDN w:val="0"/>
      <w:adjustRightInd w:val="0"/>
      <w:ind w:left="1584" w:hanging="144"/>
      <w:jc w:val="center"/>
      <w:outlineLvl w:val="8"/>
    </w:pPr>
    <w:rPr>
      <w:b/>
      <w:sz w:val="32"/>
      <w:szCs w:val="20"/>
      <w:lang w:eastAsia="en-US"/>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paragraph" w:styleId="af2">
    <w:name w:val="Balloon Text"/>
    <w:basedOn w:val="ae"/>
    <w:link w:val="af3"/>
    <w:semiHidden/>
    <w:rsid w:val="00F075B1"/>
    <w:rPr>
      <w:rFonts w:ascii="Tahoma" w:hAnsi="Tahoma" w:cs="Tahoma"/>
      <w:sz w:val="16"/>
      <w:szCs w:val="16"/>
    </w:rPr>
  </w:style>
  <w:style w:type="character" w:customStyle="1" w:styleId="12">
    <w:name w:val="Заголовок 1 Знак"/>
    <w:aliases w:val="H1 Знак,. Знак,Название спецификации Знак,h:1 Знак,h:1app Знак,TF-Overskrift 1 Знак,H11 Знак,R1 Знак,Titre 0 Знак,Document Header1 Знак,1 Знак,h1 Знак,app heading 1 Знак,ITT t1 Знак,II+ Знак,I Знак,H12 Знак,H13 Знак,H14 Знак,H15 Знак"/>
    <w:link w:val="11"/>
    <w:uiPriority w:val="9"/>
    <w:rsid w:val="00F075B1"/>
    <w:rPr>
      <w:b/>
      <w:sz w:val="28"/>
      <w:szCs w:val="28"/>
      <w:lang w:val="en-US" w:eastAsia="en-US" w:bidi="ar-SA"/>
    </w:rPr>
  </w:style>
  <w:style w:type="paragraph" w:styleId="af4">
    <w:name w:val="header"/>
    <w:basedOn w:val="ae"/>
    <w:link w:val="af5"/>
    <w:rsid w:val="00F075B1"/>
    <w:pPr>
      <w:tabs>
        <w:tab w:val="center" w:pos="4677"/>
        <w:tab w:val="right" w:pos="9355"/>
      </w:tabs>
    </w:pPr>
    <w:rPr>
      <w:lang w:val="en-US" w:eastAsia="en-US"/>
    </w:rPr>
  </w:style>
  <w:style w:type="paragraph" w:styleId="af6">
    <w:name w:val="footer"/>
    <w:basedOn w:val="ae"/>
    <w:link w:val="af7"/>
    <w:uiPriority w:val="99"/>
    <w:rsid w:val="00F075B1"/>
    <w:pPr>
      <w:tabs>
        <w:tab w:val="center" w:pos="4677"/>
        <w:tab w:val="right" w:pos="9355"/>
      </w:tabs>
    </w:pPr>
    <w:rPr>
      <w:lang w:val="en-US" w:eastAsia="en-US"/>
    </w:rPr>
  </w:style>
  <w:style w:type="character" w:styleId="af8">
    <w:name w:val="page number"/>
    <w:basedOn w:val="af"/>
    <w:rsid w:val="00F075B1"/>
  </w:style>
  <w:style w:type="paragraph" w:styleId="a">
    <w:name w:val="caption"/>
    <w:aliases w:val="Ви6,&quot;Таблица N&quot;"/>
    <w:basedOn w:val="ae"/>
    <w:next w:val="ae"/>
    <w:link w:val="af9"/>
    <w:qFormat/>
    <w:rsid w:val="00F075B1"/>
    <w:pPr>
      <w:numPr>
        <w:numId w:val="1"/>
      </w:numPr>
    </w:pPr>
    <w:rPr>
      <w:b/>
      <w:bCs/>
      <w:sz w:val="20"/>
      <w:szCs w:val="20"/>
    </w:rPr>
  </w:style>
  <w:style w:type="paragraph" w:customStyle="1" w:styleId="afa">
    <w:name w:val="Текст документа"/>
    <w:basedOn w:val="ae"/>
    <w:link w:val="afb"/>
    <w:qFormat/>
    <w:rsid w:val="00F075B1"/>
    <w:pPr>
      <w:spacing w:before="120" w:after="120" w:line="264" w:lineRule="auto"/>
      <w:ind w:left="720"/>
      <w:jc w:val="both"/>
    </w:pPr>
    <w:rPr>
      <w:rFonts w:ascii="Arial" w:hAnsi="Arial"/>
      <w:sz w:val="20"/>
      <w:szCs w:val="20"/>
    </w:rPr>
  </w:style>
  <w:style w:type="character" w:customStyle="1" w:styleId="23">
    <w:name w:val="Заголовок 2 Знак"/>
    <w:aliases w:val="contract Знак,H2 Знак,h2 Знак,2 Знак,Numbered text 3 Знак,heading 2 Знак,21 Знак,22 Знак,211 Знак,h:2 Знак,h:2app Знак,T2 Знак,TF-Overskrit 2 Знак,Title2 Знак,ITT t2 Знак,PA Major Section Знак,TE Heading 2 Знак,Livello 2 Знак,R2 Знак"/>
    <w:link w:val="22"/>
    <w:locked/>
    <w:rsid w:val="00F075B1"/>
    <w:rPr>
      <w:rFonts w:ascii="Arial" w:hAnsi="Arial" w:cs="Arial"/>
      <w:b/>
      <w:bCs/>
      <w:i/>
      <w:iCs/>
      <w:sz w:val="28"/>
      <w:szCs w:val="28"/>
      <w:lang w:val="en-US" w:eastAsia="en-US" w:bidi="ar-SA"/>
    </w:rPr>
  </w:style>
  <w:style w:type="character" w:customStyle="1" w:styleId="af5">
    <w:name w:val="Верхний колонтитул Знак"/>
    <w:link w:val="af4"/>
    <w:locked/>
    <w:rsid w:val="00F075B1"/>
    <w:rPr>
      <w:sz w:val="24"/>
      <w:szCs w:val="24"/>
      <w:lang w:val="en-US" w:eastAsia="en-US" w:bidi="ar-SA"/>
    </w:rPr>
  </w:style>
  <w:style w:type="character" w:customStyle="1" w:styleId="af7">
    <w:name w:val="Нижний колонтитул Знак"/>
    <w:link w:val="af6"/>
    <w:uiPriority w:val="99"/>
    <w:locked/>
    <w:rsid w:val="00F075B1"/>
    <w:rPr>
      <w:sz w:val="24"/>
      <w:szCs w:val="24"/>
      <w:lang w:val="en-US" w:eastAsia="en-US" w:bidi="ar-SA"/>
    </w:rPr>
  </w:style>
  <w:style w:type="character" w:customStyle="1" w:styleId="af9">
    <w:name w:val="Название объекта Знак"/>
    <w:aliases w:val="Ви6 Знак,&quot;Таблица N&quot; Знак"/>
    <w:link w:val="a"/>
    <w:rsid w:val="00F075B1"/>
    <w:rPr>
      <w:b/>
      <w:bCs/>
    </w:rPr>
  </w:style>
  <w:style w:type="paragraph" w:customStyle="1" w:styleId="afc">
    <w:name w:val="Таблица заголовок"/>
    <w:basedOn w:val="ae"/>
    <w:rsid w:val="00F075B1"/>
    <w:pPr>
      <w:spacing w:before="120"/>
      <w:jc w:val="center"/>
    </w:pPr>
    <w:rPr>
      <w:rFonts w:ascii="Arial" w:hAnsi="Arial" w:cs="Arial"/>
      <w:b/>
      <w:bCs/>
    </w:rPr>
  </w:style>
  <w:style w:type="paragraph" w:customStyle="1" w:styleId="afd">
    <w:name w:val="Название документа"/>
    <w:basedOn w:val="ae"/>
    <w:next w:val="ae"/>
    <w:link w:val="afe"/>
    <w:qFormat/>
    <w:rsid w:val="00F075B1"/>
    <w:pPr>
      <w:spacing w:before="120" w:after="120" w:line="360" w:lineRule="auto"/>
      <w:outlineLvl w:val="0"/>
    </w:pPr>
    <w:rPr>
      <w:rFonts w:ascii="Verdana" w:hAnsi="Verdana"/>
      <w:b/>
      <w:spacing w:val="-5"/>
      <w:sz w:val="32"/>
      <w:szCs w:val="64"/>
      <w:lang w:eastAsia="en-US"/>
    </w:rPr>
  </w:style>
  <w:style w:type="character" w:customStyle="1" w:styleId="afe">
    <w:name w:val="Название документа Знак"/>
    <w:link w:val="afd"/>
    <w:rsid w:val="00F075B1"/>
    <w:rPr>
      <w:rFonts w:ascii="Verdana" w:hAnsi="Verdana"/>
      <w:b/>
      <w:spacing w:val="-5"/>
      <w:sz w:val="32"/>
      <w:szCs w:val="64"/>
      <w:lang w:eastAsia="en-US" w:bidi="ar-SA"/>
    </w:rPr>
  </w:style>
  <w:style w:type="paragraph" w:customStyle="1" w:styleId="aff">
    <w:name w:val="Таблица номер"/>
    <w:basedOn w:val="a"/>
    <w:rsid w:val="00F075B1"/>
    <w:pPr>
      <w:keepNext/>
      <w:numPr>
        <w:numId w:val="0"/>
      </w:numPr>
      <w:spacing w:before="60" w:after="60" w:line="220" w:lineRule="atLeast"/>
      <w:ind w:left="1797"/>
      <w:jc w:val="right"/>
    </w:pPr>
    <w:rPr>
      <w:rFonts w:ascii="Verdana" w:hAnsi="Verdana"/>
      <w:spacing w:val="-5"/>
      <w:lang w:eastAsia="en-US"/>
    </w:rPr>
  </w:style>
  <w:style w:type="paragraph" w:customStyle="1" w:styleId="aff0">
    <w:name w:val="Текст в таблице"/>
    <w:basedOn w:val="ae"/>
    <w:link w:val="aff1"/>
    <w:qFormat/>
    <w:rsid w:val="00100B62"/>
    <w:pPr>
      <w:spacing w:after="60"/>
      <w:jc w:val="both"/>
    </w:pPr>
    <w:rPr>
      <w:rFonts w:ascii="Verdana" w:hAnsi="Verdana"/>
      <w:spacing w:val="-5"/>
      <w:sz w:val="20"/>
      <w:szCs w:val="20"/>
      <w:lang w:eastAsia="en-US"/>
    </w:rPr>
  </w:style>
  <w:style w:type="paragraph" w:customStyle="1" w:styleId="a2">
    <w:name w:val="Ненумерованный список"/>
    <w:basedOn w:val="afa"/>
    <w:link w:val="aff2"/>
    <w:rsid w:val="00F075B1"/>
    <w:pPr>
      <w:numPr>
        <w:numId w:val="2"/>
      </w:numPr>
      <w:spacing w:before="0" w:after="60" w:line="360" w:lineRule="auto"/>
    </w:pPr>
    <w:rPr>
      <w:rFonts w:ascii="Verdana" w:hAnsi="Verdana"/>
      <w:bCs/>
      <w:spacing w:val="-5"/>
      <w:lang w:eastAsia="en-US"/>
    </w:rPr>
  </w:style>
  <w:style w:type="character" w:customStyle="1" w:styleId="afb">
    <w:name w:val="Текст документа Знак"/>
    <w:link w:val="afa"/>
    <w:rsid w:val="00F075B1"/>
    <w:rPr>
      <w:rFonts w:ascii="Arial" w:hAnsi="Arial"/>
      <w:lang w:bidi="ar-SA"/>
    </w:rPr>
  </w:style>
  <w:style w:type="character" w:customStyle="1" w:styleId="aff2">
    <w:name w:val="Ненумерованный список Знак"/>
    <w:link w:val="a2"/>
    <w:rsid w:val="00F075B1"/>
    <w:rPr>
      <w:rFonts w:ascii="Verdana" w:hAnsi="Verdana"/>
      <w:bCs/>
      <w:spacing w:val="-5"/>
      <w:lang w:eastAsia="en-US"/>
    </w:rPr>
  </w:style>
  <w:style w:type="character" w:customStyle="1" w:styleId="34">
    <w:name w:val="Заголовок 3 Знак"/>
    <w:aliases w:val="H3 Знак,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
    <w:link w:val="33"/>
    <w:rsid w:val="007738CB"/>
    <w:rPr>
      <w:rFonts w:cs="Arial"/>
      <w:b/>
      <w:bCs/>
      <w:sz w:val="28"/>
      <w:szCs w:val="26"/>
    </w:rPr>
  </w:style>
  <w:style w:type="paragraph" w:customStyle="1" w:styleId="1CharChar">
    <w:name w:val="1 Знак Char Знак Char Знак"/>
    <w:basedOn w:val="ae"/>
    <w:rsid w:val="00F075B1"/>
    <w:pPr>
      <w:spacing w:after="160" w:line="240" w:lineRule="exact"/>
    </w:pPr>
    <w:rPr>
      <w:rFonts w:eastAsia="Calibri"/>
      <w:sz w:val="20"/>
      <w:szCs w:val="20"/>
      <w:lang w:eastAsia="zh-CN"/>
    </w:rPr>
  </w:style>
  <w:style w:type="paragraph" w:styleId="13">
    <w:name w:val="toc 1"/>
    <w:basedOn w:val="ae"/>
    <w:next w:val="ae"/>
    <w:autoRedefine/>
    <w:uiPriority w:val="39"/>
    <w:rsid w:val="00FB0B6F"/>
    <w:pPr>
      <w:tabs>
        <w:tab w:val="left" w:pos="600"/>
        <w:tab w:val="right" w:leader="dot" w:pos="9637"/>
      </w:tabs>
    </w:pPr>
    <w:rPr>
      <w:bCs/>
      <w:caps/>
      <w:noProof/>
      <w:lang w:eastAsia="en-US"/>
    </w:rPr>
  </w:style>
  <w:style w:type="character" w:styleId="aff3">
    <w:name w:val="Hyperlink"/>
    <w:uiPriority w:val="99"/>
    <w:rsid w:val="00F075B1"/>
    <w:rPr>
      <w:color w:val="0000FF"/>
      <w:u w:val="single"/>
    </w:rPr>
  </w:style>
  <w:style w:type="paragraph" w:customStyle="1" w:styleId="24">
    <w:name w:val="Стиль2"/>
    <w:basedOn w:val="25"/>
    <w:rsid w:val="00F075B1"/>
    <w:pPr>
      <w:keepNext/>
      <w:keepLines/>
      <w:widowControl w:val="0"/>
      <w:suppressLineNumbers/>
      <w:tabs>
        <w:tab w:val="clear" w:pos="432"/>
        <w:tab w:val="num" w:pos="1836"/>
      </w:tabs>
      <w:suppressAutoHyphens/>
      <w:spacing w:after="60"/>
      <w:ind w:left="1836" w:hanging="576"/>
      <w:jc w:val="both"/>
    </w:pPr>
    <w:rPr>
      <w:b/>
      <w:szCs w:val="20"/>
      <w:lang w:val="ru-RU" w:eastAsia="ru-RU"/>
    </w:rPr>
  </w:style>
  <w:style w:type="paragraph" w:styleId="25">
    <w:name w:val="List Number 2"/>
    <w:basedOn w:val="ae"/>
    <w:rsid w:val="00F075B1"/>
    <w:pPr>
      <w:tabs>
        <w:tab w:val="num" w:pos="432"/>
      </w:tabs>
      <w:ind w:left="432" w:hanging="432"/>
    </w:pPr>
    <w:rPr>
      <w:lang w:val="en-US" w:eastAsia="en-US"/>
    </w:rPr>
  </w:style>
  <w:style w:type="paragraph" w:customStyle="1" w:styleId="35">
    <w:name w:val="Стиль3"/>
    <w:basedOn w:val="26"/>
    <w:rsid w:val="00F075B1"/>
    <w:pPr>
      <w:widowControl w:val="0"/>
      <w:tabs>
        <w:tab w:val="num" w:pos="1307"/>
      </w:tabs>
      <w:adjustRightInd w:val="0"/>
      <w:spacing w:after="0" w:line="240" w:lineRule="auto"/>
      <w:ind w:left="1080"/>
      <w:jc w:val="both"/>
      <w:textAlignment w:val="baseline"/>
    </w:pPr>
    <w:rPr>
      <w:szCs w:val="20"/>
      <w:lang w:val="ru-RU" w:eastAsia="ru-RU"/>
    </w:rPr>
  </w:style>
  <w:style w:type="paragraph" w:styleId="26">
    <w:name w:val="Body Text Indent 2"/>
    <w:basedOn w:val="ae"/>
    <w:link w:val="27"/>
    <w:rsid w:val="00F075B1"/>
    <w:pPr>
      <w:spacing w:after="120" w:line="480" w:lineRule="auto"/>
      <w:ind w:left="283"/>
    </w:pPr>
    <w:rPr>
      <w:lang w:val="en-US" w:eastAsia="en-US"/>
    </w:rPr>
  </w:style>
  <w:style w:type="paragraph" w:customStyle="1" w:styleId="2-11">
    <w:name w:val="содержание2-11"/>
    <w:basedOn w:val="ae"/>
    <w:rsid w:val="00F075B1"/>
    <w:pPr>
      <w:spacing w:after="60"/>
      <w:jc w:val="both"/>
    </w:pPr>
  </w:style>
  <w:style w:type="paragraph" w:styleId="28">
    <w:name w:val="toc 2"/>
    <w:basedOn w:val="ae"/>
    <w:next w:val="ae"/>
    <w:autoRedefine/>
    <w:uiPriority w:val="39"/>
    <w:rsid w:val="00AF200C"/>
    <w:pPr>
      <w:tabs>
        <w:tab w:val="left" w:pos="1080"/>
        <w:tab w:val="right" w:leader="dot" w:pos="9627"/>
      </w:tabs>
      <w:ind w:left="170"/>
      <w:jc w:val="both"/>
    </w:pPr>
    <w:rPr>
      <w:lang w:val="en-US" w:eastAsia="en-US"/>
    </w:rPr>
  </w:style>
  <w:style w:type="paragraph" w:customStyle="1" w:styleId="14">
    <w:name w:val="Стиль1"/>
    <w:basedOn w:val="ae"/>
    <w:rsid w:val="00F075B1"/>
    <w:pPr>
      <w:keepNext/>
      <w:keepLines/>
      <w:widowControl w:val="0"/>
      <w:suppressLineNumbers/>
      <w:tabs>
        <w:tab w:val="num" w:pos="432"/>
      </w:tabs>
      <w:suppressAutoHyphens/>
      <w:spacing w:after="60"/>
      <w:ind w:left="432" w:hanging="432"/>
    </w:pPr>
    <w:rPr>
      <w:b/>
      <w:sz w:val="28"/>
    </w:rPr>
  </w:style>
  <w:style w:type="paragraph" w:styleId="36">
    <w:name w:val="Body Text 3"/>
    <w:basedOn w:val="ae"/>
    <w:link w:val="37"/>
    <w:rsid w:val="00F075B1"/>
    <w:pPr>
      <w:spacing w:after="120"/>
    </w:pPr>
    <w:rPr>
      <w:sz w:val="16"/>
      <w:szCs w:val="16"/>
      <w:lang w:val="en-US" w:eastAsia="en-US"/>
    </w:rPr>
  </w:style>
  <w:style w:type="paragraph" w:styleId="aff4">
    <w:name w:val="Body Text Indent"/>
    <w:basedOn w:val="ae"/>
    <w:link w:val="aff5"/>
    <w:rsid w:val="00F075B1"/>
    <w:pPr>
      <w:spacing w:after="120"/>
      <w:ind w:left="283"/>
    </w:pPr>
  </w:style>
  <w:style w:type="paragraph" w:styleId="aff6">
    <w:name w:val="Body Text"/>
    <w:aliases w:val="body text,Заг1,contents,Corps de texte,bt,body tesx,t,RFQ Text,RFQ,body text1,body text2,bt1,body text3,bt2,body text4,bt3,body text5,bt4,body text6,bt5,body text7,bt6,body text8,bt7,body text11,body text21,bt11,body text31,bt21"/>
    <w:basedOn w:val="ae"/>
    <w:link w:val="15"/>
    <w:rsid w:val="00F075B1"/>
    <w:pPr>
      <w:spacing w:after="120"/>
    </w:pPr>
  </w:style>
  <w:style w:type="character" w:customStyle="1" w:styleId="15">
    <w:name w:val="Основной текст Знак1"/>
    <w:aliases w:val="body text Знак1,Заг1 Знак1,contents Знак1,Corps de texte Знак1,bt Знак1,body tesx Знак1,t Знак1,RFQ Text Знак1,RFQ Знак1,body text1 Знак1,body text2 Знак1,bt1 Знак1,body text3 Знак1,bt2 Знак1,body text4 Знак1,bt3 Знак1,bt4 Знак1"/>
    <w:link w:val="aff6"/>
    <w:rsid w:val="00F075B1"/>
    <w:rPr>
      <w:sz w:val="24"/>
      <w:szCs w:val="24"/>
      <w:lang w:val="ru-RU" w:eastAsia="ru-RU" w:bidi="ar-SA"/>
    </w:rPr>
  </w:style>
  <w:style w:type="character" w:customStyle="1" w:styleId="aff7">
    <w:name w:val="Основной шрифт"/>
    <w:semiHidden/>
    <w:rsid w:val="00F075B1"/>
  </w:style>
  <w:style w:type="paragraph" w:customStyle="1" w:styleId="aff8">
    <w:name w:val="Словарная статья"/>
    <w:basedOn w:val="ae"/>
    <w:next w:val="ae"/>
    <w:rsid w:val="00F075B1"/>
    <w:pPr>
      <w:autoSpaceDE w:val="0"/>
      <w:autoSpaceDN w:val="0"/>
      <w:adjustRightInd w:val="0"/>
      <w:ind w:right="118"/>
      <w:jc w:val="both"/>
    </w:pPr>
    <w:rPr>
      <w:rFonts w:ascii="Arial" w:hAnsi="Arial"/>
      <w:sz w:val="20"/>
      <w:szCs w:val="20"/>
    </w:rPr>
  </w:style>
  <w:style w:type="paragraph" w:styleId="aff9">
    <w:name w:val="Normal (Web)"/>
    <w:basedOn w:val="ae"/>
    <w:uiPriority w:val="99"/>
    <w:rsid w:val="00F075B1"/>
    <w:pPr>
      <w:spacing w:before="100" w:beforeAutospacing="1" w:after="100" w:afterAutospacing="1"/>
    </w:pPr>
  </w:style>
  <w:style w:type="character" w:customStyle="1" w:styleId="grame">
    <w:name w:val="grame"/>
    <w:basedOn w:val="af"/>
    <w:rsid w:val="00F075B1"/>
  </w:style>
  <w:style w:type="paragraph" w:customStyle="1" w:styleId="Normal1">
    <w:name w:val="Normal1"/>
    <w:rsid w:val="00F075B1"/>
    <w:pPr>
      <w:widowControl w:val="0"/>
      <w:spacing w:line="360" w:lineRule="auto"/>
      <w:jc w:val="both"/>
    </w:pPr>
    <w:rPr>
      <w:snapToGrid w:val="0"/>
      <w:sz w:val="28"/>
    </w:rPr>
  </w:style>
  <w:style w:type="paragraph" w:customStyle="1" w:styleId="140">
    <w:name w:val="Заголовок контракта_14"/>
    <w:basedOn w:val="ae"/>
    <w:rsid w:val="00F075B1"/>
    <w:pPr>
      <w:spacing w:before="120" w:after="240"/>
    </w:pPr>
    <w:rPr>
      <w:b/>
      <w:sz w:val="28"/>
    </w:rPr>
  </w:style>
  <w:style w:type="paragraph" w:customStyle="1" w:styleId="41">
    <w:name w:val="Заг 4.КД_"/>
    <w:next w:val="ae"/>
    <w:autoRedefine/>
    <w:rsid w:val="00F075B1"/>
    <w:pPr>
      <w:numPr>
        <w:ilvl w:val="1"/>
        <w:numId w:val="28"/>
      </w:numPr>
      <w:spacing w:before="120"/>
    </w:pPr>
    <w:rPr>
      <w:b/>
      <w:sz w:val="28"/>
      <w:szCs w:val="28"/>
      <w:lang w:eastAsia="en-US"/>
    </w:rPr>
  </w:style>
  <w:style w:type="paragraph" w:customStyle="1" w:styleId="303">
    <w:name w:val="Заг 3.КД_03"/>
    <w:next w:val="ae"/>
    <w:link w:val="3030"/>
    <w:autoRedefine/>
    <w:rsid w:val="00F075B1"/>
    <w:pPr>
      <w:numPr>
        <w:numId w:val="22"/>
      </w:numPr>
      <w:spacing w:before="120"/>
    </w:pPr>
    <w:rPr>
      <w:b/>
      <w:sz w:val="28"/>
      <w:szCs w:val="28"/>
      <w:lang w:eastAsia="en-US"/>
    </w:rPr>
  </w:style>
  <w:style w:type="character" w:customStyle="1" w:styleId="3030">
    <w:name w:val="Заг 3.КД_03 Знак"/>
    <w:link w:val="303"/>
    <w:rsid w:val="00F075B1"/>
    <w:rPr>
      <w:b/>
      <w:sz w:val="28"/>
      <w:szCs w:val="28"/>
      <w:lang w:eastAsia="en-US"/>
    </w:rPr>
  </w:style>
  <w:style w:type="paragraph" w:customStyle="1" w:styleId="ConsPlusNormal">
    <w:name w:val="ConsPlusNormal"/>
    <w:rsid w:val="00F075B1"/>
    <w:pPr>
      <w:autoSpaceDE w:val="0"/>
      <w:autoSpaceDN w:val="0"/>
      <w:adjustRightInd w:val="0"/>
      <w:ind w:firstLine="720"/>
    </w:pPr>
    <w:rPr>
      <w:rFonts w:ascii="Arial" w:hAnsi="Arial" w:cs="Arial"/>
    </w:rPr>
  </w:style>
  <w:style w:type="paragraph" w:customStyle="1" w:styleId="16">
    <w:name w:val="Заголовок 1.КД"/>
    <w:basedOn w:val="11"/>
    <w:link w:val="17"/>
    <w:autoRedefine/>
    <w:rsid w:val="00F075B1"/>
    <w:pPr>
      <w:spacing w:line="360" w:lineRule="auto"/>
      <w:ind w:firstLine="567"/>
    </w:pPr>
    <w:rPr>
      <w:bCs/>
      <w:lang w:val="ru-RU"/>
    </w:rPr>
  </w:style>
  <w:style w:type="character" w:customStyle="1" w:styleId="17">
    <w:name w:val="Заголовок 1.КД Знак"/>
    <w:link w:val="16"/>
    <w:rsid w:val="00F075B1"/>
    <w:rPr>
      <w:b/>
      <w:bCs/>
      <w:sz w:val="28"/>
      <w:szCs w:val="28"/>
      <w:lang w:val="ru-RU" w:eastAsia="en-US" w:bidi="ar-SA"/>
    </w:rPr>
  </w:style>
  <w:style w:type="paragraph" w:customStyle="1" w:styleId="29">
    <w:name w:val="Заголовок 2.КД"/>
    <w:basedOn w:val="16"/>
    <w:next w:val="ae"/>
    <w:link w:val="2a"/>
    <w:autoRedefine/>
    <w:rsid w:val="00F075B1"/>
    <w:pPr>
      <w:spacing w:before="240" w:after="240" w:line="240" w:lineRule="auto"/>
      <w:outlineLvl w:val="1"/>
    </w:pPr>
    <w:rPr>
      <w:kern w:val="28"/>
    </w:rPr>
  </w:style>
  <w:style w:type="character" w:customStyle="1" w:styleId="2a">
    <w:name w:val="Заголовок 2.КД Знак"/>
    <w:link w:val="29"/>
    <w:rsid w:val="00F075B1"/>
    <w:rPr>
      <w:b/>
      <w:bCs/>
      <w:kern w:val="28"/>
      <w:sz w:val="28"/>
      <w:szCs w:val="28"/>
      <w:lang w:val="ru-RU" w:eastAsia="en-US" w:bidi="ar-SA"/>
    </w:rPr>
  </w:style>
  <w:style w:type="paragraph" w:customStyle="1" w:styleId="302">
    <w:name w:val="Заголовок 3.КД_02"/>
    <w:basedOn w:val="ae"/>
    <w:link w:val="3020"/>
    <w:rsid w:val="00F075B1"/>
    <w:pPr>
      <w:keepNext/>
      <w:widowControl w:val="0"/>
      <w:tabs>
        <w:tab w:val="num" w:pos="1209"/>
      </w:tabs>
      <w:autoSpaceDE w:val="0"/>
      <w:autoSpaceDN w:val="0"/>
      <w:adjustRightInd w:val="0"/>
      <w:spacing w:before="240" w:after="240"/>
      <w:jc w:val="center"/>
      <w:outlineLvl w:val="0"/>
    </w:pPr>
    <w:rPr>
      <w:b/>
      <w:bCs/>
      <w:kern w:val="28"/>
      <w:sz w:val="28"/>
      <w:szCs w:val="28"/>
      <w:lang w:eastAsia="en-US"/>
    </w:rPr>
  </w:style>
  <w:style w:type="character" w:customStyle="1" w:styleId="3020">
    <w:name w:val="Заголовок 3.КД_02 Знак Знак"/>
    <w:link w:val="302"/>
    <w:rsid w:val="00F075B1"/>
    <w:rPr>
      <w:b/>
      <w:bCs/>
      <w:kern w:val="28"/>
      <w:sz w:val="28"/>
      <w:szCs w:val="28"/>
      <w:lang w:val="ru-RU" w:eastAsia="en-US" w:bidi="ar-SA"/>
    </w:rPr>
  </w:style>
  <w:style w:type="paragraph" w:customStyle="1" w:styleId="Head92">
    <w:name w:val="Head 9.2"/>
    <w:basedOn w:val="ae"/>
    <w:next w:val="ae"/>
    <w:autoRedefine/>
    <w:rsid w:val="00F075B1"/>
    <w:pPr>
      <w:jc w:val="center"/>
    </w:pPr>
    <w:rPr>
      <w:bCs/>
      <w:sz w:val="28"/>
    </w:rPr>
  </w:style>
  <w:style w:type="paragraph" w:styleId="affa">
    <w:name w:val="List Bullet"/>
    <w:aliases w:val="НОВ_Маркированный список,List Bullet 1,UL,Маркированный список 1"/>
    <w:basedOn w:val="ae"/>
    <w:autoRedefine/>
    <w:rsid w:val="00F075B1"/>
    <w:pPr>
      <w:tabs>
        <w:tab w:val="left" w:pos="6120"/>
      </w:tabs>
      <w:ind w:firstLine="720"/>
      <w:jc w:val="both"/>
    </w:pPr>
    <w:rPr>
      <w:sz w:val="28"/>
      <w:szCs w:val="28"/>
    </w:rPr>
  </w:style>
  <w:style w:type="paragraph" w:styleId="2">
    <w:name w:val="List Bullet 2"/>
    <w:aliases w:val="Indent 2"/>
    <w:basedOn w:val="ae"/>
    <w:autoRedefine/>
    <w:rsid w:val="00F075B1"/>
    <w:pPr>
      <w:numPr>
        <w:numId w:val="10"/>
      </w:numPr>
      <w:spacing w:before="60" w:after="60"/>
      <w:jc w:val="both"/>
    </w:pPr>
    <w:rPr>
      <w:sz w:val="28"/>
      <w:szCs w:val="28"/>
    </w:rPr>
  </w:style>
  <w:style w:type="paragraph" w:styleId="2b">
    <w:name w:val="Body Text 2"/>
    <w:basedOn w:val="ae"/>
    <w:link w:val="2c"/>
    <w:rsid w:val="00F075B1"/>
    <w:pPr>
      <w:spacing w:after="120" w:line="480" w:lineRule="auto"/>
    </w:pPr>
  </w:style>
  <w:style w:type="paragraph" w:customStyle="1" w:styleId="OTRNormal">
    <w:name w:val="OTR_Normal"/>
    <w:basedOn w:val="ae"/>
    <w:link w:val="OTRNormal0"/>
    <w:rsid w:val="00F075B1"/>
    <w:pPr>
      <w:spacing w:before="60" w:after="120"/>
      <w:ind w:firstLine="284"/>
      <w:jc w:val="both"/>
    </w:pPr>
    <w:rPr>
      <w:szCs w:val="20"/>
    </w:rPr>
  </w:style>
  <w:style w:type="character" w:customStyle="1" w:styleId="OTRNormal0">
    <w:name w:val="OTR_Normal Знак"/>
    <w:link w:val="OTRNormal"/>
    <w:rsid w:val="00F075B1"/>
    <w:rPr>
      <w:sz w:val="24"/>
      <w:lang w:val="ru-RU" w:eastAsia="ru-RU" w:bidi="ar-SA"/>
    </w:rPr>
  </w:style>
  <w:style w:type="paragraph" w:styleId="affb">
    <w:name w:val="List Number"/>
    <w:aliases w:val="Нумерованный,многоуровневый"/>
    <w:basedOn w:val="ae"/>
    <w:rsid w:val="00F075B1"/>
    <w:pPr>
      <w:tabs>
        <w:tab w:val="num" w:pos="360"/>
      </w:tabs>
      <w:ind w:left="360" w:hanging="360"/>
    </w:pPr>
  </w:style>
  <w:style w:type="paragraph" w:styleId="affc">
    <w:name w:val="footnote text"/>
    <w:aliases w:val=" Знак2,Знак2"/>
    <w:basedOn w:val="ae"/>
    <w:link w:val="affd"/>
    <w:uiPriority w:val="99"/>
    <w:rsid w:val="00F075B1"/>
    <w:rPr>
      <w:szCs w:val="20"/>
      <w:lang w:eastAsia="en-US"/>
    </w:rPr>
  </w:style>
  <w:style w:type="character" w:styleId="affe">
    <w:name w:val="footnote reference"/>
    <w:uiPriority w:val="99"/>
    <w:rsid w:val="00F075B1"/>
    <w:rPr>
      <w:rFonts w:ascii="Times New Roman" w:hAnsi="Times New Roman"/>
      <w:noProof w:val="0"/>
      <w:vertAlign w:val="superscript"/>
      <w:lang w:val="ru-RU"/>
    </w:rPr>
  </w:style>
  <w:style w:type="paragraph" w:customStyle="1" w:styleId="TableHeading">
    <w:name w:val="Table Heading"/>
    <w:basedOn w:val="TableCellL"/>
    <w:rsid w:val="00F075B1"/>
    <w:pPr>
      <w:keepNext/>
      <w:keepLines/>
      <w:spacing w:before="120" w:after="120"/>
      <w:jc w:val="center"/>
    </w:pPr>
    <w:rPr>
      <w:b/>
      <w:i/>
    </w:rPr>
  </w:style>
  <w:style w:type="paragraph" w:customStyle="1" w:styleId="TableCellL">
    <w:name w:val="Table Cell L"/>
    <w:basedOn w:val="ae"/>
    <w:rsid w:val="00F075B1"/>
    <w:pPr>
      <w:numPr>
        <w:numId w:val="7"/>
      </w:numPr>
      <w:tabs>
        <w:tab w:val="clear" w:pos="360"/>
      </w:tabs>
      <w:ind w:left="0" w:firstLine="0"/>
    </w:pPr>
    <w:rPr>
      <w:szCs w:val="20"/>
      <w:lang w:eastAsia="en-US"/>
    </w:rPr>
  </w:style>
  <w:style w:type="paragraph" w:customStyle="1" w:styleId="TableListNumber">
    <w:name w:val="Table List Number"/>
    <w:basedOn w:val="TableCellL"/>
    <w:rsid w:val="00F075B1"/>
    <w:pPr>
      <w:tabs>
        <w:tab w:val="num" w:pos="360"/>
      </w:tabs>
      <w:ind w:left="360" w:hanging="360"/>
    </w:pPr>
  </w:style>
  <w:style w:type="paragraph" w:customStyle="1" w:styleId="Picture">
    <w:name w:val="Picture"/>
    <w:basedOn w:val="aff6"/>
    <w:next w:val="aff6"/>
    <w:rsid w:val="00F075B1"/>
    <w:pPr>
      <w:numPr>
        <w:numId w:val="5"/>
      </w:numPr>
      <w:tabs>
        <w:tab w:val="clear" w:pos="360"/>
        <w:tab w:val="num" w:pos="1440"/>
      </w:tabs>
      <w:spacing w:before="360"/>
      <w:ind w:left="0" w:firstLine="0"/>
      <w:jc w:val="center"/>
    </w:pPr>
    <w:rPr>
      <w:szCs w:val="20"/>
      <w:lang w:eastAsia="en-US"/>
    </w:rPr>
  </w:style>
  <w:style w:type="paragraph" w:customStyle="1" w:styleId="TableListBullet">
    <w:name w:val="Table List Bullet"/>
    <w:basedOn w:val="TableCellL"/>
    <w:rsid w:val="00F075B1"/>
    <w:pPr>
      <w:numPr>
        <w:numId w:val="6"/>
      </w:numPr>
      <w:tabs>
        <w:tab w:val="clear" w:pos="717"/>
        <w:tab w:val="num" w:pos="360"/>
      </w:tabs>
      <w:ind w:left="357"/>
    </w:pPr>
  </w:style>
  <w:style w:type="paragraph" w:customStyle="1" w:styleId="TableListBullet2">
    <w:name w:val="Table List Bullet (2)"/>
    <w:basedOn w:val="TableCellL"/>
    <w:rsid w:val="00F075B1"/>
    <w:pPr>
      <w:numPr>
        <w:numId w:val="0"/>
      </w:numPr>
      <w:tabs>
        <w:tab w:val="num" w:pos="717"/>
      </w:tabs>
      <w:ind w:left="714" w:hanging="357"/>
    </w:pPr>
  </w:style>
  <w:style w:type="paragraph" w:customStyle="1" w:styleId="ConsNormal">
    <w:name w:val="ConsNormal"/>
    <w:rsid w:val="00F075B1"/>
    <w:pPr>
      <w:autoSpaceDE w:val="0"/>
      <w:autoSpaceDN w:val="0"/>
      <w:adjustRightInd w:val="0"/>
      <w:ind w:right="19772" w:firstLine="720"/>
    </w:pPr>
    <w:rPr>
      <w:rFonts w:ascii="Arial" w:hAnsi="Arial" w:cs="Arial"/>
    </w:rPr>
  </w:style>
  <w:style w:type="paragraph" w:styleId="38">
    <w:name w:val="Body Text Indent 3"/>
    <w:basedOn w:val="ae"/>
    <w:link w:val="39"/>
    <w:rsid w:val="00F075B1"/>
    <w:pPr>
      <w:spacing w:after="120"/>
      <w:ind w:left="283"/>
    </w:pPr>
    <w:rPr>
      <w:sz w:val="16"/>
      <w:szCs w:val="16"/>
    </w:rPr>
  </w:style>
  <w:style w:type="paragraph" w:customStyle="1" w:styleId="afff">
    <w:name w:val="Перечисление"/>
    <w:rsid w:val="00F075B1"/>
    <w:pPr>
      <w:keepNext/>
      <w:tabs>
        <w:tab w:val="num" w:pos="432"/>
      </w:tabs>
      <w:spacing w:before="60" w:after="60"/>
      <w:ind w:left="432" w:hanging="432"/>
      <w:jc w:val="both"/>
    </w:pPr>
    <w:rPr>
      <w:sz w:val="26"/>
    </w:rPr>
  </w:style>
  <w:style w:type="paragraph" w:customStyle="1" w:styleId="ConsTitle">
    <w:name w:val="ConsTitle"/>
    <w:rsid w:val="00F075B1"/>
    <w:pPr>
      <w:widowControl w:val="0"/>
    </w:pPr>
    <w:rPr>
      <w:rFonts w:ascii="Arial" w:hAnsi="Arial"/>
      <w:b/>
      <w:snapToGrid w:val="0"/>
      <w:sz w:val="16"/>
      <w:lang w:eastAsia="en-US"/>
    </w:rPr>
  </w:style>
  <w:style w:type="paragraph" w:customStyle="1" w:styleId="BodyTextIndent21">
    <w:name w:val="Body Text Indent 21"/>
    <w:basedOn w:val="ae"/>
    <w:rsid w:val="00F075B1"/>
    <w:pPr>
      <w:widowControl w:val="0"/>
      <w:spacing w:line="360" w:lineRule="auto"/>
      <w:ind w:firstLine="709"/>
      <w:jc w:val="both"/>
    </w:pPr>
    <w:rPr>
      <w:snapToGrid w:val="0"/>
      <w:sz w:val="28"/>
      <w:szCs w:val="20"/>
    </w:rPr>
  </w:style>
  <w:style w:type="paragraph" w:styleId="afff0">
    <w:name w:val="Plain Text"/>
    <w:basedOn w:val="ae"/>
    <w:link w:val="afff1"/>
    <w:rsid w:val="00F075B1"/>
    <w:rPr>
      <w:rFonts w:ascii="Courier New" w:hAnsi="Courier New" w:cs="Courier New"/>
      <w:sz w:val="20"/>
      <w:szCs w:val="20"/>
    </w:rPr>
  </w:style>
  <w:style w:type="paragraph" w:styleId="afff2">
    <w:name w:val="Date"/>
    <w:basedOn w:val="ae"/>
    <w:next w:val="ae"/>
    <w:link w:val="afff3"/>
    <w:rsid w:val="00F075B1"/>
    <w:pPr>
      <w:spacing w:after="60"/>
      <w:jc w:val="both"/>
    </w:pPr>
    <w:rPr>
      <w:szCs w:val="20"/>
    </w:rPr>
  </w:style>
  <w:style w:type="paragraph" w:styleId="afff4">
    <w:name w:val="Title"/>
    <w:basedOn w:val="ae"/>
    <w:link w:val="afff5"/>
    <w:qFormat/>
    <w:rsid w:val="00F075B1"/>
    <w:pPr>
      <w:spacing w:before="240" w:after="60"/>
      <w:jc w:val="center"/>
      <w:outlineLvl w:val="0"/>
    </w:pPr>
    <w:rPr>
      <w:rFonts w:ascii="Arial" w:hAnsi="Arial"/>
      <w:b/>
      <w:kern w:val="28"/>
      <w:sz w:val="32"/>
      <w:szCs w:val="20"/>
    </w:rPr>
  </w:style>
  <w:style w:type="paragraph" w:customStyle="1" w:styleId="18">
    <w:name w:val="Обычный1"/>
    <w:rsid w:val="00F075B1"/>
    <w:rPr>
      <w:sz w:val="28"/>
      <w:lang w:eastAsia="en-US"/>
    </w:rPr>
  </w:style>
  <w:style w:type="paragraph" w:customStyle="1" w:styleId="ConsNonformat">
    <w:name w:val="ConsNonformat"/>
    <w:rsid w:val="00F075B1"/>
    <w:pPr>
      <w:widowControl w:val="0"/>
    </w:pPr>
    <w:rPr>
      <w:rFonts w:ascii="Consultant" w:hAnsi="Consultant"/>
      <w:snapToGrid w:val="0"/>
      <w:lang w:eastAsia="en-US"/>
    </w:rPr>
  </w:style>
  <w:style w:type="paragraph" w:customStyle="1" w:styleId="TableHeading10">
    <w:name w:val="Table Heading 10"/>
    <w:basedOn w:val="ae"/>
    <w:rsid w:val="00F075B1"/>
    <w:pPr>
      <w:keepNext/>
      <w:keepLines/>
      <w:spacing w:before="120" w:after="120"/>
      <w:jc w:val="center"/>
    </w:pPr>
    <w:rPr>
      <w:rFonts w:ascii="Arial" w:hAnsi="Arial"/>
      <w:b/>
      <w:i/>
      <w:sz w:val="20"/>
      <w:szCs w:val="20"/>
      <w:lang w:eastAsia="en-US"/>
    </w:rPr>
  </w:style>
  <w:style w:type="paragraph" w:customStyle="1" w:styleId="OTRHeading5">
    <w:name w:val="OTR_Heading_5"/>
    <w:rsid w:val="00F075B1"/>
    <w:pPr>
      <w:tabs>
        <w:tab w:val="num" w:pos="2700"/>
      </w:tabs>
      <w:ind w:left="2412" w:hanging="792"/>
      <w:outlineLvl w:val="4"/>
    </w:pPr>
    <w:rPr>
      <w:sz w:val="24"/>
    </w:rPr>
  </w:style>
  <w:style w:type="paragraph" w:customStyle="1" w:styleId="OTRHeading1">
    <w:name w:val="OTR_Heading_1"/>
    <w:next w:val="ae"/>
    <w:rsid w:val="00F075B1"/>
    <w:pPr>
      <w:keepNext/>
      <w:pageBreakBefore/>
      <w:tabs>
        <w:tab w:val="num" w:pos="1080"/>
      </w:tabs>
      <w:spacing w:before="240" w:after="120"/>
      <w:ind w:left="1080" w:hanging="360"/>
      <w:jc w:val="both"/>
      <w:outlineLvl w:val="0"/>
    </w:pPr>
    <w:rPr>
      <w:rFonts w:ascii="Arial" w:hAnsi="Arial"/>
      <w:b/>
      <w:kern w:val="32"/>
      <w:sz w:val="32"/>
      <w:szCs w:val="32"/>
    </w:rPr>
  </w:style>
  <w:style w:type="paragraph" w:customStyle="1" w:styleId="OTRHeading4">
    <w:name w:val="OTR_Heading_4"/>
    <w:rsid w:val="00F075B1"/>
    <w:pPr>
      <w:tabs>
        <w:tab w:val="num" w:pos="864"/>
      </w:tabs>
      <w:spacing w:before="240" w:after="120"/>
      <w:ind w:left="864" w:hanging="144"/>
      <w:contextualSpacing/>
      <w:outlineLvl w:val="3"/>
    </w:pPr>
    <w:rPr>
      <w:b/>
      <w:sz w:val="24"/>
      <w:szCs w:val="24"/>
    </w:rPr>
  </w:style>
  <w:style w:type="paragraph" w:customStyle="1" w:styleId="OTRHeading6">
    <w:name w:val="OTR_Heading_6"/>
    <w:rsid w:val="00F075B1"/>
    <w:pPr>
      <w:tabs>
        <w:tab w:val="num" w:pos="3420"/>
      </w:tabs>
      <w:spacing w:before="120" w:after="120"/>
      <w:ind w:left="2916" w:hanging="936"/>
      <w:contextualSpacing/>
      <w:outlineLvl w:val="5"/>
    </w:pPr>
    <w:rPr>
      <w:sz w:val="24"/>
    </w:rPr>
  </w:style>
  <w:style w:type="paragraph" w:customStyle="1" w:styleId="OTRHeading7">
    <w:name w:val="OTR_Heading_7"/>
    <w:rsid w:val="00F075B1"/>
    <w:pPr>
      <w:tabs>
        <w:tab w:val="num" w:pos="3780"/>
      </w:tabs>
      <w:spacing w:before="120" w:after="120"/>
      <w:ind w:left="3420" w:hanging="1080"/>
      <w:contextualSpacing/>
      <w:outlineLvl w:val="6"/>
    </w:pPr>
    <w:rPr>
      <w:sz w:val="24"/>
    </w:rPr>
  </w:style>
  <w:style w:type="paragraph" w:customStyle="1" w:styleId="OTRHeading8">
    <w:name w:val="OTR_Heading_8"/>
    <w:rsid w:val="00F075B1"/>
    <w:pPr>
      <w:tabs>
        <w:tab w:val="num" w:pos="4500"/>
      </w:tabs>
      <w:spacing w:before="120" w:after="120"/>
      <w:ind w:left="3924" w:hanging="1224"/>
      <w:outlineLvl w:val="7"/>
    </w:pPr>
    <w:rPr>
      <w:sz w:val="24"/>
    </w:rPr>
  </w:style>
  <w:style w:type="paragraph" w:customStyle="1" w:styleId="OTRHeading9">
    <w:name w:val="OTR_Heading_9"/>
    <w:rsid w:val="00F075B1"/>
    <w:pPr>
      <w:tabs>
        <w:tab w:val="num" w:pos="5220"/>
      </w:tabs>
      <w:spacing w:before="120" w:after="120"/>
      <w:ind w:left="4500" w:hanging="1440"/>
      <w:contextualSpacing/>
      <w:outlineLvl w:val="8"/>
    </w:pPr>
    <w:rPr>
      <w:sz w:val="24"/>
    </w:rPr>
  </w:style>
  <w:style w:type="paragraph" w:customStyle="1" w:styleId="OTRHeading3">
    <w:name w:val="OTR_Heading_3"/>
    <w:next w:val="ae"/>
    <w:rsid w:val="00F075B1"/>
    <w:pPr>
      <w:keepNext/>
      <w:tabs>
        <w:tab w:val="num" w:pos="1620"/>
      </w:tabs>
      <w:spacing w:before="240" w:after="120"/>
      <w:ind w:left="1404" w:hanging="504"/>
      <w:jc w:val="both"/>
      <w:outlineLvl w:val="2"/>
    </w:pPr>
    <w:rPr>
      <w:rFonts w:ascii="Arial" w:hAnsi="Arial" w:cs="Arial"/>
      <w:b/>
      <w:bCs/>
      <w:sz w:val="26"/>
      <w:szCs w:val="26"/>
    </w:rPr>
  </w:style>
  <w:style w:type="paragraph" w:customStyle="1" w:styleId="OTRreq4-1">
    <w:name w:val="OTR_req_4-1"/>
    <w:basedOn w:val="ae"/>
    <w:rsid w:val="00F075B1"/>
    <w:pPr>
      <w:tabs>
        <w:tab w:val="num" w:pos="1130"/>
      </w:tabs>
      <w:spacing w:before="120" w:after="120"/>
      <w:ind w:left="1130" w:hanging="864"/>
      <w:contextualSpacing/>
      <w:jc w:val="both"/>
    </w:pPr>
    <w:rPr>
      <w:szCs w:val="20"/>
    </w:rPr>
  </w:style>
  <w:style w:type="paragraph" w:customStyle="1" w:styleId="OTRreq2">
    <w:name w:val="OTR_req2"/>
    <w:basedOn w:val="ae"/>
    <w:rsid w:val="00F075B1"/>
    <w:pPr>
      <w:keepNext/>
      <w:numPr>
        <w:ilvl w:val="4"/>
        <w:numId w:val="8"/>
      </w:numPr>
      <w:tabs>
        <w:tab w:val="clear" w:pos="1144"/>
        <w:tab w:val="left" w:pos="737"/>
        <w:tab w:val="left" w:pos="765"/>
        <w:tab w:val="num" w:pos="1022"/>
      </w:tabs>
      <w:spacing w:before="120" w:after="120"/>
      <w:ind w:left="1022" w:hanging="576"/>
      <w:contextualSpacing/>
      <w:jc w:val="both"/>
    </w:pPr>
    <w:rPr>
      <w:rFonts w:ascii="Arial" w:hAnsi="Arial" w:cs="Arial"/>
      <w:b/>
      <w:bCs/>
      <w:iCs/>
      <w:szCs w:val="28"/>
    </w:rPr>
  </w:style>
  <w:style w:type="paragraph" w:customStyle="1" w:styleId="BodySingle">
    <w:name w:val="Body Single"/>
    <w:basedOn w:val="ae"/>
    <w:rsid w:val="00F075B1"/>
    <w:pPr>
      <w:numPr>
        <w:numId w:val="8"/>
      </w:numPr>
      <w:tabs>
        <w:tab w:val="clear" w:pos="698"/>
        <w:tab w:val="left" w:pos="720"/>
        <w:tab w:val="left" w:pos="1440"/>
        <w:tab w:val="left" w:pos="2304"/>
      </w:tabs>
      <w:spacing w:before="120" w:after="120"/>
      <w:ind w:left="0" w:firstLine="720"/>
      <w:jc w:val="both"/>
    </w:pPr>
    <w:rPr>
      <w:sz w:val="28"/>
      <w:lang w:val="en-GB" w:eastAsia="en-US"/>
    </w:rPr>
  </w:style>
  <w:style w:type="paragraph" w:customStyle="1" w:styleId="afff6">
    <w:name w:val="СТИЛЬ"/>
    <w:rsid w:val="00F075B1"/>
    <w:pPr>
      <w:tabs>
        <w:tab w:val="num" w:pos="1287"/>
      </w:tabs>
      <w:spacing w:before="240" w:after="120"/>
      <w:ind w:left="1287" w:hanging="567"/>
      <w:jc w:val="both"/>
    </w:pPr>
    <w:rPr>
      <w:b/>
      <w:sz w:val="28"/>
      <w:szCs w:val="28"/>
    </w:rPr>
  </w:style>
  <w:style w:type="paragraph" w:customStyle="1" w:styleId="10">
    <w:name w:val="СТИЛЬ1"/>
    <w:rsid w:val="00F075B1"/>
    <w:pPr>
      <w:numPr>
        <w:numId w:val="9"/>
      </w:numPr>
      <w:tabs>
        <w:tab w:val="clear" w:pos="1287"/>
        <w:tab w:val="num" w:pos="1296"/>
      </w:tabs>
      <w:spacing w:before="240" w:after="120"/>
      <w:ind w:left="1296" w:hanging="576"/>
      <w:jc w:val="both"/>
    </w:pPr>
    <w:rPr>
      <w:b/>
      <w:sz w:val="28"/>
      <w:szCs w:val="28"/>
    </w:rPr>
  </w:style>
  <w:style w:type="paragraph" w:customStyle="1" w:styleId="3a">
    <w:name w:val="СТИЛЬ3"/>
    <w:rsid w:val="00F075B1"/>
    <w:pPr>
      <w:tabs>
        <w:tab w:val="num" w:pos="1440"/>
      </w:tabs>
      <w:spacing w:before="240" w:after="120"/>
      <w:ind w:left="1440" w:hanging="720"/>
      <w:jc w:val="both"/>
    </w:pPr>
    <w:rPr>
      <w:b/>
      <w:sz w:val="28"/>
      <w:szCs w:val="28"/>
    </w:rPr>
  </w:style>
  <w:style w:type="paragraph" w:customStyle="1" w:styleId="ConsPlusTitle">
    <w:name w:val="ConsPlusTitle"/>
    <w:rsid w:val="00F075B1"/>
    <w:pPr>
      <w:widowControl w:val="0"/>
      <w:autoSpaceDE w:val="0"/>
      <w:autoSpaceDN w:val="0"/>
      <w:adjustRightInd w:val="0"/>
    </w:pPr>
    <w:rPr>
      <w:rFonts w:ascii="Arial" w:hAnsi="Arial" w:cs="Arial"/>
      <w:b/>
      <w:bCs/>
    </w:rPr>
  </w:style>
  <w:style w:type="paragraph" w:styleId="afff7">
    <w:name w:val="annotation text"/>
    <w:basedOn w:val="ae"/>
    <w:link w:val="afff8"/>
    <w:uiPriority w:val="99"/>
    <w:rsid w:val="00F075B1"/>
    <w:rPr>
      <w:sz w:val="20"/>
      <w:szCs w:val="20"/>
      <w:lang w:val="en-US" w:eastAsia="en-US"/>
    </w:rPr>
  </w:style>
  <w:style w:type="paragraph" w:styleId="afff9">
    <w:name w:val="annotation subject"/>
    <w:basedOn w:val="afff7"/>
    <w:next w:val="afff7"/>
    <w:link w:val="afffa"/>
    <w:semiHidden/>
    <w:rsid w:val="00F075B1"/>
    <w:rPr>
      <w:b/>
      <w:bCs/>
    </w:rPr>
  </w:style>
  <w:style w:type="paragraph" w:customStyle="1" w:styleId="CharChar">
    <w:name w:val="Char Char"/>
    <w:basedOn w:val="ae"/>
    <w:rsid w:val="00F075B1"/>
    <w:pPr>
      <w:spacing w:after="160" w:line="240" w:lineRule="exact"/>
    </w:pPr>
    <w:rPr>
      <w:rFonts w:eastAsia="Calibri"/>
      <w:sz w:val="20"/>
      <w:szCs w:val="20"/>
      <w:lang w:eastAsia="zh-CN"/>
    </w:rPr>
  </w:style>
  <w:style w:type="paragraph" w:styleId="afffb">
    <w:name w:val="Document Map"/>
    <w:basedOn w:val="ae"/>
    <w:link w:val="afffc"/>
    <w:semiHidden/>
    <w:rsid w:val="00F075B1"/>
    <w:pPr>
      <w:shd w:val="clear" w:color="auto" w:fill="000080"/>
    </w:pPr>
    <w:rPr>
      <w:rFonts w:ascii="Tahoma" w:hAnsi="Tahoma" w:cs="Tahoma"/>
      <w:sz w:val="20"/>
      <w:szCs w:val="20"/>
      <w:lang w:val="en-US" w:eastAsia="en-US"/>
    </w:rPr>
  </w:style>
  <w:style w:type="paragraph" w:customStyle="1" w:styleId="CharChar1">
    <w:name w:val="Char Char1"/>
    <w:basedOn w:val="ae"/>
    <w:rsid w:val="00F075B1"/>
    <w:pPr>
      <w:spacing w:after="160" w:line="240" w:lineRule="exact"/>
    </w:pPr>
    <w:rPr>
      <w:rFonts w:eastAsia="Calibri"/>
      <w:sz w:val="20"/>
      <w:szCs w:val="20"/>
      <w:lang w:eastAsia="zh-CN"/>
    </w:rPr>
  </w:style>
  <w:style w:type="paragraph" w:customStyle="1" w:styleId="tablecelll0">
    <w:name w:val="tablecelll"/>
    <w:basedOn w:val="ae"/>
    <w:rsid w:val="00F075B1"/>
  </w:style>
  <w:style w:type="character" w:customStyle="1" w:styleId="zakonspanusual11">
    <w:name w:val="zakon_spanusual11"/>
    <w:rsid w:val="00F075B1"/>
    <w:rPr>
      <w:rFonts w:ascii="Courier New" w:hAnsi="Courier New" w:cs="Arial Unicode MS" w:hint="default"/>
      <w:color w:val="000000"/>
      <w:sz w:val="18"/>
      <w:szCs w:val="18"/>
    </w:rPr>
  </w:style>
  <w:style w:type="table" w:styleId="afffd">
    <w:name w:val="Table Grid"/>
    <w:aliases w:val="OTR"/>
    <w:basedOn w:val="af0"/>
    <w:uiPriority w:val="59"/>
    <w:rsid w:val="00F07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Table">
    <w:name w:val="OTR_Table"/>
    <w:basedOn w:val="af0"/>
    <w:rsid w:val="00F075B1"/>
    <w:pPr>
      <w:spacing w:before="60" w:after="60"/>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cPr>
        <w:shd w:val="clear" w:color="auto" w:fill="E6E6E6"/>
      </w:tcPr>
    </w:tblStylePr>
  </w:style>
  <w:style w:type="paragraph" w:customStyle="1" w:styleId="afffe">
    <w:name w:val="Обыч_кр_выр"/>
    <w:basedOn w:val="ae"/>
    <w:rsid w:val="00F075B1"/>
    <w:pPr>
      <w:ind w:firstLine="720"/>
      <w:jc w:val="both"/>
    </w:pPr>
  </w:style>
  <w:style w:type="paragraph" w:customStyle="1" w:styleId="OTRListNum">
    <w:name w:val="OTR_List_Num"/>
    <w:basedOn w:val="ae"/>
    <w:rsid w:val="00F075B1"/>
    <w:pPr>
      <w:spacing w:before="60" w:after="60"/>
      <w:jc w:val="both"/>
    </w:pPr>
    <w:rPr>
      <w:szCs w:val="20"/>
    </w:rPr>
  </w:style>
  <w:style w:type="paragraph" w:styleId="affff">
    <w:name w:val="Note Heading"/>
    <w:basedOn w:val="ae"/>
    <w:next w:val="ae"/>
    <w:link w:val="affff0"/>
    <w:rsid w:val="00F075B1"/>
  </w:style>
  <w:style w:type="paragraph" w:styleId="3b">
    <w:name w:val="toc 3"/>
    <w:basedOn w:val="ae"/>
    <w:next w:val="ae"/>
    <w:autoRedefine/>
    <w:uiPriority w:val="39"/>
    <w:rsid w:val="00F50E1B"/>
    <w:pPr>
      <w:tabs>
        <w:tab w:val="left" w:pos="1200"/>
        <w:tab w:val="right" w:leader="dot" w:pos="9637"/>
      </w:tabs>
      <w:ind w:left="340"/>
      <w:jc w:val="both"/>
    </w:pPr>
  </w:style>
  <w:style w:type="table" w:styleId="19">
    <w:name w:val="Table Grid 1"/>
    <w:basedOn w:val="af0"/>
    <w:rsid w:val="00F075B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Гипертекстовая ссылка"/>
    <w:rsid w:val="00F075B1"/>
    <w:rPr>
      <w:color w:val="008000"/>
      <w:sz w:val="22"/>
      <w:szCs w:val="22"/>
      <w:u w:val="single"/>
    </w:rPr>
  </w:style>
  <w:style w:type="table" w:styleId="affff2">
    <w:name w:val="Table Theme"/>
    <w:basedOn w:val="af0"/>
    <w:rsid w:val="00F07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e"/>
    <w:autoRedefine/>
    <w:rsid w:val="00F075B1"/>
    <w:pPr>
      <w:tabs>
        <w:tab w:val="num" w:pos="420"/>
      </w:tabs>
      <w:ind w:left="420" w:hanging="420"/>
    </w:pPr>
    <w:rPr>
      <w:szCs w:val="20"/>
      <w:lang w:val="en-US" w:eastAsia="en-US"/>
    </w:rPr>
  </w:style>
  <w:style w:type="paragraph" w:styleId="44">
    <w:name w:val="List Bullet 4"/>
    <w:aliases w:val="Обычный маркированный,мой маркированный список"/>
    <w:basedOn w:val="ae"/>
    <w:autoRedefine/>
    <w:rsid w:val="00F075B1"/>
    <w:pPr>
      <w:tabs>
        <w:tab w:val="num" w:pos="420"/>
      </w:tabs>
      <w:ind w:left="420" w:hanging="420"/>
    </w:pPr>
    <w:rPr>
      <w:szCs w:val="20"/>
      <w:lang w:val="en-US" w:eastAsia="en-US"/>
    </w:rPr>
  </w:style>
  <w:style w:type="paragraph" w:styleId="52">
    <w:name w:val="List Bullet 5"/>
    <w:basedOn w:val="ae"/>
    <w:autoRedefine/>
    <w:rsid w:val="00F075B1"/>
    <w:pPr>
      <w:tabs>
        <w:tab w:val="num" w:pos="624"/>
      </w:tabs>
      <w:ind w:left="624" w:hanging="624"/>
    </w:pPr>
    <w:rPr>
      <w:szCs w:val="20"/>
      <w:lang w:val="en-US" w:eastAsia="en-US"/>
    </w:rPr>
  </w:style>
  <w:style w:type="paragraph" w:styleId="3d">
    <w:name w:val="List Number 3"/>
    <w:basedOn w:val="ae"/>
    <w:rsid w:val="00F075B1"/>
    <w:pPr>
      <w:tabs>
        <w:tab w:val="num" w:pos="420"/>
      </w:tabs>
      <w:ind w:left="420" w:hanging="420"/>
    </w:pPr>
    <w:rPr>
      <w:szCs w:val="20"/>
      <w:lang w:val="en-US" w:eastAsia="en-US"/>
    </w:rPr>
  </w:style>
  <w:style w:type="paragraph" w:styleId="45">
    <w:name w:val="List Number 4"/>
    <w:basedOn w:val="ae"/>
    <w:rsid w:val="00F075B1"/>
    <w:pPr>
      <w:tabs>
        <w:tab w:val="num" w:pos="420"/>
      </w:tabs>
      <w:ind w:left="420" w:hanging="420"/>
    </w:pPr>
    <w:rPr>
      <w:szCs w:val="20"/>
      <w:lang w:val="en-US" w:eastAsia="en-US"/>
    </w:rPr>
  </w:style>
  <w:style w:type="paragraph" w:styleId="53">
    <w:name w:val="List Number 5"/>
    <w:basedOn w:val="ae"/>
    <w:rsid w:val="00F075B1"/>
    <w:pPr>
      <w:tabs>
        <w:tab w:val="num" w:pos="768"/>
      </w:tabs>
      <w:ind w:left="768" w:hanging="768"/>
    </w:pPr>
    <w:rPr>
      <w:szCs w:val="20"/>
      <w:lang w:val="en-US" w:eastAsia="en-US"/>
    </w:rPr>
  </w:style>
  <w:style w:type="paragraph" w:customStyle="1" w:styleId="Bulletin">
    <w:name w:val="Bulletin"/>
    <w:basedOn w:val="ae"/>
    <w:rsid w:val="00F075B1"/>
    <w:pPr>
      <w:tabs>
        <w:tab w:val="num" w:pos="768"/>
      </w:tabs>
      <w:ind w:left="768" w:hanging="768"/>
    </w:pPr>
    <w:rPr>
      <w:szCs w:val="20"/>
      <w:lang w:val="en-US" w:eastAsia="en-US"/>
    </w:rPr>
  </w:style>
  <w:style w:type="paragraph" w:customStyle="1" w:styleId="affff3">
    <w:name w:val="Основной текст маркированный"/>
    <w:basedOn w:val="ae"/>
    <w:rsid w:val="00F075B1"/>
    <w:pPr>
      <w:tabs>
        <w:tab w:val="num" w:pos="564"/>
      </w:tabs>
      <w:ind w:left="564" w:hanging="564"/>
      <w:jc w:val="both"/>
    </w:pPr>
    <w:rPr>
      <w:rFonts w:ascii="Arial" w:hAnsi="Arial"/>
      <w:sz w:val="22"/>
      <w:szCs w:val="20"/>
      <w:lang w:eastAsia="en-US"/>
    </w:rPr>
  </w:style>
  <w:style w:type="paragraph" w:customStyle="1" w:styleId="3e">
    <w:name w:val="заголовок 3"/>
    <w:basedOn w:val="ae"/>
    <w:next w:val="ae"/>
    <w:rsid w:val="00F075B1"/>
    <w:pPr>
      <w:tabs>
        <w:tab w:val="num" w:pos="1800"/>
      </w:tabs>
      <w:spacing w:before="120" w:line="360" w:lineRule="auto"/>
      <w:ind w:left="708" w:hanging="708"/>
      <w:jc w:val="both"/>
      <w:outlineLvl w:val="2"/>
    </w:pPr>
    <w:rPr>
      <w:szCs w:val="20"/>
      <w:lang w:eastAsia="en-US"/>
    </w:rPr>
  </w:style>
  <w:style w:type="paragraph" w:customStyle="1" w:styleId="46">
    <w:name w:val="заголовок 4"/>
    <w:basedOn w:val="ae"/>
    <w:next w:val="ae"/>
    <w:rsid w:val="00F075B1"/>
    <w:pPr>
      <w:tabs>
        <w:tab w:val="num" w:pos="2160"/>
      </w:tabs>
      <w:spacing w:before="120" w:line="360" w:lineRule="auto"/>
      <w:ind w:left="1416" w:hanging="708"/>
      <w:jc w:val="both"/>
      <w:outlineLvl w:val="3"/>
    </w:pPr>
    <w:rPr>
      <w:szCs w:val="20"/>
      <w:lang w:eastAsia="en-US"/>
    </w:rPr>
  </w:style>
  <w:style w:type="paragraph" w:customStyle="1" w:styleId="47">
    <w:name w:val="Заголовок 4+"/>
    <w:basedOn w:val="ae"/>
    <w:rsid w:val="00F075B1"/>
    <w:pPr>
      <w:tabs>
        <w:tab w:val="num" w:pos="1080"/>
      </w:tabs>
      <w:spacing w:before="120" w:after="120"/>
      <w:ind w:left="1080" w:hanging="1080"/>
    </w:pPr>
    <w:rPr>
      <w:rFonts w:ascii="Arial" w:hAnsi="Arial" w:cs="Arial"/>
      <w:b/>
      <w:sz w:val="20"/>
      <w:szCs w:val="20"/>
    </w:rPr>
  </w:style>
  <w:style w:type="paragraph" w:customStyle="1" w:styleId="ListAlternative">
    <w:name w:val="List Alternative"/>
    <w:basedOn w:val="ae"/>
    <w:rsid w:val="00F075B1"/>
    <w:pPr>
      <w:tabs>
        <w:tab w:val="num" w:pos="564"/>
      </w:tabs>
      <w:spacing w:before="40" w:after="40"/>
      <w:ind w:left="754" w:hanging="357"/>
      <w:jc w:val="both"/>
    </w:pPr>
    <w:rPr>
      <w:rFonts w:ascii="Arial" w:hAnsi="Arial"/>
      <w:szCs w:val="20"/>
      <w:lang w:eastAsia="en-US"/>
    </w:rPr>
  </w:style>
  <w:style w:type="paragraph" w:customStyle="1" w:styleId="31">
    <w:name w:val="Заголовок 3.КД"/>
    <w:basedOn w:val="29"/>
    <w:next w:val="ae"/>
    <w:link w:val="3f"/>
    <w:autoRedefine/>
    <w:rsid w:val="00F075B1"/>
    <w:pPr>
      <w:numPr>
        <w:numId w:val="12"/>
      </w:numPr>
      <w:tabs>
        <w:tab w:val="clear" w:pos="900"/>
        <w:tab w:val="num" w:pos="360"/>
        <w:tab w:val="num" w:pos="1209"/>
      </w:tabs>
      <w:ind w:left="0" w:firstLine="567"/>
      <w:outlineLvl w:val="0"/>
    </w:pPr>
    <w:rPr>
      <w:bCs w:val="0"/>
    </w:rPr>
  </w:style>
  <w:style w:type="character" w:styleId="affff4">
    <w:name w:val="annotation reference"/>
    <w:uiPriority w:val="99"/>
    <w:semiHidden/>
    <w:rsid w:val="00F075B1"/>
    <w:rPr>
      <w:sz w:val="16"/>
      <w:szCs w:val="16"/>
    </w:rPr>
  </w:style>
  <w:style w:type="paragraph" w:customStyle="1" w:styleId="40">
    <w:name w:val="Заголовок 4.КД"/>
    <w:basedOn w:val="31"/>
    <w:next w:val="ae"/>
    <w:autoRedefine/>
    <w:rsid w:val="00F075B1"/>
    <w:pPr>
      <w:numPr>
        <w:ilvl w:val="1"/>
      </w:numPr>
      <w:tabs>
        <w:tab w:val="clear" w:pos="1021"/>
        <w:tab w:val="num" w:pos="646"/>
        <w:tab w:val="num" w:pos="720"/>
        <w:tab w:val="num" w:pos="1080"/>
      </w:tabs>
      <w:ind w:left="0" w:firstLine="720"/>
      <w:jc w:val="both"/>
    </w:pPr>
  </w:style>
  <w:style w:type="paragraph" w:styleId="48">
    <w:name w:val="toc 4"/>
    <w:basedOn w:val="ae"/>
    <w:next w:val="ae"/>
    <w:autoRedefine/>
    <w:uiPriority w:val="39"/>
    <w:rsid w:val="003B22BE"/>
    <w:pPr>
      <w:tabs>
        <w:tab w:val="left" w:pos="1800"/>
        <w:tab w:val="left" w:pos="9540"/>
        <w:tab w:val="left" w:pos="9720"/>
        <w:tab w:val="right" w:pos="10260"/>
      </w:tabs>
      <w:ind w:left="1080"/>
      <w:jc w:val="both"/>
    </w:pPr>
    <w:rPr>
      <w:sz w:val="22"/>
    </w:rPr>
  </w:style>
  <w:style w:type="paragraph" w:customStyle="1" w:styleId="2v2">
    <w:name w:val="Заголовок 2.КД v2"/>
    <w:basedOn w:val="29"/>
    <w:rsid w:val="00F075B1"/>
    <w:pPr>
      <w:spacing w:before="0" w:after="0"/>
      <w:jc w:val="right"/>
    </w:pPr>
  </w:style>
  <w:style w:type="numbering" w:styleId="111111">
    <w:name w:val="Outline List 2"/>
    <w:basedOn w:val="af1"/>
    <w:rsid w:val="00F075B1"/>
    <w:pPr>
      <w:numPr>
        <w:numId w:val="11"/>
      </w:numPr>
    </w:pPr>
  </w:style>
  <w:style w:type="character" w:customStyle="1" w:styleId="3f">
    <w:name w:val="Заголовок 3.КД Знак Знак"/>
    <w:link w:val="31"/>
    <w:rsid w:val="00F075B1"/>
    <w:rPr>
      <w:b/>
      <w:kern w:val="28"/>
      <w:sz w:val="28"/>
      <w:szCs w:val="28"/>
      <w:lang w:eastAsia="en-US"/>
    </w:rPr>
  </w:style>
  <w:style w:type="paragraph" w:customStyle="1" w:styleId="102">
    <w:name w:val="Заголовок 1_02"/>
    <w:basedOn w:val="16"/>
    <w:rsid w:val="00F075B1"/>
    <w:pPr>
      <w:spacing w:line="240" w:lineRule="auto"/>
      <w:ind w:left="5580" w:firstLine="0"/>
      <w:jc w:val="left"/>
    </w:pPr>
  </w:style>
  <w:style w:type="paragraph" w:styleId="54">
    <w:name w:val="toc 5"/>
    <w:basedOn w:val="ae"/>
    <w:next w:val="ae"/>
    <w:autoRedefine/>
    <w:uiPriority w:val="39"/>
    <w:rsid w:val="003B22BE"/>
    <w:pPr>
      <w:tabs>
        <w:tab w:val="left" w:pos="2080"/>
        <w:tab w:val="right" w:leader="dot" w:pos="9627"/>
      </w:tabs>
      <w:ind w:left="960"/>
      <w:jc w:val="both"/>
    </w:pPr>
  </w:style>
  <w:style w:type="paragraph" w:styleId="61">
    <w:name w:val="toc 6"/>
    <w:basedOn w:val="ae"/>
    <w:next w:val="ae"/>
    <w:autoRedefine/>
    <w:uiPriority w:val="39"/>
    <w:rsid w:val="00F075B1"/>
    <w:pPr>
      <w:ind w:left="1200"/>
    </w:pPr>
  </w:style>
  <w:style w:type="paragraph" w:styleId="71">
    <w:name w:val="toc 7"/>
    <w:basedOn w:val="ae"/>
    <w:next w:val="ae"/>
    <w:autoRedefine/>
    <w:uiPriority w:val="39"/>
    <w:rsid w:val="00F075B1"/>
    <w:pPr>
      <w:ind w:left="1440"/>
    </w:pPr>
  </w:style>
  <w:style w:type="paragraph" w:styleId="81">
    <w:name w:val="toc 8"/>
    <w:basedOn w:val="ae"/>
    <w:next w:val="ae"/>
    <w:autoRedefine/>
    <w:uiPriority w:val="39"/>
    <w:rsid w:val="00F075B1"/>
    <w:pPr>
      <w:ind w:left="1680"/>
    </w:pPr>
  </w:style>
  <w:style w:type="paragraph" w:styleId="91">
    <w:name w:val="toc 9"/>
    <w:basedOn w:val="ae"/>
    <w:next w:val="ae"/>
    <w:autoRedefine/>
    <w:uiPriority w:val="39"/>
    <w:rsid w:val="00F075B1"/>
    <w:pPr>
      <w:ind w:left="1920"/>
    </w:pPr>
  </w:style>
  <w:style w:type="paragraph" w:customStyle="1" w:styleId="2d">
    <w:name w:val="заголовок 2"/>
    <w:basedOn w:val="ae"/>
    <w:next w:val="aff6"/>
    <w:rsid w:val="00F075B1"/>
    <w:pPr>
      <w:keepNext/>
      <w:keepLines/>
      <w:spacing w:before="240" w:after="120"/>
      <w:jc w:val="both"/>
    </w:pPr>
    <w:rPr>
      <w:b/>
      <w:sz w:val="28"/>
      <w:szCs w:val="20"/>
      <w:lang w:eastAsia="en-US"/>
    </w:rPr>
  </w:style>
  <w:style w:type="paragraph" w:styleId="affff5">
    <w:name w:val="toa heading"/>
    <w:basedOn w:val="ae"/>
    <w:next w:val="ae"/>
    <w:semiHidden/>
    <w:rsid w:val="00F075B1"/>
    <w:pPr>
      <w:spacing w:before="120"/>
    </w:pPr>
    <w:rPr>
      <w:rFonts w:ascii="Arial" w:hAnsi="Arial"/>
      <w:b/>
      <w:szCs w:val="20"/>
      <w:lang w:val="en-US" w:eastAsia="en-US"/>
    </w:rPr>
  </w:style>
  <w:style w:type="paragraph" w:styleId="55">
    <w:name w:val="index 5"/>
    <w:basedOn w:val="ae"/>
    <w:next w:val="ae"/>
    <w:autoRedefine/>
    <w:semiHidden/>
    <w:rsid w:val="00F075B1"/>
    <w:rPr>
      <w:noProof/>
      <w:sz w:val="28"/>
      <w:szCs w:val="20"/>
      <w:lang w:eastAsia="en-US"/>
    </w:rPr>
  </w:style>
  <w:style w:type="paragraph" w:customStyle="1" w:styleId="xl24">
    <w:name w:val="xl24"/>
    <w:basedOn w:val="ae"/>
    <w:rsid w:val="00F075B1"/>
    <w:pPr>
      <w:spacing w:before="100" w:after="100"/>
      <w:jc w:val="center"/>
      <w:textAlignment w:val="center"/>
    </w:pPr>
    <w:rPr>
      <w:szCs w:val="20"/>
    </w:rPr>
  </w:style>
  <w:style w:type="paragraph" w:customStyle="1" w:styleId="Normal2">
    <w:name w:val="Normal2"/>
    <w:rsid w:val="00F075B1"/>
    <w:pPr>
      <w:widowControl w:val="0"/>
      <w:spacing w:line="300" w:lineRule="auto"/>
      <w:ind w:firstLine="720"/>
      <w:jc w:val="both"/>
    </w:pPr>
    <w:rPr>
      <w:snapToGrid w:val="0"/>
      <w:sz w:val="24"/>
    </w:rPr>
  </w:style>
  <w:style w:type="character" w:styleId="affff6">
    <w:name w:val="FollowedHyperlink"/>
    <w:rsid w:val="00F075B1"/>
    <w:rPr>
      <w:color w:val="800080"/>
      <w:u w:val="single"/>
    </w:rPr>
  </w:style>
  <w:style w:type="paragraph" w:customStyle="1" w:styleId="OTRTitleDocCode">
    <w:name w:val="OTR_Title_DocCode"/>
    <w:basedOn w:val="ae"/>
    <w:semiHidden/>
    <w:rsid w:val="00F075B1"/>
    <w:pPr>
      <w:spacing w:before="120" w:after="240"/>
      <w:jc w:val="center"/>
    </w:pPr>
    <w:rPr>
      <w:b/>
      <w:bCs/>
      <w:sz w:val="20"/>
      <w:szCs w:val="20"/>
    </w:rPr>
  </w:style>
  <w:style w:type="paragraph" w:customStyle="1" w:styleId="PseudoH1NoNum">
    <w:name w:val="Pseudo H1 No Num"/>
    <w:basedOn w:val="ae"/>
    <w:next w:val="aff6"/>
    <w:rsid w:val="00F075B1"/>
    <w:pPr>
      <w:keepNext/>
      <w:pageBreakBefore/>
      <w:spacing w:after="120"/>
      <w:jc w:val="center"/>
      <w:outlineLvl w:val="0"/>
    </w:pPr>
    <w:rPr>
      <w:rFonts w:ascii="Arial" w:hAnsi="Arial"/>
      <w:b/>
      <w:caps/>
      <w:kern w:val="28"/>
      <w:sz w:val="32"/>
      <w:szCs w:val="20"/>
      <w:lang w:eastAsia="en-US"/>
    </w:rPr>
  </w:style>
  <w:style w:type="character" w:customStyle="1" w:styleId="3031">
    <w:name w:val="Заг 3.КД_03 Знак Знак"/>
    <w:rsid w:val="00F075B1"/>
    <w:rPr>
      <w:b/>
      <w:sz w:val="28"/>
      <w:szCs w:val="28"/>
      <w:lang w:val="ru-RU" w:eastAsia="en-US" w:bidi="ar-SA"/>
    </w:rPr>
  </w:style>
  <w:style w:type="character" w:styleId="affff7">
    <w:name w:val="Emphasis"/>
    <w:qFormat/>
    <w:rsid w:val="00F075B1"/>
    <w:rPr>
      <w:i/>
      <w:iCs/>
    </w:rPr>
  </w:style>
  <w:style w:type="paragraph" w:customStyle="1" w:styleId="otrnormal1">
    <w:name w:val="otr_normal"/>
    <w:rsid w:val="00F075B1"/>
    <w:pPr>
      <w:suppressAutoHyphens/>
      <w:spacing w:before="180" w:after="180" w:line="240" w:lineRule="atLeast"/>
      <w:ind w:left="1134"/>
      <w:jc w:val="both"/>
    </w:pPr>
    <w:rPr>
      <w:rFonts w:ascii="Arial" w:hAnsi="Arial"/>
      <w:szCs w:val="22"/>
      <w:lang w:eastAsia="en-US"/>
    </w:rPr>
  </w:style>
  <w:style w:type="paragraph" w:customStyle="1" w:styleId="otrlistmark1">
    <w:name w:val="otr_list_mark1"/>
    <w:basedOn w:val="ae"/>
    <w:rsid w:val="00F075B1"/>
    <w:pPr>
      <w:numPr>
        <w:numId w:val="13"/>
      </w:numPr>
      <w:tabs>
        <w:tab w:val="left" w:pos="397"/>
      </w:tabs>
      <w:suppressAutoHyphens/>
      <w:spacing w:before="180" w:after="180" w:line="240" w:lineRule="atLeast"/>
      <w:jc w:val="both"/>
    </w:pPr>
    <w:rPr>
      <w:rFonts w:ascii="Arial" w:hAnsi="Arial"/>
      <w:sz w:val="20"/>
      <w:szCs w:val="22"/>
      <w:lang w:eastAsia="en-US"/>
    </w:rPr>
  </w:style>
  <w:style w:type="paragraph" w:customStyle="1" w:styleId="otrlistnum1">
    <w:name w:val="otr_list_num1"/>
    <w:rsid w:val="00F075B1"/>
    <w:pPr>
      <w:numPr>
        <w:numId w:val="14"/>
      </w:numPr>
      <w:suppressAutoHyphens/>
      <w:spacing w:before="120" w:after="120" w:line="288" w:lineRule="auto"/>
      <w:jc w:val="both"/>
    </w:pPr>
    <w:rPr>
      <w:rFonts w:ascii="Arial" w:hAnsi="Arial"/>
      <w:szCs w:val="22"/>
      <w:lang w:eastAsia="en-US"/>
    </w:rPr>
  </w:style>
  <w:style w:type="paragraph" w:customStyle="1" w:styleId="OTRListMark0">
    <w:name w:val="OTR_List_Mark"/>
    <w:basedOn w:val="ae"/>
    <w:link w:val="OTRListMark2"/>
    <w:rsid w:val="00F075B1"/>
    <w:pPr>
      <w:tabs>
        <w:tab w:val="num" w:pos="1183"/>
      </w:tabs>
      <w:spacing w:before="60" w:after="60"/>
      <w:ind w:left="1183" w:hanging="283"/>
      <w:jc w:val="both"/>
    </w:pPr>
    <w:rPr>
      <w:szCs w:val="20"/>
    </w:rPr>
  </w:style>
  <w:style w:type="character" w:customStyle="1" w:styleId="OTRListMark2">
    <w:name w:val="OTR_List_Mark Знак"/>
    <w:link w:val="OTRListMark0"/>
    <w:rsid w:val="00F075B1"/>
    <w:rPr>
      <w:sz w:val="24"/>
      <w:lang w:val="ru-RU" w:eastAsia="ru-RU" w:bidi="ar-SA"/>
    </w:rPr>
  </w:style>
  <w:style w:type="paragraph" w:customStyle="1" w:styleId="otrlistmark">
    <w:name w:val="_otr_list_mark"/>
    <w:link w:val="otrlistmark4"/>
    <w:rsid w:val="00F075B1"/>
    <w:pPr>
      <w:numPr>
        <w:numId w:val="15"/>
      </w:numPr>
    </w:pPr>
    <w:rPr>
      <w:snapToGrid w:val="0"/>
      <w:sz w:val="24"/>
    </w:rPr>
  </w:style>
  <w:style w:type="character" w:customStyle="1" w:styleId="otrlistmark4">
    <w:name w:val="_otr_list_mark Знак Знак"/>
    <w:link w:val="otrlistmark"/>
    <w:rsid w:val="00F075B1"/>
    <w:rPr>
      <w:snapToGrid w:val="0"/>
      <w:sz w:val="24"/>
    </w:rPr>
  </w:style>
  <w:style w:type="paragraph" w:customStyle="1" w:styleId="OTRTableListNum">
    <w:name w:val="OTR_Table_List_Num"/>
    <w:basedOn w:val="ae"/>
    <w:rsid w:val="00F075B1"/>
    <w:pPr>
      <w:numPr>
        <w:numId w:val="27"/>
      </w:numPr>
      <w:spacing w:before="60" w:after="60"/>
    </w:pPr>
    <w:rPr>
      <w:szCs w:val="20"/>
    </w:rPr>
  </w:style>
  <w:style w:type="paragraph" w:customStyle="1" w:styleId="otrtablenormal">
    <w:name w:val="otr_table_normal"/>
    <w:rsid w:val="00F075B1"/>
    <w:pPr>
      <w:suppressAutoHyphens/>
      <w:spacing w:before="120" w:after="120"/>
      <w:contextualSpacing/>
    </w:pPr>
    <w:rPr>
      <w:rFonts w:ascii="Arial" w:hAnsi="Arial"/>
      <w:szCs w:val="22"/>
    </w:rPr>
  </w:style>
  <w:style w:type="paragraph" w:customStyle="1" w:styleId="otrtablemark">
    <w:name w:val="otr_table_mark"/>
    <w:rsid w:val="00F075B1"/>
    <w:pPr>
      <w:numPr>
        <w:numId w:val="16"/>
      </w:numPr>
      <w:suppressAutoHyphens/>
      <w:spacing w:before="120" w:after="120"/>
    </w:pPr>
    <w:rPr>
      <w:rFonts w:ascii="Arial" w:hAnsi="Arial"/>
      <w:szCs w:val="22"/>
    </w:rPr>
  </w:style>
  <w:style w:type="character" w:styleId="affff8">
    <w:name w:val="Strong"/>
    <w:qFormat/>
    <w:rsid w:val="00F075B1"/>
    <w:rPr>
      <w:b/>
      <w:bCs/>
    </w:rPr>
  </w:style>
  <w:style w:type="paragraph" w:customStyle="1" w:styleId="CharCharCharChar">
    <w:name w:val="Char Char Char Char"/>
    <w:basedOn w:val="ae"/>
    <w:next w:val="ae"/>
    <w:semiHidden/>
    <w:rsid w:val="00F075B1"/>
    <w:pPr>
      <w:spacing w:after="160" w:line="240" w:lineRule="exact"/>
    </w:pPr>
    <w:rPr>
      <w:rFonts w:ascii="Arial" w:hAnsi="Arial" w:cs="Arial"/>
      <w:sz w:val="20"/>
      <w:szCs w:val="20"/>
      <w:lang w:val="en-US" w:eastAsia="en-US"/>
    </w:rPr>
  </w:style>
  <w:style w:type="character" w:customStyle="1" w:styleId="affff9">
    <w:name w:val="Название отдела"/>
    <w:rsid w:val="00F075B1"/>
    <w:rPr>
      <w:rFonts w:ascii="Arial" w:hAnsi="Arial" w:cs="Arial"/>
      <w:b/>
      <w:bCs/>
      <w:sz w:val="22"/>
      <w:szCs w:val="22"/>
    </w:rPr>
  </w:style>
  <w:style w:type="paragraph" w:customStyle="1" w:styleId="affffa">
    <w:name w:val="Знак Знак Знак Знак Знак Знак Знак Знак Знак Знак"/>
    <w:basedOn w:val="ae"/>
    <w:rsid w:val="00F075B1"/>
    <w:pPr>
      <w:spacing w:after="160" w:line="240" w:lineRule="exact"/>
    </w:pPr>
    <w:rPr>
      <w:rFonts w:ascii="Verdana" w:hAnsi="Verdana"/>
      <w:lang w:val="en-US" w:eastAsia="en-US"/>
    </w:rPr>
  </w:style>
  <w:style w:type="paragraph" w:styleId="2e">
    <w:name w:val="envelope return"/>
    <w:basedOn w:val="ae"/>
    <w:rsid w:val="00F075B1"/>
    <w:rPr>
      <w:rFonts w:ascii="Arial" w:hAnsi="Arial"/>
      <w:sz w:val="20"/>
      <w:szCs w:val="20"/>
    </w:rPr>
  </w:style>
  <w:style w:type="paragraph" w:customStyle="1" w:styleId="56">
    <w:name w:val="заголовок 5"/>
    <w:basedOn w:val="ae"/>
    <w:next w:val="ae"/>
    <w:rsid w:val="00F075B1"/>
    <w:pPr>
      <w:keepNext/>
      <w:outlineLvl w:val="4"/>
    </w:pPr>
    <w:rPr>
      <w:b/>
      <w:bCs/>
      <w:sz w:val="32"/>
      <w:szCs w:val="32"/>
    </w:rPr>
  </w:style>
  <w:style w:type="paragraph" w:customStyle="1" w:styleId="210">
    <w:name w:val="Основной текст 21"/>
    <w:basedOn w:val="ae"/>
    <w:rsid w:val="00F075B1"/>
    <w:pPr>
      <w:ind w:firstLine="709"/>
      <w:jc w:val="both"/>
    </w:pPr>
    <w:rPr>
      <w:sz w:val="28"/>
      <w:szCs w:val="20"/>
    </w:rPr>
  </w:style>
  <w:style w:type="paragraph" w:customStyle="1" w:styleId="2f">
    <w:name w:val="Знак Знак2 Знак"/>
    <w:basedOn w:val="ae"/>
    <w:rsid w:val="00F075B1"/>
    <w:pPr>
      <w:spacing w:before="100" w:beforeAutospacing="1" w:after="100" w:afterAutospacing="1"/>
    </w:pPr>
    <w:rPr>
      <w:rFonts w:ascii="Tahoma" w:hAnsi="Tahoma" w:cs="Tahoma"/>
      <w:sz w:val="20"/>
      <w:szCs w:val="20"/>
      <w:lang w:val="en-US" w:eastAsia="en-US"/>
    </w:rPr>
  </w:style>
  <w:style w:type="paragraph" w:customStyle="1" w:styleId="OTRTableHead">
    <w:name w:val="OTR_Table_Head"/>
    <w:basedOn w:val="ae"/>
    <w:rsid w:val="00F075B1"/>
    <w:pPr>
      <w:keepNext/>
      <w:spacing w:before="60" w:after="60"/>
      <w:jc w:val="center"/>
    </w:pPr>
    <w:rPr>
      <w:b/>
      <w:szCs w:val="20"/>
    </w:rPr>
  </w:style>
  <w:style w:type="paragraph" w:customStyle="1" w:styleId="affffb">
    <w:name w:val="ТребТекст"/>
    <w:basedOn w:val="ae"/>
    <w:link w:val="affffc"/>
    <w:rsid w:val="00F075B1"/>
    <w:pPr>
      <w:autoSpaceDE w:val="0"/>
      <w:autoSpaceDN w:val="0"/>
      <w:adjustRightInd w:val="0"/>
      <w:spacing w:before="120"/>
      <w:ind w:left="709"/>
      <w:jc w:val="both"/>
    </w:pPr>
    <w:rPr>
      <w:rFonts w:ascii="Verdana" w:hAnsi="Verdana"/>
      <w:iCs/>
      <w:sz w:val="18"/>
      <w:szCs w:val="22"/>
    </w:rPr>
  </w:style>
  <w:style w:type="character" w:customStyle="1" w:styleId="affffc">
    <w:name w:val="ТребТекст Знак"/>
    <w:link w:val="affffb"/>
    <w:locked/>
    <w:rsid w:val="00F075B1"/>
    <w:rPr>
      <w:rFonts w:ascii="Verdana" w:hAnsi="Verdana"/>
      <w:iCs/>
      <w:sz w:val="18"/>
      <w:szCs w:val="22"/>
      <w:lang w:val="ru-RU" w:eastAsia="ru-RU" w:bidi="ar-SA"/>
    </w:rPr>
  </w:style>
  <w:style w:type="paragraph" w:customStyle="1" w:styleId="a5">
    <w:name w:val="ТребСпис"/>
    <w:basedOn w:val="affffb"/>
    <w:link w:val="affffd"/>
    <w:rsid w:val="00F075B1"/>
    <w:pPr>
      <w:numPr>
        <w:numId w:val="17"/>
      </w:numPr>
      <w:tabs>
        <w:tab w:val="left" w:pos="1531"/>
      </w:tabs>
    </w:pPr>
    <w:rPr>
      <w:iCs w:val="0"/>
      <w:szCs w:val="20"/>
      <w:lang w:eastAsia="en-US"/>
    </w:rPr>
  </w:style>
  <w:style w:type="character" w:customStyle="1" w:styleId="affffd">
    <w:name w:val="ТребСпис Знак"/>
    <w:link w:val="a5"/>
    <w:rsid w:val="00F075B1"/>
    <w:rPr>
      <w:rFonts w:ascii="Verdana" w:hAnsi="Verdana"/>
      <w:sz w:val="18"/>
      <w:lang w:eastAsia="en-US"/>
    </w:rPr>
  </w:style>
  <w:style w:type="paragraph" w:customStyle="1" w:styleId="Tabletext">
    <w:name w:val="Tabletext"/>
    <w:basedOn w:val="ae"/>
    <w:rsid w:val="00F075B1"/>
    <w:pPr>
      <w:keepLines/>
      <w:widowControl w:val="0"/>
      <w:numPr>
        <w:ilvl w:val="1"/>
        <w:numId w:val="17"/>
      </w:numPr>
      <w:spacing w:after="120" w:line="240" w:lineRule="atLeast"/>
    </w:pPr>
    <w:rPr>
      <w:rFonts w:ascii="Verdana" w:hAnsi="Verdana"/>
      <w:sz w:val="18"/>
      <w:szCs w:val="20"/>
      <w:lang w:val="en-US" w:eastAsia="en-US"/>
    </w:rPr>
  </w:style>
  <w:style w:type="paragraph" w:styleId="affffe">
    <w:name w:val="Revision"/>
    <w:hidden/>
    <w:semiHidden/>
    <w:rsid w:val="00F075B1"/>
    <w:rPr>
      <w:sz w:val="24"/>
      <w:szCs w:val="24"/>
    </w:rPr>
  </w:style>
  <w:style w:type="paragraph" w:customStyle="1" w:styleId="afffff">
    <w:name w:val="ДокТалицаШапка"/>
    <w:basedOn w:val="ae"/>
    <w:next w:val="ae"/>
    <w:rsid w:val="00F075B1"/>
    <w:pPr>
      <w:keepNext/>
      <w:widowControl w:val="0"/>
      <w:spacing w:before="60" w:after="60"/>
      <w:jc w:val="center"/>
    </w:pPr>
    <w:rPr>
      <w:b/>
      <w:szCs w:val="20"/>
    </w:rPr>
  </w:style>
  <w:style w:type="paragraph" w:customStyle="1" w:styleId="1a">
    <w:name w:val="Раздел1"/>
    <w:basedOn w:val="ae"/>
    <w:rsid w:val="00F075B1"/>
    <w:pPr>
      <w:spacing w:before="120" w:after="120"/>
      <w:jc w:val="center"/>
    </w:pPr>
    <w:rPr>
      <w:b/>
      <w:bCs/>
      <w:color w:val="000000"/>
      <w:sz w:val="28"/>
    </w:rPr>
  </w:style>
  <w:style w:type="paragraph" w:customStyle="1" w:styleId="1-1">
    <w:name w:val="Раздел1-1"/>
    <w:basedOn w:val="ae"/>
    <w:rsid w:val="00F075B1"/>
    <w:pPr>
      <w:spacing w:before="60" w:after="60"/>
    </w:pPr>
    <w:rPr>
      <w:b/>
      <w:szCs w:val="20"/>
    </w:rPr>
  </w:style>
  <w:style w:type="paragraph" w:customStyle="1" w:styleId="1-1-1">
    <w:name w:val="Раздел1-1-1"/>
    <w:basedOn w:val="ae"/>
    <w:rsid w:val="00F075B1"/>
    <w:pPr>
      <w:spacing w:before="60" w:after="60"/>
    </w:pPr>
    <w:rPr>
      <w:szCs w:val="20"/>
    </w:rPr>
  </w:style>
  <w:style w:type="paragraph" w:customStyle="1" w:styleId="1-1-10">
    <w:name w:val="Стиль Раздел1-1-1 + По центру"/>
    <w:basedOn w:val="1-1-1"/>
    <w:rsid w:val="00F075B1"/>
    <w:pPr>
      <w:jc w:val="center"/>
    </w:pPr>
  </w:style>
  <w:style w:type="paragraph" w:customStyle="1" w:styleId="afffff0">
    <w:name w:val="ДокТекст"/>
    <w:basedOn w:val="ae"/>
    <w:rsid w:val="00F075B1"/>
    <w:pPr>
      <w:autoSpaceDE w:val="0"/>
      <w:autoSpaceDN w:val="0"/>
      <w:adjustRightInd w:val="0"/>
      <w:spacing w:before="120" w:after="120"/>
      <w:ind w:firstLine="720"/>
      <w:jc w:val="both"/>
    </w:pPr>
    <w:rPr>
      <w:iCs/>
      <w:szCs w:val="22"/>
    </w:rPr>
  </w:style>
  <w:style w:type="paragraph" w:customStyle="1" w:styleId="2f0">
    <w:name w:val="Название2"/>
    <w:basedOn w:val="afff4"/>
    <w:rsid w:val="00F075B1"/>
    <w:pPr>
      <w:keepNext/>
      <w:spacing w:after="240" w:line="340" w:lineRule="exact"/>
      <w:jc w:val="left"/>
      <w:outlineLvl w:val="9"/>
    </w:pPr>
    <w:rPr>
      <w:rFonts w:ascii="Times New Roman" w:hAnsi="Times New Roman"/>
      <w:bCs/>
      <w:lang w:eastAsia="en-US"/>
    </w:rPr>
  </w:style>
  <w:style w:type="paragraph" w:customStyle="1" w:styleId="afffff1">
    <w:name w:val="ПрецедентТабл"/>
    <w:basedOn w:val="afffff0"/>
    <w:rsid w:val="00F075B1"/>
    <w:pPr>
      <w:spacing w:before="60" w:after="60"/>
      <w:ind w:left="2835" w:right="851"/>
    </w:pPr>
    <w:rPr>
      <w:rFonts w:cs="Tahoma"/>
      <w:bCs/>
    </w:rPr>
  </w:style>
  <w:style w:type="paragraph" w:customStyle="1" w:styleId="afffff2">
    <w:name w:val="ПрецедентЗаголовок"/>
    <w:basedOn w:val="afffff1"/>
    <w:next w:val="afffff1"/>
    <w:rsid w:val="00F075B1"/>
    <w:pPr>
      <w:keepNext/>
      <w:spacing w:before="120" w:after="0"/>
      <w:ind w:left="0"/>
    </w:pPr>
    <w:rPr>
      <w:b/>
      <w:bCs w:val="0"/>
    </w:rPr>
  </w:style>
  <w:style w:type="paragraph" w:customStyle="1" w:styleId="afffff3">
    <w:name w:val="СценарийАльт"/>
    <w:basedOn w:val="ae"/>
    <w:rsid w:val="00F075B1"/>
    <w:pPr>
      <w:tabs>
        <w:tab w:val="left" w:pos="1482"/>
      </w:tabs>
      <w:autoSpaceDE w:val="0"/>
      <w:autoSpaceDN w:val="0"/>
      <w:adjustRightInd w:val="0"/>
      <w:spacing w:before="120" w:after="60"/>
      <w:ind w:left="1588" w:right="851" w:hanging="454"/>
      <w:jc w:val="both"/>
    </w:pPr>
    <w:rPr>
      <w:rFonts w:ascii="Verdana" w:hAnsi="Verdana" w:cs="Tahoma"/>
      <w:iCs/>
      <w:sz w:val="18"/>
      <w:szCs w:val="22"/>
    </w:rPr>
  </w:style>
  <w:style w:type="paragraph" w:customStyle="1" w:styleId="afffff4">
    <w:name w:val="СценарийАльтЗаголовок"/>
    <w:basedOn w:val="ae"/>
    <w:rsid w:val="00F075B1"/>
    <w:pPr>
      <w:tabs>
        <w:tab w:val="left" w:pos="1482"/>
      </w:tabs>
      <w:autoSpaceDE w:val="0"/>
      <w:autoSpaceDN w:val="0"/>
      <w:adjustRightInd w:val="0"/>
      <w:spacing w:before="120" w:after="60"/>
      <w:ind w:left="1588" w:right="851" w:hanging="454"/>
      <w:jc w:val="both"/>
    </w:pPr>
    <w:rPr>
      <w:rFonts w:ascii="Verdana" w:hAnsi="Verdana" w:cs="Tahoma"/>
      <w:i/>
      <w:sz w:val="18"/>
      <w:szCs w:val="22"/>
      <w:u w:val="single"/>
    </w:rPr>
  </w:style>
  <w:style w:type="paragraph" w:customStyle="1" w:styleId="a8">
    <w:name w:val="СценарийНью"/>
    <w:basedOn w:val="afffff1"/>
    <w:rsid w:val="00F075B1"/>
    <w:pPr>
      <w:numPr>
        <w:numId w:val="18"/>
      </w:numPr>
      <w:tabs>
        <w:tab w:val="left" w:pos="1482"/>
      </w:tabs>
      <w:spacing w:before="120"/>
    </w:pPr>
    <w:rPr>
      <w:bCs w:val="0"/>
    </w:rPr>
  </w:style>
  <w:style w:type="paragraph" w:customStyle="1" w:styleId="afffff5">
    <w:name w:val="ТребМеню"/>
    <w:basedOn w:val="afffff0"/>
    <w:rsid w:val="00F075B1"/>
    <w:rPr>
      <w:b/>
    </w:rPr>
  </w:style>
  <w:style w:type="paragraph" w:customStyle="1" w:styleId="ab">
    <w:name w:val="ТребНумСпис"/>
    <w:rsid w:val="00F075B1"/>
    <w:pPr>
      <w:numPr>
        <w:numId w:val="19"/>
      </w:numPr>
      <w:spacing w:before="120"/>
    </w:pPr>
    <w:rPr>
      <w:rFonts w:ascii="Verdana" w:hAnsi="Verdana"/>
      <w:iCs/>
      <w:sz w:val="18"/>
      <w:szCs w:val="22"/>
      <w:lang w:eastAsia="en-US"/>
    </w:rPr>
  </w:style>
  <w:style w:type="paragraph" w:customStyle="1" w:styleId="afffff6">
    <w:name w:val="ТребСсылка"/>
    <w:basedOn w:val="afffff0"/>
    <w:rsid w:val="00F075B1"/>
    <w:rPr>
      <w:i/>
      <w:color w:val="333399"/>
    </w:rPr>
  </w:style>
  <w:style w:type="paragraph" w:customStyle="1" w:styleId="afffff7">
    <w:name w:val="ТребТекстКонст"/>
    <w:basedOn w:val="afffff0"/>
    <w:rsid w:val="00F075B1"/>
    <w:rPr>
      <w:color w:val="993366"/>
    </w:rPr>
  </w:style>
  <w:style w:type="paragraph" w:customStyle="1" w:styleId="1b">
    <w:name w:val="Стиль Раздел1 + По левому краю"/>
    <w:basedOn w:val="1a"/>
    <w:rsid w:val="00F075B1"/>
    <w:pPr>
      <w:jc w:val="left"/>
    </w:pPr>
    <w:rPr>
      <w:szCs w:val="20"/>
    </w:rPr>
  </w:style>
  <w:style w:type="character" w:customStyle="1" w:styleId="1c">
    <w:name w:val="Знак Знак1"/>
    <w:rsid w:val="00F075B1"/>
    <w:rPr>
      <w:rFonts w:ascii="Times New Roman" w:eastAsia="Times New Roman" w:hAnsi="Times New Roman" w:cs="Times New Roman"/>
      <w:sz w:val="24"/>
      <w:szCs w:val="24"/>
      <w:lang w:eastAsia="ru-RU"/>
    </w:rPr>
  </w:style>
  <w:style w:type="paragraph" w:customStyle="1" w:styleId="afffff8">
    <w:name w:val="Таблица ячейка"/>
    <w:basedOn w:val="aff6"/>
    <w:rsid w:val="00F075B1"/>
    <w:pPr>
      <w:spacing w:before="120"/>
    </w:pPr>
    <w:rPr>
      <w:sz w:val="22"/>
      <w:szCs w:val="20"/>
    </w:rPr>
  </w:style>
  <w:style w:type="paragraph" w:customStyle="1" w:styleId="ConsPlusNonformat">
    <w:name w:val="ConsPlusNonformat"/>
    <w:rsid w:val="00F075B1"/>
    <w:pPr>
      <w:autoSpaceDE w:val="0"/>
      <w:autoSpaceDN w:val="0"/>
      <w:adjustRightInd w:val="0"/>
    </w:pPr>
    <w:rPr>
      <w:rFonts w:ascii="Courier New" w:hAnsi="Courier New" w:cs="Courier New"/>
    </w:rPr>
  </w:style>
  <w:style w:type="paragraph" w:customStyle="1" w:styleId="a7">
    <w:name w:val="Обычный_марк"/>
    <w:basedOn w:val="ae"/>
    <w:link w:val="afffff9"/>
    <w:qFormat/>
    <w:rsid w:val="00F075B1"/>
    <w:pPr>
      <w:numPr>
        <w:numId w:val="20"/>
      </w:numPr>
      <w:tabs>
        <w:tab w:val="left" w:pos="284"/>
        <w:tab w:val="left" w:pos="1134"/>
      </w:tabs>
      <w:ind w:left="0" w:firstLine="709"/>
      <w:jc w:val="both"/>
    </w:pPr>
    <w:rPr>
      <w:sz w:val="28"/>
    </w:rPr>
  </w:style>
  <w:style w:type="paragraph" w:customStyle="1" w:styleId="21">
    <w:name w:val="Обычный_марк2"/>
    <w:basedOn w:val="aff6"/>
    <w:link w:val="2f1"/>
    <w:qFormat/>
    <w:rsid w:val="00F075B1"/>
    <w:pPr>
      <w:numPr>
        <w:numId w:val="21"/>
      </w:numPr>
      <w:tabs>
        <w:tab w:val="left" w:pos="1560"/>
      </w:tabs>
      <w:spacing w:after="0"/>
      <w:ind w:left="0" w:firstLine="1134"/>
    </w:pPr>
    <w:rPr>
      <w:sz w:val="28"/>
      <w:szCs w:val="28"/>
    </w:rPr>
  </w:style>
  <w:style w:type="character" w:customStyle="1" w:styleId="afffff9">
    <w:name w:val="Обычный_марк Знак"/>
    <w:link w:val="a7"/>
    <w:rsid w:val="00F075B1"/>
    <w:rPr>
      <w:sz w:val="28"/>
      <w:szCs w:val="24"/>
    </w:rPr>
  </w:style>
  <w:style w:type="character" w:customStyle="1" w:styleId="2f1">
    <w:name w:val="Обычный_марк2 Знак"/>
    <w:link w:val="21"/>
    <w:rsid w:val="00F075B1"/>
    <w:rPr>
      <w:sz w:val="28"/>
      <w:szCs w:val="28"/>
    </w:rPr>
  </w:style>
  <w:style w:type="paragraph" w:customStyle="1" w:styleId="a9">
    <w:name w:val="маркированный"/>
    <w:aliases w:val="Symbol (Symbol),Слева:  0,63 см,Выступ:  0"/>
    <w:basedOn w:val="ae"/>
    <w:rsid w:val="00F075B1"/>
    <w:pPr>
      <w:numPr>
        <w:numId w:val="23"/>
      </w:numPr>
      <w:jc w:val="both"/>
    </w:pPr>
    <w:rPr>
      <w:sz w:val="28"/>
      <w:szCs w:val="28"/>
    </w:rPr>
  </w:style>
  <w:style w:type="character" w:customStyle="1" w:styleId="pagetext">
    <w:name w:val="page_text"/>
    <w:basedOn w:val="af"/>
    <w:rsid w:val="00F075B1"/>
  </w:style>
  <w:style w:type="paragraph" w:customStyle="1" w:styleId="msolistparagraph0">
    <w:name w:val="msolistparagraph"/>
    <w:basedOn w:val="ae"/>
    <w:rsid w:val="00F075B1"/>
    <w:pPr>
      <w:ind w:left="720"/>
    </w:pPr>
  </w:style>
  <w:style w:type="paragraph" w:styleId="afffffa">
    <w:name w:val="List Paragraph"/>
    <w:basedOn w:val="ae"/>
    <w:link w:val="afffffb"/>
    <w:uiPriority w:val="34"/>
    <w:qFormat/>
    <w:rsid w:val="00F075B1"/>
    <w:pPr>
      <w:ind w:left="708"/>
    </w:pPr>
  </w:style>
  <w:style w:type="paragraph" w:customStyle="1" w:styleId="afffffc">
    <w:name w:val="Стиль Маркированный список"/>
    <w:basedOn w:val="affa"/>
    <w:rsid w:val="00F075B1"/>
    <w:pPr>
      <w:tabs>
        <w:tab w:val="num" w:pos="1381"/>
      </w:tabs>
      <w:spacing w:before="60" w:after="60" w:line="288" w:lineRule="auto"/>
      <w:ind w:left="360" w:firstLine="709"/>
    </w:pPr>
    <w:rPr>
      <w:rFonts w:ascii="Arial" w:hAnsi="Arial"/>
      <w:sz w:val="20"/>
      <w:szCs w:val="24"/>
    </w:rPr>
  </w:style>
  <w:style w:type="paragraph" w:customStyle="1" w:styleId="Table">
    <w:name w:val="Table"/>
    <w:basedOn w:val="ae"/>
    <w:rsid w:val="00F075B1"/>
    <w:pPr>
      <w:tabs>
        <w:tab w:val="left" w:pos="6345"/>
        <w:tab w:val="left" w:pos="8755"/>
      </w:tabs>
      <w:jc w:val="center"/>
    </w:pPr>
    <w:rPr>
      <w:rFonts w:ascii="Arial" w:hAnsi="Arial"/>
      <w:sz w:val="20"/>
      <w:szCs w:val="20"/>
    </w:rPr>
  </w:style>
  <w:style w:type="character" w:customStyle="1" w:styleId="apple-style-span">
    <w:name w:val="apple-style-span"/>
    <w:basedOn w:val="af"/>
    <w:rsid w:val="00F075B1"/>
  </w:style>
  <w:style w:type="paragraph" w:customStyle="1" w:styleId="32">
    <w:name w:val="Заголовок_3_"/>
    <w:basedOn w:val="ae"/>
    <w:next w:val="ae"/>
    <w:autoRedefine/>
    <w:rsid w:val="00F075B1"/>
    <w:pPr>
      <w:numPr>
        <w:numId w:val="24"/>
      </w:numPr>
      <w:spacing w:line="360" w:lineRule="auto"/>
      <w:jc w:val="both"/>
    </w:pPr>
    <w:rPr>
      <w:snapToGrid w:val="0"/>
      <w:sz w:val="28"/>
      <w:szCs w:val="28"/>
      <w:lang w:val="en-GB" w:eastAsia="en-US"/>
    </w:rPr>
  </w:style>
  <w:style w:type="character" w:customStyle="1" w:styleId="afff8">
    <w:name w:val="Текст примечания Знак"/>
    <w:link w:val="afff7"/>
    <w:uiPriority w:val="99"/>
    <w:locked/>
    <w:rsid w:val="00F075B1"/>
    <w:rPr>
      <w:lang w:val="en-US" w:eastAsia="en-US" w:bidi="ar-SA"/>
    </w:rPr>
  </w:style>
  <w:style w:type="character" w:customStyle="1" w:styleId="affd">
    <w:name w:val="Текст сноски Знак"/>
    <w:aliases w:val=" Знак2 Знак,Знак2 Знак1"/>
    <w:link w:val="affc"/>
    <w:uiPriority w:val="99"/>
    <w:locked/>
    <w:rsid w:val="00F075B1"/>
    <w:rPr>
      <w:sz w:val="24"/>
      <w:lang w:val="ru-RU" w:eastAsia="en-US" w:bidi="ar-SA"/>
    </w:rPr>
  </w:style>
  <w:style w:type="character" w:customStyle="1" w:styleId="92">
    <w:name w:val="Знак Знак9"/>
    <w:rsid w:val="00F075B1"/>
    <w:rPr>
      <w:sz w:val="24"/>
      <w:szCs w:val="24"/>
      <w:lang w:val="ru-RU" w:eastAsia="ru-RU" w:bidi="ar-SA"/>
    </w:rPr>
  </w:style>
  <w:style w:type="character" w:customStyle="1" w:styleId="43">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
    <w:link w:val="42"/>
    <w:locked/>
    <w:rsid w:val="00F075B1"/>
    <w:rPr>
      <w:b/>
      <w:bCs/>
      <w:sz w:val="28"/>
      <w:szCs w:val="28"/>
      <w:lang w:val="ru-RU" w:eastAsia="ru-RU" w:bidi="ar-SA"/>
    </w:rPr>
  </w:style>
  <w:style w:type="character" w:customStyle="1" w:styleId="51">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Заг 2 Знак,PIM 5 Знак,Bold/Italics Знак"/>
    <w:link w:val="50"/>
    <w:locked/>
    <w:rsid w:val="006D4C13"/>
    <w:rPr>
      <w:b/>
      <w:sz w:val="28"/>
      <w:lang w:val="en-US" w:eastAsia="en-US"/>
    </w:rPr>
  </w:style>
  <w:style w:type="character" w:customStyle="1" w:styleId="60">
    <w:name w:val="Заголовок 6 Знак"/>
    <w:aliases w:val="ITT t6 Знак,PA Appendix Знак,6 Знак,heading 6 Знак,Bullet list Знак,Bullet list1 Знак,Bullet list2 Знак,Bullet list11 Знак,Bullet list3 Знак,Bullet list12 Знак,Bullet list21 Знак,Bullet list111 Знак,Bullet lis Знак,H6 Знак,Italics Знак"/>
    <w:link w:val="6"/>
    <w:locked/>
    <w:rsid w:val="00F075B1"/>
    <w:rPr>
      <w:color w:val="000000"/>
      <w:spacing w:val="-3"/>
      <w:sz w:val="28"/>
      <w:lang w:val="ru-RU" w:eastAsia="en-US" w:bidi="ar-SA"/>
    </w:rPr>
  </w:style>
  <w:style w:type="character" w:customStyle="1" w:styleId="70">
    <w:name w:val="Заголовок 7 Знак"/>
    <w:aliases w:val="ITT t7 Знак,PA Appendix Major Знак,7 Знак,req3 Знак,heading 7 Знак,letter list Знак,lettered list Знак,letter list1 Знак,lettered list1 Знак,letter list2 Знак,lettered list2 Знак,letter list11 Знак,lettered list11 Знак,letter list3 Знак"/>
    <w:link w:val="7"/>
    <w:locked/>
    <w:rsid w:val="00F075B1"/>
    <w:rPr>
      <w:sz w:val="32"/>
      <w:lang w:val="ru-RU" w:eastAsia="en-US" w:bidi="ar-SA"/>
    </w:rPr>
  </w:style>
  <w:style w:type="character" w:customStyle="1" w:styleId="80">
    <w:name w:val="Заголовок 8 Знак"/>
    <w:aliases w:val="ITT t8 Знак,PA Appendix Minor Знак,8 Знак,r Знак,requirement Знак,req2 Знак,Reference List Знак,heading 8 Знак, action Знак,action Знак,action1 Знак,action2 Знак,action11 Знак,action3 Знак,action4 Знак,action5 Знак,action6 Знак"/>
    <w:link w:val="8"/>
    <w:locked/>
    <w:rsid w:val="00F075B1"/>
    <w:rPr>
      <w:i/>
      <w:iCs/>
      <w:sz w:val="24"/>
      <w:szCs w:val="24"/>
      <w:lang w:val="en-US" w:eastAsia="en-US" w:bidi="ar-SA"/>
    </w:rPr>
  </w:style>
  <w:style w:type="character" w:customStyle="1" w:styleId="90">
    <w:name w:val="Заголовок 9 Знак"/>
    <w:aliases w:val="ITT t9 Знак,9 Знак,rb Знак,req bullet Знак,req1 Знак,heading 9 Знак, progress Знак,Titre 10 Знак,progress Знак,App Heading Знак,progress1 Знак,progress2 Знак,progress11 Знак,progress3 Знак,progress4 Знак,progress5 Знак,progress6 Знак"/>
    <w:link w:val="9"/>
    <w:locked/>
    <w:rsid w:val="00F075B1"/>
    <w:rPr>
      <w:b/>
      <w:sz w:val="32"/>
      <w:lang w:val="ru-RU" w:eastAsia="en-US" w:bidi="ar-SA"/>
    </w:rPr>
  </w:style>
  <w:style w:type="character" w:customStyle="1" w:styleId="af3">
    <w:name w:val="Текст выноски Знак"/>
    <w:link w:val="af2"/>
    <w:semiHidden/>
    <w:locked/>
    <w:rsid w:val="00F075B1"/>
    <w:rPr>
      <w:rFonts w:ascii="Tahoma" w:hAnsi="Tahoma" w:cs="Tahoma"/>
      <w:sz w:val="16"/>
      <w:szCs w:val="16"/>
      <w:lang w:val="ru-RU" w:eastAsia="ru-RU" w:bidi="ar-SA"/>
    </w:rPr>
  </w:style>
  <w:style w:type="character" w:customStyle="1" w:styleId="27">
    <w:name w:val="Основной текст с отступом 2 Знак"/>
    <w:link w:val="26"/>
    <w:locked/>
    <w:rsid w:val="00F075B1"/>
    <w:rPr>
      <w:sz w:val="24"/>
      <w:szCs w:val="24"/>
      <w:lang w:val="en-US" w:eastAsia="en-US" w:bidi="ar-SA"/>
    </w:rPr>
  </w:style>
  <w:style w:type="character" w:customStyle="1" w:styleId="37">
    <w:name w:val="Основной текст 3 Знак"/>
    <w:link w:val="36"/>
    <w:locked/>
    <w:rsid w:val="00F075B1"/>
    <w:rPr>
      <w:sz w:val="16"/>
      <w:szCs w:val="16"/>
      <w:lang w:val="en-US" w:eastAsia="en-US" w:bidi="ar-SA"/>
    </w:rPr>
  </w:style>
  <w:style w:type="character" w:customStyle="1" w:styleId="aff5">
    <w:name w:val="Основной текст с отступом Знак"/>
    <w:link w:val="aff4"/>
    <w:locked/>
    <w:rsid w:val="00F075B1"/>
    <w:rPr>
      <w:sz w:val="24"/>
      <w:szCs w:val="24"/>
      <w:lang w:val="ru-RU" w:eastAsia="ru-RU" w:bidi="ar-SA"/>
    </w:rPr>
  </w:style>
  <w:style w:type="character" w:customStyle="1" w:styleId="afffffd">
    <w:name w:val="Основной текст Знак"/>
    <w:aliases w:val="body text Знак,Заг1 Знак,contents Знак,Corps de texte Знак,bt Знак,body tesx Знак,t Знак,RFQ Text Знак,RFQ Знак,body text1 Знак,body text2 Знак,bt1 Знак,body text3 Знак,bt2 Знак,body text4 Знак,bt3 Знак,body text5 Знак,bt4 Знак"/>
    <w:locked/>
    <w:rsid w:val="00F075B1"/>
    <w:rPr>
      <w:sz w:val="24"/>
      <w:szCs w:val="24"/>
      <w:lang w:val="en-US" w:eastAsia="en-US"/>
    </w:rPr>
  </w:style>
  <w:style w:type="character" w:customStyle="1" w:styleId="afffc">
    <w:name w:val="Схема документа Знак"/>
    <w:link w:val="afffb"/>
    <w:semiHidden/>
    <w:locked/>
    <w:rsid w:val="00F075B1"/>
    <w:rPr>
      <w:rFonts w:ascii="Tahoma" w:hAnsi="Tahoma" w:cs="Tahoma"/>
      <w:lang w:val="en-US" w:eastAsia="en-US" w:bidi="ar-SA"/>
    </w:rPr>
  </w:style>
  <w:style w:type="character" w:customStyle="1" w:styleId="affff0">
    <w:name w:val="Заголовок записки Знак"/>
    <w:link w:val="affff"/>
    <w:semiHidden/>
    <w:locked/>
    <w:rsid w:val="00F075B1"/>
    <w:rPr>
      <w:sz w:val="24"/>
      <w:szCs w:val="24"/>
      <w:lang w:val="ru-RU" w:eastAsia="ru-RU" w:bidi="ar-SA"/>
    </w:rPr>
  </w:style>
  <w:style w:type="character" w:customStyle="1" w:styleId="afff3">
    <w:name w:val="Дата Знак"/>
    <w:link w:val="afff2"/>
    <w:locked/>
    <w:rsid w:val="00F075B1"/>
    <w:rPr>
      <w:sz w:val="24"/>
      <w:lang w:val="ru-RU" w:eastAsia="ru-RU" w:bidi="ar-SA"/>
    </w:rPr>
  </w:style>
  <w:style w:type="character" w:customStyle="1" w:styleId="afff5">
    <w:name w:val="Заголовок Знак"/>
    <w:link w:val="afff4"/>
    <w:locked/>
    <w:rsid w:val="00F075B1"/>
    <w:rPr>
      <w:rFonts w:ascii="Arial" w:hAnsi="Arial"/>
      <w:b/>
      <w:kern w:val="28"/>
      <w:sz w:val="32"/>
      <w:lang w:val="ru-RU" w:eastAsia="ru-RU" w:bidi="ar-SA"/>
    </w:rPr>
  </w:style>
  <w:style w:type="character" w:customStyle="1" w:styleId="afff1">
    <w:name w:val="Текст Знак"/>
    <w:link w:val="afff0"/>
    <w:semiHidden/>
    <w:locked/>
    <w:rsid w:val="00F075B1"/>
    <w:rPr>
      <w:rFonts w:ascii="Courier New" w:hAnsi="Courier New" w:cs="Courier New"/>
      <w:lang w:val="ru-RU" w:eastAsia="ru-RU" w:bidi="ar-SA"/>
    </w:rPr>
  </w:style>
  <w:style w:type="character" w:customStyle="1" w:styleId="2c">
    <w:name w:val="Основной текст 2 Знак"/>
    <w:link w:val="2b"/>
    <w:semiHidden/>
    <w:locked/>
    <w:rsid w:val="00F075B1"/>
    <w:rPr>
      <w:sz w:val="24"/>
      <w:szCs w:val="24"/>
      <w:lang w:val="ru-RU" w:eastAsia="ru-RU" w:bidi="ar-SA"/>
    </w:rPr>
  </w:style>
  <w:style w:type="character" w:customStyle="1" w:styleId="afffffe">
    <w:name w:val="Знак Знак"/>
    <w:rsid w:val="00F075B1"/>
    <w:rPr>
      <w:sz w:val="24"/>
      <w:szCs w:val="24"/>
      <w:lang w:val="ru-RU" w:eastAsia="ru-RU"/>
    </w:rPr>
  </w:style>
  <w:style w:type="paragraph" w:customStyle="1" w:styleId="1d">
    <w:name w:val="Знак Знак Знак Знак Знак Знак Знак Знак Знак Знак1"/>
    <w:basedOn w:val="ae"/>
    <w:rsid w:val="00F075B1"/>
    <w:pPr>
      <w:spacing w:after="160" w:line="240" w:lineRule="exact"/>
    </w:pPr>
    <w:rPr>
      <w:rFonts w:ascii="Verdana" w:hAnsi="Verdana" w:cs="Verdana"/>
      <w:lang w:val="en-US" w:eastAsia="en-US"/>
    </w:rPr>
  </w:style>
  <w:style w:type="paragraph" w:customStyle="1" w:styleId="Head2">
    <w:name w:val="Head 2"/>
    <w:basedOn w:val="22"/>
    <w:rsid w:val="00F075B1"/>
    <w:pPr>
      <w:keepLines/>
      <w:tabs>
        <w:tab w:val="left" w:pos="1800"/>
        <w:tab w:val="left" w:pos="2160"/>
        <w:tab w:val="left" w:pos="2520"/>
      </w:tabs>
      <w:overflowPunct w:val="0"/>
      <w:autoSpaceDE w:val="0"/>
      <w:autoSpaceDN w:val="0"/>
      <w:adjustRightInd w:val="0"/>
      <w:spacing w:before="120" w:after="120"/>
      <w:textAlignment w:val="baseline"/>
      <w:outlineLvl w:val="9"/>
    </w:pPr>
    <w:rPr>
      <w:rFonts w:ascii="Book Antiqua" w:hAnsi="Book Antiqua" w:cs="Book Antiqua"/>
      <w:i w:val="0"/>
      <w:iCs w:val="0"/>
      <w:lang w:eastAsia="ru-RU"/>
    </w:rPr>
  </w:style>
  <w:style w:type="paragraph" w:customStyle="1" w:styleId="TableCell10L">
    <w:name w:val="Table Cell 10 L"/>
    <w:basedOn w:val="ae"/>
    <w:rsid w:val="00F075B1"/>
    <w:rPr>
      <w:sz w:val="20"/>
      <w:szCs w:val="20"/>
    </w:rPr>
  </w:style>
  <w:style w:type="paragraph" w:customStyle="1" w:styleId="xl66">
    <w:name w:val="xl66"/>
    <w:basedOn w:val="ae"/>
    <w:rsid w:val="00F075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hAnsi="Arial Unicode MS" w:cs="Arial Unicode MS"/>
      <w:lang w:val="en-US" w:eastAsia="en-US"/>
    </w:rPr>
  </w:style>
  <w:style w:type="paragraph" w:customStyle="1" w:styleId="xl67">
    <w:name w:val="xl67"/>
    <w:basedOn w:val="ae"/>
    <w:rsid w:val="00F075B1"/>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hAnsi="Arial Unicode MS" w:cs="Arial Unicode MS"/>
      <w:lang w:val="en-US" w:eastAsia="en-US"/>
    </w:rPr>
  </w:style>
  <w:style w:type="paragraph" w:customStyle="1" w:styleId="xl68">
    <w:name w:val="xl68"/>
    <w:basedOn w:val="ae"/>
    <w:rsid w:val="00F075B1"/>
    <w:pPr>
      <w:pBdr>
        <w:top w:val="single" w:sz="4" w:space="0" w:color="auto"/>
        <w:left w:val="single" w:sz="8" w:space="0" w:color="auto"/>
        <w:bottom w:val="single" w:sz="8" w:space="0" w:color="auto"/>
        <w:right w:val="single" w:sz="4" w:space="0" w:color="auto"/>
      </w:pBdr>
      <w:shd w:val="clear" w:color="auto" w:fill="CCFFCC"/>
      <w:spacing w:before="100" w:beforeAutospacing="1" w:after="100" w:afterAutospacing="1"/>
    </w:pPr>
    <w:rPr>
      <w:rFonts w:ascii="Arial Unicode MS" w:eastAsia="Arial Unicode MS" w:hAnsi="Arial Unicode MS" w:cs="Arial Unicode MS"/>
      <w:lang w:val="en-US" w:eastAsia="en-US"/>
    </w:rPr>
  </w:style>
  <w:style w:type="paragraph" w:customStyle="1" w:styleId="xl69">
    <w:name w:val="xl69"/>
    <w:basedOn w:val="ae"/>
    <w:rsid w:val="00F075B1"/>
    <w:pPr>
      <w:pBdr>
        <w:top w:val="single" w:sz="4" w:space="0" w:color="auto"/>
        <w:left w:val="single" w:sz="4" w:space="0" w:color="auto"/>
        <w:bottom w:val="single" w:sz="8" w:space="0" w:color="auto"/>
        <w:right w:val="single" w:sz="4" w:space="0" w:color="auto"/>
      </w:pBdr>
      <w:shd w:val="clear" w:color="auto" w:fill="CCFFCC"/>
      <w:spacing w:before="100" w:beforeAutospacing="1" w:after="100" w:afterAutospacing="1"/>
    </w:pPr>
    <w:rPr>
      <w:rFonts w:ascii="Arial Unicode MS" w:eastAsia="Arial Unicode MS" w:hAnsi="Arial Unicode MS" w:cs="Arial Unicode MS"/>
      <w:lang w:val="en-US" w:eastAsia="en-US"/>
    </w:rPr>
  </w:style>
  <w:style w:type="paragraph" w:customStyle="1" w:styleId="xl70">
    <w:name w:val="xl70"/>
    <w:basedOn w:val="ae"/>
    <w:rsid w:val="00F075B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eastAsia="en-US"/>
    </w:rPr>
  </w:style>
  <w:style w:type="paragraph" w:customStyle="1" w:styleId="xl71">
    <w:name w:val="xl71"/>
    <w:basedOn w:val="ae"/>
    <w:rsid w:val="00F075B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Unicode MS" w:eastAsia="Arial Unicode MS" w:hAnsi="Arial Unicode MS" w:cs="Arial Unicode MS"/>
      <w:lang w:val="en-US" w:eastAsia="en-US"/>
    </w:rPr>
  </w:style>
  <w:style w:type="paragraph" w:customStyle="1" w:styleId="xl72">
    <w:name w:val="xl72"/>
    <w:basedOn w:val="ae"/>
    <w:rsid w:val="00F075B1"/>
    <w:pPr>
      <w:pBdr>
        <w:top w:val="single" w:sz="4" w:space="0" w:color="auto"/>
        <w:left w:val="single" w:sz="4" w:space="0" w:color="auto"/>
        <w:bottom w:val="single" w:sz="4" w:space="0" w:color="auto"/>
      </w:pBdr>
      <w:shd w:val="clear" w:color="auto" w:fill="CCFFCC"/>
      <w:spacing w:before="100" w:beforeAutospacing="1" w:after="100" w:afterAutospacing="1"/>
    </w:pPr>
    <w:rPr>
      <w:rFonts w:ascii="Arial Unicode MS" w:eastAsia="Arial Unicode MS" w:hAnsi="Arial Unicode MS" w:cs="Arial Unicode MS"/>
      <w:lang w:val="en-US" w:eastAsia="en-US"/>
    </w:rPr>
  </w:style>
  <w:style w:type="paragraph" w:customStyle="1" w:styleId="xl73">
    <w:name w:val="xl73"/>
    <w:basedOn w:val="ae"/>
    <w:rsid w:val="00F075B1"/>
    <w:pPr>
      <w:pBdr>
        <w:top w:val="single" w:sz="4" w:space="0" w:color="auto"/>
        <w:left w:val="single" w:sz="4" w:space="0" w:color="auto"/>
        <w:bottom w:val="single" w:sz="8" w:space="0" w:color="auto"/>
      </w:pBdr>
      <w:shd w:val="clear" w:color="auto" w:fill="CCFFCC"/>
      <w:spacing w:before="100" w:beforeAutospacing="1" w:after="100" w:afterAutospacing="1"/>
    </w:pPr>
    <w:rPr>
      <w:rFonts w:ascii="Arial Unicode MS" w:eastAsia="Arial Unicode MS" w:hAnsi="Arial Unicode MS" w:cs="Arial Unicode MS"/>
      <w:lang w:val="en-US" w:eastAsia="en-US"/>
    </w:rPr>
  </w:style>
  <w:style w:type="paragraph" w:customStyle="1" w:styleId="xl74">
    <w:name w:val="xl74"/>
    <w:basedOn w:val="ae"/>
    <w:rsid w:val="00F075B1"/>
    <w:pPr>
      <w:pBdr>
        <w:left w:val="single" w:sz="8"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hAnsi="Arial Unicode MS" w:cs="Arial Unicode MS"/>
      <w:lang w:val="en-US" w:eastAsia="en-US"/>
    </w:rPr>
  </w:style>
  <w:style w:type="paragraph" w:customStyle="1" w:styleId="xl75">
    <w:name w:val="xl75"/>
    <w:basedOn w:val="ae"/>
    <w:rsid w:val="00F075B1"/>
    <w:pPr>
      <w:pBdr>
        <w:left w:val="single" w:sz="4"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hAnsi="Arial Unicode MS" w:cs="Arial Unicode MS"/>
      <w:lang w:val="en-US" w:eastAsia="en-US"/>
    </w:rPr>
  </w:style>
  <w:style w:type="paragraph" w:customStyle="1" w:styleId="xl76">
    <w:name w:val="xl76"/>
    <w:basedOn w:val="ae"/>
    <w:rsid w:val="00F075B1"/>
    <w:pPr>
      <w:pBdr>
        <w:left w:val="single" w:sz="4" w:space="0" w:color="auto"/>
        <w:bottom w:val="single" w:sz="4" w:space="0" w:color="auto"/>
      </w:pBdr>
      <w:shd w:val="clear" w:color="auto" w:fill="CCFFCC"/>
      <w:spacing w:before="100" w:beforeAutospacing="1" w:after="100" w:afterAutospacing="1"/>
    </w:pPr>
    <w:rPr>
      <w:rFonts w:ascii="Arial Unicode MS" w:eastAsia="Arial Unicode MS" w:hAnsi="Arial Unicode MS" w:cs="Arial Unicode MS"/>
      <w:lang w:val="en-US" w:eastAsia="en-US"/>
    </w:rPr>
  </w:style>
  <w:style w:type="paragraph" w:customStyle="1" w:styleId="xl77">
    <w:name w:val="xl77"/>
    <w:basedOn w:val="ae"/>
    <w:rsid w:val="00F075B1"/>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eastAsia="en-US"/>
    </w:rPr>
  </w:style>
  <w:style w:type="paragraph" w:customStyle="1" w:styleId="xl78">
    <w:name w:val="xl78"/>
    <w:basedOn w:val="ae"/>
    <w:rsid w:val="00F075B1"/>
    <w:pPr>
      <w:pBdr>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eastAsia="en-US"/>
    </w:rPr>
  </w:style>
  <w:style w:type="paragraph" w:customStyle="1" w:styleId="xl79">
    <w:name w:val="xl79"/>
    <w:basedOn w:val="ae"/>
    <w:rsid w:val="00F075B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eastAsia="en-US"/>
    </w:rPr>
  </w:style>
  <w:style w:type="paragraph" w:customStyle="1" w:styleId="xl80">
    <w:name w:val="xl80"/>
    <w:basedOn w:val="ae"/>
    <w:rsid w:val="00F075B1"/>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lang w:val="en-US" w:eastAsia="en-US"/>
    </w:rPr>
  </w:style>
  <w:style w:type="paragraph" w:customStyle="1" w:styleId="xl81">
    <w:name w:val="xl81"/>
    <w:basedOn w:val="ae"/>
    <w:rsid w:val="00F075B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lang w:val="en-US" w:eastAsia="en-US"/>
    </w:rPr>
  </w:style>
  <w:style w:type="paragraph" w:customStyle="1" w:styleId="xl82">
    <w:name w:val="xl82"/>
    <w:basedOn w:val="ae"/>
    <w:rsid w:val="00F075B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ascii="Arial Unicode MS" w:eastAsia="Arial Unicode MS" w:hAnsi="Arial Unicode MS" w:cs="Arial Unicode MS"/>
      <w:lang w:val="en-US" w:eastAsia="en-US"/>
    </w:rPr>
  </w:style>
  <w:style w:type="paragraph" w:customStyle="1" w:styleId="xl83">
    <w:name w:val="xl83"/>
    <w:basedOn w:val="ae"/>
    <w:rsid w:val="00F075B1"/>
    <w:pPr>
      <w:pBdr>
        <w:top w:val="single" w:sz="4" w:space="0" w:color="auto"/>
        <w:left w:val="single" w:sz="4" w:space="0" w:color="auto"/>
        <w:bottom w:val="single" w:sz="4" w:space="0" w:color="auto"/>
      </w:pBdr>
      <w:shd w:val="clear" w:color="auto" w:fill="99CCFF"/>
      <w:spacing w:before="100" w:beforeAutospacing="1" w:after="100" w:afterAutospacing="1"/>
    </w:pPr>
    <w:rPr>
      <w:rFonts w:ascii="Arial Unicode MS" w:eastAsia="Arial Unicode MS" w:hAnsi="Arial Unicode MS" w:cs="Arial Unicode MS"/>
      <w:lang w:val="en-US" w:eastAsia="en-US"/>
    </w:rPr>
  </w:style>
  <w:style w:type="paragraph" w:customStyle="1" w:styleId="xl84">
    <w:name w:val="xl84"/>
    <w:basedOn w:val="ae"/>
    <w:rsid w:val="00F075B1"/>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pPr>
    <w:rPr>
      <w:rFonts w:ascii="Arial Unicode MS" w:eastAsia="Arial Unicode MS" w:hAnsi="Arial Unicode MS" w:cs="Arial Unicode MS"/>
      <w:lang w:val="en-US" w:eastAsia="en-US"/>
    </w:rPr>
  </w:style>
  <w:style w:type="paragraph" w:customStyle="1" w:styleId="Title-Small">
    <w:name w:val="Title-Small"/>
    <w:basedOn w:val="afff4"/>
    <w:rsid w:val="00F075B1"/>
    <w:pPr>
      <w:outlineLvl w:val="9"/>
    </w:pPr>
    <w:rPr>
      <w:rFonts w:cs="Arial"/>
      <w:bCs/>
      <w:smallCaps/>
      <w:szCs w:val="32"/>
    </w:rPr>
  </w:style>
  <w:style w:type="paragraph" w:customStyle="1" w:styleId="ASFKListnum2">
    <w:name w:val="_ASFK_List_num2"/>
    <w:basedOn w:val="ASFKListnum1"/>
    <w:rsid w:val="00F075B1"/>
    <w:pPr>
      <w:numPr>
        <w:ilvl w:val="0"/>
        <w:numId w:val="0"/>
      </w:numPr>
      <w:tabs>
        <w:tab w:val="num" w:pos="643"/>
        <w:tab w:val="num" w:pos="1209"/>
        <w:tab w:val="num" w:pos="1440"/>
        <w:tab w:val="num" w:pos="1492"/>
      </w:tabs>
      <w:ind w:left="1440" w:hanging="360"/>
    </w:pPr>
  </w:style>
  <w:style w:type="paragraph" w:customStyle="1" w:styleId="ASFKListnum1">
    <w:name w:val="_ASFK_List_num1"/>
    <w:rsid w:val="00F075B1"/>
    <w:pPr>
      <w:numPr>
        <w:ilvl w:val="1"/>
        <w:numId w:val="25"/>
      </w:numPr>
      <w:tabs>
        <w:tab w:val="clear" w:pos="1588"/>
        <w:tab w:val="num" w:pos="1021"/>
      </w:tabs>
      <w:spacing w:before="120" w:after="120"/>
      <w:ind w:left="1021" w:hanging="454"/>
    </w:pPr>
    <w:rPr>
      <w:sz w:val="24"/>
      <w:szCs w:val="24"/>
    </w:rPr>
  </w:style>
  <w:style w:type="paragraph" w:customStyle="1" w:styleId="2f2">
    <w:name w:val="Заг_2_Приложение"/>
    <w:basedOn w:val="affffff"/>
    <w:rsid w:val="00F075B1"/>
    <w:pPr>
      <w:pageBreakBefore w:val="0"/>
      <w:tabs>
        <w:tab w:val="clear" w:pos="0"/>
      </w:tabs>
      <w:ind w:left="0" w:firstLine="0"/>
      <w:jc w:val="left"/>
    </w:pPr>
    <w:rPr>
      <w:sz w:val="28"/>
      <w:szCs w:val="28"/>
    </w:rPr>
  </w:style>
  <w:style w:type="paragraph" w:customStyle="1" w:styleId="affffff">
    <w:name w:val="Заг_Приложение"/>
    <w:basedOn w:val="11"/>
    <w:next w:val="ASFKNormal"/>
    <w:rsid w:val="00F075B1"/>
    <w:pPr>
      <w:pageBreakBefore/>
      <w:widowControl/>
      <w:tabs>
        <w:tab w:val="num" w:pos="0"/>
        <w:tab w:val="num" w:pos="1428"/>
      </w:tabs>
      <w:suppressAutoHyphens/>
      <w:autoSpaceDE/>
      <w:autoSpaceDN/>
      <w:adjustRightInd/>
      <w:spacing w:before="240" w:after="480"/>
      <w:ind w:left="1428" w:hanging="360"/>
    </w:pPr>
    <w:rPr>
      <w:bCs/>
      <w:caps/>
      <w:sz w:val="32"/>
      <w:szCs w:val="32"/>
      <w:lang w:val="ru-RU" w:eastAsia="ru-RU"/>
    </w:rPr>
  </w:style>
  <w:style w:type="paragraph" w:customStyle="1" w:styleId="ASFKNormal">
    <w:name w:val="_ASFK_Normal"/>
    <w:rsid w:val="00F075B1"/>
    <w:pPr>
      <w:spacing w:before="120" w:after="120"/>
      <w:ind w:firstLine="567"/>
      <w:jc w:val="both"/>
    </w:pPr>
    <w:rPr>
      <w:sz w:val="24"/>
      <w:szCs w:val="24"/>
    </w:rPr>
  </w:style>
  <w:style w:type="paragraph" w:customStyle="1" w:styleId="ASFKListmark1">
    <w:name w:val="_ASFK_List_mark1"/>
    <w:rsid w:val="00F075B1"/>
    <w:pPr>
      <w:tabs>
        <w:tab w:val="num" w:pos="360"/>
        <w:tab w:val="num" w:pos="851"/>
      </w:tabs>
      <w:ind w:left="851" w:hanging="284"/>
    </w:pPr>
    <w:rPr>
      <w:sz w:val="24"/>
      <w:szCs w:val="24"/>
    </w:rPr>
  </w:style>
  <w:style w:type="paragraph" w:customStyle="1" w:styleId="ASFKListmark2">
    <w:name w:val="_ASFK_List_mark2"/>
    <w:rsid w:val="00F075B1"/>
    <w:pPr>
      <w:tabs>
        <w:tab w:val="num" w:pos="1134"/>
        <w:tab w:val="num" w:pos="1287"/>
      </w:tabs>
      <w:ind w:left="1134" w:hanging="283"/>
    </w:pPr>
    <w:rPr>
      <w:sz w:val="24"/>
      <w:szCs w:val="24"/>
    </w:rPr>
  </w:style>
  <w:style w:type="paragraph" w:customStyle="1" w:styleId="ASFKTableListMark">
    <w:name w:val="_ASFK_Table_List_Mark"/>
    <w:rsid w:val="00F075B1"/>
    <w:pPr>
      <w:tabs>
        <w:tab w:val="num" w:pos="340"/>
        <w:tab w:val="num" w:pos="1320"/>
      </w:tabs>
      <w:ind w:left="340" w:hanging="198"/>
    </w:pPr>
    <w:rPr>
      <w:sz w:val="22"/>
      <w:szCs w:val="22"/>
    </w:rPr>
  </w:style>
  <w:style w:type="paragraph" w:customStyle="1" w:styleId="ASFKFigName">
    <w:name w:val="_ASFK_Fig_Name"/>
    <w:basedOn w:val="ASFKFigure"/>
    <w:next w:val="ASFKNormal"/>
    <w:rsid w:val="00F075B1"/>
    <w:pPr>
      <w:keepNext w:val="0"/>
      <w:tabs>
        <w:tab w:val="num" w:pos="0"/>
        <w:tab w:val="num" w:pos="1800"/>
      </w:tabs>
      <w:ind w:left="1800" w:hanging="360"/>
    </w:pPr>
    <w:rPr>
      <w:b/>
      <w:bCs/>
    </w:rPr>
  </w:style>
  <w:style w:type="paragraph" w:customStyle="1" w:styleId="ASFKFigure">
    <w:name w:val="_ASFK_Figure"/>
    <w:next w:val="ASFKFigName"/>
    <w:rsid w:val="00F075B1"/>
    <w:pPr>
      <w:keepNext/>
      <w:spacing w:before="120" w:after="120"/>
      <w:jc w:val="center"/>
    </w:pPr>
    <w:rPr>
      <w:sz w:val="24"/>
      <w:szCs w:val="24"/>
    </w:rPr>
  </w:style>
  <w:style w:type="paragraph" w:customStyle="1" w:styleId="OTRHeading2">
    <w:name w:val="OTR_Heading_2"/>
    <w:next w:val="ae"/>
    <w:rsid w:val="00F075B1"/>
    <w:pPr>
      <w:keepNext/>
      <w:tabs>
        <w:tab w:val="num" w:pos="1022"/>
        <w:tab w:val="num" w:pos="1848"/>
      </w:tabs>
      <w:spacing w:before="240" w:after="120"/>
      <w:ind w:left="1022" w:hanging="576"/>
      <w:jc w:val="both"/>
      <w:outlineLvl w:val="1"/>
    </w:pPr>
    <w:rPr>
      <w:rFonts w:ascii="Arial" w:hAnsi="Arial" w:cs="Arial"/>
      <w:b/>
      <w:bCs/>
      <w:sz w:val="28"/>
      <w:szCs w:val="28"/>
    </w:rPr>
  </w:style>
  <w:style w:type="paragraph" w:customStyle="1" w:styleId="affffff0">
    <w:name w:val="Список маркированный"/>
    <w:basedOn w:val="ae"/>
    <w:semiHidden/>
    <w:locked/>
    <w:rsid w:val="00F075B1"/>
    <w:pPr>
      <w:tabs>
        <w:tab w:val="left" w:pos="1080"/>
        <w:tab w:val="num" w:pos="1152"/>
      </w:tabs>
      <w:ind w:left="1152" w:hanging="432"/>
      <w:jc w:val="both"/>
    </w:pPr>
  </w:style>
  <w:style w:type="paragraph" w:customStyle="1" w:styleId="ASFKNameTable">
    <w:name w:val="_ASFK_Name_Table"/>
    <w:rsid w:val="00F075B1"/>
    <w:pPr>
      <w:keepNext/>
      <w:tabs>
        <w:tab w:val="num" w:pos="567"/>
        <w:tab w:val="num" w:pos="720"/>
      </w:tabs>
      <w:spacing w:before="240" w:after="120"/>
      <w:ind w:left="360" w:firstLine="567"/>
    </w:pPr>
    <w:rPr>
      <w:b/>
      <w:bCs/>
      <w:sz w:val="24"/>
      <w:szCs w:val="24"/>
    </w:rPr>
  </w:style>
  <w:style w:type="paragraph" w:customStyle="1" w:styleId="Normal20">
    <w:name w:val="Normal20"/>
    <w:autoRedefine/>
    <w:semiHidden/>
    <w:rsid w:val="00F075B1"/>
    <w:pPr>
      <w:tabs>
        <w:tab w:val="num" w:pos="360"/>
        <w:tab w:val="num" w:pos="567"/>
      </w:tabs>
      <w:spacing w:line="360" w:lineRule="auto"/>
      <w:ind w:left="567" w:hanging="357"/>
      <w:jc w:val="center"/>
    </w:pPr>
    <w:rPr>
      <w:b/>
      <w:bCs/>
      <w:sz w:val="28"/>
      <w:szCs w:val="28"/>
    </w:rPr>
  </w:style>
  <w:style w:type="paragraph" w:customStyle="1" w:styleId="ASFKTableListNum">
    <w:name w:val="_ASFK_Table_List_Num"/>
    <w:basedOn w:val="ae"/>
    <w:rsid w:val="00F075B1"/>
    <w:pPr>
      <w:tabs>
        <w:tab w:val="num" w:pos="0"/>
      </w:tabs>
      <w:spacing w:before="60" w:after="60"/>
      <w:ind w:left="284" w:hanging="284"/>
    </w:pPr>
    <w:rPr>
      <w:sz w:val="22"/>
      <w:szCs w:val="22"/>
    </w:rPr>
  </w:style>
  <w:style w:type="paragraph" w:customStyle="1" w:styleId="ASFKTableNum">
    <w:name w:val="_ASFK_Table_Num"/>
    <w:basedOn w:val="ae"/>
    <w:rsid w:val="00F075B1"/>
    <w:pPr>
      <w:tabs>
        <w:tab w:val="num" w:pos="360"/>
      </w:tabs>
      <w:spacing w:before="60" w:after="60"/>
    </w:pPr>
    <w:rPr>
      <w:sz w:val="22"/>
      <w:szCs w:val="22"/>
    </w:rPr>
  </w:style>
  <w:style w:type="paragraph" w:customStyle="1" w:styleId="affffff1">
    <w:name w:val="Абзац жирный+курсив"/>
    <w:basedOn w:val="ae"/>
    <w:semiHidden/>
    <w:rsid w:val="00F075B1"/>
    <w:pPr>
      <w:widowControl w:val="0"/>
      <w:tabs>
        <w:tab w:val="num" w:pos="717"/>
      </w:tabs>
      <w:autoSpaceDE w:val="0"/>
      <w:autoSpaceDN w:val="0"/>
      <w:adjustRightInd w:val="0"/>
      <w:spacing w:line="360" w:lineRule="atLeast"/>
      <w:ind w:left="714" w:hanging="357"/>
      <w:jc w:val="both"/>
      <w:textAlignment w:val="baseline"/>
    </w:pPr>
  </w:style>
  <w:style w:type="paragraph" w:customStyle="1" w:styleId="affffff2">
    <w:name w:val="Название рисунка"/>
    <w:basedOn w:val="ae"/>
    <w:next w:val="ae"/>
    <w:autoRedefine/>
    <w:semiHidden/>
    <w:rsid w:val="00F075B1"/>
    <w:pPr>
      <w:tabs>
        <w:tab w:val="num" w:pos="360"/>
      </w:tabs>
      <w:spacing w:before="120" w:after="120"/>
      <w:ind w:left="360" w:hanging="360"/>
      <w:jc w:val="center"/>
    </w:pPr>
    <w:rPr>
      <w:b/>
      <w:bCs/>
      <w:lang w:val="en-US" w:eastAsia="en-US"/>
    </w:rPr>
  </w:style>
  <w:style w:type="paragraph" w:customStyle="1" w:styleId="290">
    <w:name w:val="Приложение29"/>
    <w:basedOn w:val="ae"/>
    <w:next w:val="ae"/>
    <w:semiHidden/>
    <w:rsid w:val="00F075B1"/>
    <w:pPr>
      <w:pageBreakBefore/>
      <w:widowControl w:val="0"/>
      <w:pBdr>
        <w:bottom w:val="thinThickSmallGap" w:sz="18" w:space="1" w:color="auto"/>
      </w:pBdr>
      <w:shd w:val="pct12" w:color="auto" w:fill="FFFFFF"/>
      <w:tabs>
        <w:tab w:val="num" w:pos="698"/>
        <w:tab w:val="left" w:pos="1418"/>
      </w:tabs>
      <w:ind w:left="698" w:hanging="432"/>
      <w:jc w:val="both"/>
    </w:pPr>
    <w:rPr>
      <w:b/>
      <w:bCs/>
      <w:sz w:val="28"/>
      <w:szCs w:val="28"/>
      <w:lang w:val="en-US" w:eastAsia="en-US"/>
    </w:rPr>
  </w:style>
  <w:style w:type="paragraph" w:customStyle="1" w:styleId="2f3">
    <w:name w:val="Стиль Заголовок 2"/>
    <w:basedOn w:val="22"/>
    <w:semiHidden/>
    <w:rsid w:val="00F075B1"/>
    <w:pPr>
      <w:keepLines/>
      <w:tabs>
        <w:tab w:val="num" w:pos="360"/>
        <w:tab w:val="num" w:pos="567"/>
        <w:tab w:val="left" w:pos="907"/>
        <w:tab w:val="num" w:pos="1800"/>
      </w:tabs>
      <w:suppressAutoHyphens/>
      <w:spacing w:after="480"/>
      <w:ind w:left="360" w:hanging="360"/>
    </w:pPr>
    <w:rPr>
      <w:rFonts w:ascii="Times New Roman" w:hAnsi="Times New Roman" w:cs="Times New Roman"/>
    </w:rPr>
  </w:style>
  <w:style w:type="paragraph" w:customStyle="1" w:styleId="2f4">
    <w:name w:val="Стиль Стиль Заголовок 2 + полужирный"/>
    <w:basedOn w:val="2f3"/>
    <w:semiHidden/>
    <w:rsid w:val="00F075B1"/>
    <w:pPr>
      <w:tabs>
        <w:tab w:val="clear" w:pos="360"/>
        <w:tab w:val="clear" w:pos="907"/>
      </w:tabs>
      <w:ind w:left="0" w:firstLine="0"/>
    </w:pPr>
    <w:rPr>
      <w:b w:val="0"/>
      <w:bCs w:val="0"/>
    </w:rPr>
  </w:style>
  <w:style w:type="paragraph" w:customStyle="1" w:styleId="ASFKListmark3">
    <w:name w:val="_ASFK_List_mark3"/>
    <w:basedOn w:val="ae"/>
    <w:rsid w:val="00F075B1"/>
    <w:pPr>
      <w:tabs>
        <w:tab w:val="num" w:pos="900"/>
        <w:tab w:val="num" w:pos="1418"/>
      </w:tabs>
      <w:ind w:left="1418" w:hanging="284"/>
    </w:pPr>
  </w:style>
  <w:style w:type="paragraph" w:customStyle="1" w:styleId="ASFKTableHead">
    <w:name w:val="_ASFK_Table_Head"/>
    <w:basedOn w:val="ASFKTablenorm"/>
    <w:rsid w:val="00F075B1"/>
    <w:pPr>
      <w:keepNext/>
      <w:jc w:val="center"/>
    </w:pPr>
    <w:rPr>
      <w:b/>
      <w:bCs/>
    </w:rPr>
  </w:style>
  <w:style w:type="paragraph" w:customStyle="1" w:styleId="ASFKTablenorm">
    <w:name w:val="_ASFK_Table_norm"/>
    <w:rsid w:val="00F075B1"/>
    <w:pPr>
      <w:spacing w:before="60" w:after="60"/>
    </w:pPr>
    <w:rPr>
      <w:sz w:val="22"/>
      <w:szCs w:val="22"/>
    </w:rPr>
  </w:style>
  <w:style w:type="paragraph" w:customStyle="1" w:styleId="affffff3">
    <w:name w:val="Ñåðûé õåäåð"/>
    <w:basedOn w:val="ae"/>
    <w:rsid w:val="00F075B1"/>
    <w:pPr>
      <w:keepNext/>
      <w:spacing w:before="60" w:after="60"/>
      <w:jc w:val="center"/>
    </w:pPr>
    <w:rPr>
      <w:i/>
      <w:iCs/>
      <w:lang w:eastAsia="en-US"/>
    </w:rPr>
  </w:style>
  <w:style w:type="paragraph" w:customStyle="1" w:styleId="OTRNameTable">
    <w:name w:val="OTR_Name_Table"/>
    <w:basedOn w:val="ae"/>
    <w:link w:val="OTRNameTable0"/>
    <w:rsid w:val="00F075B1"/>
    <w:pPr>
      <w:keepNext/>
      <w:numPr>
        <w:numId w:val="26"/>
      </w:numPr>
      <w:spacing w:before="120"/>
      <w:jc w:val="both"/>
    </w:pPr>
    <w:rPr>
      <w:b/>
      <w:szCs w:val="20"/>
    </w:rPr>
  </w:style>
  <w:style w:type="character" w:customStyle="1" w:styleId="OTRNameTable0">
    <w:name w:val="OTR_Name_Table Знак"/>
    <w:link w:val="OTRNameTable"/>
    <w:rsid w:val="00F075B1"/>
    <w:rPr>
      <w:b/>
      <w:sz w:val="24"/>
    </w:rPr>
  </w:style>
  <w:style w:type="character" w:customStyle="1" w:styleId="OTRSymItalic">
    <w:name w:val="OTR_Sym_Italic"/>
    <w:rsid w:val="00F075B1"/>
    <w:rPr>
      <w:i/>
    </w:rPr>
  </w:style>
  <w:style w:type="paragraph" w:customStyle="1" w:styleId="1e">
    <w:name w:val="Знак1 Знак Знак Знак Знак Знак Знак Знак Знак Знак Знак Знак Знак"/>
    <w:basedOn w:val="ae"/>
    <w:next w:val="ae"/>
    <w:semiHidden/>
    <w:rsid w:val="00F075B1"/>
    <w:pPr>
      <w:spacing w:after="160" w:line="240" w:lineRule="exact"/>
    </w:pPr>
    <w:rPr>
      <w:rFonts w:ascii="Arial" w:hAnsi="Arial" w:cs="Arial"/>
      <w:sz w:val="20"/>
      <w:szCs w:val="20"/>
      <w:lang w:val="en-US" w:eastAsia="en-US"/>
    </w:rPr>
  </w:style>
  <w:style w:type="paragraph" w:customStyle="1" w:styleId="1f">
    <w:name w:val="Знак1"/>
    <w:basedOn w:val="ae"/>
    <w:rsid w:val="00F075B1"/>
    <w:pPr>
      <w:spacing w:before="100" w:beforeAutospacing="1" w:after="100" w:afterAutospacing="1"/>
    </w:pPr>
    <w:rPr>
      <w:color w:val="000000"/>
      <w:u w:color="000000"/>
      <w:lang w:val="en-US" w:eastAsia="en-US"/>
    </w:rPr>
  </w:style>
  <w:style w:type="paragraph" w:styleId="affffff4">
    <w:name w:val="endnote text"/>
    <w:basedOn w:val="ae"/>
    <w:link w:val="affffff5"/>
    <w:semiHidden/>
    <w:rsid w:val="00F075B1"/>
    <w:rPr>
      <w:sz w:val="20"/>
      <w:szCs w:val="20"/>
      <w:lang w:val="en-US" w:eastAsia="en-US"/>
    </w:rPr>
  </w:style>
  <w:style w:type="character" w:styleId="affffff6">
    <w:name w:val="endnote reference"/>
    <w:semiHidden/>
    <w:rsid w:val="00F075B1"/>
    <w:rPr>
      <w:vertAlign w:val="superscript"/>
    </w:rPr>
  </w:style>
  <w:style w:type="paragraph" w:customStyle="1" w:styleId="font5">
    <w:name w:val="font5"/>
    <w:basedOn w:val="ae"/>
    <w:rsid w:val="00F075B1"/>
    <w:pPr>
      <w:spacing w:before="100" w:beforeAutospacing="1" w:after="100" w:afterAutospacing="1"/>
    </w:pPr>
    <w:rPr>
      <w:sz w:val="22"/>
      <w:szCs w:val="22"/>
    </w:rPr>
  </w:style>
  <w:style w:type="paragraph" w:customStyle="1" w:styleId="xl25">
    <w:name w:val="xl25"/>
    <w:basedOn w:val="ae"/>
    <w:rsid w:val="00F075B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e"/>
    <w:rsid w:val="00F075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7">
    <w:name w:val="xl27"/>
    <w:basedOn w:val="ae"/>
    <w:rsid w:val="00F075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8">
    <w:name w:val="xl28"/>
    <w:basedOn w:val="ae"/>
    <w:rsid w:val="00F075B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
    <w:name w:val="xl29"/>
    <w:basedOn w:val="ae"/>
    <w:rsid w:val="00F075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0">
    <w:name w:val="xl30"/>
    <w:basedOn w:val="ae"/>
    <w:rsid w:val="00F075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1">
    <w:name w:val="xl31"/>
    <w:basedOn w:val="ae"/>
    <w:rsid w:val="00F075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2">
    <w:name w:val="xl32"/>
    <w:basedOn w:val="ae"/>
    <w:rsid w:val="00F075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e"/>
    <w:rsid w:val="00F075B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34">
    <w:name w:val="xl34"/>
    <w:basedOn w:val="ae"/>
    <w:rsid w:val="00F075B1"/>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35">
    <w:name w:val="xl35"/>
    <w:basedOn w:val="ae"/>
    <w:rsid w:val="00F075B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ae"/>
    <w:rsid w:val="00F075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
    <w:name w:val="xl37"/>
    <w:basedOn w:val="ae"/>
    <w:rsid w:val="00F075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8">
    <w:name w:val="xl38"/>
    <w:basedOn w:val="ae"/>
    <w:rsid w:val="00F075B1"/>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39">
    <w:name w:val="xl39"/>
    <w:basedOn w:val="ae"/>
    <w:rsid w:val="00F075B1"/>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40">
    <w:name w:val="xl40"/>
    <w:basedOn w:val="ae"/>
    <w:rsid w:val="00F075B1"/>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41">
    <w:name w:val="xl41"/>
    <w:basedOn w:val="ae"/>
    <w:rsid w:val="00F075B1"/>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42">
    <w:name w:val="xl42"/>
    <w:basedOn w:val="ae"/>
    <w:rsid w:val="00F075B1"/>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43">
    <w:name w:val="xl43"/>
    <w:basedOn w:val="ae"/>
    <w:rsid w:val="00F075B1"/>
    <w:pPr>
      <w:pBdr>
        <w:left w:val="single" w:sz="4" w:space="0" w:color="auto"/>
        <w:right w:val="single" w:sz="4" w:space="0" w:color="auto"/>
      </w:pBdr>
      <w:spacing w:before="100" w:beforeAutospacing="1" w:after="100" w:afterAutospacing="1"/>
      <w:jc w:val="center"/>
    </w:pPr>
  </w:style>
  <w:style w:type="paragraph" w:customStyle="1" w:styleId="xl44">
    <w:name w:val="xl44"/>
    <w:basedOn w:val="ae"/>
    <w:rsid w:val="00F075B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45">
    <w:name w:val="xl45"/>
    <w:basedOn w:val="ae"/>
    <w:rsid w:val="00F075B1"/>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22"/>
      <w:szCs w:val="22"/>
    </w:rPr>
  </w:style>
  <w:style w:type="paragraph" w:customStyle="1" w:styleId="OTRTablenorm">
    <w:name w:val="_OTR_Table_norm"/>
    <w:rsid w:val="00F075B1"/>
    <w:pPr>
      <w:spacing w:before="60" w:after="60"/>
      <w:contextualSpacing/>
    </w:pPr>
    <w:rPr>
      <w:sz w:val="24"/>
    </w:rPr>
  </w:style>
  <w:style w:type="character" w:customStyle="1" w:styleId="OTRSymBold">
    <w:name w:val="_OTR_Sym_Bold"/>
    <w:rsid w:val="00F075B1"/>
    <w:rPr>
      <w:b/>
    </w:rPr>
  </w:style>
  <w:style w:type="paragraph" w:customStyle="1" w:styleId="head920">
    <w:name w:val="head92"/>
    <w:basedOn w:val="ae"/>
    <w:rsid w:val="00F075B1"/>
    <w:pPr>
      <w:jc w:val="both"/>
    </w:pPr>
    <w:rPr>
      <w:sz w:val="28"/>
      <w:szCs w:val="28"/>
    </w:rPr>
  </w:style>
  <w:style w:type="paragraph" w:customStyle="1" w:styleId="font6">
    <w:name w:val="font6"/>
    <w:basedOn w:val="ae"/>
    <w:rsid w:val="00F075B1"/>
    <w:pPr>
      <w:spacing w:before="100" w:beforeAutospacing="1" w:after="100" w:afterAutospacing="1"/>
    </w:pPr>
  </w:style>
  <w:style w:type="paragraph" w:customStyle="1" w:styleId="xl46">
    <w:name w:val="xl46"/>
    <w:basedOn w:val="ae"/>
    <w:rsid w:val="00F075B1"/>
    <w:pPr>
      <w:pBdr>
        <w:bottom w:val="single" w:sz="8" w:space="0" w:color="auto"/>
        <w:right w:val="single" w:sz="8" w:space="0" w:color="auto"/>
      </w:pBdr>
      <w:spacing w:before="100" w:beforeAutospacing="1" w:after="100" w:afterAutospacing="1"/>
      <w:jc w:val="center"/>
      <w:textAlignment w:val="center"/>
    </w:pPr>
    <w:rPr>
      <w:color w:val="0000FF"/>
    </w:rPr>
  </w:style>
  <w:style w:type="paragraph" w:customStyle="1" w:styleId="xl47">
    <w:name w:val="xl47"/>
    <w:basedOn w:val="ae"/>
    <w:rsid w:val="00F075B1"/>
    <w:pPr>
      <w:pBdr>
        <w:bottom w:val="single" w:sz="8" w:space="0" w:color="auto"/>
        <w:right w:val="single" w:sz="8" w:space="0" w:color="auto"/>
      </w:pBdr>
      <w:spacing w:before="100" w:beforeAutospacing="1" w:after="100" w:afterAutospacing="1"/>
      <w:jc w:val="center"/>
      <w:textAlignment w:val="center"/>
    </w:pPr>
    <w:rPr>
      <w:color w:val="0000FF"/>
    </w:rPr>
  </w:style>
  <w:style w:type="paragraph" w:customStyle="1" w:styleId="xl48">
    <w:name w:val="xl48"/>
    <w:basedOn w:val="ae"/>
    <w:rsid w:val="00F075B1"/>
    <w:pPr>
      <w:pBdr>
        <w:bottom w:val="single" w:sz="8" w:space="0" w:color="auto"/>
        <w:right w:val="single" w:sz="8" w:space="0" w:color="auto"/>
      </w:pBdr>
      <w:spacing w:before="100" w:beforeAutospacing="1" w:after="100" w:afterAutospacing="1"/>
      <w:jc w:val="center"/>
      <w:textAlignment w:val="center"/>
    </w:pPr>
    <w:rPr>
      <w:color w:val="FF00FF"/>
    </w:rPr>
  </w:style>
  <w:style w:type="paragraph" w:customStyle="1" w:styleId="xl49">
    <w:name w:val="xl49"/>
    <w:basedOn w:val="ae"/>
    <w:rsid w:val="00F075B1"/>
    <w:pPr>
      <w:pBdr>
        <w:bottom w:val="single" w:sz="8" w:space="0" w:color="auto"/>
        <w:right w:val="single" w:sz="8" w:space="0" w:color="auto"/>
      </w:pBdr>
      <w:spacing w:before="100" w:beforeAutospacing="1" w:after="100" w:afterAutospacing="1"/>
      <w:jc w:val="center"/>
      <w:textAlignment w:val="center"/>
    </w:pPr>
    <w:rPr>
      <w:color w:val="FF00FF"/>
    </w:rPr>
  </w:style>
  <w:style w:type="paragraph" w:customStyle="1" w:styleId="xl50">
    <w:name w:val="xl50"/>
    <w:basedOn w:val="ae"/>
    <w:rsid w:val="00F075B1"/>
    <w:pPr>
      <w:pBdr>
        <w:bottom w:val="single" w:sz="8" w:space="0" w:color="auto"/>
        <w:right w:val="single" w:sz="8" w:space="0" w:color="auto"/>
      </w:pBdr>
      <w:spacing w:before="100" w:beforeAutospacing="1" w:after="100" w:afterAutospacing="1"/>
      <w:jc w:val="center"/>
      <w:textAlignment w:val="center"/>
    </w:pPr>
    <w:rPr>
      <w:color w:val="FF00FF"/>
    </w:rPr>
  </w:style>
  <w:style w:type="paragraph" w:customStyle="1" w:styleId="xl51">
    <w:name w:val="xl51"/>
    <w:basedOn w:val="ae"/>
    <w:rsid w:val="00F075B1"/>
    <w:pPr>
      <w:pBdr>
        <w:bottom w:val="single" w:sz="8" w:space="0" w:color="auto"/>
        <w:right w:val="single" w:sz="8" w:space="0" w:color="auto"/>
      </w:pBdr>
      <w:spacing w:before="100" w:beforeAutospacing="1" w:after="100" w:afterAutospacing="1"/>
      <w:jc w:val="center"/>
      <w:textAlignment w:val="center"/>
    </w:pPr>
    <w:rPr>
      <w:color w:val="FF00FF"/>
      <w:sz w:val="16"/>
      <w:szCs w:val="16"/>
    </w:rPr>
  </w:style>
  <w:style w:type="paragraph" w:customStyle="1" w:styleId="xl52">
    <w:name w:val="xl52"/>
    <w:basedOn w:val="ae"/>
    <w:rsid w:val="00F075B1"/>
    <w:pPr>
      <w:pBdr>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53">
    <w:name w:val="xl53"/>
    <w:basedOn w:val="ae"/>
    <w:rsid w:val="00F075B1"/>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54">
    <w:name w:val="xl54"/>
    <w:basedOn w:val="ae"/>
    <w:rsid w:val="00F075B1"/>
    <w:pPr>
      <w:pBdr>
        <w:top w:val="single" w:sz="8" w:space="0" w:color="auto"/>
        <w:bottom w:val="single" w:sz="8" w:space="0" w:color="auto"/>
      </w:pBdr>
      <w:spacing w:before="100" w:beforeAutospacing="1" w:after="100" w:afterAutospacing="1"/>
      <w:textAlignment w:val="top"/>
    </w:pPr>
  </w:style>
  <w:style w:type="paragraph" w:customStyle="1" w:styleId="xl55">
    <w:name w:val="xl55"/>
    <w:basedOn w:val="ae"/>
    <w:rsid w:val="00F075B1"/>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56">
    <w:name w:val="xl56"/>
    <w:basedOn w:val="ae"/>
    <w:rsid w:val="00F075B1"/>
    <w:pPr>
      <w:spacing w:before="100" w:beforeAutospacing="1" w:after="100" w:afterAutospacing="1"/>
    </w:pPr>
    <w:rPr>
      <w:color w:val="0000FF"/>
      <w:u w:val="single"/>
    </w:rPr>
  </w:style>
  <w:style w:type="paragraph" w:customStyle="1" w:styleId="xl57">
    <w:name w:val="xl57"/>
    <w:basedOn w:val="ae"/>
    <w:rsid w:val="00F075B1"/>
    <w:pPr>
      <w:spacing w:before="100" w:beforeAutospacing="1" w:after="100" w:afterAutospacing="1"/>
    </w:pPr>
  </w:style>
  <w:style w:type="paragraph" w:customStyle="1" w:styleId="xl58">
    <w:name w:val="xl58"/>
    <w:basedOn w:val="ae"/>
    <w:rsid w:val="00F075B1"/>
    <w:pPr>
      <w:pBdr>
        <w:top w:val="single" w:sz="8" w:space="0" w:color="auto"/>
        <w:bottom w:val="single" w:sz="8" w:space="0" w:color="auto"/>
      </w:pBdr>
      <w:spacing w:before="100" w:beforeAutospacing="1" w:after="100" w:afterAutospacing="1"/>
      <w:jc w:val="center"/>
    </w:pPr>
  </w:style>
  <w:style w:type="paragraph" w:customStyle="1" w:styleId="xl59">
    <w:name w:val="xl59"/>
    <w:basedOn w:val="ae"/>
    <w:rsid w:val="00F075B1"/>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60">
    <w:name w:val="xl60"/>
    <w:basedOn w:val="ae"/>
    <w:rsid w:val="00F075B1"/>
    <w:pPr>
      <w:pBdr>
        <w:top w:val="single" w:sz="8" w:space="0" w:color="auto"/>
        <w:left w:val="single" w:sz="8" w:space="0" w:color="auto"/>
        <w:bottom w:val="single" w:sz="8" w:space="0" w:color="auto"/>
      </w:pBdr>
      <w:spacing w:before="100" w:beforeAutospacing="1" w:after="100" w:afterAutospacing="1"/>
    </w:pPr>
    <w:rPr>
      <w:color w:val="0000FF"/>
      <w:u w:val="single"/>
    </w:rPr>
  </w:style>
  <w:style w:type="paragraph" w:customStyle="1" w:styleId="xl61">
    <w:name w:val="xl61"/>
    <w:basedOn w:val="ae"/>
    <w:rsid w:val="00F075B1"/>
    <w:pPr>
      <w:pBdr>
        <w:top w:val="single" w:sz="8" w:space="0" w:color="auto"/>
        <w:bottom w:val="single" w:sz="8" w:space="0" w:color="auto"/>
      </w:pBdr>
      <w:spacing w:before="100" w:beforeAutospacing="1" w:after="100" w:afterAutospacing="1"/>
    </w:pPr>
    <w:rPr>
      <w:color w:val="0000FF"/>
      <w:u w:val="single"/>
    </w:rPr>
  </w:style>
  <w:style w:type="paragraph" w:customStyle="1" w:styleId="xl62">
    <w:name w:val="xl62"/>
    <w:basedOn w:val="ae"/>
    <w:rsid w:val="00F075B1"/>
    <w:pPr>
      <w:pBdr>
        <w:top w:val="single" w:sz="8" w:space="0" w:color="auto"/>
        <w:bottom w:val="single" w:sz="8" w:space="0" w:color="auto"/>
        <w:right w:val="single" w:sz="8" w:space="0" w:color="auto"/>
      </w:pBdr>
      <w:spacing w:before="100" w:beforeAutospacing="1" w:after="100" w:afterAutospacing="1"/>
    </w:pPr>
    <w:rPr>
      <w:color w:val="0000FF"/>
      <w:u w:val="single"/>
    </w:rPr>
  </w:style>
  <w:style w:type="paragraph" w:customStyle="1" w:styleId="xl63">
    <w:name w:val="xl63"/>
    <w:basedOn w:val="ae"/>
    <w:rsid w:val="00F075B1"/>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style>
  <w:style w:type="paragraph" w:customStyle="1" w:styleId="xl64">
    <w:name w:val="xl64"/>
    <w:basedOn w:val="ae"/>
    <w:rsid w:val="00F075B1"/>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style>
  <w:style w:type="paragraph" w:customStyle="1" w:styleId="xl65">
    <w:name w:val="xl65"/>
    <w:basedOn w:val="ae"/>
    <w:rsid w:val="00F075B1"/>
    <w:pPr>
      <w:pBdr>
        <w:top w:val="single" w:sz="8" w:space="0" w:color="auto"/>
        <w:left w:val="single" w:sz="8" w:space="0" w:color="auto"/>
        <w:right w:val="single" w:sz="8" w:space="0" w:color="auto"/>
      </w:pBdr>
      <w:shd w:val="clear" w:color="auto" w:fill="C0C0C0"/>
      <w:spacing w:before="100" w:beforeAutospacing="1" w:after="100" w:afterAutospacing="1"/>
      <w:jc w:val="center"/>
    </w:pPr>
  </w:style>
  <w:style w:type="paragraph" w:customStyle="1" w:styleId="affffff7">
    <w:name w:val="Обычный текст"/>
    <w:basedOn w:val="ae"/>
    <w:link w:val="affffff8"/>
    <w:qFormat/>
    <w:rsid w:val="00F075B1"/>
    <w:pPr>
      <w:spacing w:line="288" w:lineRule="auto"/>
      <w:ind w:firstLine="720"/>
      <w:jc w:val="both"/>
    </w:pPr>
    <w:rPr>
      <w:sz w:val="28"/>
      <w:szCs w:val="20"/>
    </w:rPr>
  </w:style>
  <w:style w:type="character" w:customStyle="1" w:styleId="affffff8">
    <w:name w:val="Обычный текст Знак"/>
    <w:link w:val="affffff7"/>
    <w:rsid w:val="00F075B1"/>
    <w:rPr>
      <w:sz w:val="28"/>
      <w:lang w:val="ru-RU" w:eastAsia="ru-RU" w:bidi="ar-SA"/>
    </w:rPr>
  </w:style>
  <w:style w:type="paragraph" w:customStyle="1" w:styleId="affffff9">
    <w:name w:val="a"/>
    <w:basedOn w:val="ae"/>
    <w:rsid w:val="00F075B1"/>
    <w:pPr>
      <w:spacing w:line="288" w:lineRule="auto"/>
      <w:ind w:firstLine="720"/>
      <w:jc w:val="both"/>
    </w:pPr>
  </w:style>
  <w:style w:type="character" w:customStyle="1" w:styleId="a20">
    <w:name w:val="a2"/>
    <w:rsid w:val="00F075B1"/>
    <w:rPr>
      <w:i/>
      <w:iCs/>
    </w:r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rsid w:val="00F075B1"/>
    <w:rPr>
      <w:b/>
      <w:sz w:val="22"/>
      <w:lang w:val="en-US" w:eastAsia="en-US" w:bidi="ar-SA"/>
    </w:rPr>
  </w:style>
  <w:style w:type="paragraph" w:customStyle="1" w:styleId="affffffa">
    <w:name w:val="Мой маркированный стиль"/>
    <w:basedOn w:val="affa"/>
    <w:rsid w:val="00F075B1"/>
    <w:pPr>
      <w:tabs>
        <w:tab w:val="num" w:pos="1032"/>
      </w:tabs>
      <w:spacing w:line="288" w:lineRule="auto"/>
      <w:ind w:left="11" w:firstLine="709"/>
    </w:pPr>
    <w:rPr>
      <w:sz w:val="24"/>
      <w:szCs w:val="24"/>
    </w:rPr>
  </w:style>
  <w:style w:type="paragraph" w:customStyle="1" w:styleId="affffffb">
    <w:name w:val="ТЛ_Утверждаю"/>
    <w:basedOn w:val="ae"/>
    <w:link w:val="affffffc"/>
    <w:qFormat/>
    <w:rsid w:val="00F075B1"/>
    <w:pPr>
      <w:ind w:left="4860"/>
    </w:pPr>
    <w:rPr>
      <w:sz w:val="28"/>
      <w:szCs w:val="28"/>
    </w:rPr>
  </w:style>
  <w:style w:type="character" w:customStyle="1" w:styleId="affffffc">
    <w:name w:val="ТЛ_Утверждаю Знак"/>
    <w:link w:val="affffffb"/>
    <w:rsid w:val="00F075B1"/>
    <w:rPr>
      <w:sz w:val="28"/>
      <w:szCs w:val="28"/>
      <w:lang w:val="ru-RU" w:eastAsia="ru-RU" w:bidi="ar-SA"/>
    </w:rPr>
  </w:style>
  <w:style w:type="paragraph" w:customStyle="1" w:styleId="1f0">
    <w:name w:val="Заголовок оглавления1"/>
    <w:basedOn w:val="11"/>
    <w:next w:val="ae"/>
    <w:qFormat/>
    <w:rsid w:val="00F075B1"/>
    <w:pPr>
      <w:keepLines/>
      <w:widowControl/>
      <w:autoSpaceDE/>
      <w:autoSpaceDN/>
      <w:adjustRightInd/>
      <w:spacing w:before="480" w:line="276" w:lineRule="auto"/>
      <w:jc w:val="left"/>
      <w:outlineLvl w:val="9"/>
    </w:pPr>
    <w:rPr>
      <w:rFonts w:ascii="Cambria" w:hAnsi="Cambria"/>
      <w:bCs/>
      <w:color w:val="365F91"/>
      <w:lang w:val="ru-RU"/>
    </w:rPr>
  </w:style>
  <w:style w:type="paragraph" w:customStyle="1" w:styleId="1f1">
    <w:name w:val="Стиль Заголовок 1"/>
    <w:basedOn w:val="11"/>
    <w:rsid w:val="00F075B1"/>
    <w:pPr>
      <w:keepLines/>
      <w:widowControl/>
      <w:tabs>
        <w:tab w:val="left" w:pos="1"/>
        <w:tab w:val="left" w:pos="284"/>
        <w:tab w:val="left" w:pos="568"/>
        <w:tab w:val="left" w:pos="851"/>
        <w:tab w:val="left" w:pos="1134"/>
        <w:tab w:val="left" w:pos="1418"/>
        <w:tab w:val="left" w:pos="1701"/>
        <w:tab w:val="left" w:pos="1985"/>
      </w:tabs>
      <w:suppressAutoHyphens/>
      <w:autoSpaceDE/>
      <w:autoSpaceDN/>
      <w:adjustRightInd/>
      <w:spacing w:before="240" w:after="240"/>
      <w:jc w:val="left"/>
    </w:pPr>
    <w:rPr>
      <w:bCs/>
      <w:caps/>
      <w:sz w:val="26"/>
      <w:szCs w:val="20"/>
      <w:lang w:val="ru-RU" w:eastAsia="ru-RU"/>
    </w:rPr>
  </w:style>
  <w:style w:type="paragraph" w:customStyle="1" w:styleId="2f5">
    <w:name w:val="Маркированный 2"/>
    <w:basedOn w:val="affa"/>
    <w:rsid w:val="00F075B1"/>
    <w:pPr>
      <w:tabs>
        <w:tab w:val="num" w:pos="1260"/>
      </w:tabs>
      <w:spacing w:line="288" w:lineRule="auto"/>
      <w:ind w:left="1260" w:hanging="360"/>
    </w:pPr>
    <w:rPr>
      <w:szCs w:val="24"/>
    </w:rPr>
  </w:style>
  <w:style w:type="paragraph" w:customStyle="1" w:styleId="affffffd">
    <w:name w:val="Обычный текст жирный"/>
    <w:basedOn w:val="affffff7"/>
    <w:link w:val="affffffe"/>
    <w:rsid w:val="00F075B1"/>
    <w:rPr>
      <w:b/>
      <w:bCs/>
    </w:rPr>
  </w:style>
  <w:style w:type="paragraph" w:customStyle="1" w:styleId="afffffff">
    <w:name w:val="Обычный текст курсив"/>
    <w:basedOn w:val="affffff7"/>
    <w:link w:val="afffffff0"/>
    <w:autoRedefine/>
    <w:rsid w:val="00F075B1"/>
    <w:rPr>
      <w:i/>
      <w:iCs/>
    </w:rPr>
  </w:style>
  <w:style w:type="character" w:customStyle="1" w:styleId="afffffff0">
    <w:name w:val="Обычный текст курсив Знак"/>
    <w:link w:val="afffffff"/>
    <w:rsid w:val="00F075B1"/>
    <w:rPr>
      <w:i/>
      <w:iCs/>
      <w:sz w:val="28"/>
      <w:lang w:val="ru-RU" w:eastAsia="ru-RU" w:bidi="ar-SA"/>
    </w:rPr>
  </w:style>
  <w:style w:type="character" w:customStyle="1" w:styleId="affffffe">
    <w:name w:val="Обычный текст жирный Знак"/>
    <w:link w:val="affffffd"/>
    <w:rsid w:val="00F075B1"/>
    <w:rPr>
      <w:b/>
      <w:bCs/>
      <w:sz w:val="28"/>
      <w:lang w:val="ru-RU" w:eastAsia="ru-RU" w:bidi="ar-SA"/>
    </w:rPr>
  </w:style>
  <w:style w:type="paragraph" w:customStyle="1" w:styleId="afffffff1">
    <w:name w:val="Табличный"/>
    <w:basedOn w:val="affffff7"/>
    <w:autoRedefine/>
    <w:rsid w:val="00F075B1"/>
    <w:pPr>
      <w:ind w:firstLine="0"/>
      <w:jc w:val="left"/>
    </w:pPr>
  </w:style>
  <w:style w:type="paragraph" w:customStyle="1" w:styleId="1f2">
    <w:name w:val="Рецензия1"/>
    <w:hidden/>
    <w:semiHidden/>
    <w:rsid w:val="00F075B1"/>
    <w:rPr>
      <w:sz w:val="24"/>
      <w:szCs w:val="24"/>
    </w:rPr>
  </w:style>
  <w:style w:type="paragraph" w:customStyle="1" w:styleId="1f3">
    <w:name w:val="Маркированный1"/>
    <w:basedOn w:val="affa"/>
    <w:qFormat/>
    <w:rsid w:val="00F075B1"/>
    <w:pPr>
      <w:tabs>
        <w:tab w:val="num" w:pos="1032"/>
      </w:tabs>
      <w:spacing w:line="288" w:lineRule="auto"/>
      <w:ind w:left="11" w:firstLine="709"/>
    </w:pPr>
    <w:rPr>
      <w:sz w:val="24"/>
      <w:szCs w:val="24"/>
    </w:rPr>
  </w:style>
  <w:style w:type="paragraph" w:customStyle="1" w:styleId="2f6">
    <w:name w:val="Маркированный2"/>
    <w:basedOn w:val="1f3"/>
    <w:qFormat/>
    <w:rsid w:val="00F075B1"/>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e"/>
    <w:rsid w:val="00F075B1"/>
    <w:pPr>
      <w:spacing w:before="100" w:beforeAutospacing="1" w:after="100" w:afterAutospacing="1"/>
    </w:pPr>
    <w:rPr>
      <w:rFonts w:ascii="Tahoma" w:hAnsi="Tahoma"/>
      <w:sz w:val="20"/>
      <w:szCs w:val="20"/>
      <w:lang w:val="en-US" w:eastAsia="en-US"/>
    </w:rPr>
  </w:style>
  <w:style w:type="paragraph" w:customStyle="1" w:styleId="a10">
    <w:name w:val="a1"/>
    <w:basedOn w:val="ae"/>
    <w:rsid w:val="00F075B1"/>
    <w:pPr>
      <w:spacing w:before="100" w:beforeAutospacing="1" w:after="100" w:afterAutospacing="1"/>
    </w:pPr>
  </w:style>
  <w:style w:type="paragraph" w:customStyle="1" w:styleId="3f0">
    <w:name w:val="Маркированный3"/>
    <w:basedOn w:val="2f6"/>
    <w:rsid w:val="00F075B1"/>
    <w:pPr>
      <w:tabs>
        <w:tab w:val="left" w:pos="1985"/>
      </w:tabs>
      <w:ind w:left="1985" w:hanging="425"/>
    </w:pPr>
  </w:style>
  <w:style w:type="paragraph" w:customStyle="1" w:styleId="afffffff2">
    <w:name w:val="Òàáëèöà òåêñò"/>
    <w:basedOn w:val="ae"/>
    <w:rsid w:val="00F075B1"/>
    <w:pPr>
      <w:spacing w:before="40" w:after="40"/>
      <w:ind w:left="57" w:right="57"/>
    </w:pPr>
    <w:rPr>
      <w:sz w:val="22"/>
      <w:szCs w:val="20"/>
    </w:rPr>
  </w:style>
  <w:style w:type="paragraph" w:customStyle="1" w:styleId="afffffff3">
    <w:name w:val="Знак"/>
    <w:basedOn w:val="ae"/>
    <w:rsid w:val="00F075B1"/>
    <w:pPr>
      <w:spacing w:after="160" w:line="240" w:lineRule="exact"/>
      <w:jc w:val="both"/>
    </w:pPr>
    <w:rPr>
      <w:szCs w:val="20"/>
      <w:lang w:val="en-US" w:eastAsia="en-US"/>
    </w:rPr>
  </w:style>
  <w:style w:type="paragraph" w:customStyle="1" w:styleId="a0">
    <w:name w:val="Маркир список табл."/>
    <w:basedOn w:val="ae"/>
    <w:rsid w:val="00F075B1"/>
    <w:pPr>
      <w:numPr>
        <w:numId w:val="29"/>
      </w:numPr>
      <w:spacing w:line="360" w:lineRule="auto"/>
      <w:jc w:val="both"/>
    </w:pPr>
    <w:rPr>
      <w:sz w:val="26"/>
    </w:rPr>
  </w:style>
  <w:style w:type="paragraph" w:customStyle="1" w:styleId="Bulletwithtext2">
    <w:name w:val="Bullet with text 2"/>
    <w:basedOn w:val="ae"/>
    <w:rsid w:val="00F075B1"/>
    <w:pPr>
      <w:numPr>
        <w:numId w:val="30"/>
      </w:numPr>
      <w:spacing w:line="360" w:lineRule="atLeast"/>
      <w:jc w:val="both"/>
      <w:textAlignment w:val="baseline"/>
    </w:pPr>
    <w:rPr>
      <w:rFonts w:ascii="Arial" w:hAnsi="Arial"/>
      <w:sz w:val="20"/>
      <w:szCs w:val="20"/>
      <w:lang w:val="en-GB" w:eastAsia="en-US"/>
    </w:rPr>
  </w:style>
  <w:style w:type="paragraph" w:customStyle="1" w:styleId="a6">
    <w:name w:val="Нумерованный_Приложения"/>
    <w:basedOn w:val="ae"/>
    <w:rsid w:val="00F075B1"/>
    <w:pPr>
      <w:numPr>
        <w:numId w:val="31"/>
      </w:numPr>
      <w:tabs>
        <w:tab w:val="left" w:pos="709"/>
        <w:tab w:val="left" w:pos="1134"/>
      </w:tabs>
      <w:spacing w:before="120" w:after="120"/>
      <w:ind w:left="0" w:firstLine="709"/>
      <w:jc w:val="both"/>
    </w:pPr>
    <w:rPr>
      <w:b/>
      <w:sz w:val="28"/>
    </w:rPr>
  </w:style>
  <w:style w:type="paragraph" w:customStyle="1" w:styleId="a3">
    <w:name w:val="Пункты Приложения"/>
    <w:basedOn w:val="ae"/>
    <w:qFormat/>
    <w:rsid w:val="00F075B1"/>
    <w:pPr>
      <w:numPr>
        <w:numId w:val="32"/>
      </w:numPr>
      <w:spacing w:before="240" w:after="240"/>
      <w:ind w:left="0" w:firstLine="0"/>
      <w:jc w:val="both"/>
    </w:pPr>
    <w:rPr>
      <w:b/>
      <w:sz w:val="28"/>
    </w:rPr>
  </w:style>
  <w:style w:type="paragraph" w:customStyle="1" w:styleId="49">
    <w:name w:val="Обычный4"/>
    <w:rsid w:val="00F075B1"/>
    <w:rPr>
      <w:rFonts w:eastAsia="ヒラギノ角ゴ Pro W3"/>
      <w:color w:val="000000"/>
      <w:sz w:val="24"/>
      <w:lang w:eastAsia="en-US"/>
    </w:rPr>
  </w:style>
  <w:style w:type="paragraph" w:customStyle="1" w:styleId="1f4">
    <w:name w:val="Нумерованный список1"/>
    <w:rsid w:val="00F075B1"/>
    <w:pPr>
      <w:tabs>
        <w:tab w:val="left" w:pos="360"/>
      </w:tabs>
    </w:pPr>
    <w:rPr>
      <w:rFonts w:eastAsia="ヒラギノ角ゴ Pro W3"/>
      <w:color w:val="000000"/>
      <w:sz w:val="24"/>
      <w:lang w:eastAsia="en-US"/>
    </w:rPr>
  </w:style>
  <w:style w:type="paragraph" w:customStyle="1" w:styleId="afffffff4">
    <w:name w:val="Основной"/>
    <w:basedOn w:val="ae"/>
    <w:rsid w:val="00F075B1"/>
    <w:pPr>
      <w:spacing w:line="480" w:lineRule="auto"/>
      <w:ind w:firstLine="709"/>
      <w:jc w:val="both"/>
    </w:pPr>
    <w:rPr>
      <w:sz w:val="28"/>
      <w:szCs w:val="20"/>
    </w:rPr>
  </w:style>
  <w:style w:type="character" w:customStyle="1" w:styleId="2f7">
    <w:name w:val="Знак2 Знак Знак"/>
    <w:semiHidden/>
    <w:rsid w:val="00F075B1"/>
    <w:rPr>
      <w:rFonts w:ascii="Arial" w:hAnsi="Arial" w:cs="Arial"/>
      <w:spacing w:val="-5"/>
      <w:sz w:val="16"/>
      <w:szCs w:val="16"/>
      <w:lang w:val="ru-RU" w:eastAsia="ru-RU" w:bidi="ar-SA"/>
    </w:rPr>
  </w:style>
  <w:style w:type="character" w:styleId="HTML">
    <w:name w:val="HTML Variable"/>
    <w:rsid w:val="00F075B1"/>
    <w:rPr>
      <w:i/>
      <w:iCs/>
    </w:rPr>
  </w:style>
  <w:style w:type="character" w:customStyle="1" w:styleId="FontStyle24">
    <w:name w:val="Font Style24"/>
    <w:rsid w:val="00F075B1"/>
    <w:rPr>
      <w:rFonts w:ascii="Sylfaen" w:hAnsi="Sylfaen" w:cs="Sylfaen"/>
      <w:sz w:val="26"/>
      <w:szCs w:val="26"/>
    </w:rPr>
  </w:style>
  <w:style w:type="character" w:customStyle="1" w:styleId="211">
    <w:name w:val="Знак2 Знак Знак1"/>
    <w:semiHidden/>
    <w:locked/>
    <w:rsid w:val="00F075B1"/>
    <w:rPr>
      <w:lang w:val="en-US" w:eastAsia="en-US" w:bidi="ar-SA"/>
    </w:rPr>
  </w:style>
  <w:style w:type="character" w:customStyle="1" w:styleId="2f8">
    <w:name w:val="Знак2 Знак"/>
    <w:aliases w:val="Знак2 Знак Знак2"/>
    <w:semiHidden/>
    <w:locked/>
    <w:rsid w:val="00F075B1"/>
    <w:rPr>
      <w:lang w:val="en-US" w:eastAsia="en-US" w:bidi="ar-SA"/>
    </w:rPr>
  </w:style>
  <w:style w:type="paragraph" w:styleId="afffffff5">
    <w:name w:val="List"/>
    <w:basedOn w:val="ae"/>
    <w:rsid w:val="00F075B1"/>
    <w:pPr>
      <w:spacing w:before="120" w:after="120" w:line="240" w:lineRule="atLeast"/>
      <w:ind w:left="283" w:hanging="283"/>
      <w:jc w:val="both"/>
    </w:pPr>
    <w:rPr>
      <w:rFonts w:ascii="Arial" w:hAnsi="Arial" w:cs="Arial"/>
      <w:spacing w:val="-5"/>
      <w:sz w:val="20"/>
      <w:szCs w:val="20"/>
    </w:rPr>
  </w:style>
  <w:style w:type="paragraph" w:customStyle="1" w:styleId="afffffff6">
    <w:name w:val="Нижний без границы"/>
    <w:basedOn w:val="af6"/>
    <w:rsid w:val="00F075B1"/>
    <w:pPr>
      <w:widowControl w:val="0"/>
      <w:tabs>
        <w:tab w:val="clear" w:pos="4677"/>
        <w:tab w:val="clear" w:pos="9355"/>
        <w:tab w:val="center" w:pos="4320"/>
        <w:tab w:val="right" w:pos="8640"/>
      </w:tabs>
      <w:spacing w:line="190" w:lineRule="atLeast"/>
    </w:pPr>
    <w:rPr>
      <w:rFonts w:ascii="Arial" w:hAnsi="Arial" w:cs="Arial"/>
      <w:sz w:val="15"/>
      <w:szCs w:val="15"/>
      <w:lang w:val="ru-RU" w:eastAsia="ru-RU"/>
    </w:rPr>
  </w:style>
  <w:style w:type="paragraph" w:styleId="afffffff7">
    <w:name w:val="Subtitle"/>
    <w:basedOn w:val="afff4"/>
    <w:next w:val="ae"/>
    <w:link w:val="afffffff8"/>
    <w:qFormat/>
    <w:rsid w:val="00F075B1"/>
    <w:pPr>
      <w:keepNext/>
      <w:keepLines/>
      <w:spacing w:before="60" w:after="120" w:line="340" w:lineRule="atLeast"/>
      <w:jc w:val="left"/>
      <w:outlineLvl w:val="9"/>
    </w:pPr>
    <w:rPr>
      <w:rFonts w:ascii="Arial Black" w:hAnsi="Arial Black"/>
      <w:bCs/>
      <w:caps/>
      <w:spacing w:val="-16"/>
      <w:szCs w:val="32"/>
    </w:rPr>
  </w:style>
  <w:style w:type="character" w:customStyle="1" w:styleId="afffffff8">
    <w:name w:val="Подзаголовок Знак"/>
    <w:link w:val="afffffff7"/>
    <w:rsid w:val="00F075B1"/>
    <w:rPr>
      <w:rFonts w:ascii="Arial Black" w:hAnsi="Arial Black"/>
      <w:b/>
      <w:bCs/>
      <w:caps/>
      <w:spacing w:val="-16"/>
      <w:kern w:val="28"/>
      <w:sz w:val="32"/>
      <w:szCs w:val="32"/>
      <w:lang w:bidi="ar-SA"/>
    </w:rPr>
  </w:style>
  <w:style w:type="paragraph" w:customStyle="1" w:styleId="BlockQuotationFirst">
    <w:name w:val="Block Quotation First"/>
    <w:basedOn w:val="ae"/>
    <w:next w:val="ae"/>
    <w:rsid w:val="00F075B1"/>
    <w:pPr>
      <w:shd w:val="pct20" w:color="auto" w:fill="auto"/>
      <w:spacing w:before="120" w:after="120" w:line="220" w:lineRule="atLeast"/>
      <w:ind w:left="1366" w:right="238"/>
      <w:jc w:val="both"/>
    </w:pPr>
    <w:rPr>
      <w:rFonts w:ascii="Chicago" w:hAnsi="Chicago" w:cs="Chicago"/>
      <w:b/>
      <w:bCs/>
      <w:spacing w:val="-5"/>
      <w:sz w:val="20"/>
      <w:szCs w:val="20"/>
    </w:rPr>
  </w:style>
  <w:style w:type="paragraph" w:customStyle="1" w:styleId="BlockQuotationLast">
    <w:name w:val="Block Quotation Last"/>
    <w:basedOn w:val="ae"/>
    <w:next w:val="ae"/>
    <w:rsid w:val="00F075B1"/>
    <w:pPr>
      <w:shd w:val="pct5" w:color="auto" w:fill="auto"/>
      <w:spacing w:before="120" w:after="120" w:line="220" w:lineRule="atLeast"/>
      <w:ind w:left="1366" w:right="238"/>
      <w:jc w:val="both"/>
    </w:pPr>
    <w:rPr>
      <w:rFonts w:ascii="Chicago" w:hAnsi="Chicago" w:cs="Chicago"/>
      <w:spacing w:val="-5"/>
      <w:sz w:val="20"/>
      <w:szCs w:val="20"/>
    </w:rPr>
  </w:style>
  <w:style w:type="paragraph" w:customStyle="1" w:styleId="CoverTitle">
    <w:name w:val="Cover Title"/>
    <w:basedOn w:val="afffffff9"/>
    <w:next w:val="ae"/>
    <w:rsid w:val="00F075B1"/>
    <w:pPr>
      <w:keepNext/>
      <w:keepLines/>
      <w:pBdr>
        <w:top w:val="single" w:sz="48" w:space="31" w:color="auto"/>
      </w:pBdr>
      <w:tabs>
        <w:tab w:val="left" w:pos="0"/>
      </w:tabs>
      <w:spacing w:before="240" w:after="500" w:line="640" w:lineRule="exact"/>
      <w:ind w:right="11" w:hanging="11"/>
    </w:pPr>
    <w:rPr>
      <w:b/>
      <w:bCs/>
      <w:kern w:val="28"/>
      <w:sz w:val="64"/>
      <w:szCs w:val="64"/>
    </w:rPr>
  </w:style>
  <w:style w:type="paragraph" w:customStyle="1" w:styleId="afffffff9">
    <w:name w:val="Простой"/>
    <w:basedOn w:val="ae"/>
    <w:rsid w:val="00F075B1"/>
    <w:pPr>
      <w:spacing w:before="120" w:after="120"/>
    </w:pPr>
    <w:rPr>
      <w:rFonts w:ascii="Arial" w:hAnsi="Arial" w:cs="Arial"/>
      <w:spacing w:val="-5"/>
      <w:sz w:val="20"/>
      <w:szCs w:val="20"/>
    </w:rPr>
  </w:style>
  <w:style w:type="paragraph" w:customStyle="1" w:styleId="CoverSubtitle">
    <w:name w:val="Cover Subtitle"/>
    <w:basedOn w:val="CoverTitle"/>
    <w:next w:val="ae"/>
    <w:rsid w:val="00F075B1"/>
    <w:pPr>
      <w:pBdr>
        <w:top w:val="single" w:sz="6" w:space="24" w:color="auto"/>
      </w:pBdr>
      <w:spacing w:before="0" w:after="0" w:line="480" w:lineRule="atLeast"/>
      <w:ind w:right="0" w:firstLine="0"/>
    </w:pPr>
    <w:rPr>
      <w:sz w:val="48"/>
      <w:szCs w:val="48"/>
    </w:rPr>
  </w:style>
  <w:style w:type="character" w:customStyle="1" w:styleId="DFN">
    <w:name w:val="DFN"/>
    <w:rsid w:val="00F075B1"/>
    <w:rPr>
      <w:b/>
      <w:bCs/>
    </w:rPr>
  </w:style>
  <w:style w:type="character" w:customStyle="1" w:styleId="FileName">
    <w:name w:val="FileName"/>
    <w:rsid w:val="00F075B1"/>
    <w:rPr>
      <w:caps/>
    </w:rPr>
  </w:style>
  <w:style w:type="paragraph" w:customStyle="1" w:styleId="TableTitle">
    <w:name w:val="TableTitle"/>
    <w:basedOn w:val="ae"/>
    <w:rsid w:val="00F075B1"/>
    <w:pPr>
      <w:keepNext/>
      <w:keepLines/>
      <w:shd w:val="pct20" w:color="auto" w:fill="auto"/>
      <w:spacing w:before="120" w:line="240" w:lineRule="atLeast"/>
      <w:ind w:left="-113" w:right="-113"/>
      <w:jc w:val="center"/>
    </w:pPr>
    <w:rPr>
      <w:rFonts w:ascii="Arial" w:hAnsi="Arial" w:cs="Arial"/>
      <w:b/>
      <w:bCs/>
      <w:spacing w:val="-5"/>
      <w:sz w:val="20"/>
      <w:szCs w:val="20"/>
    </w:rPr>
  </w:style>
  <w:style w:type="paragraph" w:styleId="afffffffa">
    <w:name w:val="Normal Indent"/>
    <w:basedOn w:val="ae"/>
    <w:rsid w:val="00F075B1"/>
    <w:pPr>
      <w:spacing w:before="120" w:after="120" w:line="240" w:lineRule="atLeast"/>
      <w:ind w:left="1440"/>
      <w:jc w:val="both"/>
    </w:pPr>
    <w:rPr>
      <w:rFonts w:ascii="Arial" w:hAnsi="Arial" w:cs="Arial"/>
      <w:spacing w:val="-5"/>
      <w:sz w:val="20"/>
      <w:szCs w:val="20"/>
    </w:rPr>
  </w:style>
  <w:style w:type="paragraph" w:styleId="afffffffb">
    <w:name w:val="List Continue"/>
    <w:basedOn w:val="afffffff5"/>
    <w:rsid w:val="00F075B1"/>
    <w:pPr>
      <w:tabs>
        <w:tab w:val="left" w:pos="3345"/>
      </w:tabs>
      <w:ind w:left="1435" w:firstLine="0"/>
    </w:pPr>
  </w:style>
  <w:style w:type="paragraph" w:styleId="2f9">
    <w:name w:val="List Continue 2"/>
    <w:basedOn w:val="afffffffb"/>
    <w:rsid w:val="00F075B1"/>
    <w:pPr>
      <w:ind w:left="2160"/>
    </w:pPr>
  </w:style>
  <w:style w:type="paragraph" w:styleId="3f1">
    <w:name w:val="List Continue 3"/>
    <w:basedOn w:val="afffffffb"/>
    <w:rsid w:val="00F075B1"/>
    <w:pPr>
      <w:ind w:left="2520"/>
    </w:pPr>
  </w:style>
  <w:style w:type="paragraph" w:styleId="4a">
    <w:name w:val="List Continue 4"/>
    <w:basedOn w:val="afffffffb"/>
    <w:rsid w:val="00F075B1"/>
    <w:pPr>
      <w:ind w:left="2880"/>
    </w:pPr>
  </w:style>
  <w:style w:type="paragraph" w:styleId="57">
    <w:name w:val="List Continue 5"/>
    <w:basedOn w:val="afffffffb"/>
    <w:rsid w:val="00F075B1"/>
    <w:pPr>
      <w:ind w:left="3240"/>
    </w:pPr>
  </w:style>
  <w:style w:type="paragraph" w:styleId="2fa">
    <w:name w:val="List 2"/>
    <w:basedOn w:val="afffffff5"/>
    <w:rsid w:val="00F075B1"/>
    <w:pPr>
      <w:tabs>
        <w:tab w:val="left" w:pos="3345"/>
      </w:tabs>
      <w:ind w:left="1800" w:hanging="360"/>
    </w:pPr>
  </w:style>
  <w:style w:type="paragraph" w:styleId="3f2">
    <w:name w:val="List 3"/>
    <w:basedOn w:val="afffffff5"/>
    <w:rsid w:val="00F075B1"/>
    <w:pPr>
      <w:tabs>
        <w:tab w:val="left" w:pos="3345"/>
      </w:tabs>
      <w:ind w:left="2160" w:hanging="360"/>
    </w:pPr>
  </w:style>
  <w:style w:type="paragraph" w:styleId="4b">
    <w:name w:val="List 4"/>
    <w:basedOn w:val="afffffff5"/>
    <w:rsid w:val="00F075B1"/>
    <w:pPr>
      <w:tabs>
        <w:tab w:val="left" w:pos="3345"/>
      </w:tabs>
      <w:ind w:left="2520" w:hanging="360"/>
    </w:pPr>
  </w:style>
  <w:style w:type="paragraph" w:styleId="58">
    <w:name w:val="List 5"/>
    <w:basedOn w:val="afffffff5"/>
    <w:rsid w:val="00F075B1"/>
    <w:pPr>
      <w:tabs>
        <w:tab w:val="left" w:pos="3345"/>
      </w:tabs>
      <w:ind w:left="2880" w:hanging="360"/>
    </w:pPr>
  </w:style>
  <w:style w:type="paragraph" w:customStyle="1" w:styleId="FootnoteBase">
    <w:name w:val="Footnote Base"/>
    <w:basedOn w:val="ae"/>
    <w:rsid w:val="00F075B1"/>
    <w:pPr>
      <w:keepLines/>
      <w:spacing w:before="120" w:after="120" w:line="200" w:lineRule="atLeast"/>
      <w:ind w:left="1080"/>
      <w:jc w:val="both"/>
    </w:pPr>
    <w:rPr>
      <w:rFonts w:ascii="Arial" w:hAnsi="Arial" w:cs="Arial"/>
      <w:spacing w:val="-5"/>
      <w:sz w:val="16"/>
      <w:szCs w:val="16"/>
    </w:rPr>
  </w:style>
  <w:style w:type="paragraph" w:customStyle="1" w:styleId="CoverAuthor">
    <w:name w:val="Cover Author"/>
    <w:basedOn w:val="ae"/>
    <w:rsid w:val="00F075B1"/>
    <w:pPr>
      <w:spacing w:before="120" w:after="120" w:line="240" w:lineRule="atLeast"/>
      <w:ind w:right="-839" w:hanging="11"/>
    </w:pPr>
    <w:rPr>
      <w:rFonts w:ascii="Arial" w:hAnsi="Arial" w:cs="Arial"/>
      <w:sz w:val="28"/>
      <w:szCs w:val="28"/>
    </w:rPr>
  </w:style>
  <w:style w:type="paragraph" w:customStyle="1" w:styleId="CoverAuthorForm">
    <w:name w:val="Cover Author Form"/>
    <w:basedOn w:val="CoverAuthor"/>
    <w:next w:val="ae"/>
    <w:autoRedefine/>
    <w:rsid w:val="00F075B1"/>
    <w:pPr>
      <w:framePr w:h="8063" w:hRule="exact" w:hSpace="181" w:wrap="auto" w:vAnchor="text" w:hAnchor="text" w:y="1" w:anchorLock="1"/>
      <w:spacing w:before="0" w:after="0"/>
      <w:ind w:right="0" w:firstLine="0"/>
    </w:pPr>
    <w:rPr>
      <w:spacing w:val="-5"/>
    </w:rPr>
  </w:style>
  <w:style w:type="paragraph" w:customStyle="1" w:styleId="StatusForm">
    <w:name w:val="Status Form"/>
    <w:basedOn w:val="ae"/>
    <w:autoRedefine/>
    <w:rsid w:val="00F075B1"/>
    <w:pPr>
      <w:shd w:val="pct20" w:color="auto" w:fill="auto"/>
      <w:spacing w:after="240" w:line="240" w:lineRule="atLeast"/>
      <w:ind w:firstLine="454"/>
      <w:jc w:val="both"/>
    </w:pPr>
    <w:rPr>
      <w:rFonts w:ascii="Arial" w:hAnsi="Arial" w:cs="Arial"/>
      <w:spacing w:val="-5"/>
    </w:rPr>
  </w:style>
  <w:style w:type="paragraph" w:customStyle="1" w:styleId="DateForm">
    <w:name w:val="Date Form"/>
    <w:basedOn w:val="ae"/>
    <w:next w:val="ae"/>
    <w:autoRedefine/>
    <w:rsid w:val="00F075B1"/>
    <w:pPr>
      <w:shd w:val="pct20" w:color="auto" w:fill="auto"/>
      <w:spacing w:after="240" w:line="240" w:lineRule="atLeast"/>
      <w:ind w:firstLine="454"/>
    </w:pPr>
    <w:rPr>
      <w:rFonts w:ascii="Arial" w:hAnsi="Arial" w:cs="Arial"/>
      <w:spacing w:val="-5"/>
    </w:rPr>
  </w:style>
  <w:style w:type="paragraph" w:customStyle="1" w:styleId="CoverAddress">
    <w:name w:val="Cover Address"/>
    <w:basedOn w:val="ae"/>
    <w:rsid w:val="00F075B1"/>
    <w:pPr>
      <w:spacing w:line="240" w:lineRule="atLeast"/>
    </w:pPr>
    <w:rPr>
      <w:rFonts w:ascii="Arial" w:hAnsi="Arial" w:cs="Arial"/>
      <w:spacing w:val="-5"/>
      <w:sz w:val="20"/>
      <w:szCs w:val="20"/>
    </w:rPr>
  </w:style>
  <w:style w:type="paragraph" w:customStyle="1" w:styleId="Simple">
    <w:name w:val="Simple"/>
    <w:basedOn w:val="ae"/>
    <w:rsid w:val="00F075B1"/>
    <w:pPr>
      <w:jc w:val="both"/>
    </w:pPr>
    <w:rPr>
      <w:rFonts w:ascii="Arial" w:hAnsi="Arial" w:cs="Arial"/>
      <w:spacing w:val="-5"/>
      <w:sz w:val="20"/>
      <w:szCs w:val="20"/>
    </w:rPr>
  </w:style>
  <w:style w:type="paragraph" w:customStyle="1" w:styleId="TableNormal">
    <w:name w:val="TableNormal"/>
    <w:basedOn w:val="afffffff9"/>
    <w:rsid w:val="00F075B1"/>
    <w:pPr>
      <w:keepLines/>
      <w:spacing w:after="0"/>
    </w:pPr>
  </w:style>
  <w:style w:type="paragraph" w:customStyle="1" w:styleId="afffffffc">
    <w:name w:val="Внутренний адрес"/>
    <w:basedOn w:val="ae"/>
    <w:rsid w:val="00F075B1"/>
    <w:pPr>
      <w:spacing w:before="120" w:after="120" w:line="240" w:lineRule="atLeast"/>
      <w:jc w:val="both"/>
    </w:pPr>
    <w:rPr>
      <w:rFonts w:ascii="Arial" w:hAnsi="Arial" w:cs="Arial"/>
      <w:spacing w:val="-5"/>
      <w:sz w:val="20"/>
      <w:szCs w:val="20"/>
    </w:rPr>
  </w:style>
  <w:style w:type="paragraph" w:customStyle="1" w:styleId="SectionHeading">
    <w:name w:val="Section Heading"/>
    <w:basedOn w:val="11"/>
    <w:rsid w:val="00F075B1"/>
    <w:pPr>
      <w:keepLines/>
      <w:pageBreakBefore/>
      <w:widowControl/>
      <w:tabs>
        <w:tab w:val="num" w:pos="709"/>
      </w:tabs>
      <w:suppressAutoHyphens/>
      <w:autoSpaceDE/>
      <w:autoSpaceDN/>
      <w:adjustRightInd/>
      <w:spacing w:after="240" w:line="240" w:lineRule="atLeast"/>
      <w:ind w:left="709"/>
      <w:jc w:val="left"/>
      <w:outlineLvl w:val="9"/>
    </w:pPr>
    <w:rPr>
      <w:rFonts w:ascii="Arial Black" w:hAnsi="Arial Black" w:cs="Arial Black"/>
      <w:bCs/>
      <w:kern w:val="20"/>
      <w:sz w:val="36"/>
      <w:szCs w:val="36"/>
      <w:lang w:val="ru-RU"/>
    </w:rPr>
  </w:style>
  <w:style w:type="paragraph" w:customStyle="1" w:styleId="SectionHeading1">
    <w:name w:val="Section Heading 1"/>
    <w:basedOn w:val="SectionHeading"/>
    <w:autoRedefine/>
    <w:rsid w:val="00F075B1"/>
    <w:pPr>
      <w:spacing w:after="120"/>
      <w:jc w:val="center"/>
    </w:pPr>
  </w:style>
  <w:style w:type="paragraph" w:customStyle="1" w:styleId="SectionHeading2">
    <w:name w:val="Section Heading 2"/>
    <w:basedOn w:val="SectionHeading"/>
    <w:next w:val="ae"/>
    <w:autoRedefine/>
    <w:rsid w:val="00F075B1"/>
    <w:pPr>
      <w:tabs>
        <w:tab w:val="clear" w:pos="709"/>
      </w:tabs>
      <w:spacing w:after="120"/>
      <w:ind w:left="0"/>
      <w:jc w:val="center"/>
    </w:pPr>
    <w:rPr>
      <w:sz w:val="32"/>
      <w:szCs w:val="32"/>
    </w:rPr>
  </w:style>
  <w:style w:type="paragraph" w:customStyle="1" w:styleId="List1">
    <w:name w:val="List1"/>
    <w:basedOn w:val="ae"/>
    <w:rsid w:val="00F075B1"/>
    <w:pPr>
      <w:tabs>
        <w:tab w:val="num" w:pos="587"/>
      </w:tabs>
      <w:spacing w:after="240" w:line="240" w:lineRule="atLeast"/>
      <w:ind w:left="397" w:hanging="170"/>
      <w:jc w:val="both"/>
    </w:pPr>
    <w:rPr>
      <w:rFonts w:ascii="Arial" w:hAnsi="Arial" w:cs="Arial"/>
      <w:spacing w:val="-5"/>
      <w:sz w:val="20"/>
      <w:szCs w:val="20"/>
      <w:lang w:eastAsia="en-US"/>
    </w:rPr>
  </w:style>
  <w:style w:type="paragraph" w:customStyle="1" w:styleId="TOCBase">
    <w:name w:val="TOC Base"/>
    <w:basedOn w:val="ae"/>
    <w:rsid w:val="00F075B1"/>
    <w:pPr>
      <w:tabs>
        <w:tab w:val="right" w:leader="dot" w:pos="6480"/>
      </w:tabs>
      <w:spacing w:after="240" w:line="240" w:lineRule="atLeast"/>
      <w:jc w:val="both"/>
    </w:pPr>
    <w:rPr>
      <w:rFonts w:ascii="Arial" w:hAnsi="Arial" w:cs="Arial"/>
      <w:spacing w:val="-5"/>
      <w:sz w:val="20"/>
      <w:szCs w:val="20"/>
      <w:lang w:eastAsia="en-US"/>
    </w:rPr>
  </w:style>
  <w:style w:type="paragraph" w:customStyle="1" w:styleId="afffffffd">
    <w:name w:val="Íîðìàëüíûé"/>
    <w:basedOn w:val="ae"/>
    <w:rsid w:val="00F075B1"/>
    <w:pPr>
      <w:tabs>
        <w:tab w:val="num" w:pos="717"/>
      </w:tabs>
      <w:spacing w:before="120" w:after="120" w:line="240" w:lineRule="atLeast"/>
      <w:ind w:left="714" w:hanging="357"/>
      <w:jc w:val="both"/>
    </w:pPr>
    <w:rPr>
      <w:rFonts w:ascii="Arial" w:hAnsi="Arial" w:cs="Arial"/>
      <w:spacing w:val="-5"/>
      <w:sz w:val="20"/>
      <w:szCs w:val="20"/>
    </w:rPr>
  </w:style>
  <w:style w:type="paragraph" w:customStyle="1" w:styleId="num">
    <w:name w:val="Список num"/>
    <w:basedOn w:val="ae"/>
    <w:rsid w:val="00F075B1"/>
    <w:pPr>
      <w:spacing w:before="120" w:after="120" w:line="240" w:lineRule="atLeast"/>
      <w:jc w:val="both"/>
    </w:pPr>
    <w:rPr>
      <w:rFonts w:ascii="Arial" w:hAnsi="Arial" w:cs="Arial"/>
      <w:spacing w:val="-5"/>
      <w:sz w:val="20"/>
      <w:szCs w:val="20"/>
    </w:rPr>
  </w:style>
  <w:style w:type="paragraph" w:customStyle="1" w:styleId="afffffffe">
    <w:name w:val="ПараграфОсновной"/>
    <w:basedOn w:val="ae"/>
    <w:rsid w:val="00F075B1"/>
    <w:pPr>
      <w:tabs>
        <w:tab w:val="left" w:pos="5245"/>
      </w:tabs>
    </w:pPr>
    <w:rPr>
      <w:rFonts w:ascii="Arial" w:hAnsi="Arial"/>
      <w:szCs w:val="20"/>
    </w:rPr>
  </w:style>
  <w:style w:type="paragraph" w:customStyle="1" w:styleId="Web">
    <w:name w:val="Обычный (Web)"/>
    <w:basedOn w:val="ae"/>
    <w:rsid w:val="00F075B1"/>
    <w:pPr>
      <w:spacing w:before="100" w:beforeAutospacing="1" w:after="100" w:afterAutospacing="1"/>
    </w:pPr>
    <w:rPr>
      <w:rFonts w:ascii="Arial Unicode MS" w:eastAsia="Arial Unicode MS" w:hAnsi="Arial Unicode MS" w:cs="Times New Roman Bold"/>
      <w:lang w:val="en-US" w:eastAsia="en-US"/>
    </w:rPr>
  </w:style>
  <w:style w:type="paragraph" w:customStyle="1" w:styleId="aa">
    <w:name w:val="Маркированный"/>
    <w:basedOn w:val="ae"/>
    <w:rsid w:val="00F075B1"/>
    <w:pPr>
      <w:numPr>
        <w:numId w:val="33"/>
      </w:numPr>
      <w:tabs>
        <w:tab w:val="clear" w:pos="360"/>
        <w:tab w:val="num" w:pos="720"/>
      </w:tabs>
      <w:spacing w:before="60" w:after="60" w:line="240" w:lineRule="atLeast"/>
      <w:ind w:left="720"/>
      <w:jc w:val="both"/>
    </w:pPr>
    <w:rPr>
      <w:rFonts w:ascii="Arial" w:hAnsi="Arial"/>
      <w:sz w:val="20"/>
      <w:szCs w:val="20"/>
    </w:rPr>
  </w:style>
  <w:style w:type="paragraph" w:customStyle="1" w:styleId="bodysingle0">
    <w:name w:val="bodysingle"/>
    <w:basedOn w:val="ae"/>
    <w:rsid w:val="00F075B1"/>
    <w:pPr>
      <w:jc w:val="both"/>
    </w:pPr>
    <w:rPr>
      <w:rFonts w:eastAsia="Arial Unicode MS"/>
      <w:lang w:val="en-US" w:eastAsia="en-US"/>
    </w:rPr>
  </w:style>
  <w:style w:type="paragraph" w:customStyle="1" w:styleId="TableLabel">
    <w:name w:val="TableLabel"/>
    <w:basedOn w:val="ae"/>
    <w:rsid w:val="00F075B1"/>
    <w:pPr>
      <w:spacing w:before="60" w:after="120"/>
      <w:jc w:val="center"/>
    </w:pPr>
    <w:rPr>
      <w:b/>
      <w:bCs/>
      <w:snapToGrid w:val="0"/>
      <w:sz w:val="21"/>
      <w:szCs w:val="21"/>
      <w:lang w:val="en-US" w:eastAsia="en-US"/>
    </w:rPr>
  </w:style>
  <w:style w:type="paragraph" w:customStyle="1" w:styleId="MainTXT">
    <w:name w:val="MainTXT"/>
    <w:basedOn w:val="ae"/>
    <w:rsid w:val="00F075B1"/>
    <w:pPr>
      <w:spacing w:line="360" w:lineRule="auto"/>
      <w:ind w:left="142" w:firstLine="709"/>
      <w:jc w:val="both"/>
    </w:pPr>
    <w:rPr>
      <w:rFonts w:ascii="Arial" w:hAnsi="Arial"/>
      <w:szCs w:val="20"/>
    </w:rPr>
  </w:style>
  <w:style w:type="paragraph" w:customStyle="1" w:styleId="affffffff">
    <w:name w:val="Знак Знак Знак Знак Знак Знак Знак Знак Знак Знак Знак Знак Знак"/>
    <w:basedOn w:val="ae"/>
    <w:rsid w:val="00F075B1"/>
    <w:pPr>
      <w:spacing w:after="160" w:line="240" w:lineRule="exact"/>
    </w:pPr>
    <w:rPr>
      <w:rFonts w:ascii="Verdana" w:hAnsi="Verdana"/>
      <w:lang w:val="en-US" w:eastAsia="en-US"/>
    </w:rPr>
  </w:style>
  <w:style w:type="paragraph" w:customStyle="1" w:styleId="HeadingBase">
    <w:name w:val="Heading Base"/>
    <w:basedOn w:val="ae"/>
    <w:next w:val="ae"/>
    <w:link w:val="HeadingBase0"/>
    <w:rsid w:val="00F075B1"/>
    <w:pPr>
      <w:keepNext/>
      <w:keepLines/>
      <w:spacing w:before="140" w:after="60" w:line="220" w:lineRule="atLeast"/>
      <w:ind w:left="1080" w:firstLine="680"/>
      <w:jc w:val="both"/>
    </w:pPr>
    <w:rPr>
      <w:rFonts w:ascii="Verdana" w:hAnsi="Verdana"/>
      <w:b/>
      <w:spacing w:val="-20"/>
      <w:kern w:val="28"/>
      <w:sz w:val="22"/>
      <w:szCs w:val="20"/>
      <w:lang w:eastAsia="en-US"/>
    </w:rPr>
  </w:style>
  <w:style w:type="paragraph" w:customStyle="1" w:styleId="ChapterSubtitle">
    <w:name w:val="Chapter Subtitle"/>
    <w:basedOn w:val="afffffff7"/>
    <w:next w:val="11"/>
    <w:rsid w:val="00F075B1"/>
    <w:pPr>
      <w:pBdr>
        <w:top w:val="single" w:sz="6" w:space="16" w:color="auto"/>
      </w:pBdr>
      <w:ind w:firstLine="680"/>
    </w:pPr>
    <w:rPr>
      <w:rFonts w:ascii="Verdana" w:hAnsi="Verdana"/>
      <w:b w:val="0"/>
      <w:bCs w:val="0"/>
      <w:i/>
      <w:caps w:val="0"/>
      <w:sz w:val="28"/>
      <w:szCs w:val="20"/>
      <w:lang w:eastAsia="en-US"/>
    </w:rPr>
  </w:style>
  <w:style w:type="paragraph" w:customStyle="1" w:styleId="affffffff0">
    <w:name w:val="Оглавление"/>
    <w:basedOn w:val="11"/>
    <w:link w:val="affffffff1"/>
    <w:rsid w:val="00F075B1"/>
    <w:pPr>
      <w:keepNext w:val="0"/>
      <w:pageBreakBefore/>
      <w:widowControl/>
      <w:tabs>
        <w:tab w:val="num" w:pos="360"/>
        <w:tab w:val="left" w:pos="851"/>
      </w:tabs>
      <w:suppressAutoHyphens/>
      <w:autoSpaceDE/>
      <w:autoSpaceDN/>
      <w:adjustRightInd/>
      <w:spacing w:after="240" w:line="240" w:lineRule="atLeast"/>
      <w:ind w:left="360" w:hanging="360"/>
      <w:jc w:val="left"/>
      <w:outlineLvl w:val="9"/>
    </w:pPr>
    <w:rPr>
      <w:rFonts w:ascii="Verdana" w:hAnsi="Verdana"/>
      <w:kern w:val="20"/>
      <w:sz w:val="32"/>
      <w:szCs w:val="20"/>
    </w:rPr>
  </w:style>
  <w:style w:type="paragraph" w:customStyle="1" w:styleId="affffffff2">
    <w:name w:val="Утверждаю"/>
    <w:basedOn w:val="ae"/>
    <w:rsid w:val="00F075B1"/>
    <w:pPr>
      <w:spacing w:after="60"/>
      <w:ind w:left="142" w:right="198"/>
      <w:jc w:val="both"/>
    </w:pPr>
    <w:rPr>
      <w:rFonts w:ascii="Verdana" w:hAnsi="Verdana"/>
      <w:b/>
      <w:bCs/>
      <w:spacing w:val="-5"/>
      <w:szCs w:val="20"/>
      <w:lang w:eastAsia="en-US"/>
    </w:rPr>
  </w:style>
  <w:style w:type="paragraph" w:customStyle="1" w:styleId="affffffff3">
    <w:name w:val="Статус"/>
    <w:basedOn w:val="ae"/>
    <w:rsid w:val="00F075B1"/>
    <w:pPr>
      <w:shd w:val="pct20" w:color="auto" w:fill="auto"/>
      <w:spacing w:after="60"/>
      <w:ind w:firstLine="454"/>
      <w:jc w:val="both"/>
    </w:pPr>
    <w:rPr>
      <w:rFonts w:ascii="Verdana" w:hAnsi="Verdana"/>
      <w:spacing w:val="-5"/>
      <w:szCs w:val="20"/>
      <w:lang w:eastAsia="en-US"/>
    </w:rPr>
  </w:style>
  <w:style w:type="character" w:customStyle="1" w:styleId="1f5">
    <w:name w:val="Строгий1"/>
    <w:rsid w:val="00F075B1"/>
    <w:rPr>
      <w:b/>
      <w:i/>
    </w:rPr>
  </w:style>
  <w:style w:type="paragraph" w:customStyle="1" w:styleId="HeaderBase">
    <w:name w:val="Header Base"/>
    <w:basedOn w:val="ae"/>
    <w:rsid w:val="00F075B1"/>
    <w:pPr>
      <w:widowControl w:val="0"/>
      <w:tabs>
        <w:tab w:val="center" w:pos="4320"/>
        <w:tab w:val="right" w:pos="8640"/>
      </w:tabs>
      <w:spacing w:after="60"/>
      <w:ind w:firstLine="680"/>
      <w:jc w:val="right"/>
    </w:pPr>
    <w:rPr>
      <w:rFonts w:ascii="Verdana" w:hAnsi="Verdana"/>
      <w:smallCaps/>
      <w:spacing w:val="-5"/>
      <w:sz w:val="15"/>
      <w:szCs w:val="20"/>
      <w:lang w:eastAsia="en-US"/>
    </w:rPr>
  </w:style>
  <w:style w:type="paragraph" w:customStyle="1" w:styleId="CoverCompany">
    <w:name w:val="Cover Company"/>
    <w:basedOn w:val="CoverAddress"/>
    <w:rsid w:val="00F075B1"/>
    <w:pPr>
      <w:spacing w:after="120" w:line="360" w:lineRule="exact"/>
      <w:ind w:firstLine="680"/>
      <w:jc w:val="right"/>
    </w:pPr>
    <w:rPr>
      <w:rFonts w:ascii="Verdana" w:hAnsi="Verdana" w:cs="Times New Roman"/>
      <w:b/>
      <w:sz w:val="36"/>
      <w:lang w:eastAsia="en-US"/>
    </w:rPr>
  </w:style>
  <w:style w:type="paragraph" w:customStyle="1" w:styleId="BlockQuotation">
    <w:name w:val="Block Quotation"/>
    <w:basedOn w:val="ae"/>
    <w:rsid w:val="00F075B1"/>
    <w:pPr>
      <w:pBdr>
        <w:top w:val="single" w:sz="12" w:space="0" w:color="FFFFFF"/>
        <w:left w:val="single" w:sz="6" w:space="0" w:color="FFFFFF"/>
        <w:bottom w:val="single" w:sz="6" w:space="0" w:color="FFFFFF"/>
        <w:right w:val="single" w:sz="6" w:space="0" w:color="FFFFFF"/>
      </w:pBdr>
      <w:shd w:val="pct5" w:color="auto" w:fill="auto"/>
      <w:spacing w:after="120" w:line="220" w:lineRule="atLeast"/>
      <w:ind w:left="1366" w:right="238" w:firstLine="680"/>
      <w:jc w:val="both"/>
    </w:pPr>
    <w:rPr>
      <w:rFonts w:ascii="Chicago" w:hAnsi="Chicago"/>
      <w:spacing w:val="-5"/>
      <w:sz w:val="20"/>
      <w:szCs w:val="20"/>
      <w:lang w:eastAsia="en-US"/>
    </w:rPr>
  </w:style>
  <w:style w:type="paragraph" w:customStyle="1" w:styleId="BodyTextKeep">
    <w:name w:val="Body Text Keep"/>
    <w:basedOn w:val="ae"/>
    <w:rsid w:val="00F075B1"/>
    <w:pPr>
      <w:keepNext/>
      <w:tabs>
        <w:tab w:val="left" w:pos="3345"/>
      </w:tabs>
      <w:spacing w:after="60"/>
      <w:ind w:firstLine="680"/>
      <w:jc w:val="both"/>
    </w:pPr>
    <w:rPr>
      <w:rFonts w:ascii="Verdana" w:hAnsi="Verdana"/>
      <w:spacing w:val="-5"/>
      <w:sz w:val="20"/>
      <w:szCs w:val="20"/>
      <w:lang w:eastAsia="en-US"/>
    </w:rPr>
  </w:style>
  <w:style w:type="paragraph" w:customStyle="1" w:styleId="DocumentLabel">
    <w:name w:val="Document Label"/>
    <w:basedOn w:val="CoverTitle"/>
    <w:rsid w:val="00F075B1"/>
    <w:pPr>
      <w:tabs>
        <w:tab w:val="left" w:pos="2835"/>
      </w:tabs>
      <w:suppressAutoHyphens/>
      <w:ind w:left="-840" w:right="-840"/>
    </w:pPr>
    <w:rPr>
      <w:rFonts w:ascii="Verdana" w:hAnsi="Verdana" w:cs="Times New Roman"/>
      <w:bCs w:val="0"/>
      <w:caps/>
      <w:spacing w:val="-20"/>
      <w:szCs w:val="20"/>
      <w:lang w:eastAsia="en-US"/>
    </w:rPr>
  </w:style>
  <w:style w:type="paragraph" w:styleId="1f6">
    <w:name w:val="index 1"/>
    <w:basedOn w:val="IndexBase"/>
    <w:autoRedefine/>
    <w:rsid w:val="00F075B1"/>
  </w:style>
  <w:style w:type="paragraph" w:customStyle="1" w:styleId="IndexBase">
    <w:name w:val="Index Base"/>
    <w:basedOn w:val="ae"/>
    <w:rsid w:val="00F075B1"/>
    <w:pPr>
      <w:spacing w:after="60"/>
      <w:ind w:left="360" w:hanging="360"/>
      <w:jc w:val="both"/>
    </w:pPr>
    <w:rPr>
      <w:rFonts w:ascii="Verdana" w:hAnsi="Verdana"/>
      <w:spacing w:val="-5"/>
      <w:sz w:val="18"/>
      <w:szCs w:val="20"/>
      <w:lang w:eastAsia="en-US"/>
    </w:rPr>
  </w:style>
  <w:style w:type="paragraph" w:styleId="2fb">
    <w:name w:val="index 2"/>
    <w:basedOn w:val="IndexBase"/>
    <w:autoRedefine/>
    <w:rsid w:val="00F075B1"/>
    <w:pPr>
      <w:ind w:left="720"/>
    </w:pPr>
  </w:style>
  <w:style w:type="paragraph" w:styleId="3f3">
    <w:name w:val="index 3"/>
    <w:basedOn w:val="IndexBase"/>
    <w:autoRedefine/>
    <w:rsid w:val="00F075B1"/>
    <w:pPr>
      <w:ind w:left="1080"/>
    </w:pPr>
  </w:style>
  <w:style w:type="paragraph" w:styleId="4c">
    <w:name w:val="index 4"/>
    <w:basedOn w:val="IndexBase"/>
    <w:autoRedefine/>
    <w:rsid w:val="00F075B1"/>
    <w:pPr>
      <w:ind w:left="1440"/>
    </w:pPr>
  </w:style>
  <w:style w:type="paragraph" w:styleId="affffffff4">
    <w:name w:val="index heading"/>
    <w:basedOn w:val="HeadingBase"/>
    <w:next w:val="1f6"/>
    <w:rsid w:val="00F075B1"/>
    <w:pPr>
      <w:keepLines w:val="0"/>
      <w:spacing w:before="0" w:line="480" w:lineRule="atLeast"/>
      <w:ind w:left="0"/>
    </w:pPr>
    <w:rPr>
      <w:spacing w:val="-5"/>
      <w:kern w:val="0"/>
      <w:sz w:val="24"/>
    </w:rPr>
  </w:style>
  <w:style w:type="paragraph" w:customStyle="1" w:styleId="BlockDefinition">
    <w:name w:val="Block Definition"/>
    <w:basedOn w:val="ae"/>
    <w:rsid w:val="00F075B1"/>
    <w:pPr>
      <w:tabs>
        <w:tab w:val="left" w:pos="3345"/>
      </w:tabs>
      <w:spacing w:after="60"/>
      <w:ind w:left="3345" w:hanging="2268"/>
      <w:jc w:val="both"/>
    </w:pPr>
    <w:rPr>
      <w:rFonts w:ascii="Verdana" w:hAnsi="Verdana"/>
      <w:spacing w:val="-5"/>
      <w:sz w:val="20"/>
      <w:szCs w:val="20"/>
      <w:lang w:eastAsia="en-US"/>
    </w:rPr>
  </w:style>
  <w:style w:type="character" w:customStyle="1" w:styleId="CODE">
    <w:name w:val="CODE"/>
    <w:rsid w:val="00F075B1"/>
    <w:rPr>
      <w:rFonts w:ascii="Courier New" w:hAnsi="Courier New"/>
      <w:noProof/>
    </w:rPr>
  </w:style>
  <w:style w:type="character" w:styleId="affffffff5">
    <w:name w:val="line number"/>
    <w:rsid w:val="00F075B1"/>
    <w:rPr>
      <w:sz w:val="18"/>
    </w:rPr>
  </w:style>
  <w:style w:type="paragraph" w:styleId="affffffff6">
    <w:name w:val="macro"/>
    <w:basedOn w:val="ae"/>
    <w:link w:val="affffffff7"/>
    <w:rsid w:val="00F075B1"/>
    <w:pPr>
      <w:spacing w:after="60"/>
      <w:ind w:left="1080" w:firstLine="680"/>
      <w:jc w:val="both"/>
    </w:pPr>
    <w:rPr>
      <w:rFonts w:ascii="Courier New" w:hAnsi="Courier New"/>
      <w:spacing w:val="-5"/>
      <w:sz w:val="20"/>
      <w:szCs w:val="20"/>
      <w:lang w:eastAsia="en-US"/>
    </w:rPr>
  </w:style>
  <w:style w:type="character" w:customStyle="1" w:styleId="affffffff7">
    <w:name w:val="Текст макроса Знак"/>
    <w:link w:val="affffffff6"/>
    <w:rsid w:val="00F075B1"/>
    <w:rPr>
      <w:rFonts w:ascii="Courier New" w:hAnsi="Courier New"/>
      <w:spacing w:val="-5"/>
      <w:lang w:eastAsia="en-US" w:bidi="ar-SA"/>
    </w:rPr>
  </w:style>
  <w:style w:type="character" w:customStyle="1" w:styleId="Superscript">
    <w:name w:val="Superscript"/>
    <w:rsid w:val="00F075B1"/>
    <w:rPr>
      <w:b/>
      <w:vertAlign w:val="superscript"/>
    </w:rPr>
  </w:style>
  <w:style w:type="paragraph" w:styleId="affffffff8">
    <w:name w:val="table of figures"/>
    <w:basedOn w:val="TOCBase"/>
    <w:rsid w:val="00F075B1"/>
    <w:pPr>
      <w:spacing w:after="60" w:line="240" w:lineRule="auto"/>
      <w:ind w:left="1440" w:hanging="360"/>
    </w:pPr>
    <w:rPr>
      <w:rFonts w:ascii="Verdana" w:hAnsi="Verdana" w:cs="Times New Roman"/>
    </w:rPr>
  </w:style>
  <w:style w:type="paragraph" w:customStyle="1" w:styleId="BlockIcon">
    <w:name w:val="Block Icon"/>
    <w:basedOn w:val="ae"/>
    <w:rsid w:val="00F075B1"/>
    <w:pPr>
      <w:framePr w:w="1440" w:h="1440" w:hRule="exact" w:wrap="auto" w:vAnchor="text" w:hAnchor="page" w:x="1201" w:y="1"/>
      <w:shd w:val="pct30" w:color="auto" w:fill="auto"/>
      <w:spacing w:before="60" w:after="60" w:line="1440" w:lineRule="exact"/>
      <w:ind w:firstLine="680"/>
      <w:jc w:val="center"/>
    </w:pPr>
    <w:rPr>
      <w:rFonts w:ascii="Wingdings" w:hAnsi="Wingdings"/>
      <w:b/>
      <w:color w:val="FFFFFF"/>
      <w:spacing w:val="-10"/>
      <w:position w:val="-10"/>
      <w:sz w:val="160"/>
      <w:szCs w:val="20"/>
      <w:lang w:eastAsia="en-US"/>
    </w:rPr>
  </w:style>
  <w:style w:type="paragraph" w:customStyle="1" w:styleId="FooterFirst">
    <w:name w:val="Footer First"/>
    <w:basedOn w:val="af6"/>
    <w:rsid w:val="00F075B1"/>
    <w:pPr>
      <w:widowControl w:val="0"/>
      <w:pBdr>
        <w:top w:val="single" w:sz="6" w:space="4" w:color="auto"/>
      </w:pBdr>
      <w:tabs>
        <w:tab w:val="clear" w:pos="4677"/>
        <w:tab w:val="clear" w:pos="9355"/>
        <w:tab w:val="center" w:pos="4320"/>
        <w:tab w:val="right" w:pos="8640"/>
      </w:tabs>
      <w:spacing w:after="60" w:line="190" w:lineRule="atLeast"/>
      <w:ind w:firstLine="680"/>
    </w:pPr>
    <w:rPr>
      <w:rFonts w:ascii="Verdana" w:hAnsi="Verdana"/>
      <w:caps/>
      <w:sz w:val="15"/>
      <w:szCs w:val="20"/>
      <w:lang w:val="ru-RU"/>
    </w:rPr>
  </w:style>
  <w:style w:type="paragraph" w:customStyle="1" w:styleId="FooterEven">
    <w:name w:val="Footer Even"/>
    <w:basedOn w:val="af6"/>
    <w:rsid w:val="00F075B1"/>
    <w:pPr>
      <w:widowControl w:val="0"/>
      <w:pBdr>
        <w:top w:val="single" w:sz="6" w:space="2" w:color="auto"/>
      </w:pBdr>
      <w:tabs>
        <w:tab w:val="clear" w:pos="4677"/>
        <w:tab w:val="clear" w:pos="9355"/>
        <w:tab w:val="center" w:pos="4320"/>
        <w:tab w:val="right" w:pos="8640"/>
      </w:tabs>
      <w:spacing w:after="60" w:line="190" w:lineRule="atLeast"/>
      <w:ind w:firstLine="680"/>
    </w:pPr>
    <w:rPr>
      <w:rFonts w:ascii="Verdana" w:hAnsi="Verdana"/>
      <w:caps/>
      <w:sz w:val="15"/>
      <w:szCs w:val="20"/>
      <w:lang w:val="ru-RU"/>
    </w:rPr>
  </w:style>
  <w:style w:type="paragraph" w:customStyle="1" w:styleId="FooterOdd">
    <w:name w:val="Footer Odd"/>
    <w:basedOn w:val="af6"/>
    <w:rsid w:val="00F075B1"/>
    <w:pPr>
      <w:widowControl w:val="0"/>
      <w:pBdr>
        <w:top w:val="single" w:sz="6" w:space="2" w:color="auto"/>
      </w:pBdr>
      <w:tabs>
        <w:tab w:val="clear" w:pos="4677"/>
        <w:tab w:val="clear" w:pos="9355"/>
        <w:tab w:val="center" w:pos="4320"/>
        <w:tab w:val="right" w:pos="8640"/>
      </w:tabs>
      <w:spacing w:before="600" w:after="60" w:line="190" w:lineRule="atLeast"/>
      <w:ind w:firstLine="680"/>
    </w:pPr>
    <w:rPr>
      <w:rFonts w:ascii="Verdana" w:hAnsi="Verdana"/>
      <w:caps/>
      <w:sz w:val="15"/>
      <w:szCs w:val="20"/>
      <w:lang w:val="ru-RU"/>
    </w:rPr>
  </w:style>
  <w:style w:type="paragraph" w:customStyle="1" w:styleId="HeaderFirst">
    <w:name w:val="Header First"/>
    <w:basedOn w:val="af4"/>
    <w:rsid w:val="00F075B1"/>
    <w:pPr>
      <w:widowControl w:val="0"/>
      <w:pBdr>
        <w:top w:val="single" w:sz="6" w:space="2" w:color="auto"/>
      </w:pBdr>
      <w:tabs>
        <w:tab w:val="clear" w:pos="4677"/>
        <w:tab w:val="clear" w:pos="9355"/>
        <w:tab w:val="center" w:pos="4320"/>
        <w:tab w:val="right" w:pos="8640"/>
      </w:tabs>
      <w:spacing w:after="60"/>
      <w:ind w:firstLine="680"/>
      <w:jc w:val="right"/>
    </w:pPr>
    <w:rPr>
      <w:rFonts w:ascii="Verdana" w:hAnsi="Verdana"/>
      <w:caps/>
      <w:sz w:val="15"/>
      <w:szCs w:val="20"/>
      <w:lang w:val="ru-RU"/>
    </w:rPr>
  </w:style>
  <w:style w:type="paragraph" w:customStyle="1" w:styleId="HeaderEven">
    <w:name w:val="Header Even"/>
    <w:basedOn w:val="af4"/>
    <w:rsid w:val="00F075B1"/>
    <w:pPr>
      <w:widowControl w:val="0"/>
      <w:pBdr>
        <w:bottom w:val="single" w:sz="6" w:space="1" w:color="auto"/>
      </w:pBdr>
      <w:tabs>
        <w:tab w:val="clear" w:pos="4677"/>
        <w:tab w:val="clear" w:pos="9355"/>
        <w:tab w:val="center" w:pos="4320"/>
        <w:tab w:val="right" w:pos="8640"/>
      </w:tabs>
      <w:spacing w:after="600"/>
      <w:ind w:firstLine="680"/>
      <w:jc w:val="right"/>
    </w:pPr>
    <w:rPr>
      <w:rFonts w:ascii="Verdana" w:hAnsi="Verdana"/>
      <w:caps/>
      <w:sz w:val="15"/>
      <w:szCs w:val="20"/>
      <w:lang w:val="ru-RU"/>
    </w:rPr>
  </w:style>
  <w:style w:type="paragraph" w:customStyle="1" w:styleId="HeaderOdd">
    <w:name w:val="Header Odd"/>
    <w:basedOn w:val="af4"/>
    <w:rsid w:val="00F075B1"/>
    <w:pPr>
      <w:widowControl w:val="0"/>
      <w:pBdr>
        <w:bottom w:val="single" w:sz="6" w:space="1" w:color="auto"/>
      </w:pBdr>
      <w:tabs>
        <w:tab w:val="clear" w:pos="4677"/>
        <w:tab w:val="clear" w:pos="9355"/>
        <w:tab w:val="center" w:pos="4320"/>
        <w:tab w:val="right" w:pos="8640"/>
      </w:tabs>
      <w:spacing w:after="600"/>
      <w:ind w:firstLine="680"/>
      <w:jc w:val="right"/>
    </w:pPr>
    <w:rPr>
      <w:rFonts w:ascii="Verdana" w:hAnsi="Verdana"/>
      <w:caps/>
      <w:sz w:val="15"/>
      <w:szCs w:val="20"/>
      <w:lang w:val="ru-RU"/>
    </w:rPr>
  </w:style>
  <w:style w:type="paragraph" w:customStyle="1" w:styleId="TitleAddress">
    <w:name w:val="Title Address"/>
    <w:basedOn w:val="ae"/>
    <w:rsid w:val="00F075B1"/>
    <w:pPr>
      <w:keepLines/>
      <w:framePr w:w="5160" w:h="840" w:wrap="notBeside" w:vAnchor="page" w:hAnchor="page" w:x="6121" w:y="915" w:anchorLock="1"/>
      <w:tabs>
        <w:tab w:val="left" w:pos="2160"/>
      </w:tabs>
      <w:spacing w:after="60" w:line="160" w:lineRule="atLeast"/>
      <w:ind w:firstLine="680"/>
      <w:jc w:val="both"/>
    </w:pPr>
    <w:rPr>
      <w:rFonts w:ascii="Verdana" w:hAnsi="Verdana"/>
      <w:sz w:val="14"/>
      <w:szCs w:val="20"/>
      <w:lang w:eastAsia="en-US"/>
    </w:rPr>
  </w:style>
  <w:style w:type="character" w:customStyle="1" w:styleId="Slogan">
    <w:name w:val="Slogan"/>
    <w:rsid w:val="00F075B1"/>
    <w:rPr>
      <w:i/>
      <w:spacing w:val="-6"/>
      <w:sz w:val="24"/>
    </w:rPr>
  </w:style>
  <w:style w:type="paragraph" w:customStyle="1" w:styleId="TitleCover">
    <w:name w:val="Title Cover"/>
    <w:basedOn w:val="HeadingBase"/>
    <w:next w:val="SubtitleCover"/>
    <w:rsid w:val="00F075B1"/>
    <w:pPr>
      <w:keepLines w:val="0"/>
      <w:pBdr>
        <w:bottom w:val="single" w:sz="18" w:space="20" w:color="auto"/>
      </w:pBdr>
      <w:spacing w:before="480" w:line="560" w:lineRule="exact"/>
      <w:ind w:left="0"/>
      <w:jc w:val="center"/>
    </w:pPr>
    <w:rPr>
      <w:rFonts w:ascii="Arial Narrow" w:hAnsi="Arial Narrow"/>
      <w:spacing w:val="0"/>
      <w:kern w:val="0"/>
      <w:sz w:val="56"/>
    </w:rPr>
  </w:style>
  <w:style w:type="paragraph" w:customStyle="1" w:styleId="SubtitleCover">
    <w:name w:val="Subtitle Cover"/>
    <w:basedOn w:val="TitleCover"/>
    <w:next w:val="ae"/>
    <w:rsid w:val="00F075B1"/>
    <w:pPr>
      <w:pBdr>
        <w:bottom w:val="none" w:sz="0" w:space="0" w:color="auto"/>
      </w:pBdr>
      <w:spacing w:before="120" w:after="480" w:line="480" w:lineRule="exact"/>
    </w:pPr>
    <w:rPr>
      <w:i/>
      <w:sz w:val="36"/>
    </w:rPr>
  </w:style>
  <w:style w:type="paragraph" w:customStyle="1" w:styleId="ChapterLabel">
    <w:name w:val="Chapter Label"/>
    <w:basedOn w:val="ae"/>
    <w:next w:val="ChapterNumber"/>
    <w:rsid w:val="00F075B1"/>
    <w:pPr>
      <w:pageBreakBefore/>
      <w:framePr w:h="1247" w:hRule="exact" w:hSpace="181" w:vSpace="181" w:wrap="notBeside" w:vAnchor="page" w:hAnchor="page" w:x="1861" w:y="1203"/>
      <w:pBdr>
        <w:top w:val="single" w:sz="6" w:space="1" w:color="auto"/>
        <w:left w:val="single" w:sz="6" w:space="1" w:color="auto"/>
      </w:pBdr>
      <w:shd w:val="solid" w:color="auto" w:fill="auto"/>
      <w:spacing w:after="120" w:line="360" w:lineRule="exact"/>
      <w:ind w:right="7655" w:firstLine="680"/>
      <w:jc w:val="center"/>
    </w:pPr>
    <w:rPr>
      <w:rFonts w:ascii="Verdana" w:hAnsi="Verdana"/>
      <w:color w:val="FFFFFF"/>
      <w:sz w:val="26"/>
      <w:szCs w:val="20"/>
      <w:lang w:eastAsia="en-US"/>
    </w:rPr>
  </w:style>
  <w:style w:type="paragraph" w:customStyle="1" w:styleId="ChapterNumber">
    <w:name w:val="Chapter Number"/>
    <w:basedOn w:val="ae"/>
    <w:next w:val="11"/>
    <w:rsid w:val="00F075B1"/>
    <w:pPr>
      <w:framePr w:h="1247" w:hRule="exact" w:hSpace="181" w:vSpace="181" w:wrap="notBeside" w:vAnchor="page" w:hAnchor="page" w:x="1861" w:y="1203"/>
      <w:pBdr>
        <w:top w:val="single" w:sz="6" w:space="1" w:color="auto"/>
        <w:left w:val="single" w:sz="6" w:space="1" w:color="auto"/>
      </w:pBdr>
      <w:shd w:val="solid" w:color="auto" w:fill="auto"/>
      <w:spacing w:after="60" w:line="660" w:lineRule="exact"/>
      <w:ind w:right="7655" w:firstLine="680"/>
      <w:jc w:val="center"/>
    </w:pPr>
    <w:rPr>
      <w:rFonts w:ascii="Verdana" w:hAnsi="Verdana"/>
      <w:b/>
      <w:color w:val="FFFFFF"/>
      <w:position w:val="-8"/>
      <w:sz w:val="84"/>
      <w:szCs w:val="20"/>
      <w:lang w:eastAsia="en-US"/>
    </w:rPr>
  </w:style>
  <w:style w:type="paragraph" w:styleId="affffffff9">
    <w:name w:val="table of authorities"/>
    <w:basedOn w:val="ae"/>
    <w:rsid w:val="00F075B1"/>
    <w:pPr>
      <w:tabs>
        <w:tab w:val="right" w:leader="dot" w:pos="7560"/>
      </w:tabs>
      <w:spacing w:after="60"/>
      <w:ind w:left="1440" w:hanging="360"/>
      <w:jc w:val="both"/>
    </w:pPr>
    <w:rPr>
      <w:rFonts w:ascii="Verdana" w:hAnsi="Verdana"/>
      <w:spacing w:val="-5"/>
      <w:sz w:val="20"/>
      <w:szCs w:val="20"/>
      <w:lang w:eastAsia="en-US"/>
    </w:rPr>
  </w:style>
  <w:style w:type="paragraph" w:customStyle="1" w:styleId="ListLast">
    <w:name w:val="List Last"/>
    <w:basedOn w:val="afffffff5"/>
    <w:next w:val="ae"/>
    <w:rsid w:val="00F075B1"/>
    <w:pPr>
      <w:tabs>
        <w:tab w:val="left" w:pos="720"/>
        <w:tab w:val="left" w:pos="3345"/>
      </w:tabs>
      <w:spacing w:before="0" w:after="60" w:line="240" w:lineRule="auto"/>
      <w:ind w:left="720" w:hanging="360"/>
    </w:pPr>
    <w:rPr>
      <w:rFonts w:ascii="Verdana" w:hAnsi="Verdana" w:cs="Times New Roman"/>
      <w:spacing w:val="0"/>
      <w:lang w:eastAsia="en-US"/>
    </w:rPr>
  </w:style>
  <w:style w:type="paragraph" w:customStyle="1" w:styleId="ListBulletFirst">
    <w:name w:val="List Bullet First"/>
    <w:basedOn w:val="affa"/>
    <w:next w:val="affa"/>
    <w:rsid w:val="00F075B1"/>
    <w:pPr>
      <w:tabs>
        <w:tab w:val="left" w:pos="3345"/>
      </w:tabs>
      <w:spacing w:after="60"/>
      <w:ind w:left="1440"/>
    </w:pPr>
    <w:rPr>
      <w:rFonts w:ascii="Verdana" w:hAnsi="Verdana"/>
      <w:spacing w:val="-5"/>
      <w:sz w:val="20"/>
      <w:szCs w:val="20"/>
      <w:lang w:eastAsia="en-US"/>
    </w:rPr>
  </w:style>
  <w:style w:type="paragraph" w:customStyle="1" w:styleId="ListBulletLast">
    <w:name w:val="List Bullet Last"/>
    <w:basedOn w:val="affa"/>
    <w:next w:val="ae"/>
    <w:rsid w:val="00F075B1"/>
    <w:pPr>
      <w:tabs>
        <w:tab w:val="left" w:pos="3345"/>
      </w:tabs>
      <w:spacing w:after="60"/>
      <w:ind w:left="1440"/>
    </w:pPr>
    <w:rPr>
      <w:rFonts w:ascii="Verdana" w:hAnsi="Verdana"/>
      <w:spacing w:val="-5"/>
      <w:sz w:val="20"/>
      <w:szCs w:val="20"/>
      <w:lang w:eastAsia="en-US"/>
    </w:rPr>
  </w:style>
  <w:style w:type="paragraph" w:customStyle="1" w:styleId="ListNumberFirst">
    <w:name w:val="List Number First"/>
    <w:basedOn w:val="ae"/>
    <w:next w:val="ae"/>
    <w:rsid w:val="00F075B1"/>
    <w:pPr>
      <w:spacing w:after="60"/>
      <w:ind w:firstLine="680"/>
      <w:jc w:val="both"/>
    </w:pPr>
    <w:rPr>
      <w:rFonts w:ascii="Verdana" w:hAnsi="Verdana"/>
      <w:spacing w:val="-5"/>
      <w:sz w:val="20"/>
      <w:szCs w:val="20"/>
      <w:lang w:eastAsia="en-US"/>
    </w:rPr>
  </w:style>
  <w:style w:type="paragraph" w:customStyle="1" w:styleId="ListNumberLast">
    <w:name w:val="List Number Last"/>
    <w:basedOn w:val="ae"/>
    <w:next w:val="ae"/>
    <w:rsid w:val="00F075B1"/>
    <w:pPr>
      <w:spacing w:after="60"/>
      <w:ind w:firstLine="680"/>
      <w:jc w:val="both"/>
    </w:pPr>
    <w:rPr>
      <w:rFonts w:ascii="Verdana" w:hAnsi="Verdana"/>
      <w:spacing w:val="-5"/>
      <w:sz w:val="20"/>
      <w:szCs w:val="20"/>
      <w:lang w:eastAsia="en-US"/>
    </w:rPr>
  </w:style>
  <w:style w:type="paragraph" w:customStyle="1" w:styleId="PropList">
    <w:name w:val="PropList"/>
    <w:basedOn w:val="ae"/>
    <w:rsid w:val="00F075B1"/>
    <w:pPr>
      <w:shd w:val="pct12" w:color="auto" w:fill="auto"/>
      <w:tabs>
        <w:tab w:val="left" w:pos="3402"/>
      </w:tabs>
      <w:ind w:right="567" w:firstLine="680"/>
      <w:jc w:val="both"/>
    </w:pPr>
    <w:rPr>
      <w:rFonts w:ascii="Courier New" w:hAnsi="Courier New"/>
      <w:sz w:val="20"/>
      <w:szCs w:val="20"/>
      <w:lang w:eastAsia="en-US"/>
    </w:rPr>
  </w:style>
  <w:style w:type="paragraph" w:customStyle="1" w:styleId="ListFirst">
    <w:name w:val="List First"/>
    <w:basedOn w:val="afffffff5"/>
    <w:next w:val="afffffff5"/>
    <w:rsid w:val="00F075B1"/>
    <w:pPr>
      <w:tabs>
        <w:tab w:val="left" w:pos="720"/>
        <w:tab w:val="left" w:pos="3345"/>
      </w:tabs>
      <w:spacing w:before="80" w:after="80" w:line="240" w:lineRule="auto"/>
      <w:ind w:left="720" w:hanging="360"/>
    </w:pPr>
    <w:rPr>
      <w:rFonts w:ascii="Verdana" w:hAnsi="Verdana" w:cs="Times New Roman"/>
      <w:spacing w:val="0"/>
      <w:lang w:eastAsia="en-US"/>
    </w:rPr>
  </w:style>
  <w:style w:type="paragraph" w:customStyle="1" w:styleId="BlockMarginComment">
    <w:name w:val="Block Margin Comment"/>
    <w:basedOn w:val="ae"/>
    <w:rsid w:val="00F075B1"/>
    <w:pPr>
      <w:keepNext/>
      <w:framePr w:w="1134" w:hSpace="181" w:vSpace="181" w:wrap="auto" w:vAnchor="text" w:hAnchor="margin" w:xAlign="right" w:y="1"/>
      <w:widowControl w:val="0"/>
      <w:pBdr>
        <w:left w:val="double" w:sz="12" w:space="1" w:color="auto"/>
      </w:pBdr>
      <w:spacing w:after="60"/>
      <w:ind w:firstLine="680"/>
    </w:pPr>
    <w:rPr>
      <w:sz w:val="20"/>
      <w:szCs w:val="20"/>
      <w:lang w:eastAsia="en-US"/>
    </w:rPr>
  </w:style>
  <w:style w:type="paragraph" w:styleId="62">
    <w:name w:val="index 6"/>
    <w:basedOn w:val="1f6"/>
    <w:next w:val="ae"/>
    <w:autoRedefine/>
    <w:rsid w:val="00F075B1"/>
    <w:pPr>
      <w:tabs>
        <w:tab w:val="right" w:leader="dot" w:pos="1800"/>
        <w:tab w:val="right" w:leader="dot" w:pos="8834"/>
      </w:tabs>
      <w:ind w:left="960" w:hanging="160"/>
    </w:pPr>
    <w:rPr>
      <w:sz w:val="15"/>
    </w:rPr>
  </w:style>
  <w:style w:type="paragraph" w:styleId="72">
    <w:name w:val="index 7"/>
    <w:basedOn w:val="1f6"/>
    <w:next w:val="ae"/>
    <w:autoRedefine/>
    <w:rsid w:val="00F075B1"/>
    <w:pPr>
      <w:tabs>
        <w:tab w:val="right" w:leader="dot" w:pos="1800"/>
        <w:tab w:val="right" w:leader="dot" w:pos="8834"/>
      </w:tabs>
      <w:ind w:left="1120" w:hanging="160"/>
    </w:pPr>
    <w:rPr>
      <w:sz w:val="15"/>
    </w:rPr>
  </w:style>
  <w:style w:type="paragraph" w:styleId="82">
    <w:name w:val="index 8"/>
    <w:basedOn w:val="ae"/>
    <w:next w:val="ae"/>
    <w:autoRedefine/>
    <w:rsid w:val="00F075B1"/>
    <w:pPr>
      <w:tabs>
        <w:tab w:val="right" w:leader="dot" w:pos="8834"/>
      </w:tabs>
      <w:spacing w:after="60"/>
      <w:ind w:left="1280" w:hanging="160"/>
      <w:jc w:val="both"/>
    </w:pPr>
    <w:rPr>
      <w:rFonts w:ascii="Verdana" w:hAnsi="Verdana"/>
      <w:spacing w:val="-5"/>
      <w:sz w:val="16"/>
      <w:szCs w:val="20"/>
      <w:lang w:eastAsia="en-US"/>
    </w:rPr>
  </w:style>
  <w:style w:type="paragraph" w:styleId="93">
    <w:name w:val="index 9"/>
    <w:basedOn w:val="IndexBase"/>
    <w:autoRedefine/>
    <w:rsid w:val="00F075B1"/>
    <w:pPr>
      <w:tabs>
        <w:tab w:val="right" w:leader="dot" w:pos="8834"/>
      </w:tabs>
      <w:ind w:left="2880" w:hanging="720"/>
    </w:pPr>
  </w:style>
  <w:style w:type="paragraph" w:customStyle="1" w:styleId="comments">
    <w:name w:val="comments"/>
    <w:basedOn w:val="ae"/>
    <w:next w:val="ae"/>
    <w:rsid w:val="00F075B1"/>
    <w:pPr>
      <w:spacing w:after="60"/>
      <w:ind w:left="720" w:hanging="720"/>
      <w:jc w:val="both"/>
    </w:pPr>
    <w:rPr>
      <w:rFonts w:ascii="HelvCondenced" w:hAnsi="HelvCondenced"/>
      <w:color w:val="0000FF"/>
      <w:sz w:val="20"/>
      <w:szCs w:val="20"/>
      <w:lang w:eastAsia="en-US"/>
    </w:rPr>
  </w:style>
  <w:style w:type="paragraph" w:customStyle="1" w:styleId="CoverComment">
    <w:name w:val="Cover Comment"/>
    <w:basedOn w:val="HeadingBase"/>
    <w:next w:val="ae"/>
    <w:rsid w:val="00F075B1"/>
    <w:pPr>
      <w:keepLines w:val="0"/>
      <w:pBdr>
        <w:bottom w:val="single" w:sz="18" w:space="20" w:color="auto"/>
      </w:pBdr>
      <w:spacing w:before="480" w:line="560" w:lineRule="exact"/>
      <w:ind w:left="0"/>
    </w:pPr>
    <w:rPr>
      <w:rFonts w:ascii="Arial Narrow" w:hAnsi="Arial Narrow"/>
      <w:spacing w:val="0"/>
      <w:kern w:val="0"/>
      <w:sz w:val="56"/>
    </w:rPr>
  </w:style>
  <w:style w:type="paragraph" w:customStyle="1" w:styleId="CoverMessage">
    <w:name w:val="Cover Message"/>
    <w:basedOn w:val="ae"/>
    <w:next w:val="ae"/>
    <w:rsid w:val="00F075B1"/>
    <w:pPr>
      <w:ind w:firstLine="680"/>
    </w:pPr>
    <w:rPr>
      <w:rFonts w:ascii="Verdana" w:hAnsi="Verdana"/>
      <w:spacing w:val="-5"/>
      <w:sz w:val="28"/>
      <w:szCs w:val="20"/>
      <w:lang w:eastAsia="en-US"/>
    </w:rPr>
  </w:style>
  <w:style w:type="paragraph" w:customStyle="1" w:styleId="PropListFirst">
    <w:name w:val="PropListFirst"/>
    <w:basedOn w:val="PropList"/>
    <w:next w:val="PropList"/>
    <w:rsid w:val="00F075B1"/>
    <w:pPr>
      <w:spacing w:before="240"/>
    </w:pPr>
  </w:style>
  <w:style w:type="paragraph" w:customStyle="1" w:styleId="PropListLast">
    <w:name w:val="PropListLast"/>
    <w:basedOn w:val="PropList"/>
    <w:next w:val="ae"/>
    <w:rsid w:val="00F075B1"/>
    <w:pPr>
      <w:spacing w:after="240"/>
    </w:pPr>
  </w:style>
  <w:style w:type="paragraph" w:customStyle="1" w:styleId="ReportAnnotation">
    <w:name w:val="ReportAnnotation"/>
    <w:basedOn w:val="afffffff9"/>
    <w:next w:val="afffffff9"/>
    <w:rsid w:val="00F075B1"/>
    <w:pPr>
      <w:spacing w:before="0" w:after="0"/>
      <w:ind w:left="1077" w:firstLine="680"/>
    </w:pPr>
    <w:rPr>
      <w:rFonts w:ascii="Verdana" w:hAnsi="Verdana" w:cs="Times New Roman"/>
      <w:sz w:val="16"/>
      <w:lang w:eastAsia="en-US"/>
    </w:rPr>
  </w:style>
  <w:style w:type="paragraph" w:customStyle="1" w:styleId="ReportAnnotationHDR">
    <w:name w:val="ReportAnnotationHDR"/>
    <w:basedOn w:val="ReportAnnotation"/>
    <w:next w:val="ReportAnnotation"/>
    <w:rsid w:val="00F075B1"/>
    <w:pPr>
      <w:spacing w:before="60" w:after="60"/>
    </w:pPr>
    <w:rPr>
      <w:b/>
    </w:rPr>
  </w:style>
  <w:style w:type="paragraph" w:customStyle="1" w:styleId="affffffffa">
    <w:name w:val="СписокСвойств"/>
    <w:basedOn w:val="ae"/>
    <w:rsid w:val="00F075B1"/>
    <w:pPr>
      <w:shd w:val="pct12" w:color="auto" w:fill="auto"/>
      <w:tabs>
        <w:tab w:val="left" w:pos="3402"/>
      </w:tabs>
      <w:suppressAutoHyphens/>
      <w:ind w:right="567" w:firstLine="680"/>
    </w:pPr>
    <w:rPr>
      <w:rFonts w:ascii="Courier New" w:hAnsi="Courier New"/>
      <w:sz w:val="20"/>
      <w:szCs w:val="20"/>
      <w:lang w:eastAsia="en-US"/>
    </w:rPr>
  </w:style>
  <w:style w:type="paragraph" w:customStyle="1" w:styleId="affffffffb">
    <w:name w:val="СписокСвойствПервый"/>
    <w:basedOn w:val="affffffffa"/>
    <w:next w:val="affffffffa"/>
    <w:rsid w:val="00F075B1"/>
    <w:pPr>
      <w:spacing w:before="240"/>
    </w:pPr>
  </w:style>
  <w:style w:type="paragraph" w:customStyle="1" w:styleId="affffffffc">
    <w:name w:val="СписокСвойствПоследний"/>
    <w:basedOn w:val="affffffffa"/>
    <w:next w:val="ae"/>
    <w:rsid w:val="00F075B1"/>
    <w:pPr>
      <w:spacing w:after="240"/>
    </w:pPr>
  </w:style>
  <w:style w:type="paragraph" w:styleId="z-">
    <w:name w:val="HTML Top of Form"/>
    <w:basedOn w:val="ae"/>
    <w:next w:val="ae"/>
    <w:link w:val="z-0"/>
    <w:hidden/>
    <w:rsid w:val="00F075B1"/>
    <w:pPr>
      <w:pBdr>
        <w:bottom w:val="single" w:sz="6" w:space="1" w:color="auto"/>
      </w:pBdr>
      <w:ind w:firstLine="680"/>
      <w:jc w:val="center"/>
    </w:pPr>
    <w:rPr>
      <w:rFonts w:ascii="Verdana" w:eastAsia="Arial Unicode MS" w:hAnsi="Verdana"/>
      <w:vanish/>
      <w:sz w:val="16"/>
      <w:szCs w:val="16"/>
      <w:lang w:val="en-US" w:eastAsia="en-US"/>
    </w:rPr>
  </w:style>
  <w:style w:type="character" w:customStyle="1" w:styleId="z-0">
    <w:name w:val="z-Начало формы Знак"/>
    <w:link w:val="z-"/>
    <w:rsid w:val="00F075B1"/>
    <w:rPr>
      <w:rFonts w:ascii="Verdana" w:eastAsia="Arial Unicode MS" w:hAnsi="Verdana"/>
      <w:vanish/>
      <w:sz w:val="16"/>
      <w:szCs w:val="16"/>
      <w:lang w:val="en-US" w:eastAsia="en-US" w:bidi="ar-SA"/>
    </w:rPr>
  </w:style>
  <w:style w:type="paragraph" w:styleId="z-1">
    <w:name w:val="HTML Bottom of Form"/>
    <w:basedOn w:val="ae"/>
    <w:next w:val="ae"/>
    <w:link w:val="z-2"/>
    <w:hidden/>
    <w:rsid w:val="00F075B1"/>
    <w:pPr>
      <w:pBdr>
        <w:top w:val="single" w:sz="6" w:space="1" w:color="auto"/>
      </w:pBdr>
      <w:ind w:firstLine="680"/>
      <w:jc w:val="center"/>
    </w:pPr>
    <w:rPr>
      <w:rFonts w:ascii="Verdana" w:eastAsia="Arial Unicode MS" w:hAnsi="Verdana"/>
      <w:vanish/>
      <w:sz w:val="16"/>
      <w:szCs w:val="16"/>
      <w:lang w:val="en-US" w:eastAsia="en-US"/>
    </w:rPr>
  </w:style>
  <w:style w:type="character" w:customStyle="1" w:styleId="z-2">
    <w:name w:val="z-Конец формы Знак"/>
    <w:link w:val="z-1"/>
    <w:rsid w:val="00F075B1"/>
    <w:rPr>
      <w:rFonts w:ascii="Verdana" w:eastAsia="Arial Unicode MS" w:hAnsi="Verdana"/>
      <w:vanish/>
      <w:sz w:val="16"/>
      <w:szCs w:val="16"/>
      <w:lang w:val="en-US" w:eastAsia="en-US" w:bidi="ar-SA"/>
    </w:rPr>
  </w:style>
  <w:style w:type="character" w:customStyle="1" w:styleId="Specify">
    <w:name w:val="Specify"/>
    <w:rsid w:val="00F075B1"/>
    <w:rPr>
      <w:color w:val="0000FF"/>
    </w:rPr>
  </w:style>
  <w:style w:type="paragraph" w:styleId="affffffffd">
    <w:name w:val="TOC Heading"/>
    <w:basedOn w:val="11"/>
    <w:next w:val="ae"/>
    <w:uiPriority w:val="39"/>
    <w:qFormat/>
    <w:rsid w:val="00F075B1"/>
    <w:pPr>
      <w:keepNext w:val="0"/>
      <w:pageBreakBefore/>
      <w:widowControl/>
      <w:autoSpaceDE/>
      <w:autoSpaceDN/>
      <w:adjustRightInd/>
      <w:spacing w:before="480" w:line="276" w:lineRule="auto"/>
      <w:jc w:val="left"/>
      <w:outlineLvl w:val="9"/>
    </w:pPr>
    <w:rPr>
      <w:rFonts w:ascii="Cambria" w:hAnsi="Cambria"/>
      <w:bCs/>
      <w:color w:val="365F91"/>
      <w:lang w:val="ru-RU"/>
    </w:rPr>
  </w:style>
  <w:style w:type="paragraph" w:customStyle="1" w:styleId="affffffffe">
    <w:name w:val="НАЗВАНИЕ ДОКУМЕНТА"/>
    <w:basedOn w:val="ae"/>
    <w:link w:val="afffffffff"/>
    <w:qFormat/>
    <w:rsid w:val="00F075B1"/>
    <w:pPr>
      <w:ind w:firstLine="680"/>
      <w:outlineLvl w:val="0"/>
    </w:pPr>
    <w:rPr>
      <w:rFonts w:ascii="Verdana" w:hAnsi="Verdana"/>
      <w:spacing w:val="-5"/>
      <w:sz w:val="28"/>
      <w:szCs w:val="20"/>
      <w:lang w:eastAsia="en-US"/>
    </w:rPr>
  </w:style>
  <w:style w:type="paragraph" w:customStyle="1" w:styleId="afffffffff0">
    <w:name w:val="Название проекта"/>
    <w:basedOn w:val="11"/>
    <w:link w:val="afffffffff1"/>
    <w:qFormat/>
    <w:rsid w:val="00F075B1"/>
    <w:pPr>
      <w:keepNext w:val="0"/>
      <w:widowControl/>
      <w:tabs>
        <w:tab w:val="left" w:pos="851"/>
      </w:tabs>
      <w:suppressAutoHyphens/>
      <w:autoSpaceDE/>
      <w:autoSpaceDN/>
      <w:adjustRightInd/>
      <w:spacing w:before="240" w:after="240"/>
      <w:jc w:val="left"/>
    </w:pPr>
    <w:rPr>
      <w:rFonts w:ascii="Verdana" w:hAnsi="Verdana"/>
    </w:rPr>
  </w:style>
  <w:style w:type="character" w:customStyle="1" w:styleId="afffffffff">
    <w:name w:val="НАЗВАНИЕ ДОКУМЕНТА Знак"/>
    <w:link w:val="affffffffe"/>
    <w:rsid w:val="00F075B1"/>
    <w:rPr>
      <w:rFonts w:ascii="Verdana" w:hAnsi="Verdana"/>
      <w:spacing w:val="-5"/>
      <w:sz w:val="28"/>
      <w:lang w:eastAsia="en-US" w:bidi="ar-SA"/>
    </w:rPr>
  </w:style>
  <w:style w:type="character" w:customStyle="1" w:styleId="HeadingBase0">
    <w:name w:val="Heading Base Знак"/>
    <w:link w:val="HeadingBase"/>
    <w:rsid w:val="00F075B1"/>
    <w:rPr>
      <w:rFonts w:ascii="Verdana" w:hAnsi="Verdana"/>
      <w:b/>
      <w:spacing w:val="-20"/>
      <w:kern w:val="28"/>
      <w:sz w:val="22"/>
      <w:lang w:eastAsia="en-US" w:bidi="ar-SA"/>
    </w:rPr>
  </w:style>
  <w:style w:type="character" w:customStyle="1" w:styleId="afffffffff1">
    <w:name w:val="Название проекта Знак"/>
    <w:link w:val="afffffffff0"/>
    <w:rsid w:val="00F075B1"/>
    <w:rPr>
      <w:rFonts w:ascii="Verdana" w:hAnsi="Verdana"/>
      <w:b/>
      <w:sz w:val="28"/>
      <w:szCs w:val="28"/>
      <w:lang w:val="en-US" w:eastAsia="en-US" w:bidi="ar-SA"/>
    </w:rPr>
  </w:style>
  <w:style w:type="paragraph" w:customStyle="1" w:styleId="afffffffff2">
    <w:name w:val="Текст верхнего штампа"/>
    <w:basedOn w:val="ae"/>
    <w:rsid w:val="00F075B1"/>
    <w:pPr>
      <w:spacing w:after="60"/>
      <w:ind w:left="142" w:right="198"/>
      <w:jc w:val="both"/>
    </w:pPr>
    <w:rPr>
      <w:rFonts w:ascii="Verdana" w:hAnsi="Verdana"/>
      <w:color w:val="000000"/>
      <w:spacing w:val="-5"/>
      <w:sz w:val="20"/>
      <w:szCs w:val="20"/>
      <w:lang w:eastAsia="en-US"/>
    </w:rPr>
  </w:style>
  <w:style w:type="paragraph" w:customStyle="1" w:styleId="afffffffff3">
    <w:name w:val="Страницы"/>
    <w:basedOn w:val="CoverAuthor"/>
    <w:rsid w:val="00F075B1"/>
    <w:pPr>
      <w:spacing w:before="0" w:after="0" w:line="240" w:lineRule="auto"/>
      <w:ind w:right="0" w:firstLine="0"/>
    </w:pPr>
    <w:rPr>
      <w:rFonts w:ascii="Arial CYR" w:hAnsi="Arial CYR" w:cs="Times New Roman"/>
      <w:spacing w:val="-5"/>
      <w:szCs w:val="20"/>
      <w:lang w:eastAsia="en-US"/>
    </w:rPr>
  </w:style>
  <w:style w:type="paragraph" w:customStyle="1" w:styleId="afffffffff4">
    <w:name w:val="Приложение"/>
    <w:basedOn w:val="ae"/>
    <w:link w:val="afffffffff5"/>
    <w:rsid w:val="00F075B1"/>
    <w:pPr>
      <w:pageBreakBefore/>
      <w:spacing w:after="60"/>
      <w:ind w:firstLine="680"/>
      <w:jc w:val="right"/>
    </w:pPr>
    <w:rPr>
      <w:rFonts w:ascii="Verdana" w:hAnsi="Verdana"/>
      <w:b/>
      <w:spacing w:val="-5"/>
      <w:sz w:val="32"/>
      <w:szCs w:val="20"/>
      <w:lang w:eastAsia="en-US"/>
    </w:rPr>
  </w:style>
  <w:style w:type="paragraph" w:customStyle="1" w:styleId="afffffffff6">
    <w:name w:val="Согласновано"/>
    <w:basedOn w:val="ae"/>
    <w:rsid w:val="00F075B1"/>
    <w:pPr>
      <w:spacing w:after="60"/>
      <w:ind w:left="142"/>
      <w:jc w:val="both"/>
    </w:pPr>
    <w:rPr>
      <w:rFonts w:ascii="Verdana" w:hAnsi="Verdana"/>
      <w:b/>
      <w:bCs/>
      <w:spacing w:val="-5"/>
      <w:szCs w:val="20"/>
      <w:lang w:eastAsia="en-US"/>
    </w:rPr>
  </w:style>
  <w:style w:type="paragraph" w:customStyle="1" w:styleId="afffffffff7">
    <w:name w:val="Текст нижнего штапма"/>
    <w:basedOn w:val="ae"/>
    <w:rsid w:val="00F075B1"/>
    <w:pPr>
      <w:spacing w:after="60" w:line="360" w:lineRule="auto"/>
      <w:ind w:left="153"/>
      <w:jc w:val="right"/>
    </w:pPr>
    <w:rPr>
      <w:rFonts w:ascii="Verdana" w:hAnsi="Verdana"/>
      <w:b/>
      <w:bCs/>
      <w:spacing w:val="-5"/>
      <w:sz w:val="20"/>
      <w:szCs w:val="20"/>
      <w:lang w:eastAsia="en-US"/>
    </w:rPr>
  </w:style>
  <w:style w:type="numbering" w:customStyle="1" w:styleId="a4">
    <w:name w:val="Стиль маркированный"/>
    <w:basedOn w:val="af1"/>
    <w:rsid w:val="00F075B1"/>
    <w:pPr>
      <w:numPr>
        <w:numId w:val="34"/>
      </w:numPr>
    </w:pPr>
  </w:style>
  <w:style w:type="paragraph" w:customStyle="1" w:styleId="afffffffff8">
    <w:name w:val="Рисунок подпись"/>
    <w:basedOn w:val="a"/>
    <w:link w:val="afffffffff9"/>
    <w:rsid w:val="00F075B1"/>
    <w:pPr>
      <w:keepNext/>
      <w:numPr>
        <w:numId w:val="0"/>
      </w:numPr>
      <w:spacing w:before="60" w:after="60" w:line="220" w:lineRule="atLeast"/>
      <w:jc w:val="center"/>
    </w:pPr>
    <w:rPr>
      <w:rFonts w:ascii="Verdana" w:hAnsi="Verdana"/>
      <w:spacing w:val="-5"/>
      <w:lang w:eastAsia="en-US"/>
    </w:rPr>
  </w:style>
  <w:style w:type="paragraph" w:customStyle="1" w:styleId="afffffffffa">
    <w:name w:val="Рисунок"/>
    <w:basedOn w:val="afa"/>
    <w:link w:val="afffffffffb"/>
    <w:rsid w:val="00F075B1"/>
    <w:pPr>
      <w:spacing w:before="0" w:after="60" w:line="360" w:lineRule="auto"/>
      <w:ind w:left="0"/>
      <w:jc w:val="center"/>
    </w:pPr>
    <w:rPr>
      <w:rFonts w:ascii="Verdana" w:hAnsi="Verdana"/>
      <w:spacing w:val="-5"/>
      <w:lang w:eastAsia="en-US"/>
    </w:rPr>
  </w:style>
  <w:style w:type="paragraph" w:customStyle="1" w:styleId="afffffffffc">
    <w:name w:val="Примечание заголовок"/>
    <w:basedOn w:val="afa"/>
    <w:rsid w:val="00F075B1"/>
    <w:pPr>
      <w:spacing w:before="0" w:after="60" w:line="360" w:lineRule="auto"/>
      <w:ind w:left="0" w:firstLine="720"/>
    </w:pPr>
    <w:rPr>
      <w:rFonts w:ascii="Verdana" w:hAnsi="Verdana"/>
      <w:b/>
      <w:bCs/>
      <w:i/>
      <w:iCs/>
      <w:spacing w:val="-5"/>
      <w:lang w:eastAsia="en-US"/>
    </w:rPr>
  </w:style>
  <w:style w:type="paragraph" w:customStyle="1" w:styleId="afffffffffd">
    <w:name w:val="Примечание текст"/>
    <w:basedOn w:val="afa"/>
    <w:rsid w:val="00F075B1"/>
    <w:pPr>
      <w:spacing w:before="0" w:after="60" w:line="360" w:lineRule="auto"/>
      <w:ind w:left="0" w:firstLine="720"/>
    </w:pPr>
    <w:rPr>
      <w:rFonts w:ascii="Verdana" w:hAnsi="Verdana"/>
      <w:i/>
      <w:iCs/>
      <w:spacing w:val="-5"/>
      <w:lang w:eastAsia="en-US"/>
    </w:rPr>
  </w:style>
  <w:style w:type="paragraph" w:customStyle="1" w:styleId="ad">
    <w:name w:val="Таблица строка номер"/>
    <w:basedOn w:val="affb"/>
    <w:rsid w:val="00F075B1"/>
    <w:pPr>
      <w:numPr>
        <w:numId w:val="35"/>
      </w:numPr>
      <w:tabs>
        <w:tab w:val="left" w:pos="3345"/>
      </w:tabs>
      <w:spacing w:after="60"/>
      <w:jc w:val="both"/>
    </w:pPr>
    <w:rPr>
      <w:rFonts w:ascii="Verdana" w:hAnsi="Verdana"/>
      <w:spacing w:val="-5"/>
      <w:sz w:val="20"/>
      <w:szCs w:val="20"/>
      <w:lang w:eastAsia="en-US"/>
    </w:rPr>
  </w:style>
  <w:style w:type="character" w:customStyle="1" w:styleId="afffffffff5">
    <w:name w:val="Приложение Знак"/>
    <w:link w:val="afffffffff4"/>
    <w:rsid w:val="00F075B1"/>
    <w:rPr>
      <w:rFonts w:ascii="Verdana" w:hAnsi="Verdana"/>
      <w:b/>
      <w:spacing w:val="-5"/>
      <w:sz w:val="32"/>
      <w:lang w:eastAsia="en-US" w:bidi="ar-SA"/>
    </w:rPr>
  </w:style>
  <w:style w:type="character" w:customStyle="1" w:styleId="affffffff1">
    <w:name w:val="Оглавление Знак"/>
    <w:link w:val="affffffff0"/>
    <w:rsid w:val="00F075B1"/>
    <w:rPr>
      <w:rFonts w:ascii="Verdana" w:hAnsi="Verdana"/>
      <w:b/>
      <w:kern w:val="20"/>
      <w:sz w:val="32"/>
      <w:lang w:eastAsia="en-US" w:bidi="ar-SA"/>
    </w:rPr>
  </w:style>
  <w:style w:type="paragraph" w:customStyle="1" w:styleId="afffffffffe">
    <w:name w:val="Стиль Текст документа полужирный"/>
    <w:basedOn w:val="afa"/>
    <w:rsid w:val="00F075B1"/>
    <w:pPr>
      <w:spacing w:before="0" w:after="60" w:line="360" w:lineRule="auto"/>
      <w:ind w:left="0" w:firstLine="720"/>
    </w:pPr>
    <w:rPr>
      <w:rFonts w:ascii="Verdana" w:hAnsi="Verdana"/>
      <w:b/>
      <w:bCs/>
      <w:spacing w:val="-5"/>
      <w:lang w:eastAsia="en-US"/>
    </w:rPr>
  </w:style>
  <w:style w:type="paragraph" w:styleId="HTML0">
    <w:name w:val="HTML Preformatted"/>
    <w:basedOn w:val="ae"/>
    <w:link w:val="HTML1"/>
    <w:rsid w:val="00F07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1">
    <w:name w:val="Стандартный HTML Знак"/>
    <w:link w:val="HTML0"/>
    <w:rsid w:val="00F075B1"/>
    <w:rPr>
      <w:rFonts w:ascii="Courier New" w:hAnsi="Courier New"/>
      <w:lang w:bidi="ar-SA"/>
    </w:rPr>
  </w:style>
  <w:style w:type="paragraph" w:customStyle="1" w:styleId="OTRNormal2">
    <w:name w:val="_OTR_Normal"/>
    <w:link w:val="OTRNormal3"/>
    <w:rsid w:val="00F075B1"/>
    <w:pPr>
      <w:spacing w:before="120" w:after="120"/>
      <w:ind w:firstLine="567"/>
      <w:contextualSpacing/>
      <w:jc w:val="both"/>
    </w:pPr>
    <w:rPr>
      <w:sz w:val="24"/>
    </w:rPr>
  </w:style>
  <w:style w:type="character" w:customStyle="1" w:styleId="OTRNormal3">
    <w:name w:val="_OTR_Normal Знак"/>
    <w:link w:val="OTRNormal2"/>
    <w:rsid w:val="00F075B1"/>
    <w:rPr>
      <w:sz w:val="24"/>
      <w:lang w:bidi="ar-SA"/>
    </w:rPr>
  </w:style>
  <w:style w:type="paragraph" w:customStyle="1" w:styleId="OTRListmark10">
    <w:name w:val="_OTR_List_mark1"/>
    <w:link w:val="OTRListmark11"/>
    <w:rsid w:val="00F075B1"/>
    <w:pPr>
      <w:numPr>
        <w:numId w:val="37"/>
      </w:numPr>
    </w:pPr>
    <w:rPr>
      <w:snapToGrid w:val="0"/>
      <w:sz w:val="24"/>
    </w:rPr>
  </w:style>
  <w:style w:type="paragraph" w:customStyle="1" w:styleId="OTRListmark20">
    <w:name w:val="_OTR_List_mark2"/>
    <w:rsid w:val="00F075B1"/>
    <w:rPr>
      <w:snapToGrid w:val="0"/>
      <w:sz w:val="24"/>
    </w:rPr>
  </w:style>
  <w:style w:type="character" w:customStyle="1" w:styleId="OTRNote">
    <w:name w:val="_OTR_Note Знак"/>
    <w:link w:val="OTRNote0"/>
    <w:rsid w:val="00F075B1"/>
    <w:rPr>
      <w:sz w:val="24"/>
      <w:lang w:val="ru-RU" w:eastAsia="ru-RU" w:bidi="ar-SA"/>
    </w:rPr>
  </w:style>
  <w:style w:type="paragraph" w:customStyle="1" w:styleId="OTRNote0">
    <w:name w:val="_OTR_Note"/>
    <w:link w:val="OTRNote"/>
    <w:rsid w:val="00F075B1"/>
    <w:pPr>
      <w:spacing w:before="120" w:after="120"/>
      <w:ind w:left="1701" w:hanging="1701"/>
      <w:jc w:val="both"/>
    </w:pPr>
    <w:rPr>
      <w:sz w:val="24"/>
    </w:rPr>
  </w:style>
  <w:style w:type="character" w:customStyle="1" w:styleId="OTRListmark11">
    <w:name w:val="_OTR_List_mark1 Знак"/>
    <w:link w:val="OTRListmark10"/>
    <w:rsid w:val="00F075B1"/>
    <w:rPr>
      <w:snapToGrid w:val="0"/>
      <w:sz w:val="24"/>
    </w:rPr>
  </w:style>
  <w:style w:type="paragraph" w:customStyle="1" w:styleId="OTRListmark3">
    <w:name w:val="_OTR_List_mark3"/>
    <w:basedOn w:val="ae"/>
    <w:rsid w:val="00F075B1"/>
    <w:pPr>
      <w:numPr>
        <w:ilvl w:val="1"/>
        <w:numId w:val="36"/>
      </w:numPr>
      <w:tabs>
        <w:tab w:val="clear" w:pos="1440"/>
        <w:tab w:val="num" w:pos="1425"/>
      </w:tabs>
      <w:ind w:left="1418" w:hanging="284"/>
    </w:pPr>
    <w:rPr>
      <w:snapToGrid w:val="0"/>
      <w:szCs w:val="20"/>
    </w:rPr>
  </w:style>
  <w:style w:type="character" w:customStyle="1" w:styleId="affffff5">
    <w:name w:val="Текст концевой сноски Знак"/>
    <w:link w:val="affffff4"/>
    <w:semiHidden/>
    <w:rsid w:val="00F075B1"/>
    <w:rPr>
      <w:lang w:val="en-US" w:eastAsia="en-US" w:bidi="ar-SA"/>
    </w:rPr>
  </w:style>
  <w:style w:type="character" w:customStyle="1" w:styleId="39">
    <w:name w:val="Основной текст с отступом 3 Знак"/>
    <w:link w:val="38"/>
    <w:rsid w:val="00F075B1"/>
    <w:rPr>
      <w:sz w:val="16"/>
      <w:szCs w:val="16"/>
      <w:lang w:bidi="ar-SA"/>
    </w:rPr>
  </w:style>
  <w:style w:type="character" w:customStyle="1" w:styleId="afffa">
    <w:name w:val="Тема примечания Знак"/>
    <w:link w:val="afff9"/>
    <w:semiHidden/>
    <w:rsid w:val="00F075B1"/>
    <w:rPr>
      <w:b/>
      <w:bCs/>
      <w:lang w:val="en-US" w:eastAsia="en-US" w:bidi="ar-SA"/>
    </w:rPr>
  </w:style>
  <w:style w:type="paragraph" w:customStyle="1" w:styleId="affffffffff">
    <w:name w:val="Таблица текст"/>
    <w:basedOn w:val="ae"/>
    <w:rsid w:val="00F075B1"/>
    <w:pPr>
      <w:spacing w:before="40" w:after="40"/>
      <w:ind w:left="57" w:right="57"/>
    </w:pPr>
  </w:style>
  <w:style w:type="paragraph" w:customStyle="1" w:styleId="affffffffff0">
    <w:name w:val="Таюлица текст"/>
    <w:basedOn w:val="ae"/>
    <w:rsid w:val="00053ED5"/>
    <w:pPr>
      <w:spacing w:after="60"/>
    </w:pPr>
    <w:rPr>
      <w:szCs w:val="20"/>
      <w:lang w:val="en-US" w:eastAsia="en-US"/>
    </w:rPr>
  </w:style>
  <w:style w:type="character" w:customStyle="1" w:styleId="2fc">
    <w:name w:val="Таблица заголовок 2"/>
    <w:rsid w:val="00B77AEF"/>
    <w:rPr>
      <w:rFonts w:ascii="Times New Roman" w:hAnsi="Times New Roman"/>
      <w:b/>
      <w:iCs/>
      <w:sz w:val="28"/>
    </w:rPr>
  </w:style>
  <w:style w:type="paragraph" w:customStyle="1" w:styleId="phconfirmstampstamp">
    <w:name w:val="ph_confirmstamp_stamp"/>
    <w:basedOn w:val="ae"/>
    <w:rsid w:val="00B84BA2"/>
    <w:pPr>
      <w:spacing w:before="20" w:after="120" w:line="360" w:lineRule="auto"/>
      <w:ind w:firstLine="709"/>
      <w:jc w:val="both"/>
    </w:pPr>
    <w:rPr>
      <w:rFonts w:ascii="Arial" w:hAnsi="Arial"/>
      <w:sz w:val="22"/>
      <w:szCs w:val="20"/>
      <w:lang w:val="en-US"/>
    </w:rPr>
  </w:style>
  <w:style w:type="paragraph" w:customStyle="1" w:styleId="affffffffff1">
    <w:name w:val="Заголовок документа"/>
    <w:basedOn w:val="ae"/>
    <w:rsid w:val="00B84BA2"/>
    <w:pPr>
      <w:spacing w:before="120"/>
      <w:jc w:val="center"/>
    </w:pPr>
    <w:rPr>
      <w:b/>
      <w:bCs/>
      <w:sz w:val="28"/>
      <w:szCs w:val="20"/>
      <w:lang w:val="en-US" w:eastAsia="en-US"/>
    </w:rPr>
  </w:style>
  <w:style w:type="paragraph" w:customStyle="1" w:styleId="affffffffff2">
    <w:name w:val="Таюлица заголовок"/>
    <w:basedOn w:val="ae"/>
    <w:rsid w:val="00F87A9C"/>
    <w:pPr>
      <w:spacing w:after="60"/>
      <w:jc w:val="center"/>
    </w:pPr>
    <w:rPr>
      <w:b/>
      <w:szCs w:val="20"/>
      <w:lang w:val="en-US" w:eastAsia="en-US"/>
    </w:rPr>
  </w:style>
  <w:style w:type="paragraph" w:customStyle="1" w:styleId="4">
    <w:name w:val="Заголовок_4"/>
    <w:basedOn w:val="30"/>
    <w:rsid w:val="009D5C72"/>
    <w:pPr>
      <w:numPr>
        <w:ilvl w:val="3"/>
      </w:numPr>
      <w:jc w:val="both"/>
      <w:outlineLvl w:val="3"/>
    </w:pPr>
    <w:rPr>
      <w:b w:val="0"/>
      <w:szCs w:val="28"/>
    </w:rPr>
  </w:style>
  <w:style w:type="paragraph" w:customStyle="1" w:styleId="1">
    <w:name w:val="Заголовок_1"/>
    <w:basedOn w:val="ae"/>
    <w:next w:val="affffffffff3"/>
    <w:link w:val="1f7"/>
    <w:rsid w:val="009D5C72"/>
    <w:pPr>
      <w:numPr>
        <w:numId w:val="39"/>
      </w:numPr>
      <w:spacing w:before="120" w:after="120"/>
      <w:outlineLvl w:val="0"/>
    </w:pPr>
    <w:rPr>
      <w:b/>
      <w:sz w:val="28"/>
      <w:lang w:val="en-US" w:eastAsia="en-US"/>
    </w:rPr>
  </w:style>
  <w:style w:type="paragraph" w:customStyle="1" w:styleId="20">
    <w:name w:val="Заголовок_2"/>
    <w:basedOn w:val="1"/>
    <w:next w:val="affffffffff3"/>
    <w:link w:val="2fd"/>
    <w:rsid w:val="009D5C72"/>
    <w:pPr>
      <w:numPr>
        <w:ilvl w:val="1"/>
      </w:numPr>
      <w:outlineLvl w:val="1"/>
    </w:pPr>
  </w:style>
  <w:style w:type="paragraph" w:customStyle="1" w:styleId="30">
    <w:name w:val="Заголовок_3"/>
    <w:basedOn w:val="20"/>
    <w:next w:val="affffffffff3"/>
    <w:link w:val="3f4"/>
    <w:rsid w:val="009D5C72"/>
    <w:pPr>
      <w:numPr>
        <w:ilvl w:val="2"/>
      </w:numPr>
      <w:outlineLvl w:val="2"/>
    </w:pPr>
  </w:style>
  <w:style w:type="paragraph" w:customStyle="1" w:styleId="affffffffff3">
    <w:name w:val="Стиль текста документа"/>
    <w:basedOn w:val="ae"/>
    <w:link w:val="affffffffff4"/>
    <w:rsid w:val="009D5C72"/>
    <w:pPr>
      <w:ind w:firstLine="720"/>
      <w:jc w:val="both"/>
    </w:pPr>
    <w:rPr>
      <w:sz w:val="28"/>
      <w:szCs w:val="20"/>
      <w:lang w:val="en-US" w:eastAsia="en-US"/>
    </w:rPr>
  </w:style>
  <w:style w:type="paragraph" w:customStyle="1" w:styleId="5">
    <w:name w:val="Заголовок_5"/>
    <w:basedOn w:val="4"/>
    <w:rsid w:val="009D5C72"/>
    <w:pPr>
      <w:numPr>
        <w:ilvl w:val="4"/>
      </w:numPr>
      <w:outlineLvl w:val="4"/>
    </w:pPr>
  </w:style>
  <w:style w:type="character" w:customStyle="1" w:styleId="1f7">
    <w:name w:val="Заголовок_1 Знак"/>
    <w:link w:val="1"/>
    <w:rsid w:val="009D5C72"/>
    <w:rPr>
      <w:b/>
      <w:sz w:val="28"/>
      <w:szCs w:val="24"/>
      <w:lang w:val="en-US" w:eastAsia="en-US"/>
    </w:rPr>
  </w:style>
  <w:style w:type="character" w:customStyle="1" w:styleId="2fd">
    <w:name w:val="Заголовок_2 Знак"/>
    <w:basedOn w:val="1f7"/>
    <w:link w:val="20"/>
    <w:rsid w:val="009D5C72"/>
    <w:rPr>
      <w:b/>
      <w:sz w:val="28"/>
      <w:szCs w:val="24"/>
      <w:lang w:val="en-US" w:eastAsia="en-US"/>
    </w:rPr>
  </w:style>
  <w:style w:type="paragraph" w:customStyle="1" w:styleId="TableText0">
    <w:name w:val="TableText"/>
    <w:basedOn w:val="ae"/>
    <w:rsid w:val="009D5C72"/>
    <w:pPr>
      <w:keepLines/>
      <w:spacing w:line="288" w:lineRule="auto"/>
      <w:ind w:firstLine="567"/>
      <w:jc w:val="both"/>
    </w:pPr>
    <w:rPr>
      <w:sz w:val="28"/>
      <w:szCs w:val="20"/>
    </w:rPr>
  </w:style>
  <w:style w:type="paragraph" w:customStyle="1" w:styleId="OTRHeader">
    <w:name w:val="OTR_Header"/>
    <w:semiHidden/>
    <w:rsid w:val="006A4F50"/>
    <w:pPr>
      <w:ind w:left="21"/>
    </w:pPr>
    <w:rPr>
      <w:rFonts w:ascii="Arial" w:hAnsi="Arial" w:cs="Arial"/>
      <w:b/>
      <w:bCs/>
    </w:rPr>
  </w:style>
  <w:style w:type="paragraph" w:customStyle="1" w:styleId="2fe">
    <w:name w:val="Таблица номер 2"/>
    <w:basedOn w:val="afffffff4"/>
    <w:rsid w:val="00396EFA"/>
    <w:pPr>
      <w:spacing w:before="120" w:after="120" w:line="240" w:lineRule="auto"/>
      <w:jc w:val="left"/>
    </w:pPr>
  </w:style>
  <w:style w:type="paragraph" w:customStyle="1" w:styleId="affffffffff5">
    <w:name w:val="Наименование рисунка"/>
    <w:basedOn w:val="afffffffff8"/>
    <w:link w:val="affffffffff6"/>
    <w:rsid w:val="00C84EF4"/>
    <w:rPr>
      <w:sz w:val="28"/>
    </w:rPr>
  </w:style>
  <w:style w:type="character" w:customStyle="1" w:styleId="afffffffff9">
    <w:name w:val="Рисунок подпись Знак"/>
    <w:link w:val="afffffffff8"/>
    <w:rsid w:val="00B55080"/>
    <w:rPr>
      <w:rFonts w:ascii="Verdana" w:hAnsi="Verdana"/>
      <w:b/>
      <w:bCs/>
      <w:spacing w:val="-5"/>
      <w:lang w:val="ru-RU" w:eastAsia="en-US" w:bidi="ar-SA"/>
    </w:rPr>
  </w:style>
  <w:style w:type="character" w:customStyle="1" w:styleId="affffffffff6">
    <w:name w:val="Наименование рисунка Знак"/>
    <w:link w:val="affffffffff5"/>
    <w:rsid w:val="00B55080"/>
    <w:rPr>
      <w:rFonts w:ascii="Verdana" w:hAnsi="Verdana"/>
      <w:b/>
      <w:bCs/>
      <w:spacing w:val="-5"/>
      <w:sz w:val="28"/>
      <w:lang w:val="ru-RU" w:eastAsia="en-US" w:bidi="ar-SA"/>
    </w:rPr>
  </w:style>
  <w:style w:type="character" w:customStyle="1" w:styleId="afffffffffb">
    <w:name w:val="Рисунок Знак"/>
    <w:link w:val="afffffffffa"/>
    <w:rsid w:val="00B55080"/>
    <w:rPr>
      <w:rFonts w:ascii="Verdana" w:hAnsi="Verdana"/>
      <w:spacing w:val="-5"/>
      <w:lang w:eastAsia="en-US" w:bidi="ar-SA"/>
    </w:rPr>
  </w:style>
  <w:style w:type="paragraph" w:customStyle="1" w:styleId="affffffffff7">
    <w:name w:val="Номер таблицы"/>
    <w:basedOn w:val="affffffffff3"/>
    <w:rsid w:val="0096724B"/>
    <w:pPr>
      <w:keepNext/>
      <w:spacing w:before="120" w:after="120"/>
      <w:jc w:val="left"/>
    </w:pPr>
    <w:rPr>
      <w:bCs/>
      <w:lang w:val="ru-RU" w:eastAsia="ru-RU"/>
    </w:rPr>
  </w:style>
  <w:style w:type="character" w:customStyle="1" w:styleId="3f4">
    <w:name w:val="Заголовок_3 Знак"/>
    <w:link w:val="30"/>
    <w:rsid w:val="0096724B"/>
    <w:rPr>
      <w:b/>
      <w:sz w:val="28"/>
      <w:szCs w:val="24"/>
      <w:lang w:val="en-US" w:eastAsia="en-US"/>
    </w:rPr>
  </w:style>
  <w:style w:type="paragraph" w:customStyle="1" w:styleId="2ff">
    <w:name w:val="Стиль Таблица номер 2 + По ширине"/>
    <w:basedOn w:val="2fe"/>
    <w:rsid w:val="009C1504"/>
    <w:pPr>
      <w:keepNext/>
      <w:jc w:val="center"/>
    </w:pPr>
    <w:rPr>
      <w:szCs w:val="28"/>
      <w:lang w:val="en-US"/>
    </w:rPr>
  </w:style>
  <w:style w:type="character" w:customStyle="1" w:styleId="aff1">
    <w:name w:val="Текст в таблице Знак"/>
    <w:link w:val="aff0"/>
    <w:rsid w:val="00406353"/>
    <w:rPr>
      <w:rFonts w:ascii="Verdana" w:hAnsi="Verdana"/>
      <w:spacing w:val="-5"/>
      <w:lang w:eastAsia="en-US"/>
    </w:rPr>
  </w:style>
  <w:style w:type="paragraph" w:customStyle="1" w:styleId="affffffffff8">
    <w:name w:val="Список Гост"/>
    <w:basedOn w:val="affa"/>
    <w:rsid w:val="005123A0"/>
    <w:pPr>
      <w:tabs>
        <w:tab w:val="clear" w:pos="6120"/>
        <w:tab w:val="left" w:pos="1080"/>
      </w:tabs>
      <w:spacing w:before="60" w:after="60"/>
      <w:ind w:firstLine="0"/>
    </w:pPr>
  </w:style>
  <w:style w:type="paragraph" w:customStyle="1" w:styleId="Default">
    <w:name w:val="Default"/>
    <w:rsid w:val="00296D76"/>
    <w:pPr>
      <w:autoSpaceDE w:val="0"/>
      <w:autoSpaceDN w:val="0"/>
      <w:adjustRightInd w:val="0"/>
    </w:pPr>
    <w:rPr>
      <w:color w:val="000000"/>
      <w:sz w:val="24"/>
      <w:szCs w:val="24"/>
    </w:rPr>
  </w:style>
  <w:style w:type="character" w:customStyle="1" w:styleId="apple-converted-space">
    <w:name w:val="apple-converted-space"/>
    <w:basedOn w:val="af"/>
    <w:rsid w:val="00674A1E"/>
  </w:style>
  <w:style w:type="paragraph" w:customStyle="1" w:styleId="affffffffff9">
    <w:name w:val="Текст. Основной"/>
    <w:link w:val="affffffffffa"/>
    <w:rsid w:val="00CE4EA6"/>
    <w:pPr>
      <w:spacing w:before="120" w:line="360" w:lineRule="auto"/>
      <w:ind w:firstLine="720"/>
    </w:pPr>
    <w:rPr>
      <w:rFonts w:ascii="Verdana" w:hAnsi="Verdana"/>
      <w:spacing w:val="-5"/>
      <w:lang w:eastAsia="en-US"/>
    </w:rPr>
  </w:style>
  <w:style w:type="character" w:customStyle="1" w:styleId="affffffffffa">
    <w:name w:val="Текст. Основной Знак"/>
    <w:link w:val="affffffffff9"/>
    <w:rsid w:val="00CE4EA6"/>
    <w:rPr>
      <w:rFonts w:ascii="Verdana" w:hAnsi="Verdana"/>
      <w:spacing w:val="-5"/>
      <w:lang w:eastAsia="en-US"/>
    </w:rPr>
  </w:style>
  <w:style w:type="paragraph" w:customStyle="1" w:styleId="affffffffffb">
    <w:name w:val="Таблица. Текст"/>
    <w:basedOn w:val="ae"/>
    <w:link w:val="affffffffffc"/>
    <w:rsid w:val="0093684D"/>
    <w:pPr>
      <w:spacing w:after="60"/>
      <w:jc w:val="both"/>
    </w:pPr>
    <w:rPr>
      <w:rFonts w:ascii="Verdana" w:hAnsi="Verdana"/>
      <w:spacing w:val="-5"/>
      <w:sz w:val="20"/>
      <w:szCs w:val="20"/>
      <w:lang w:eastAsia="en-US"/>
    </w:rPr>
  </w:style>
  <w:style w:type="paragraph" w:customStyle="1" w:styleId="ac">
    <w:name w:val="Текст. Нумерованный. Многоуровневый"/>
    <w:rsid w:val="0093684D"/>
    <w:pPr>
      <w:numPr>
        <w:numId w:val="41"/>
      </w:numPr>
      <w:spacing w:line="360" w:lineRule="auto"/>
    </w:pPr>
    <w:rPr>
      <w:rFonts w:ascii="Verdana" w:hAnsi="Verdana"/>
      <w:bCs/>
      <w:spacing w:val="-5"/>
      <w:lang w:eastAsia="en-US"/>
    </w:rPr>
  </w:style>
  <w:style w:type="character" w:customStyle="1" w:styleId="affffffffffc">
    <w:name w:val="Таблица. Текст Знак"/>
    <w:link w:val="affffffffffb"/>
    <w:locked/>
    <w:rsid w:val="0093684D"/>
    <w:rPr>
      <w:rFonts w:ascii="Verdana" w:hAnsi="Verdana"/>
      <w:spacing w:val="-5"/>
      <w:lang w:eastAsia="en-US"/>
    </w:rPr>
  </w:style>
  <w:style w:type="character" w:customStyle="1" w:styleId="arrow">
    <w:name w:val="arrow"/>
    <w:basedOn w:val="af"/>
    <w:rsid w:val="0063075A"/>
    <w:rPr>
      <w:b/>
      <w:bCs/>
      <w:i w:val="0"/>
      <w:iCs w:val="0"/>
    </w:rPr>
  </w:style>
  <w:style w:type="character" w:customStyle="1" w:styleId="affffffffff4">
    <w:name w:val="Стиль текста документа Знак"/>
    <w:link w:val="affffffffff3"/>
    <w:rsid w:val="00F42A80"/>
    <w:rPr>
      <w:sz w:val="28"/>
      <w:lang w:val="en-US" w:eastAsia="en-US"/>
    </w:rPr>
  </w:style>
  <w:style w:type="paragraph" w:customStyle="1" w:styleId="3f5">
    <w:name w:val="_Заголовок 3"/>
    <w:rsid w:val="00C319A0"/>
    <w:pPr>
      <w:keepNext/>
      <w:widowControl w:val="0"/>
      <w:pBdr>
        <w:top w:val="nil"/>
        <w:left w:val="nil"/>
        <w:bottom w:val="nil"/>
        <w:right w:val="nil"/>
        <w:between w:val="nil"/>
        <w:bar w:val="nil"/>
      </w:pBdr>
      <w:spacing w:before="120" w:after="120" w:line="360" w:lineRule="atLeast"/>
      <w:jc w:val="both"/>
      <w:outlineLvl w:val="2"/>
    </w:pPr>
    <w:rPr>
      <w:b/>
      <w:bCs/>
      <w:color w:val="000000"/>
      <w:sz w:val="28"/>
      <w:szCs w:val="28"/>
      <w:u w:color="000000"/>
      <w:bdr w:val="nil"/>
    </w:rPr>
  </w:style>
  <w:style w:type="paragraph" w:customStyle="1" w:styleId="affffffffffd">
    <w:name w:val="Основной текст (центр/одинарный)"/>
    <w:basedOn w:val="aff6"/>
    <w:link w:val="affffffffffe"/>
    <w:rsid w:val="0062228F"/>
    <w:pPr>
      <w:spacing w:before="120"/>
      <w:jc w:val="center"/>
    </w:pPr>
    <w:rPr>
      <w:snapToGrid w:val="0"/>
      <w:color w:val="000000"/>
      <w:sz w:val="28"/>
      <w:szCs w:val="20"/>
    </w:rPr>
  </w:style>
  <w:style w:type="character" w:customStyle="1" w:styleId="affffffffffe">
    <w:name w:val="Основной текст (центр/одинарный) Знак"/>
    <w:link w:val="affffffffffd"/>
    <w:rsid w:val="0062228F"/>
    <w:rPr>
      <w:snapToGrid w:val="0"/>
      <w:color w:val="000000"/>
      <w:sz w:val="28"/>
    </w:rPr>
  </w:style>
  <w:style w:type="paragraph" w:customStyle="1" w:styleId="afffffffffff">
    <w:name w:val="Основной текст (без отступа)"/>
    <w:basedOn w:val="aff6"/>
    <w:rsid w:val="0062228F"/>
    <w:pPr>
      <w:spacing w:before="120"/>
      <w:jc w:val="both"/>
    </w:pPr>
    <w:rPr>
      <w:snapToGrid w:val="0"/>
      <w:color w:val="000000"/>
      <w:sz w:val="28"/>
      <w:szCs w:val="20"/>
    </w:rPr>
  </w:style>
  <w:style w:type="paragraph" w:customStyle="1" w:styleId="-">
    <w:name w:val="Титульный лист - текст"/>
    <w:link w:val="-0"/>
    <w:rsid w:val="0062228F"/>
    <w:rPr>
      <w:sz w:val="28"/>
    </w:rPr>
  </w:style>
  <w:style w:type="paragraph" w:customStyle="1" w:styleId="-1">
    <w:name w:val="Титльный лист - заголовок документа"/>
    <w:basedOn w:val="ae"/>
    <w:rsid w:val="0062228F"/>
    <w:pPr>
      <w:jc w:val="center"/>
    </w:pPr>
    <w:rPr>
      <w:rFonts w:ascii="Arial" w:hAnsi="Arial"/>
      <w:b/>
      <w:snapToGrid w:val="0"/>
      <w:color w:val="000000"/>
      <w:sz w:val="36"/>
      <w:szCs w:val="20"/>
    </w:rPr>
  </w:style>
  <w:style w:type="paragraph" w:customStyle="1" w:styleId="-2">
    <w:name w:val="Титульный лист - название документа"/>
    <w:basedOn w:val="-1"/>
    <w:link w:val="-3"/>
    <w:rsid w:val="0062228F"/>
    <w:rPr>
      <w:b w:val="0"/>
    </w:rPr>
  </w:style>
  <w:style w:type="character" w:customStyle="1" w:styleId="-3">
    <w:name w:val="Титульный лист - название документа Знак"/>
    <w:link w:val="-2"/>
    <w:rsid w:val="0062228F"/>
    <w:rPr>
      <w:rFonts w:ascii="Arial" w:hAnsi="Arial"/>
      <w:snapToGrid w:val="0"/>
      <w:color w:val="000000"/>
      <w:sz w:val="36"/>
    </w:rPr>
  </w:style>
  <w:style w:type="character" w:customStyle="1" w:styleId="afffffffffff0">
    <w:name w:val="Выделение подчеркиванием"/>
    <w:qFormat/>
    <w:rsid w:val="0062228F"/>
    <w:rPr>
      <w:u w:val="single"/>
    </w:rPr>
  </w:style>
  <w:style w:type="character" w:customStyle="1" w:styleId="1f8">
    <w:name w:val="я_Технический стиль 1 Знак"/>
    <w:link w:val="1f9"/>
    <w:rsid w:val="0062228F"/>
    <w:rPr>
      <w:rFonts w:ascii="Arial" w:hAnsi="Arial" w:cs="Arial"/>
      <w:b/>
      <w:bCs/>
      <w:snapToGrid w:val="0"/>
      <w:color w:val="000000"/>
      <w:sz w:val="24"/>
      <w:szCs w:val="24"/>
    </w:rPr>
  </w:style>
  <w:style w:type="paragraph" w:customStyle="1" w:styleId="1f9">
    <w:name w:val="я_Технический стиль 1"/>
    <w:basedOn w:val="ae"/>
    <w:link w:val="1f8"/>
    <w:qFormat/>
    <w:rsid w:val="0062228F"/>
    <w:pPr>
      <w:pBdr>
        <w:bottom w:val="single" w:sz="12" w:space="1" w:color="auto"/>
      </w:pBdr>
      <w:suppressAutoHyphens/>
      <w:ind w:left="142" w:right="140"/>
      <w:jc w:val="center"/>
    </w:pPr>
    <w:rPr>
      <w:rFonts w:ascii="Arial" w:hAnsi="Arial" w:cs="Arial"/>
      <w:b/>
      <w:bCs/>
      <w:snapToGrid w:val="0"/>
      <w:color w:val="000000"/>
    </w:rPr>
  </w:style>
  <w:style w:type="paragraph" w:customStyle="1" w:styleId="3f6">
    <w:name w:val="я_Технический стиль 3"/>
    <w:basedOn w:val="-"/>
    <w:link w:val="3f7"/>
    <w:qFormat/>
    <w:rsid w:val="0062228F"/>
    <w:rPr>
      <w:rFonts w:ascii="Arial" w:hAnsi="Arial" w:cs="Arial"/>
      <w:b/>
    </w:rPr>
  </w:style>
  <w:style w:type="character" w:customStyle="1" w:styleId="-0">
    <w:name w:val="Титульный лист - текст Знак"/>
    <w:link w:val="-"/>
    <w:rsid w:val="0062228F"/>
    <w:rPr>
      <w:sz w:val="28"/>
    </w:rPr>
  </w:style>
  <w:style w:type="character" w:customStyle="1" w:styleId="3f7">
    <w:name w:val="я_Технический стиль 3 Знак"/>
    <w:link w:val="3f6"/>
    <w:rsid w:val="0062228F"/>
    <w:rPr>
      <w:rFonts w:ascii="Arial" w:hAnsi="Arial" w:cs="Arial"/>
      <w:b/>
      <w:sz w:val="28"/>
    </w:rPr>
  </w:style>
  <w:style w:type="paragraph" w:customStyle="1" w:styleId="afffffffffff1">
    <w:name w:val="Заголовки без нумерации"/>
    <w:basedOn w:val="11"/>
    <w:next w:val="aff6"/>
    <w:rsid w:val="0062228F"/>
    <w:pPr>
      <w:widowControl/>
      <w:suppressAutoHyphens/>
      <w:autoSpaceDE/>
      <w:autoSpaceDN/>
      <w:adjustRightInd/>
      <w:spacing w:before="360" w:after="120"/>
      <w:jc w:val="left"/>
    </w:pPr>
    <w:rPr>
      <w:rFonts w:ascii="Arial" w:hAnsi="Arial"/>
      <w:bCs/>
      <w:snapToGrid w:val="0"/>
      <w:color w:val="000000"/>
      <w:sz w:val="36"/>
      <w:szCs w:val="20"/>
      <w:lang w:val="ru-RU" w:eastAsia="ru-RU"/>
    </w:rPr>
  </w:style>
  <w:style w:type="paragraph" w:customStyle="1" w:styleId="12-">
    <w:name w:val="Таблица (12) - осн. текст"/>
    <w:basedOn w:val="afffffffffff"/>
    <w:qFormat/>
    <w:rsid w:val="00E7347E"/>
    <w:pPr>
      <w:spacing w:before="60" w:after="60"/>
      <w:jc w:val="left"/>
    </w:pPr>
    <w:rPr>
      <w:sz w:val="24"/>
    </w:rPr>
  </w:style>
  <w:style w:type="paragraph" w:customStyle="1" w:styleId="3">
    <w:name w:val="Список маркированный уровень 3"/>
    <w:basedOn w:val="ae"/>
    <w:rsid w:val="001A0008"/>
    <w:pPr>
      <w:numPr>
        <w:numId w:val="42"/>
      </w:numPr>
      <w:tabs>
        <w:tab w:val="clear" w:pos="1701"/>
      </w:tabs>
      <w:jc w:val="both"/>
    </w:pPr>
    <w:rPr>
      <w:snapToGrid w:val="0"/>
      <w:color w:val="000000"/>
      <w:sz w:val="28"/>
      <w:szCs w:val="20"/>
    </w:rPr>
  </w:style>
  <w:style w:type="paragraph" w:customStyle="1" w:styleId="a1">
    <w:name w:val="!КД.Список"/>
    <w:basedOn w:val="ae"/>
    <w:rsid w:val="000E4DD3"/>
    <w:pPr>
      <w:numPr>
        <w:numId w:val="43"/>
      </w:numPr>
      <w:tabs>
        <w:tab w:val="clear" w:pos="360"/>
      </w:tabs>
      <w:spacing w:before="200" w:after="120"/>
      <w:ind w:left="992" w:right="142" w:hanging="357"/>
      <w:jc w:val="both"/>
    </w:pPr>
    <w:rPr>
      <w:sz w:val="28"/>
      <w:szCs w:val="20"/>
      <w:lang w:val="x-none" w:eastAsia="x-none"/>
    </w:rPr>
  </w:style>
  <w:style w:type="paragraph" w:customStyle="1" w:styleId="Standard">
    <w:name w:val="Standard"/>
    <w:rsid w:val="00653913"/>
    <w:pPr>
      <w:suppressAutoHyphens/>
      <w:autoSpaceDN w:val="0"/>
      <w:textAlignment w:val="baseline"/>
    </w:pPr>
    <w:rPr>
      <w:kern w:val="3"/>
      <w:sz w:val="24"/>
      <w:szCs w:val="24"/>
      <w:lang w:eastAsia="zh-CN"/>
    </w:rPr>
  </w:style>
  <w:style w:type="paragraph" w:customStyle="1" w:styleId="afffffffffff2">
    <w:name w:val="_Основной с красной строки"/>
    <w:basedOn w:val="ae"/>
    <w:link w:val="afffffffffff3"/>
    <w:qFormat/>
    <w:rsid w:val="00255423"/>
    <w:pPr>
      <w:spacing w:line="360" w:lineRule="auto"/>
      <w:ind w:firstLine="709"/>
      <w:jc w:val="both"/>
    </w:pPr>
  </w:style>
  <w:style w:type="character" w:customStyle="1" w:styleId="afffffffffff3">
    <w:name w:val="_Основной с красной строки Знак"/>
    <w:link w:val="afffffffffff2"/>
    <w:qFormat/>
    <w:rsid w:val="00255423"/>
    <w:rPr>
      <w:sz w:val="24"/>
      <w:szCs w:val="24"/>
    </w:rPr>
  </w:style>
  <w:style w:type="character" w:customStyle="1" w:styleId="brace-open">
    <w:name w:val="brace-open"/>
    <w:basedOn w:val="af"/>
    <w:rsid w:val="006C2AF5"/>
  </w:style>
  <w:style w:type="character" w:customStyle="1" w:styleId="inner-object">
    <w:name w:val="inner-object"/>
    <w:basedOn w:val="af"/>
    <w:rsid w:val="006C2AF5"/>
  </w:style>
  <w:style w:type="character" w:customStyle="1" w:styleId="model">
    <w:name w:val="model"/>
    <w:basedOn w:val="af"/>
    <w:rsid w:val="006C2AF5"/>
  </w:style>
  <w:style w:type="character" w:customStyle="1" w:styleId="prop">
    <w:name w:val="prop"/>
    <w:basedOn w:val="af"/>
    <w:rsid w:val="006C2AF5"/>
  </w:style>
  <w:style w:type="character" w:customStyle="1" w:styleId="prop-type">
    <w:name w:val="prop-type"/>
    <w:basedOn w:val="af"/>
    <w:rsid w:val="006C2AF5"/>
  </w:style>
  <w:style w:type="character" w:customStyle="1" w:styleId="prop-enum">
    <w:name w:val="prop-enum"/>
    <w:basedOn w:val="af"/>
    <w:rsid w:val="006C2AF5"/>
  </w:style>
  <w:style w:type="character" w:customStyle="1" w:styleId="star">
    <w:name w:val="star"/>
    <w:basedOn w:val="af"/>
    <w:rsid w:val="006C2AF5"/>
  </w:style>
  <w:style w:type="character" w:customStyle="1" w:styleId="property">
    <w:name w:val="property"/>
    <w:basedOn w:val="af"/>
    <w:rsid w:val="006C2AF5"/>
  </w:style>
  <w:style w:type="character" w:customStyle="1" w:styleId="prop-format">
    <w:name w:val="prop-format"/>
    <w:basedOn w:val="af"/>
    <w:rsid w:val="006C2AF5"/>
  </w:style>
  <w:style w:type="character" w:customStyle="1" w:styleId="brace-close">
    <w:name w:val="brace-close"/>
    <w:basedOn w:val="af"/>
    <w:rsid w:val="006C2AF5"/>
  </w:style>
  <w:style w:type="table" w:customStyle="1" w:styleId="TableNormal0">
    <w:name w:val="Table Normal"/>
    <w:unhideWhenUsed/>
    <w:qFormat/>
    <w:rsid w:val="00786FE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e"/>
    <w:uiPriority w:val="1"/>
    <w:qFormat/>
    <w:rsid w:val="00786FEE"/>
    <w:pPr>
      <w:widowControl w:val="0"/>
      <w:autoSpaceDE w:val="0"/>
      <w:autoSpaceDN w:val="0"/>
    </w:pPr>
    <w:rPr>
      <w:rFonts w:ascii="Microsoft Sans Serif" w:eastAsia="Microsoft Sans Serif" w:hAnsi="Microsoft Sans Serif" w:cs="Microsoft Sans Serif"/>
      <w:sz w:val="22"/>
      <w:szCs w:val="22"/>
      <w:lang w:eastAsia="en-US"/>
    </w:rPr>
  </w:style>
  <w:style w:type="paragraph" w:customStyle="1" w:styleId="afffffffffff4">
    <w:name w:val="_Заголовок таблицы"/>
    <w:rsid w:val="001A5A05"/>
    <w:pPr>
      <w:keepNext/>
      <w:pBdr>
        <w:top w:val="nil"/>
        <w:left w:val="nil"/>
        <w:bottom w:val="nil"/>
        <w:right w:val="nil"/>
        <w:between w:val="nil"/>
        <w:bar w:val="nil"/>
      </w:pBdr>
      <w:spacing w:before="120" w:after="120"/>
      <w:jc w:val="center"/>
    </w:pPr>
    <w:rPr>
      <w:rFonts w:ascii="Arial Unicode MS" w:eastAsia="Arial Unicode MS" w:cs="Arial Unicode MS"/>
      <w:b/>
      <w:bCs/>
      <w:color w:val="000000"/>
      <w:sz w:val="24"/>
      <w:szCs w:val="24"/>
      <w:u w:color="000000"/>
      <w:bdr w:val="nil"/>
    </w:rPr>
  </w:style>
  <w:style w:type="paragraph" w:customStyle="1" w:styleId="2ff0">
    <w:name w:val="_Заголовок 2"/>
    <w:rsid w:val="00CD46C8"/>
    <w:pPr>
      <w:keepNext/>
      <w:widowControl w:val="0"/>
      <w:pBdr>
        <w:top w:val="nil"/>
        <w:left w:val="nil"/>
        <w:bottom w:val="nil"/>
        <w:right w:val="nil"/>
        <w:between w:val="nil"/>
        <w:bar w:val="nil"/>
      </w:pBdr>
      <w:spacing w:before="160" w:after="160" w:line="360" w:lineRule="atLeast"/>
      <w:jc w:val="both"/>
      <w:outlineLvl w:val="1"/>
    </w:pPr>
    <w:rPr>
      <w:b/>
      <w:bCs/>
      <w:color w:val="000000"/>
      <w:sz w:val="32"/>
      <w:szCs w:val="32"/>
      <w:u w:color="000000"/>
      <w:bdr w:val="nil"/>
    </w:rPr>
  </w:style>
  <w:style w:type="character" w:customStyle="1" w:styleId="1fa">
    <w:name w:val="Неразрешенное упоминание1"/>
    <w:basedOn w:val="af"/>
    <w:uiPriority w:val="99"/>
    <w:semiHidden/>
    <w:unhideWhenUsed/>
    <w:rsid w:val="007F0661"/>
    <w:rPr>
      <w:color w:val="605E5C"/>
      <w:shd w:val="clear" w:color="auto" w:fill="E1DFDD"/>
    </w:rPr>
  </w:style>
  <w:style w:type="paragraph" w:styleId="2ff1">
    <w:name w:val="Quote"/>
    <w:basedOn w:val="ae"/>
    <w:next w:val="ae"/>
    <w:link w:val="2ff2"/>
    <w:uiPriority w:val="29"/>
    <w:qFormat/>
    <w:rsid w:val="009E05AD"/>
    <w:pPr>
      <w:ind w:left="720" w:right="720"/>
    </w:pPr>
    <w:rPr>
      <w:rFonts w:ascii="Arial Unicode MS" w:eastAsia="Arial Unicode MS" w:cs="Arial Unicode MS"/>
      <w:i/>
      <w:color w:val="000000"/>
    </w:rPr>
  </w:style>
  <w:style w:type="character" w:customStyle="1" w:styleId="2ff2">
    <w:name w:val="Цитата 2 Знак"/>
    <w:basedOn w:val="af"/>
    <w:link w:val="2ff1"/>
    <w:uiPriority w:val="29"/>
    <w:rsid w:val="009E05AD"/>
    <w:rPr>
      <w:rFonts w:ascii="Arial Unicode MS" w:eastAsia="Arial Unicode MS" w:cs="Arial Unicode MS"/>
      <w:i/>
      <w:color w:val="000000"/>
      <w:sz w:val="24"/>
      <w:szCs w:val="24"/>
    </w:rPr>
  </w:style>
  <w:style w:type="character" w:customStyle="1" w:styleId="afffffb">
    <w:name w:val="Абзац списка Знак"/>
    <w:link w:val="afffffa"/>
    <w:uiPriority w:val="34"/>
    <w:qFormat/>
    <w:rsid w:val="004104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3131">
      <w:bodyDiv w:val="1"/>
      <w:marLeft w:val="0"/>
      <w:marRight w:val="0"/>
      <w:marTop w:val="0"/>
      <w:marBottom w:val="0"/>
      <w:divBdr>
        <w:top w:val="none" w:sz="0" w:space="0" w:color="auto"/>
        <w:left w:val="none" w:sz="0" w:space="0" w:color="auto"/>
        <w:bottom w:val="none" w:sz="0" w:space="0" w:color="auto"/>
        <w:right w:val="none" w:sz="0" w:space="0" w:color="auto"/>
      </w:divBdr>
    </w:div>
    <w:div w:id="32775880">
      <w:bodyDiv w:val="1"/>
      <w:marLeft w:val="0"/>
      <w:marRight w:val="0"/>
      <w:marTop w:val="0"/>
      <w:marBottom w:val="0"/>
      <w:divBdr>
        <w:top w:val="none" w:sz="0" w:space="0" w:color="auto"/>
        <w:left w:val="none" w:sz="0" w:space="0" w:color="auto"/>
        <w:bottom w:val="none" w:sz="0" w:space="0" w:color="auto"/>
        <w:right w:val="none" w:sz="0" w:space="0" w:color="auto"/>
      </w:divBdr>
      <w:divsChild>
        <w:div w:id="1899391890">
          <w:marLeft w:val="0"/>
          <w:marRight w:val="0"/>
          <w:marTop w:val="0"/>
          <w:marBottom w:val="0"/>
          <w:divBdr>
            <w:top w:val="none" w:sz="0" w:space="0" w:color="auto"/>
            <w:left w:val="none" w:sz="0" w:space="0" w:color="auto"/>
            <w:bottom w:val="none" w:sz="0" w:space="0" w:color="auto"/>
            <w:right w:val="none" w:sz="0" w:space="0" w:color="auto"/>
          </w:divBdr>
        </w:div>
      </w:divsChild>
    </w:div>
    <w:div w:id="39860706">
      <w:bodyDiv w:val="1"/>
      <w:marLeft w:val="0"/>
      <w:marRight w:val="0"/>
      <w:marTop w:val="0"/>
      <w:marBottom w:val="0"/>
      <w:divBdr>
        <w:top w:val="none" w:sz="0" w:space="0" w:color="auto"/>
        <w:left w:val="none" w:sz="0" w:space="0" w:color="auto"/>
        <w:bottom w:val="none" w:sz="0" w:space="0" w:color="auto"/>
        <w:right w:val="none" w:sz="0" w:space="0" w:color="auto"/>
      </w:divBdr>
      <w:divsChild>
        <w:div w:id="816190435">
          <w:marLeft w:val="0"/>
          <w:marRight w:val="180"/>
          <w:marTop w:val="0"/>
          <w:marBottom w:val="0"/>
          <w:divBdr>
            <w:top w:val="none" w:sz="0" w:space="0" w:color="auto"/>
            <w:left w:val="none" w:sz="0" w:space="0" w:color="auto"/>
            <w:bottom w:val="none" w:sz="0" w:space="0" w:color="auto"/>
            <w:right w:val="none" w:sz="0" w:space="0" w:color="auto"/>
          </w:divBdr>
        </w:div>
        <w:div w:id="18972478">
          <w:marLeft w:val="0"/>
          <w:marRight w:val="0"/>
          <w:marTop w:val="0"/>
          <w:marBottom w:val="0"/>
          <w:divBdr>
            <w:top w:val="none" w:sz="0" w:space="0" w:color="auto"/>
            <w:left w:val="none" w:sz="0" w:space="0" w:color="auto"/>
            <w:bottom w:val="none" w:sz="0" w:space="0" w:color="auto"/>
            <w:right w:val="none" w:sz="0" w:space="0" w:color="auto"/>
          </w:divBdr>
        </w:div>
        <w:div w:id="501966819">
          <w:marLeft w:val="0"/>
          <w:marRight w:val="0"/>
          <w:marTop w:val="0"/>
          <w:marBottom w:val="0"/>
          <w:divBdr>
            <w:top w:val="none" w:sz="0" w:space="0" w:color="auto"/>
            <w:left w:val="none" w:sz="0" w:space="0" w:color="auto"/>
            <w:bottom w:val="none" w:sz="0" w:space="0" w:color="auto"/>
            <w:right w:val="none" w:sz="0" w:space="0" w:color="auto"/>
          </w:divBdr>
        </w:div>
        <w:div w:id="664892917">
          <w:marLeft w:val="0"/>
          <w:marRight w:val="0"/>
          <w:marTop w:val="0"/>
          <w:marBottom w:val="0"/>
          <w:divBdr>
            <w:top w:val="none" w:sz="0" w:space="0" w:color="auto"/>
            <w:left w:val="none" w:sz="0" w:space="0" w:color="auto"/>
            <w:bottom w:val="none" w:sz="0" w:space="0" w:color="auto"/>
            <w:right w:val="none" w:sz="0" w:space="0" w:color="auto"/>
          </w:divBdr>
        </w:div>
        <w:div w:id="1683698172">
          <w:marLeft w:val="0"/>
          <w:marRight w:val="0"/>
          <w:marTop w:val="0"/>
          <w:marBottom w:val="0"/>
          <w:divBdr>
            <w:top w:val="none" w:sz="0" w:space="0" w:color="auto"/>
            <w:left w:val="none" w:sz="0" w:space="0" w:color="auto"/>
            <w:bottom w:val="none" w:sz="0" w:space="0" w:color="auto"/>
            <w:right w:val="none" w:sz="0" w:space="0" w:color="auto"/>
          </w:divBdr>
        </w:div>
        <w:div w:id="648481560">
          <w:marLeft w:val="0"/>
          <w:marRight w:val="0"/>
          <w:marTop w:val="0"/>
          <w:marBottom w:val="0"/>
          <w:divBdr>
            <w:top w:val="none" w:sz="0" w:space="0" w:color="auto"/>
            <w:left w:val="none" w:sz="0" w:space="0" w:color="auto"/>
            <w:bottom w:val="none" w:sz="0" w:space="0" w:color="auto"/>
            <w:right w:val="none" w:sz="0" w:space="0" w:color="auto"/>
          </w:divBdr>
        </w:div>
        <w:div w:id="283050176">
          <w:marLeft w:val="0"/>
          <w:marRight w:val="0"/>
          <w:marTop w:val="0"/>
          <w:marBottom w:val="0"/>
          <w:divBdr>
            <w:top w:val="none" w:sz="0" w:space="0" w:color="auto"/>
            <w:left w:val="none" w:sz="0" w:space="0" w:color="auto"/>
            <w:bottom w:val="none" w:sz="0" w:space="0" w:color="auto"/>
            <w:right w:val="none" w:sz="0" w:space="0" w:color="auto"/>
          </w:divBdr>
        </w:div>
      </w:divsChild>
    </w:div>
    <w:div w:id="62410106">
      <w:bodyDiv w:val="1"/>
      <w:marLeft w:val="0"/>
      <w:marRight w:val="0"/>
      <w:marTop w:val="0"/>
      <w:marBottom w:val="0"/>
      <w:divBdr>
        <w:top w:val="none" w:sz="0" w:space="0" w:color="auto"/>
        <w:left w:val="none" w:sz="0" w:space="0" w:color="auto"/>
        <w:bottom w:val="none" w:sz="0" w:space="0" w:color="auto"/>
        <w:right w:val="none" w:sz="0" w:space="0" w:color="auto"/>
      </w:divBdr>
    </w:div>
    <w:div w:id="82923929">
      <w:bodyDiv w:val="1"/>
      <w:marLeft w:val="0"/>
      <w:marRight w:val="0"/>
      <w:marTop w:val="0"/>
      <w:marBottom w:val="0"/>
      <w:divBdr>
        <w:top w:val="none" w:sz="0" w:space="0" w:color="auto"/>
        <w:left w:val="none" w:sz="0" w:space="0" w:color="auto"/>
        <w:bottom w:val="none" w:sz="0" w:space="0" w:color="auto"/>
        <w:right w:val="none" w:sz="0" w:space="0" w:color="auto"/>
      </w:divBdr>
    </w:div>
    <w:div w:id="98572757">
      <w:bodyDiv w:val="1"/>
      <w:marLeft w:val="0"/>
      <w:marRight w:val="0"/>
      <w:marTop w:val="0"/>
      <w:marBottom w:val="0"/>
      <w:divBdr>
        <w:top w:val="none" w:sz="0" w:space="0" w:color="auto"/>
        <w:left w:val="none" w:sz="0" w:space="0" w:color="auto"/>
        <w:bottom w:val="none" w:sz="0" w:space="0" w:color="auto"/>
        <w:right w:val="none" w:sz="0" w:space="0" w:color="auto"/>
      </w:divBdr>
    </w:div>
    <w:div w:id="102263843">
      <w:bodyDiv w:val="1"/>
      <w:marLeft w:val="0"/>
      <w:marRight w:val="0"/>
      <w:marTop w:val="0"/>
      <w:marBottom w:val="0"/>
      <w:divBdr>
        <w:top w:val="none" w:sz="0" w:space="0" w:color="auto"/>
        <w:left w:val="none" w:sz="0" w:space="0" w:color="auto"/>
        <w:bottom w:val="none" w:sz="0" w:space="0" w:color="auto"/>
        <w:right w:val="none" w:sz="0" w:space="0" w:color="auto"/>
      </w:divBdr>
    </w:div>
    <w:div w:id="104496221">
      <w:bodyDiv w:val="1"/>
      <w:marLeft w:val="0"/>
      <w:marRight w:val="0"/>
      <w:marTop w:val="0"/>
      <w:marBottom w:val="0"/>
      <w:divBdr>
        <w:top w:val="none" w:sz="0" w:space="0" w:color="auto"/>
        <w:left w:val="none" w:sz="0" w:space="0" w:color="auto"/>
        <w:bottom w:val="none" w:sz="0" w:space="0" w:color="auto"/>
        <w:right w:val="none" w:sz="0" w:space="0" w:color="auto"/>
      </w:divBdr>
    </w:div>
    <w:div w:id="113907256">
      <w:bodyDiv w:val="1"/>
      <w:marLeft w:val="0"/>
      <w:marRight w:val="0"/>
      <w:marTop w:val="0"/>
      <w:marBottom w:val="0"/>
      <w:divBdr>
        <w:top w:val="none" w:sz="0" w:space="0" w:color="auto"/>
        <w:left w:val="none" w:sz="0" w:space="0" w:color="auto"/>
        <w:bottom w:val="none" w:sz="0" w:space="0" w:color="auto"/>
        <w:right w:val="none" w:sz="0" w:space="0" w:color="auto"/>
      </w:divBdr>
    </w:div>
    <w:div w:id="114910812">
      <w:bodyDiv w:val="1"/>
      <w:marLeft w:val="0"/>
      <w:marRight w:val="0"/>
      <w:marTop w:val="0"/>
      <w:marBottom w:val="0"/>
      <w:divBdr>
        <w:top w:val="none" w:sz="0" w:space="0" w:color="auto"/>
        <w:left w:val="none" w:sz="0" w:space="0" w:color="auto"/>
        <w:bottom w:val="none" w:sz="0" w:space="0" w:color="auto"/>
        <w:right w:val="none" w:sz="0" w:space="0" w:color="auto"/>
      </w:divBdr>
    </w:div>
    <w:div w:id="117065812">
      <w:bodyDiv w:val="1"/>
      <w:marLeft w:val="0"/>
      <w:marRight w:val="0"/>
      <w:marTop w:val="0"/>
      <w:marBottom w:val="0"/>
      <w:divBdr>
        <w:top w:val="none" w:sz="0" w:space="0" w:color="auto"/>
        <w:left w:val="none" w:sz="0" w:space="0" w:color="auto"/>
        <w:bottom w:val="none" w:sz="0" w:space="0" w:color="auto"/>
        <w:right w:val="none" w:sz="0" w:space="0" w:color="auto"/>
      </w:divBdr>
    </w:div>
    <w:div w:id="122843800">
      <w:bodyDiv w:val="1"/>
      <w:marLeft w:val="0"/>
      <w:marRight w:val="0"/>
      <w:marTop w:val="0"/>
      <w:marBottom w:val="0"/>
      <w:divBdr>
        <w:top w:val="none" w:sz="0" w:space="0" w:color="auto"/>
        <w:left w:val="none" w:sz="0" w:space="0" w:color="auto"/>
        <w:bottom w:val="none" w:sz="0" w:space="0" w:color="auto"/>
        <w:right w:val="none" w:sz="0" w:space="0" w:color="auto"/>
      </w:divBdr>
    </w:div>
    <w:div w:id="140271218">
      <w:bodyDiv w:val="1"/>
      <w:marLeft w:val="0"/>
      <w:marRight w:val="0"/>
      <w:marTop w:val="0"/>
      <w:marBottom w:val="0"/>
      <w:divBdr>
        <w:top w:val="none" w:sz="0" w:space="0" w:color="auto"/>
        <w:left w:val="none" w:sz="0" w:space="0" w:color="auto"/>
        <w:bottom w:val="none" w:sz="0" w:space="0" w:color="auto"/>
        <w:right w:val="none" w:sz="0" w:space="0" w:color="auto"/>
      </w:divBdr>
      <w:divsChild>
        <w:div w:id="1956017304">
          <w:marLeft w:val="0"/>
          <w:marRight w:val="0"/>
          <w:marTop w:val="0"/>
          <w:marBottom w:val="0"/>
          <w:divBdr>
            <w:top w:val="none" w:sz="0" w:space="0" w:color="auto"/>
            <w:left w:val="none" w:sz="0" w:space="0" w:color="auto"/>
            <w:bottom w:val="none" w:sz="0" w:space="0" w:color="auto"/>
            <w:right w:val="none" w:sz="0" w:space="0" w:color="auto"/>
          </w:divBdr>
        </w:div>
      </w:divsChild>
    </w:div>
    <w:div w:id="153886907">
      <w:bodyDiv w:val="1"/>
      <w:marLeft w:val="0"/>
      <w:marRight w:val="0"/>
      <w:marTop w:val="0"/>
      <w:marBottom w:val="0"/>
      <w:divBdr>
        <w:top w:val="none" w:sz="0" w:space="0" w:color="auto"/>
        <w:left w:val="none" w:sz="0" w:space="0" w:color="auto"/>
        <w:bottom w:val="none" w:sz="0" w:space="0" w:color="auto"/>
        <w:right w:val="none" w:sz="0" w:space="0" w:color="auto"/>
      </w:divBdr>
      <w:divsChild>
        <w:div w:id="1958944096">
          <w:marLeft w:val="0"/>
          <w:marRight w:val="0"/>
          <w:marTop w:val="0"/>
          <w:marBottom w:val="0"/>
          <w:divBdr>
            <w:top w:val="none" w:sz="0" w:space="0" w:color="auto"/>
            <w:left w:val="none" w:sz="0" w:space="0" w:color="auto"/>
            <w:bottom w:val="none" w:sz="0" w:space="0" w:color="auto"/>
            <w:right w:val="none" w:sz="0" w:space="0" w:color="auto"/>
          </w:divBdr>
        </w:div>
      </w:divsChild>
    </w:div>
    <w:div w:id="172114406">
      <w:bodyDiv w:val="1"/>
      <w:marLeft w:val="0"/>
      <w:marRight w:val="0"/>
      <w:marTop w:val="0"/>
      <w:marBottom w:val="0"/>
      <w:divBdr>
        <w:top w:val="none" w:sz="0" w:space="0" w:color="auto"/>
        <w:left w:val="none" w:sz="0" w:space="0" w:color="auto"/>
        <w:bottom w:val="none" w:sz="0" w:space="0" w:color="auto"/>
        <w:right w:val="none" w:sz="0" w:space="0" w:color="auto"/>
      </w:divBdr>
      <w:divsChild>
        <w:div w:id="1022778048">
          <w:marLeft w:val="0"/>
          <w:marRight w:val="0"/>
          <w:marTop w:val="0"/>
          <w:marBottom w:val="0"/>
          <w:divBdr>
            <w:top w:val="none" w:sz="0" w:space="0" w:color="auto"/>
            <w:left w:val="none" w:sz="0" w:space="0" w:color="auto"/>
            <w:bottom w:val="none" w:sz="0" w:space="0" w:color="auto"/>
            <w:right w:val="none" w:sz="0" w:space="0" w:color="auto"/>
          </w:divBdr>
        </w:div>
      </w:divsChild>
    </w:div>
    <w:div w:id="178665696">
      <w:bodyDiv w:val="1"/>
      <w:marLeft w:val="0"/>
      <w:marRight w:val="0"/>
      <w:marTop w:val="0"/>
      <w:marBottom w:val="0"/>
      <w:divBdr>
        <w:top w:val="none" w:sz="0" w:space="0" w:color="auto"/>
        <w:left w:val="none" w:sz="0" w:space="0" w:color="auto"/>
        <w:bottom w:val="none" w:sz="0" w:space="0" w:color="auto"/>
        <w:right w:val="none" w:sz="0" w:space="0" w:color="auto"/>
      </w:divBdr>
      <w:divsChild>
        <w:div w:id="2047678360">
          <w:marLeft w:val="0"/>
          <w:marRight w:val="0"/>
          <w:marTop w:val="0"/>
          <w:marBottom w:val="0"/>
          <w:divBdr>
            <w:top w:val="none" w:sz="0" w:space="0" w:color="auto"/>
            <w:left w:val="none" w:sz="0" w:space="0" w:color="auto"/>
            <w:bottom w:val="none" w:sz="0" w:space="0" w:color="auto"/>
            <w:right w:val="none" w:sz="0" w:space="0" w:color="auto"/>
          </w:divBdr>
        </w:div>
      </w:divsChild>
    </w:div>
    <w:div w:id="189807058">
      <w:bodyDiv w:val="1"/>
      <w:marLeft w:val="0"/>
      <w:marRight w:val="0"/>
      <w:marTop w:val="0"/>
      <w:marBottom w:val="0"/>
      <w:divBdr>
        <w:top w:val="none" w:sz="0" w:space="0" w:color="auto"/>
        <w:left w:val="none" w:sz="0" w:space="0" w:color="auto"/>
        <w:bottom w:val="none" w:sz="0" w:space="0" w:color="auto"/>
        <w:right w:val="none" w:sz="0" w:space="0" w:color="auto"/>
      </w:divBdr>
    </w:div>
    <w:div w:id="190724485">
      <w:bodyDiv w:val="1"/>
      <w:marLeft w:val="0"/>
      <w:marRight w:val="0"/>
      <w:marTop w:val="0"/>
      <w:marBottom w:val="0"/>
      <w:divBdr>
        <w:top w:val="none" w:sz="0" w:space="0" w:color="auto"/>
        <w:left w:val="none" w:sz="0" w:space="0" w:color="auto"/>
        <w:bottom w:val="none" w:sz="0" w:space="0" w:color="auto"/>
        <w:right w:val="none" w:sz="0" w:space="0" w:color="auto"/>
      </w:divBdr>
      <w:divsChild>
        <w:div w:id="456218887">
          <w:marLeft w:val="0"/>
          <w:marRight w:val="0"/>
          <w:marTop w:val="0"/>
          <w:marBottom w:val="0"/>
          <w:divBdr>
            <w:top w:val="none" w:sz="0" w:space="0" w:color="auto"/>
            <w:left w:val="none" w:sz="0" w:space="0" w:color="auto"/>
            <w:bottom w:val="none" w:sz="0" w:space="0" w:color="auto"/>
            <w:right w:val="none" w:sz="0" w:space="0" w:color="auto"/>
          </w:divBdr>
        </w:div>
      </w:divsChild>
    </w:div>
    <w:div w:id="196434937">
      <w:bodyDiv w:val="1"/>
      <w:marLeft w:val="0"/>
      <w:marRight w:val="0"/>
      <w:marTop w:val="0"/>
      <w:marBottom w:val="0"/>
      <w:divBdr>
        <w:top w:val="none" w:sz="0" w:space="0" w:color="auto"/>
        <w:left w:val="none" w:sz="0" w:space="0" w:color="auto"/>
        <w:bottom w:val="none" w:sz="0" w:space="0" w:color="auto"/>
        <w:right w:val="none" w:sz="0" w:space="0" w:color="auto"/>
      </w:divBdr>
      <w:divsChild>
        <w:div w:id="1580751660">
          <w:marLeft w:val="0"/>
          <w:marRight w:val="180"/>
          <w:marTop w:val="0"/>
          <w:marBottom w:val="0"/>
          <w:divBdr>
            <w:top w:val="none" w:sz="0" w:space="0" w:color="auto"/>
            <w:left w:val="none" w:sz="0" w:space="0" w:color="auto"/>
            <w:bottom w:val="none" w:sz="0" w:space="0" w:color="auto"/>
            <w:right w:val="none" w:sz="0" w:space="0" w:color="auto"/>
          </w:divBdr>
        </w:div>
        <w:div w:id="1180312355">
          <w:marLeft w:val="0"/>
          <w:marRight w:val="0"/>
          <w:marTop w:val="0"/>
          <w:marBottom w:val="0"/>
          <w:divBdr>
            <w:top w:val="none" w:sz="0" w:space="0" w:color="auto"/>
            <w:left w:val="none" w:sz="0" w:space="0" w:color="auto"/>
            <w:bottom w:val="none" w:sz="0" w:space="0" w:color="auto"/>
            <w:right w:val="none" w:sz="0" w:space="0" w:color="auto"/>
          </w:divBdr>
        </w:div>
        <w:div w:id="1988391451">
          <w:marLeft w:val="0"/>
          <w:marRight w:val="0"/>
          <w:marTop w:val="0"/>
          <w:marBottom w:val="0"/>
          <w:divBdr>
            <w:top w:val="none" w:sz="0" w:space="0" w:color="auto"/>
            <w:left w:val="none" w:sz="0" w:space="0" w:color="auto"/>
            <w:bottom w:val="none" w:sz="0" w:space="0" w:color="auto"/>
            <w:right w:val="none" w:sz="0" w:space="0" w:color="auto"/>
          </w:divBdr>
        </w:div>
        <w:div w:id="342242383">
          <w:marLeft w:val="0"/>
          <w:marRight w:val="0"/>
          <w:marTop w:val="0"/>
          <w:marBottom w:val="0"/>
          <w:divBdr>
            <w:top w:val="none" w:sz="0" w:space="0" w:color="auto"/>
            <w:left w:val="none" w:sz="0" w:space="0" w:color="auto"/>
            <w:bottom w:val="none" w:sz="0" w:space="0" w:color="auto"/>
            <w:right w:val="none" w:sz="0" w:space="0" w:color="auto"/>
          </w:divBdr>
        </w:div>
        <w:div w:id="1317877209">
          <w:marLeft w:val="0"/>
          <w:marRight w:val="0"/>
          <w:marTop w:val="0"/>
          <w:marBottom w:val="0"/>
          <w:divBdr>
            <w:top w:val="none" w:sz="0" w:space="0" w:color="auto"/>
            <w:left w:val="none" w:sz="0" w:space="0" w:color="auto"/>
            <w:bottom w:val="none" w:sz="0" w:space="0" w:color="auto"/>
            <w:right w:val="none" w:sz="0" w:space="0" w:color="auto"/>
          </w:divBdr>
        </w:div>
      </w:divsChild>
    </w:div>
    <w:div w:id="207225100">
      <w:bodyDiv w:val="1"/>
      <w:marLeft w:val="0"/>
      <w:marRight w:val="0"/>
      <w:marTop w:val="0"/>
      <w:marBottom w:val="0"/>
      <w:divBdr>
        <w:top w:val="none" w:sz="0" w:space="0" w:color="auto"/>
        <w:left w:val="none" w:sz="0" w:space="0" w:color="auto"/>
        <w:bottom w:val="none" w:sz="0" w:space="0" w:color="auto"/>
        <w:right w:val="none" w:sz="0" w:space="0" w:color="auto"/>
      </w:divBdr>
    </w:div>
    <w:div w:id="223419344">
      <w:bodyDiv w:val="1"/>
      <w:marLeft w:val="0"/>
      <w:marRight w:val="0"/>
      <w:marTop w:val="0"/>
      <w:marBottom w:val="0"/>
      <w:divBdr>
        <w:top w:val="none" w:sz="0" w:space="0" w:color="auto"/>
        <w:left w:val="none" w:sz="0" w:space="0" w:color="auto"/>
        <w:bottom w:val="none" w:sz="0" w:space="0" w:color="auto"/>
        <w:right w:val="none" w:sz="0" w:space="0" w:color="auto"/>
      </w:divBdr>
      <w:divsChild>
        <w:div w:id="215555781">
          <w:marLeft w:val="0"/>
          <w:marRight w:val="0"/>
          <w:marTop w:val="0"/>
          <w:marBottom w:val="0"/>
          <w:divBdr>
            <w:top w:val="none" w:sz="0" w:space="0" w:color="auto"/>
            <w:left w:val="none" w:sz="0" w:space="0" w:color="auto"/>
            <w:bottom w:val="none" w:sz="0" w:space="0" w:color="auto"/>
            <w:right w:val="none" w:sz="0" w:space="0" w:color="auto"/>
          </w:divBdr>
        </w:div>
      </w:divsChild>
    </w:div>
    <w:div w:id="224223456">
      <w:bodyDiv w:val="1"/>
      <w:marLeft w:val="0"/>
      <w:marRight w:val="0"/>
      <w:marTop w:val="0"/>
      <w:marBottom w:val="0"/>
      <w:divBdr>
        <w:top w:val="none" w:sz="0" w:space="0" w:color="auto"/>
        <w:left w:val="none" w:sz="0" w:space="0" w:color="auto"/>
        <w:bottom w:val="none" w:sz="0" w:space="0" w:color="auto"/>
        <w:right w:val="none" w:sz="0" w:space="0" w:color="auto"/>
      </w:divBdr>
    </w:div>
    <w:div w:id="232400262">
      <w:bodyDiv w:val="1"/>
      <w:marLeft w:val="0"/>
      <w:marRight w:val="0"/>
      <w:marTop w:val="0"/>
      <w:marBottom w:val="0"/>
      <w:divBdr>
        <w:top w:val="none" w:sz="0" w:space="0" w:color="auto"/>
        <w:left w:val="none" w:sz="0" w:space="0" w:color="auto"/>
        <w:bottom w:val="none" w:sz="0" w:space="0" w:color="auto"/>
        <w:right w:val="none" w:sz="0" w:space="0" w:color="auto"/>
      </w:divBdr>
      <w:divsChild>
        <w:div w:id="471875058">
          <w:marLeft w:val="0"/>
          <w:marRight w:val="0"/>
          <w:marTop w:val="0"/>
          <w:marBottom w:val="0"/>
          <w:divBdr>
            <w:top w:val="none" w:sz="0" w:space="0" w:color="auto"/>
            <w:left w:val="none" w:sz="0" w:space="0" w:color="auto"/>
            <w:bottom w:val="none" w:sz="0" w:space="0" w:color="auto"/>
            <w:right w:val="none" w:sz="0" w:space="0" w:color="auto"/>
          </w:divBdr>
        </w:div>
      </w:divsChild>
    </w:div>
    <w:div w:id="255288855">
      <w:bodyDiv w:val="1"/>
      <w:marLeft w:val="0"/>
      <w:marRight w:val="0"/>
      <w:marTop w:val="0"/>
      <w:marBottom w:val="0"/>
      <w:divBdr>
        <w:top w:val="none" w:sz="0" w:space="0" w:color="auto"/>
        <w:left w:val="none" w:sz="0" w:space="0" w:color="auto"/>
        <w:bottom w:val="none" w:sz="0" w:space="0" w:color="auto"/>
        <w:right w:val="none" w:sz="0" w:space="0" w:color="auto"/>
      </w:divBdr>
    </w:div>
    <w:div w:id="270357331">
      <w:bodyDiv w:val="1"/>
      <w:marLeft w:val="0"/>
      <w:marRight w:val="0"/>
      <w:marTop w:val="0"/>
      <w:marBottom w:val="0"/>
      <w:divBdr>
        <w:top w:val="none" w:sz="0" w:space="0" w:color="auto"/>
        <w:left w:val="none" w:sz="0" w:space="0" w:color="auto"/>
        <w:bottom w:val="none" w:sz="0" w:space="0" w:color="auto"/>
        <w:right w:val="none" w:sz="0" w:space="0" w:color="auto"/>
      </w:divBdr>
    </w:div>
    <w:div w:id="282883418">
      <w:bodyDiv w:val="1"/>
      <w:marLeft w:val="0"/>
      <w:marRight w:val="0"/>
      <w:marTop w:val="0"/>
      <w:marBottom w:val="0"/>
      <w:divBdr>
        <w:top w:val="none" w:sz="0" w:space="0" w:color="auto"/>
        <w:left w:val="none" w:sz="0" w:space="0" w:color="auto"/>
        <w:bottom w:val="none" w:sz="0" w:space="0" w:color="auto"/>
        <w:right w:val="none" w:sz="0" w:space="0" w:color="auto"/>
      </w:divBdr>
    </w:div>
    <w:div w:id="286353512">
      <w:bodyDiv w:val="1"/>
      <w:marLeft w:val="0"/>
      <w:marRight w:val="0"/>
      <w:marTop w:val="0"/>
      <w:marBottom w:val="0"/>
      <w:divBdr>
        <w:top w:val="none" w:sz="0" w:space="0" w:color="auto"/>
        <w:left w:val="none" w:sz="0" w:space="0" w:color="auto"/>
        <w:bottom w:val="none" w:sz="0" w:space="0" w:color="auto"/>
        <w:right w:val="none" w:sz="0" w:space="0" w:color="auto"/>
      </w:divBdr>
    </w:div>
    <w:div w:id="289559481">
      <w:bodyDiv w:val="1"/>
      <w:marLeft w:val="0"/>
      <w:marRight w:val="0"/>
      <w:marTop w:val="0"/>
      <w:marBottom w:val="0"/>
      <w:divBdr>
        <w:top w:val="none" w:sz="0" w:space="0" w:color="auto"/>
        <w:left w:val="none" w:sz="0" w:space="0" w:color="auto"/>
        <w:bottom w:val="none" w:sz="0" w:space="0" w:color="auto"/>
        <w:right w:val="none" w:sz="0" w:space="0" w:color="auto"/>
      </w:divBdr>
    </w:div>
    <w:div w:id="300766411">
      <w:bodyDiv w:val="1"/>
      <w:marLeft w:val="0"/>
      <w:marRight w:val="0"/>
      <w:marTop w:val="0"/>
      <w:marBottom w:val="0"/>
      <w:divBdr>
        <w:top w:val="none" w:sz="0" w:space="0" w:color="auto"/>
        <w:left w:val="none" w:sz="0" w:space="0" w:color="auto"/>
        <w:bottom w:val="none" w:sz="0" w:space="0" w:color="auto"/>
        <w:right w:val="none" w:sz="0" w:space="0" w:color="auto"/>
      </w:divBdr>
    </w:div>
    <w:div w:id="323095189">
      <w:bodyDiv w:val="1"/>
      <w:marLeft w:val="0"/>
      <w:marRight w:val="0"/>
      <w:marTop w:val="0"/>
      <w:marBottom w:val="0"/>
      <w:divBdr>
        <w:top w:val="none" w:sz="0" w:space="0" w:color="auto"/>
        <w:left w:val="none" w:sz="0" w:space="0" w:color="auto"/>
        <w:bottom w:val="none" w:sz="0" w:space="0" w:color="auto"/>
        <w:right w:val="none" w:sz="0" w:space="0" w:color="auto"/>
      </w:divBdr>
    </w:div>
    <w:div w:id="332532628">
      <w:bodyDiv w:val="1"/>
      <w:marLeft w:val="0"/>
      <w:marRight w:val="0"/>
      <w:marTop w:val="0"/>
      <w:marBottom w:val="0"/>
      <w:divBdr>
        <w:top w:val="none" w:sz="0" w:space="0" w:color="auto"/>
        <w:left w:val="none" w:sz="0" w:space="0" w:color="auto"/>
        <w:bottom w:val="none" w:sz="0" w:space="0" w:color="auto"/>
        <w:right w:val="none" w:sz="0" w:space="0" w:color="auto"/>
      </w:divBdr>
      <w:divsChild>
        <w:div w:id="523909552">
          <w:marLeft w:val="0"/>
          <w:marRight w:val="0"/>
          <w:marTop w:val="0"/>
          <w:marBottom w:val="0"/>
          <w:divBdr>
            <w:top w:val="none" w:sz="0" w:space="0" w:color="auto"/>
            <w:left w:val="none" w:sz="0" w:space="0" w:color="auto"/>
            <w:bottom w:val="none" w:sz="0" w:space="0" w:color="auto"/>
            <w:right w:val="none" w:sz="0" w:space="0" w:color="auto"/>
          </w:divBdr>
        </w:div>
        <w:div w:id="991328819">
          <w:marLeft w:val="0"/>
          <w:marRight w:val="0"/>
          <w:marTop w:val="0"/>
          <w:marBottom w:val="0"/>
          <w:divBdr>
            <w:top w:val="none" w:sz="0" w:space="0" w:color="auto"/>
            <w:left w:val="none" w:sz="0" w:space="0" w:color="auto"/>
            <w:bottom w:val="none" w:sz="0" w:space="0" w:color="auto"/>
            <w:right w:val="none" w:sz="0" w:space="0" w:color="auto"/>
          </w:divBdr>
        </w:div>
      </w:divsChild>
    </w:div>
    <w:div w:id="361981845">
      <w:bodyDiv w:val="1"/>
      <w:marLeft w:val="0"/>
      <w:marRight w:val="0"/>
      <w:marTop w:val="0"/>
      <w:marBottom w:val="0"/>
      <w:divBdr>
        <w:top w:val="none" w:sz="0" w:space="0" w:color="auto"/>
        <w:left w:val="none" w:sz="0" w:space="0" w:color="auto"/>
        <w:bottom w:val="none" w:sz="0" w:space="0" w:color="auto"/>
        <w:right w:val="none" w:sz="0" w:space="0" w:color="auto"/>
      </w:divBdr>
      <w:divsChild>
        <w:div w:id="864708752">
          <w:marLeft w:val="0"/>
          <w:marRight w:val="0"/>
          <w:marTop w:val="0"/>
          <w:marBottom w:val="0"/>
          <w:divBdr>
            <w:top w:val="none" w:sz="0" w:space="0" w:color="auto"/>
            <w:left w:val="none" w:sz="0" w:space="0" w:color="auto"/>
            <w:bottom w:val="none" w:sz="0" w:space="0" w:color="auto"/>
            <w:right w:val="none" w:sz="0" w:space="0" w:color="auto"/>
          </w:divBdr>
        </w:div>
      </w:divsChild>
    </w:div>
    <w:div w:id="364139894">
      <w:bodyDiv w:val="1"/>
      <w:marLeft w:val="0"/>
      <w:marRight w:val="0"/>
      <w:marTop w:val="0"/>
      <w:marBottom w:val="0"/>
      <w:divBdr>
        <w:top w:val="none" w:sz="0" w:space="0" w:color="auto"/>
        <w:left w:val="none" w:sz="0" w:space="0" w:color="auto"/>
        <w:bottom w:val="none" w:sz="0" w:space="0" w:color="auto"/>
        <w:right w:val="none" w:sz="0" w:space="0" w:color="auto"/>
      </w:divBdr>
      <w:divsChild>
        <w:div w:id="1649743375">
          <w:marLeft w:val="0"/>
          <w:marRight w:val="0"/>
          <w:marTop w:val="0"/>
          <w:marBottom w:val="0"/>
          <w:divBdr>
            <w:top w:val="none" w:sz="0" w:space="0" w:color="auto"/>
            <w:left w:val="none" w:sz="0" w:space="0" w:color="auto"/>
            <w:bottom w:val="none" w:sz="0" w:space="0" w:color="auto"/>
            <w:right w:val="none" w:sz="0" w:space="0" w:color="auto"/>
          </w:divBdr>
        </w:div>
        <w:div w:id="1298799909">
          <w:marLeft w:val="0"/>
          <w:marRight w:val="0"/>
          <w:marTop w:val="0"/>
          <w:marBottom w:val="0"/>
          <w:divBdr>
            <w:top w:val="none" w:sz="0" w:space="0" w:color="auto"/>
            <w:left w:val="none" w:sz="0" w:space="0" w:color="auto"/>
            <w:bottom w:val="none" w:sz="0" w:space="0" w:color="auto"/>
            <w:right w:val="none" w:sz="0" w:space="0" w:color="auto"/>
          </w:divBdr>
        </w:div>
      </w:divsChild>
    </w:div>
    <w:div w:id="367951117">
      <w:bodyDiv w:val="1"/>
      <w:marLeft w:val="0"/>
      <w:marRight w:val="0"/>
      <w:marTop w:val="0"/>
      <w:marBottom w:val="0"/>
      <w:divBdr>
        <w:top w:val="none" w:sz="0" w:space="0" w:color="auto"/>
        <w:left w:val="none" w:sz="0" w:space="0" w:color="auto"/>
        <w:bottom w:val="none" w:sz="0" w:space="0" w:color="auto"/>
        <w:right w:val="none" w:sz="0" w:space="0" w:color="auto"/>
      </w:divBdr>
      <w:divsChild>
        <w:div w:id="1205798025">
          <w:marLeft w:val="0"/>
          <w:marRight w:val="0"/>
          <w:marTop w:val="0"/>
          <w:marBottom w:val="0"/>
          <w:divBdr>
            <w:top w:val="none" w:sz="0" w:space="0" w:color="auto"/>
            <w:left w:val="none" w:sz="0" w:space="0" w:color="auto"/>
            <w:bottom w:val="none" w:sz="0" w:space="0" w:color="auto"/>
            <w:right w:val="none" w:sz="0" w:space="0" w:color="auto"/>
          </w:divBdr>
          <w:divsChild>
            <w:div w:id="121499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4284">
      <w:bodyDiv w:val="1"/>
      <w:marLeft w:val="0"/>
      <w:marRight w:val="0"/>
      <w:marTop w:val="0"/>
      <w:marBottom w:val="0"/>
      <w:divBdr>
        <w:top w:val="none" w:sz="0" w:space="0" w:color="auto"/>
        <w:left w:val="none" w:sz="0" w:space="0" w:color="auto"/>
        <w:bottom w:val="none" w:sz="0" w:space="0" w:color="auto"/>
        <w:right w:val="none" w:sz="0" w:space="0" w:color="auto"/>
      </w:divBdr>
    </w:div>
    <w:div w:id="412549212">
      <w:bodyDiv w:val="1"/>
      <w:marLeft w:val="0"/>
      <w:marRight w:val="0"/>
      <w:marTop w:val="0"/>
      <w:marBottom w:val="0"/>
      <w:divBdr>
        <w:top w:val="none" w:sz="0" w:space="0" w:color="auto"/>
        <w:left w:val="none" w:sz="0" w:space="0" w:color="auto"/>
        <w:bottom w:val="none" w:sz="0" w:space="0" w:color="auto"/>
        <w:right w:val="none" w:sz="0" w:space="0" w:color="auto"/>
      </w:divBdr>
    </w:div>
    <w:div w:id="414666167">
      <w:bodyDiv w:val="1"/>
      <w:marLeft w:val="0"/>
      <w:marRight w:val="0"/>
      <w:marTop w:val="0"/>
      <w:marBottom w:val="0"/>
      <w:divBdr>
        <w:top w:val="none" w:sz="0" w:space="0" w:color="auto"/>
        <w:left w:val="none" w:sz="0" w:space="0" w:color="auto"/>
        <w:bottom w:val="none" w:sz="0" w:space="0" w:color="auto"/>
        <w:right w:val="none" w:sz="0" w:space="0" w:color="auto"/>
      </w:divBdr>
      <w:divsChild>
        <w:div w:id="1546864849">
          <w:marLeft w:val="0"/>
          <w:marRight w:val="0"/>
          <w:marTop w:val="0"/>
          <w:marBottom w:val="0"/>
          <w:divBdr>
            <w:top w:val="none" w:sz="0" w:space="0" w:color="auto"/>
            <w:left w:val="none" w:sz="0" w:space="0" w:color="auto"/>
            <w:bottom w:val="none" w:sz="0" w:space="0" w:color="auto"/>
            <w:right w:val="none" w:sz="0" w:space="0" w:color="auto"/>
          </w:divBdr>
        </w:div>
      </w:divsChild>
    </w:div>
    <w:div w:id="420612404">
      <w:bodyDiv w:val="1"/>
      <w:marLeft w:val="0"/>
      <w:marRight w:val="0"/>
      <w:marTop w:val="0"/>
      <w:marBottom w:val="0"/>
      <w:divBdr>
        <w:top w:val="none" w:sz="0" w:space="0" w:color="auto"/>
        <w:left w:val="none" w:sz="0" w:space="0" w:color="auto"/>
        <w:bottom w:val="none" w:sz="0" w:space="0" w:color="auto"/>
        <w:right w:val="none" w:sz="0" w:space="0" w:color="auto"/>
      </w:divBdr>
      <w:divsChild>
        <w:div w:id="1018890403">
          <w:marLeft w:val="0"/>
          <w:marRight w:val="0"/>
          <w:marTop w:val="0"/>
          <w:marBottom w:val="0"/>
          <w:divBdr>
            <w:top w:val="none" w:sz="0" w:space="0" w:color="auto"/>
            <w:left w:val="none" w:sz="0" w:space="0" w:color="auto"/>
            <w:bottom w:val="none" w:sz="0" w:space="0" w:color="auto"/>
            <w:right w:val="none" w:sz="0" w:space="0" w:color="auto"/>
          </w:divBdr>
        </w:div>
      </w:divsChild>
    </w:div>
    <w:div w:id="424494864">
      <w:bodyDiv w:val="1"/>
      <w:marLeft w:val="0"/>
      <w:marRight w:val="0"/>
      <w:marTop w:val="0"/>
      <w:marBottom w:val="0"/>
      <w:divBdr>
        <w:top w:val="none" w:sz="0" w:space="0" w:color="auto"/>
        <w:left w:val="none" w:sz="0" w:space="0" w:color="auto"/>
        <w:bottom w:val="none" w:sz="0" w:space="0" w:color="auto"/>
        <w:right w:val="none" w:sz="0" w:space="0" w:color="auto"/>
      </w:divBdr>
    </w:div>
    <w:div w:id="454952303">
      <w:bodyDiv w:val="1"/>
      <w:marLeft w:val="0"/>
      <w:marRight w:val="0"/>
      <w:marTop w:val="0"/>
      <w:marBottom w:val="0"/>
      <w:divBdr>
        <w:top w:val="none" w:sz="0" w:space="0" w:color="auto"/>
        <w:left w:val="none" w:sz="0" w:space="0" w:color="auto"/>
        <w:bottom w:val="none" w:sz="0" w:space="0" w:color="auto"/>
        <w:right w:val="none" w:sz="0" w:space="0" w:color="auto"/>
      </w:divBdr>
    </w:div>
    <w:div w:id="457917734">
      <w:bodyDiv w:val="1"/>
      <w:marLeft w:val="0"/>
      <w:marRight w:val="0"/>
      <w:marTop w:val="0"/>
      <w:marBottom w:val="0"/>
      <w:divBdr>
        <w:top w:val="none" w:sz="0" w:space="0" w:color="auto"/>
        <w:left w:val="none" w:sz="0" w:space="0" w:color="auto"/>
        <w:bottom w:val="none" w:sz="0" w:space="0" w:color="auto"/>
        <w:right w:val="none" w:sz="0" w:space="0" w:color="auto"/>
      </w:divBdr>
      <w:divsChild>
        <w:div w:id="1471243288">
          <w:marLeft w:val="0"/>
          <w:marRight w:val="0"/>
          <w:marTop w:val="0"/>
          <w:marBottom w:val="0"/>
          <w:divBdr>
            <w:top w:val="none" w:sz="0" w:space="0" w:color="auto"/>
            <w:left w:val="none" w:sz="0" w:space="0" w:color="auto"/>
            <w:bottom w:val="none" w:sz="0" w:space="0" w:color="auto"/>
            <w:right w:val="none" w:sz="0" w:space="0" w:color="auto"/>
          </w:divBdr>
        </w:div>
      </w:divsChild>
    </w:div>
    <w:div w:id="469521988">
      <w:bodyDiv w:val="1"/>
      <w:marLeft w:val="0"/>
      <w:marRight w:val="0"/>
      <w:marTop w:val="0"/>
      <w:marBottom w:val="0"/>
      <w:divBdr>
        <w:top w:val="none" w:sz="0" w:space="0" w:color="auto"/>
        <w:left w:val="none" w:sz="0" w:space="0" w:color="auto"/>
        <w:bottom w:val="none" w:sz="0" w:space="0" w:color="auto"/>
        <w:right w:val="none" w:sz="0" w:space="0" w:color="auto"/>
      </w:divBdr>
      <w:divsChild>
        <w:div w:id="1869564263">
          <w:marLeft w:val="0"/>
          <w:marRight w:val="180"/>
          <w:marTop w:val="0"/>
          <w:marBottom w:val="0"/>
          <w:divBdr>
            <w:top w:val="none" w:sz="0" w:space="0" w:color="auto"/>
            <w:left w:val="none" w:sz="0" w:space="0" w:color="auto"/>
            <w:bottom w:val="none" w:sz="0" w:space="0" w:color="auto"/>
            <w:right w:val="none" w:sz="0" w:space="0" w:color="auto"/>
          </w:divBdr>
        </w:div>
        <w:div w:id="47195919">
          <w:marLeft w:val="0"/>
          <w:marRight w:val="0"/>
          <w:marTop w:val="0"/>
          <w:marBottom w:val="0"/>
          <w:divBdr>
            <w:top w:val="none" w:sz="0" w:space="0" w:color="auto"/>
            <w:left w:val="none" w:sz="0" w:space="0" w:color="auto"/>
            <w:bottom w:val="none" w:sz="0" w:space="0" w:color="auto"/>
            <w:right w:val="none" w:sz="0" w:space="0" w:color="auto"/>
          </w:divBdr>
        </w:div>
        <w:div w:id="1987466430">
          <w:marLeft w:val="0"/>
          <w:marRight w:val="0"/>
          <w:marTop w:val="0"/>
          <w:marBottom w:val="0"/>
          <w:divBdr>
            <w:top w:val="none" w:sz="0" w:space="0" w:color="auto"/>
            <w:left w:val="none" w:sz="0" w:space="0" w:color="auto"/>
            <w:bottom w:val="none" w:sz="0" w:space="0" w:color="auto"/>
            <w:right w:val="none" w:sz="0" w:space="0" w:color="auto"/>
          </w:divBdr>
        </w:div>
        <w:div w:id="415513912">
          <w:marLeft w:val="0"/>
          <w:marRight w:val="0"/>
          <w:marTop w:val="0"/>
          <w:marBottom w:val="0"/>
          <w:divBdr>
            <w:top w:val="none" w:sz="0" w:space="0" w:color="auto"/>
            <w:left w:val="none" w:sz="0" w:space="0" w:color="auto"/>
            <w:bottom w:val="none" w:sz="0" w:space="0" w:color="auto"/>
            <w:right w:val="none" w:sz="0" w:space="0" w:color="auto"/>
          </w:divBdr>
        </w:div>
        <w:div w:id="432096150">
          <w:marLeft w:val="0"/>
          <w:marRight w:val="0"/>
          <w:marTop w:val="0"/>
          <w:marBottom w:val="0"/>
          <w:divBdr>
            <w:top w:val="none" w:sz="0" w:space="0" w:color="auto"/>
            <w:left w:val="none" w:sz="0" w:space="0" w:color="auto"/>
            <w:bottom w:val="none" w:sz="0" w:space="0" w:color="auto"/>
            <w:right w:val="none" w:sz="0" w:space="0" w:color="auto"/>
          </w:divBdr>
        </w:div>
        <w:div w:id="1576277810">
          <w:marLeft w:val="0"/>
          <w:marRight w:val="180"/>
          <w:marTop w:val="0"/>
          <w:marBottom w:val="0"/>
          <w:divBdr>
            <w:top w:val="none" w:sz="0" w:space="0" w:color="auto"/>
            <w:left w:val="none" w:sz="0" w:space="0" w:color="auto"/>
            <w:bottom w:val="none" w:sz="0" w:space="0" w:color="auto"/>
            <w:right w:val="none" w:sz="0" w:space="0" w:color="auto"/>
          </w:divBdr>
        </w:div>
        <w:div w:id="2048143290">
          <w:marLeft w:val="0"/>
          <w:marRight w:val="0"/>
          <w:marTop w:val="0"/>
          <w:marBottom w:val="0"/>
          <w:divBdr>
            <w:top w:val="none" w:sz="0" w:space="0" w:color="auto"/>
            <w:left w:val="none" w:sz="0" w:space="0" w:color="auto"/>
            <w:bottom w:val="none" w:sz="0" w:space="0" w:color="auto"/>
            <w:right w:val="none" w:sz="0" w:space="0" w:color="auto"/>
          </w:divBdr>
        </w:div>
        <w:div w:id="299966026">
          <w:marLeft w:val="0"/>
          <w:marRight w:val="0"/>
          <w:marTop w:val="0"/>
          <w:marBottom w:val="0"/>
          <w:divBdr>
            <w:top w:val="none" w:sz="0" w:space="0" w:color="auto"/>
            <w:left w:val="none" w:sz="0" w:space="0" w:color="auto"/>
            <w:bottom w:val="none" w:sz="0" w:space="0" w:color="auto"/>
            <w:right w:val="none" w:sz="0" w:space="0" w:color="auto"/>
          </w:divBdr>
        </w:div>
        <w:div w:id="340861512">
          <w:marLeft w:val="0"/>
          <w:marRight w:val="0"/>
          <w:marTop w:val="0"/>
          <w:marBottom w:val="0"/>
          <w:divBdr>
            <w:top w:val="none" w:sz="0" w:space="0" w:color="auto"/>
            <w:left w:val="none" w:sz="0" w:space="0" w:color="auto"/>
            <w:bottom w:val="none" w:sz="0" w:space="0" w:color="auto"/>
            <w:right w:val="none" w:sz="0" w:space="0" w:color="auto"/>
          </w:divBdr>
        </w:div>
        <w:div w:id="1191450075">
          <w:marLeft w:val="0"/>
          <w:marRight w:val="0"/>
          <w:marTop w:val="0"/>
          <w:marBottom w:val="0"/>
          <w:divBdr>
            <w:top w:val="none" w:sz="0" w:space="0" w:color="auto"/>
            <w:left w:val="none" w:sz="0" w:space="0" w:color="auto"/>
            <w:bottom w:val="none" w:sz="0" w:space="0" w:color="auto"/>
            <w:right w:val="none" w:sz="0" w:space="0" w:color="auto"/>
          </w:divBdr>
        </w:div>
        <w:div w:id="127019071">
          <w:marLeft w:val="0"/>
          <w:marRight w:val="180"/>
          <w:marTop w:val="0"/>
          <w:marBottom w:val="0"/>
          <w:divBdr>
            <w:top w:val="none" w:sz="0" w:space="0" w:color="auto"/>
            <w:left w:val="none" w:sz="0" w:space="0" w:color="auto"/>
            <w:bottom w:val="none" w:sz="0" w:space="0" w:color="auto"/>
            <w:right w:val="none" w:sz="0" w:space="0" w:color="auto"/>
          </w:divBdr>
        </w:div>
        <w:div w:id="179975605">
          <w:marLeft w:val="0"/>
          <w:marRight w:val="0"/>
          <w:marTop w:val="0"/>
          <w:marBottom w:val="0"/>
          <w:divBdr>
            <w:top w:val="none" w:sz="0" w:space="0" w:color="auto"/>
            <w:left w:val="none" w:sz="0" w:space="0" w:color="auto"/>
            <w:bottom w:val="none" w:sz="0" w:space="0" w:color="auto"/>
            <w:right w:val="none" w:sz="0" w:space="0" w:color="auto"/>
          </w:divBdr>
        </w:div>
        <w:div w:id="174922697">
          <w:marLeft w:val="0"/>
          <w:marRight w:val="0"/>
          <w:marTop w:val="0"/>
          <w:marBottom w:val="0"/>
          <w:divBdr>
            <w:top w:val="none" w:sz="0" w:space="0" w:color="auto"/>
            <w:left w:val="none" w:sz="0" w:space="0" w:color="auto"/>
            <w:bottom w:val="none" w:sz="0" w:space="0" w:color="auto"/>
            <w:right w:val="none" w:sz="0" w:space="0" w:color="auto"/>
          </w:divBdr>
        </w:div>
        <w:div w:id="2010867521">
          <w:marLeft w:val="0"/>
          <w:marRight w:val="0"/>
          <w:marTop w:val="0"/>
          <w:marBottom w:val="0"/>
          <w:divBdr>
            <w:top w:val="none" w:sz="0" w:space="0" w:color="auto"/>
            <w:left w:val="none" w:sz="0" w:space="0" w:color="auto"/>
            <w:bottom w:val="none" w:sz="0" w:space="0" w:color="auto"/>
            <w:right w:val="none" w:sz="0" w:space="0" w:color="auto"/>
          </w:divBdr>
        </w:div>
        <w:div w:id="1592616583">
          <w:marLeft w:val="0"/>
          <w:marRight w:val="0"/>
          <w:marTop w:val="0"/>
          <w:marBottom w:val="0"/>
          <w:divBdr>
            <w:top w:val="none" w:sz="0" w:space="0" w:color="auto"/>
            <w:left w:val="none" w:sz="0" w:space="0" w:color="auto"/>
            <w:bottom w:val="none" w:sz="0" w:space="0" w:color="auto"/>
            <w:right w:val="none" w:sz="0" w:space="0" w:color="auto"/>
          </w:divBdr>
        </w:div>
        <w:div w:id="1930111981">
          <w:marLeft w:val="0"/>
          <w:marRight w:val="180"/>
          <w:marTop w:val="0"/>
          <w:marBottom w:val="0"/>
          <w:divBdr>
            <w:top w:val="none" w:sz="0" w:space="0" w:color="auto"/>
            <w:left w:val="none" w:sz="0" w:space="0" w:color="auto"/>
            <w:bottom w:val="none" w:sz="0" w:space="0" w:color="auto"/>
            <w:right w:val="none" w:sz="0" w:space="0" w:color="auto"/>
          </w:divBdr>
        </w:div>
        <w:div w:id="633755479">
          <w:marLeft w:val="0"/>
          <w:marRight w:val="0"/>
          <w:marTop w:val="0"/>
          <w:marBottom w:val="0"/>
          <w:divBdr>
            <w:top w:val="none" w:sz="0" w:space="0" w:color="auto"/>
            <w:left w:val="none" w:sz="0" w:space="0" w:color="auto"/>
            <w:bottom w:val="none" w:sz="0" w:space="0" w:color="auto"/>
            <w:right w:val="none" w:sz="0" w:space="0" w:color="auto"/>
          </w:divBdr>
        </w:div>
        <w:div w:id="1011831985">
          <w:marLeft w:val="0"/>
          <w:marRight w:val="0"/>
          <w:marTop w:val="0"/>
          <w:marBottom w:val="0"/>
          <w:divBdr>
            <w:top w:val="none" w:sz="0" w:space="0" w:color="auto"/>
            <w:left w:val="none" w:sz="0" w:space="0" w:color="auto"/>
            <w:bottom w:val="none" w:sz="0" w:space="0" w:color="auto"/>
            <w:right w:val="none" w:sz="0" w:space="0" w:color="auto"/>
          </w:divBdr>
        </w:div>
        <w:div w:id="632250513">
          <w:marLeft w:val="0"/>
          <w:marRight w:val="0"/>
          <w:marTop w:val="0"/>
          <w:marBottom w:val="0"/>
          <w:divBdr>
            <w:top w:val="none" w:sz="0" w:space="0" w:color="auto"/>
            <w:left w:val="none" w:sz="0" w:space="0" w:color="auto"/>
            <w:bottom w:val="none" w:sz="0" w:space="0" w:color="auto"/>
            <w:right w:val="none" w:sz="0" w:space="0" w:color="auto"/>
          </w:divBdr>
        </w:div>
        <w:div w:id="1346128298">
          <w:marLeft w:val="0"/>
          <w:marRight w:val="0"/>
          <w:marTop w:val="0"/>
          <w:marBottom w:val="0"/>
          <w:divBdr>
            <w:top w:val="none" w:sz="0" w:space="0" w:color="auto"/>
            <w:left w:val="none" w:sz="0" w:space="0" w:color="auto"/>
            <w:bottom w:val="none" w:sz="0" w:space="0" w:color="auto"/>
            <w:right w:val="none" w:sz="0" w:space="0" w:color="auto"/>
          </w:divBdr>
        </w:div>
        <w:div w:id="614598091">
          <w:marLeft w:val="0"/>
          <w:marRight w:val="180"/>
          <w:marTop w:val="0"/>
          <w:marBottom w:val="0"/>
          <w:divBdr>
            <w:top w:val="none" w:sz="0" w:space="0" w:color="auto"/>
            <w:left w:val="none" w:sz="0" w:space="0" w:color="auto"/>
            <w:bottom w:val="none" w:sz="0" w:space="0" w:color="auto"/>
            <w:right w:val="none" w:sz="0" w:space="0" w:color="auto"/>
          </w:divBdr>
        </w:div>
        <w:div w:id="1257324468">
          <w:marLeft w:val="0"/>
          <w:marRight w:val="0"/>
          <w:marTop w:val="0"/>
          <w:marBottom w:val="0"/>
          <w:divBdr>
            <w:top w:val="none" w:sz="0" w:space="0" w:color="auto"/>
            <w:left w:val="none" w:sz="0" w:space="0" w:color="auto"/>
            <w:bottom w:val="none" w:sz="0" w:space="0" w:color="auto"/>
            <w:right w:val="none" w:sz="0" w:space="0" w:color="auto"/>
          </w:divBdr>
        </w:div>
        <w:div w:id="142309910">
          <w:marLeft w:val="0"/>
          <w:marRight w:val="0"/>
          <w:marTop w:val="0"/>
          <w:marBottom w:val="0"/>
          <w:divBdr>
            <w:top w:val="none" w:sz="0" w:space="0" w:color="auto"/>
            <w:left w:val="none" w:sz="0" w:space="0" w:color="auto"/>
            <w:bottom w:val="none" w:sz="0" w:space="0" w:color="auto"/>
            <w:right w:val="none" w:sz="0" w:space="0" w:color="auto"/>
          </w:divBdr>
        </w:div>
        <w:div w:id="1243685009">
          <w:marLeft w:val="0"/>
          <w:marRight w:val="0"/>
          <w:marTop w:val="0"/>
          <w:marBottom w:val="0"/>
          <w:divBdr>
            <w:top w:val="none" w:sz="0" w:space="0" w:color="auto"/>
            <w:left w:val="none" w:sz="0" w:space="0" w:color="auto"/>
            <w:bottom w:val="none" w:sz="0" w:space="0" w:color="auto"/>
            <w:right w:val="none" w:sz="0" w:space="0" w:color="auto"/>
          </w:divBdr>
        </w:div>
        <w:div w:id="1737824187">
          <w:marLeft w:val="0"/>
          <w:marRight w:val="0"/>
          <w:marTop w:val="0"/>
          <w:marBottom w:val="0"/>
          <w:divBdr>
            <w:top w:val="none" w:sz="0" w:space="0" w:color="auto"/>
            <w:left w:val="none" w:sz="0" w:space="0" w:color="auto"/>
            <w:bottom w:val="none" w:sz="0" w:space="0" w:color="auto"/>
            <w:right w:val="none" w:sz="0" w:space="0" w:color="auto"/>
          </w:divBdr>
        </w:div>
        <w:div w:id="1789003229">
          <w:marLeft w:val="0"/>
          <w:marRight w:val="0"/>
          <w:marTop w:val="0"/>
          <w:marBottom w:val="0"/>
          <w:divBdr>
            <w:top w:val="none" w:sz="0" w:space="0" w:color="auto"/>
            <w:left w:val="none" w:sz="0" w:space="0" w:color="auto"/>
            <w:bottom w:val="none" w:sz="0" w:space="0" w:color="auto"/>
            <w:right w:val="none" w:sz="0" w:space="0" w:color="auto"/>
          </w:divBdr>
        </w:div>
        <w:div w:id="2051297011">
          <w:marLeft w:val="0"/>
          <w:marRight w:val="180"/>
          <w:marTop w:val="0"/>
          <w:marBottom w:val="0"/>
          <w:divBdr>
            <w:top w:val="none" w:sz="0" w:space="0" w:color="auto"/>
            <w:left w:val="none" w:sz="0" w:space="0" w:color="auto"/>
            <w:bottom w:val="none" w:sz="0" w:space="0" w:color="auto"/>
            <w:right w:val="none" w:sz="0" w:space="0" w:color="auto"/>
          </w:divBdr>
        </w:div>
        <w:div w:id="1866358826">
          <w:marLeft w:val="0"/>
          <w:marRight w:val="0"/>
          <w:marTop w:val="0"/>
          <w:marBottom w:val="0"/>
          <w:divBdr>
            <w:top w:val="none" w:sz="0" w:space="0" w:color="auto"/>
            <w:left w:val="none" w:sz="0" w:space="0" w:color="auto"/>
            <w:bottom w:val="none" w:sz="0" w:space="0" w:color="auto"/>
            <w:right w:val="none" w:sz="0" w:space="0" w:color="auto"/>
          </w:divBdr>
        </w:div>
        <w:div w:id="1634866671">
          <w:marLeft w:val="0"/>
          <w:marRight w:val="0"/>
          <w:marTop w:val="0"/>
          <w:marBottom w:val="0"/>
          <w:divBdr>
            <w:top w:val="none" w:sz="0" w:space="0" w:color="auto"/>
            <w:left w:val="none" w:sz="0" w:space="0" w:color="auto"/>
            <w:bottom w:val="none" w:sz="0" w:space="0" w:color="auto"/>
            <w:right w:val="none" w:sz="0" w:space="0" w:color="auto"/>
          </w:divBdr>
        </w:div>
        <w:div w:id="89012687">
          <w:marLeft w:val="0"/>
          <w:marRight w:val="0"/>
          <w:marTop w:val="0"/>
          <w:marBottom w:val="0"/>
          <w:divBdr>
            <w:top w:val="none" w:sz="0" w:space="0" w:color="auto"/>
            <w:left w:val="none" w:sz="0" w:space="0" w:color="auto"/>
            <w:bottom w:val="none" w:sz="0" w:space="0" w:color="auto"/>
            <w:right w:val="none" w:sz="0" w:space="0" w:color="auto"/>
          </w:divBdr>
        </w:div>
        <w:div w:id="1120106742">
          <w:marLeft w:val="0"/>
          <w:marRight w:val="0"/>
          <w:marTop w:val="0"/>
          <w:marBottom w:val="0"/>
          <w:divBdr>
            <w:top w:val="none" w:sz="0" w:space="0" w:color="auto"/>
            <w:left w:val="none" w:sz="0" w:space="0" w:color="auto"/>
            <w:bottom w:val="none" w:sz="0" w:space="0" w:color="auto"/>
            <w:right w:val="none" w:sz="0" w:space="0" w:color="auto"/>
          </w:divBdr>
        </w:div>
        <w:div w:id="797262661">
          <w:marLeft w:val="0"/>
          <w:marRight w:val="0"/>
          <w:marTop w:val="0"/>
          <w:marBottom w:val="0"/>
          <w:divBdr>
            <w:top w:val="none" w:sz="0" w:space="0" w:color="auto"/>
            <w:left w:val="none" w:sz="0" w:space="0" w:color="auto"/>
            <w:bottom w:val="none" w:sz="0" w:space="0" w:color="auto"/>
            <w:right w:val="none" w:sz="0" w:space="0" w:color="auto"/>
          </w:divBdr>
        </w:div>
        <w:div w:id="1379937487">
          <w:marLeft w:val="0"/>
          <w:marRight w:val="0"/>
          <w:marTop w:val="0"/>
          <w:marBottom w:val="0"/>
          <w:divBdr>
            <w:top w:val="none" w:sz="0" w:space="0" w:color="auto"/>
            <w:left w:val="none" w:sz="0" w:space="0" w:color="auto"/>
            <w:bottom w:val="none" w:sz="0" w:space="0" w:color="auto"/>
            <w:right w:val="none" w:sz="0" w:space="0" w:color="auto"/>
          </w:divBdr>
        </w:div>
      </w:divsChild>
    </w:div>
    <w:div w:id="479033487">
      <w:bodyDiv w:val="1"/>
      <w:marLeft w:val="0"/>
      <w:marRight w:val="0"/>
      <w:marTop w:val="0"/>
      <w:marBottom w:val="0"/>
      <w:divBdr>
        <w:top w:val="none" w:sz="0" w:space="0" w:color="auto"/>
        <w:left w:val="none" w:sz="0" w:space="0" w:color="auto"/>
        <w:bottom w:val="none" w:sz="0" w:space="0" w:color="auto"/>
        <w:right w:val="none" w:sz="0" w:space="0" w:color="auto"/>
      </w:divBdr>
    </w:div>
    <w:div w:id="519010366">
      <w:bodyDiv w:val="1"/>
      <w:marLeft w:val="0"/>
      <w:marRight w:val="0"/>
      <w:marTop w:val="0"/>
      <w:marBottom w:val="0"/>
      <w:divBdr>
        <w:top w:val="none" w:sz="0" w:space="0" w:color="auto"/>
        <w:left w:val="none" w:sz="0" w:space="0" w:color="auto"/>
        <w:bottom w:val="none" w:sz="0" w:space="0" w:color="auto"/>
        <w:right w:val="none" w:sz="0" w:space="0" w:color="auto"/>
      </w:divBdr>
    </w:div>
    <w:div w:id="519851927">
      <w:bodyDiv w:val="1"/>
      <w:marLeft w:val="0"/>
      <w:marRight w:val="0"/>
      <w:marTop w:val="0"/>
      <w:marBottom w:val="0"/>
      <w:divBdr>
        <w:top w:val="none" w:sz="0" w:space="0" w:color="auto"/>
        <w:left w:val="none" w:sz="0" w:space="0" w:color="auto"/>
        <w:bottom w:val="none" w:sz="0" w:space="0" w:color="auto"/>
        <w:right w:val="none" w:sz="0" w:space="0" w:color="auto"/>
      </w:divBdr>
      <w:divsChild>
        <w:div w:id="426652762">
          <w:marLeft w:val="0"/>
          <w:marRight w:val="180"/>
          <w:marTop w:val="0"/>
          <w:marBottom w:val="0"/>
          <w:divBdr>
            <w:top w:val="none" w:sz="0" w:space="0" w:color="auto"/>
            <w:left w:val="none" w:sz="0" w:space="0" w:color="auto"/>
            <w:bottom w:val="none" w:sz="0" w:space="0" w:color="auto"/>
            <w:right w:val="none" w:sz="0" w:space="0" w:color="auto"/>
          </w:divBdr>
        </w:div>
        <w:div w:id="2034379929">
          <w:marLeft w:val="0"/>
          <w:marRight w:val="0"/>
          <w:marTop w:val="0"/>
          <w:marBottom w:val="0"/>
          <w:divBdr>
            <w:top w:val="none" w:sz="0" w:space="0" w:color="auto"/>
            <w:left w:val="none" w:sz="0" w:space="0" w:color="auto"/>
            <w:bottom w:val="none" w:sz="0" w:space="0" w:color="auto"/>
            <w:right w:val="none" w:sz="0" w:space="0" w:color="auto"/>
          </w:divBdr>
        </w:div>
        <w:div w:id="14502244">
          <w:marLeft w:val="0"/>
          <w:marRight w:val="0"/>
          <w:marTop w:val="0"/>
          <w:marBottom w:val="0"/>
          <w:divBdr>
            <w:top w:val="none" w:sz="0" w:space="0" w:color="auto"/>
            <w:left w:val="none" w:sz="0" w:space="0" w:color="auto"/>
            <w:bottom w:val="none" w:sz="0" w:space="0" w:color="auto"/>
            <w:right w:val="none" w:sz="0" w:space="0" w:color="auto"/>
          </w:divBdr>
        </w:div>
        <w:div w:id="782455897">
          <w:marLeft w:val="0"/>
          <w:marRight w:val="0"/>
          <w:marTop w:val="0"/>
          <w:marBottom w:val="0"/>
          <w:divBdr>
            <w:top w:val="none" w:sz="0" w:space="0" w:color="auto"/>
            <w:left w:val="none" w:sz="0" w:space="0" w:color="auto"/>
            <w:bottom w:val="none" w:sz="0" w:space="0" w:color="auto"/>
            <w:right w:val="none" w:sz="0" w:space="0" w:color="auto"/>
          </w:divBdr>
        </w:div>
        <w:div w:id="2041395960">
          <w:marLeft w:val="0"/>
          <w:marRight w:val="0"/>
          <w:marTop w:val="0"/>
          <w:marBottom w:val="0"/>
          <w:divBdr>
            <w:top w:val="none" w:sz="0" w:space="0" w:color="auto"/>
            <w:left w:val="none" w:sz="0" w:space="0" w:color="auto"/>
            <w:bottom w:val="none" w:sz="0" w:space="0" w:color="auto"/>
            <w:right w:val="none" w:sz="0" w:space="0" w:color="auto"/>
          </w:divBdr>
        </w:div>
        <w:div w:id="1350328472">
          <w:marLeft w:val="0"/>
          <w:marRight w:val="180"/>
          <w:marTop w:val="0"/>
          <w:marBottom w:val="0"/>
          <w:divBdr>
            <w:top w:val="none" w:sz="0" w:space="0" w:color="auto"/>
            <w:left w:val="none" w:sz="0" w:space="0" w:color="auto"/>
            <w:bottom w:val="none" w:sz="0" w:space="0" w:color="auto"/>
            <w:right w:val="none" w:sz="0" w:space="0" w:color="auto"/>
          </w:divBdr>
        </w:div>
        <w:div w:id="1416053479">
          <w:marLeft w:val="0"/>
          <w:marRight w:val="0"/>
          <w:marTop w:val="0"/>
          <w:marBottom w:val="0"/>
          <w:divBdr>
            <w:top w:val="none" w:sz="0" w:space="0" w:color="auto"/>
            <w:left w:val="none" w:sz="0" w:space="0" w:color="auto"/>
            <w:bottom w:val="none" w:sz="0" w:space="0" w:color="auto"/>
            <w:right w:val="none" w:sz="0" w:space="0" w:color="auto"/>
          </w:divBdr>
        </w:div>
        <w:div w:id="1134131880">
          <w:marLeft w:val="0"/>
          <w:marRight w:val="0"/>
          <w:marTop w:val="0"/>
          <w:marBottom w:val="0"/>
          <w:divBdr>
            <w:top w:val="none" w:sz="0" w:space="0" w:color="auto"/>
            <w:left w:val="none" w:sz="0" w:space="0" w:color="auto"/>
            <w:bottom w:val="none" w:sz="0" w:space="0" w:color="auto"/>
            <w:right w:val="none" w:sz="0" w:space="0" w:color="auto"/>
          </w:divBdr>
        </w:div>
        <w:div w:id="974875925">
          <w:marLeft w:val="0"/>
          <w:marRight w:val="0"/>
          <w:marTop w:val="0"/>
          <w:marBottom w:val="0"/>
          <w:divBdr>
            <w:top w:val="none" w:sz="0" w:space="0" w:color="auto"/>
            <w:left w:val="none" w:sz="0" w:space="0" w:color="auto"/>
            <w:bottom w:val="none" w:sz="0" w:space="0" w:color="auto"/>
            <w:right w:val="none" w:sz="0" w:space="0" w:color="auto"/>
          </w:divBdr>
        </w:div>
        <w:div w:id="1700161817">
          <w:marLeft w:val="0"/>
          <w:marRight w:val="0"/>
          <w:marTop w:val="0"/>
          <w:marBottom w:val="0"/>
          <w:divBdr>
            <w:top w:val="none" w:sz="0" w:space="0" w:color="auto"/>
            <w:left w:val="none" w:sz="0" w:space="0" w:color="auto"/>
            <w:bottom w:val="none" w:sz="0" w:space="0" w:color="auto"/>
            <w:right w:val="none" w:sz="0" w:space="0" w:color="auto"/>
          </w:divBdr>
        </w:div>
        <w:div w:id="318267415">
          <w:marLeft w:val="0"/>
          <w:marRight w:val="180"/>
          <w:marTop w:val="0"/>
          <w:marBottom w:val="0"/>
          <w:divBdr>
            <w:top w:val="none" w:sz="0" w:space="0" w:color="auto"/>
            <w:left w:val="none" w:sz="0" w:space="0" w:color="auto"/>
            <w:bottom w:val="none" w:sz="0" w:space="0" w:color="auto"/>
            <w:right w:val="none" w:sz="0" w:space="0" w:color="auto"/>
          </w:divBdr>
        </w:div>
        <w:div w:id="1752655611">
          <w:marLeft w:val="0"/>
          <w:marRight w:val="0"/>
          <w:marTop w:val="0"/>
          <w:marBottom w:val="0"/>
          <w:divBdr>
            <w:top w:val="none" w:sz="0" w:space="0" w:color="auto"/>
            <w:left w:val="none" w:sz="0" w:space="0" w:color="auto"/>
            <w:bottom w:val="none" w:sz="0" w:space="0" w:color="auto"/>
            <w:right w:val="none" w:sz="0" w:space="0" w:color="auto"/>
          </w:divBdr>
        </w:div>
        <w:div w:id="1352610668">
          <w:marLeft w:val="0"/>
          <w:marRight w:val="0"/>
          <w:marTop w:val="0"/>
          <w:marBottom w:val="0"/>
          <w:divBdr>
            <w:top w:val="none" w:sz="0" w:space="0" w:color="auto"/>
            <w:left w:val="none" w:sz="0" w:space="0" w:color="auto"/>
            <w:bottom w:val="none" w:sz="0" w:space="0" w:color="auto"/>
            <w:right w:val="none" w:sz="0" w:space="0" w:color="auto"/>
          </w:divBdr>
        </w:div>
        <w:div w:id="1331103598">
          <w:marLeft w:val="0"/>
          <w:marRight w:val="0"/>
          <w:marTop w:val="0"/>
          <w:marBottom w:val="0"/>
          <w:divBdr>
            <w:top w:val="none" w:sz="0" w:space="0" w:color="auto"/>
            <w:left w:val="none" w:sz="0" w:space="0" w:color="auto"/>
            <w:bottom w:val="none" w:sz="0" w:space="0" w:color="auto"/>
            <w:right w:val="none" w:sz="0" w:space="0" w:color="auto"/>
          </w:divBdr>
        </w:div>
        <w:div w:id="496042207">
          <w:marLeft w:val="0"/>
          <w:marRight w:val="0"/>
          <w:marTop w:val="0"/>
          <w:marBottom w:val="0"/>
          <w:divBdr>
            <w:top w:val="none" w:sz="0" w:space="0" w:color="auto"/>
            <w:left w:val="none" w:sz="0" w:space="0" w:color="auto"/>
            <w:bottom w:val="none" w:sz="0" w:space="0" w:color="auto"/>
            <w:right w:val="none" w:sz="0" w:space="0" w:color="auto"/>
          </w:divBdr>
        </w:div>
        <w:div w:id="27265697">
          <w:marLeft w:val="0"/>
          <w:marRight w:val="180"/>
          <w:marTop w:val="0"/>
          <w:marBottom w:val="0"/>
          <w:divBdr>
            <w:top w:val="none" w:sz="0" w:space="0" w:color="auto"/>
            <w:left w:val="none" w:sz="0" w:space="0" w:color="auto"/>
            <w:bottom w:val="none" w:sz="0" w:space="0" w:color="auto"/>
            <w:right w:val="none" w:sz="0" w:space="0" w:color="auto"/>
          </w:divBdr>
        </w:div>
        <w:div w:id="1323700801">
          <w:marLeft w:val="0"/>
          <w:marRight w:val="0"/>
          <w:marTop w:val="0"/>
          <w:marBottom w:val="0"/>
          <w:divBdr>
            <w:top w:val="none" w:sz="0" w:space="0" w:color="auto"/>
            <w:left w:val="none" w:sz="0" w:space="0" w:color="auto"/>
            <w:bottom w:val="none" w:sz="0" w:space="0" w:color="auto"/>
            <w:right w:val="none" w:sz="0" w:space="0" w:color="auto"/>
          </w:divBdr>
        </w:div>
        <w:div w:id="1730684655">
          <w:marLeft w:val="0"/>
          <w:marRight w:val="0"/>
          <w:marTop w:val="0"/>
          <w:marBottom w:val="0"/>
          <w:divBdr>
            <w:top w:val="none" w:sz="0" w:space="0" w:color="auto"/>
            <w:left w:val="none" w:sz="0" w:space="0" w:color="auto"/>
            <w:bottom w:val="none" w:sz="0" w:space="0" w:color="auto"/>
            <w:right w:val="none" w:sz="0" w:space="0" w:color="auto"/>
          </w:divBdr>
        </w:div>
        <w:div w:id="840781774">
          <w:marLeft w:val="0"/>
          <w:marRight w:val="0"/>
          <w:marTop w:val="0"/>
          <w:marBottom w:val="0"/>
          <w:divBdr>
            <w:top w:val="none" w:sz="0" w:space="0" w:color="auto"/>
            <w:left w:val="none" w:sz="0" w:space="0" w:color="auto"/>
            <w:bottom w:val="none" w:sz="0" w:space="0" w:color="auto"/>
            <w:right w:val="none" w:sz="0" w:space="0" w:color="auto"/>
          </w:divBdr>
        </w:div>
        <w:div w:id="933979502">
          <w:marLeft w:val="0"/>
          <w:marRight w:val="0"/>
          <w:marTop w:val="0"/>
          <w:marBottom w:val="0"/>
          <w:divBdr>
            <w:top w:val="none" w:sz="0" w:space="0" w:color="auto"/>
            <w:left w:val="none" w:sz="0" w:space="0" w:color="auto"/>
            <w:bottom w:val="none" w:sz="0" w:space="0" w:color="auto"/>
            <w:right w:val="none" w:sz="0" w:space="0" w:color="auto"/>
          </w:divBdr>
        </w:div>
        <w:div w:id="1120996746">
          <w:marLeft w:val="0"/>
          <w:marRight w:val="180"/>
          <w:marTop w:val="0"/>
          <w:marBottom w:val="0"/>
          <w:divBdr>
            <w:top w:val="none" w:sz="0" w:space="0" w:color="auto"/>
            <w:left w:val="none" w:sz="0" w:space="0" w:color="auto"/>
            <w:bottom w:val="none" w:sz="0" w:space="0" w:color="auto"/>
            <w:right w:val="none" w:sz="0" w:space="0" w:color="auto"/>
          </w:divBdr>
        </w:div>
        <w:div w:id="1750737624">
          <w:marLeft w:val="0"/>
          <w:marRight w:val="0"/>
          <w:marTop w:val="0"/>
          <w:marBottom w:val="0"/>
          <w:divBdr>
            <w:top w:val="none" w:sz="0" w:space="0" w:color="auto"/>
            <w:left w:val="none" w:sz="0" w:space="0" w:color="auto"/>
            <w:bottom w:val="none" w:sz="0" w:space="0" w:color="auto"/>
            <w:right w:val="none" w:sz="0" w:space="0" w:color="auto"/>
          </w:divBdr>
        </w:div>
        <w:div w:id="1546679294">
          <w:marLeft w:val="0"/>
          <w:marRight w:val="0"/>
          <w:marTop w:val="0"/>
          <w:marBottom w:val="0"/>
          <w:divBdr>
            <w:top w:val="none" w:sz="0" w:space="0" w:color="auto"/>
            <w:left w:val="none" w:sz="0" w:space="0" w:color="auto"/>
            <w:bottom w:val="none" w:sz="0" w:space="0" w:color="auto"/>
            <w:right w:val="none" w:sz="0" w:space="0" w:color="auto"/>
          </w:divBdr>
        </w:div>
        <w:div w:id="2128502214">
          <w:marLeft w:val="0"/>
          <w:marRight w:val="0"/>
          <w:marTop w:val="0"/>
          <w:marBottom w:val="0"/>
          <w:divBdr>
            <w:top w:val="none" w:sz="0" w:space="0" w:color="auto"/>
            <w:left w:val="none" w:sz="0" w:space="0" w:color="auto"/>
            <w:bottom w:val="none" w:sz="0" w:space="0" w:color="auto"/>
            <w:right w:val="none" w:sz="0" w:space="0" w:color="auto"/>
          </w:divBdr>
        </w:div>
        <w:div w:id="296841178">
          <w:marLeft w:val="0"/>
          <w:marRight w:val="0"/>
          <w:marTop w:val="0"/>
          <w:marBottom w:val="0"/>
          <w:divBdr>
            <w:top w:val="none" w:sz="0" w:space="0" w:color="auto"/>
            <w:left w:val="none" w:sz="0" w:space="0" w:color="auto"/>
            <w:bottom w:val="none" w:sz="0" w:space="0" w:color="auto"/>
            <w:right w:val="none" w:sz="0" w:space="0" w:color="auto"/>
          </w:divBdr>
        </w:div>
        <w:div w:id="822351344">
          <w:marLeft w:val="0"/>
          <w:marRight w:val="0"/>
          <w:marTop w:val="0"/>
          <w:marBottom w:val="0"/>
          <w:divBdr>
            <w:top w:val="none" w:sz="0" w:space="0" w:color="auto"/>
            <w:left w:val="none" w:sz="0" w:space="0" w:color="auto"/>
            <w:bottom w:val="none" w:sz="0" w:space="0" w:color="auto"/>
            <w:right w:val="none" w:sz="0" w:space="0" w:color="auto"/>
          </w:divBdr>
        </w:div>
        <w:div w:id="384916278">
          <w:marLeft w:val="0"/>
          <w:marRight w:val="180"/>
          <w:marTop w:val="0"/>
          <w:marBottom w:val="0"/>
          <w:divBdr>
            <w:top w:val="none" w:sz="0" w:space="0" w:color="auto"/>
            <w:left w:val="none" w:sz="0" w:space="0" w:color="auto"/>
            <w:bottom w:val="none" w:sz="0" w:space="0" w:color="auto"/>
            <w:right w:val="none" w:sz="0" w:space="0" w:color="auto"/>
          </w:divBdr>
        </w:div>
        <w:div w:id="1391808047">
          <w:marLeft w:val="0"/>
          <w:marRight w:val="0"/>
          <w:marTop w:val="0"/>
          <w:marBottom w:val="0"/>
          <w:divBdr>
            <w:top w:val="none" w:sz="0" w:space="0" w:color="auto"/>
            <w:left w:val="none" w:sz="0" w:space="0" w:color="auto"/>
            <w:bottom w:val="none" w:sz="0" w:space="0" w:color="auto"/>
            <w:right w:val="none" w:sz="0" w:space="0" w:color="auto"/>
          </w:divBdr>
        </w:div>
        <w:div w:id="81224909">
          <w:marLeft w:val="0"/>
          <w:marRight w:val="0"/>
          <w:marTop w:val="0"/>
          <w:marBottom w:val="0"/>
          <w:divBdr>
            <w:top w:val="none" w:sz="0" w:space="0" w:color="auto"/>
            <w:left w:val="none" w:sz="0" w:space="0" w:color="auto"/>
            <w:bottom w:val="none" w:sz="0" w:space="0" w:color="auto"/>
            <w:right w:val="none" w:sz="0" w:space="0" w:color="auto"/>
          </w:divBdr>
        </w:div>
        <w:div w:id="958149097">
          <w:marLeft w:val="0"/>
          <w:marRight w:val="0"/>
          <w:marTop w:val="0"/>
          <w:marBottom w:val="0"/>
          <w:divBdr>
            <w:top w:val="none" w:sz="0" w:space="0" w:color="auto"/>
            <w:left w:val="none" w:sz="0" w:space="0" w:color="auto"/>
            <w:bottom w:val="none" w:sz="0" w:space="0" w:color="auto"/>
            <w:right w:val="none" w:sz="0" w:space="0" w:color="auto"/>
          </w:divBdr>
        </w:div>
        <w:div w:id="1169519110">
          <w:marLeft w:val="0"/>
          <w:marRight w:val="0"/>
          <w:marTop w:val="0"/>
          <w:marBottom w:val="0"/>
          <w:divBdr>
            <w:top w:val="none" w:sz="0" w:space="0" w:color="auto"/>
            <w:left w:val="none" w:sz="0" w:space="0" w:color="auto"/>
            <w:bottom w:val="none" w:sz="0" w:space="0" w:color="auto"/>
            <w:right w:val="none" w:sz="0" w:space="0" w:color="auto"/>
          </w:divBdr>
        </w:div>
        <w:div w:id="1929463486">
          <w:marLeft w:val="0"/>
          <w:marRight w:val="0"/>
          <w:marTop w:val="0"/>
          <w:marBottom w:val="0"/>
          <w:divBdr>
            <w:top w:val="none" w:sz="0" w:space="0" w:color="auto"/>
            <w:left w:val="none" w:sz="0" w:space="0" w:color="auto"/>
            <w:bottom w:val="none" w:sz="0" w:space="0" w:color="auto"/>
            <w:right w:val="none" w:sz="0" w:space="0" w:color="auto"/>
          </w:divBdr>
        </w:div>
        <w:div w:id="165824746">
          <w:marLeft w:val="0"/>
          <w:marRight w:val="0"/>
          <w:marTop w:val="0"/>
          <w:marBottom w:val="0"/>
          <w:divBdr>
            <w:top w:val="none" w:sz="0" w:space="0" w:color="auto"/>
            <w:left w:val="none" w:sz="0" w:space="0" w:color="auto"/>
            <w:bottom w:val="none" w:sz="0" w:space="0" w:color="auto"/>
            <w:right w:val="none" w:sz="0" w:space="0" w:color="auto"/>
          </w:divBdr>
        </w:div>
      </w:divsChild>
    </w:div>
    <w:div w:id="540089929">
      <w:bodyDiv w:val="1"/>
      <w:marLeft w:val="0"/>
      <w:marRight w:val="0"/>
      <w:marTop w:val="0"/>
      <w:marBottom w:val="0"/>
      <w:divBdr>
        <w:top w:val="none" w:sz="0" w:space="0" w:color="auto"/>
        <w:left w:val="none" w:sz="0" w:space="0" w:color="auto"/>
        <w:bottom w:val="none" w:sz="0" w:space="0" w:color="auto"/>
        <w:right w:val="none" w:sz="0" w:space="0" w:color="auto"/>
      </w:divBdr>
      <w:divsChild>
        <w:div w:id="264966136">
          <w:marLeft w:val="0"/>
          <w:marRight w:val="0"/>
          <w:marTop w:val="0"/>
          <w:marBottom w:val="0"/>
          <w:divBdr>
            <w:top w:val="none" w:sz="0" w:space="0" w:color="auto"/>
            <w:left w:val="none" w:sz="0" w:space="0" w:color="auto"/>
            <w:bottom w:val="none" w:sz="0" w:space="0" w:color="auto"/>
            <w:right w:val="none" w:sz="0" w:space="0" w:color="auto"/>
          </w:divBdr>
        </w:div>
      </w:divsChild>
    </w:div>
    <w:div w:id="576675468">
      <w:bodyDiv w:val="1"/>
      <w:marLeft w:val="0"/>
      <w:marRight w:val="0"/>
      <w:marTop w:val="0"/>
      <w:marBottom w:val="0"/>
      <w:divBdr>
        <w:top w:val="none" w:sz="0" w:space="0" w:color="auto"/>
        <w:left w:val="none" w:sz="0" w:space="0" w:color="auto"/>
        <w:bottom w:val="none" w:sz="0" w:space="0" w:color="auto"/>
        <w:right w:val="none" w:sz="0" w:space="0" w:color="auto"/>
      </w:divBdr>
    </w:div>
    <w:div w:id="603608393">
      <w:bodyDiv w:val="1"/>
      <w:marLeft w:val="0"/>
      <w:marRight w:val="0"/>
      <w:marTop w:val="0"/>
      <w:marBottom w:val="0"/>
      <w:divBdr>
        <w:top w:val="none" w:sz="0" w:space="0" w:color="auto"/>
        <w:left w:val="none" w:sz="0" w:space="0" w:color="auto"/>
        <w:bottom w:val="none" w:sz="0" w:space="0" w:color="auto"/>
        <w:right w:val="none" w:sz="0" w:space="0" w:color="auto"/>
      </w:divBdr>
    </w:div>
    <w:div w:id="604995517">
      <w:bodyDiv w:val="1"/>
      <w:marLeft w:val="0"/>
      <w:marRight w:val="0"/>
      <w:marTop w:val="0"/>
      <w:marBottom w:val="0"/>
      <w:divBdr>
        <w:top w:val="none" w:sz="0" w:space="0" w:color="auto"/>
        <w:left w:val="none" w:sz="0" w:space="0" w:color="auto"/>
        <w:bottom w:val="none" w:sz="0" w:space="0" w:color="auto"/>
        <w:right w:val="none" w:sz="0" w:space="0" w:color="auto"/>
      </w:divBdr>
    </w:div>
    <w:div w:id="617298339">
      <w:bodyDiv w:val="1"/>
      <w:marLeft w:val="0"/>
      <w:marRight w:val="0"/>
      <w:marTop w:val="0"/>
      <w:marBottom w:val="0"/>
      <w:divBdr>
        <w:top w:val="none" w:sz="0" w:space="0" w:color="auto"/>
        <w:left w:val="none" w:sz="0" w:space="0" w:color="auto"/>
        <w:bottom w:val="none" w:sz="0" w:space="0" w:color="auto"/>
        <w:right w:val="none" w:sz="0" w:space="0" w:color="auto"/>
      </w:divBdr>
    </w:div>
    <w:div w:id="661739876">
      <w:bodyDiv w:val="1"/>
      <w:marLeft w:val="0"/>
      <w:marRight w:val="0"/>
      <w:marTop w:val="0"/>
      <w:marBottom w:val="0"/>
      <w:divBdr>
        <w:top w:val="none" w:sz="0" w:space="0" w:color="auto"/>
        <w:left w:val="none" w:sz="0" w:space="0" w:color="auto"/>
        <w:bottom w:val="none" w:sz="0" w:space="0" w:color="auto"/>
        <w:right w:val="none" w:sz="0" w:space="0" w:color="auto"/>
      </w:divBdr>
    </w:div>
    <w:div w:id="690766813">
      <w:bodyDiv w:val="1"/>
      <w:marLeft w:val="0"/>
      <w:marRight w:val="0"/>
      <w:marTop w:val="0"/>
      <w:marBottom w:val="0"/>
      <w:divBdr>
        <w:top w:val="none" w:sz="0" w:space="0" w:color="auto"/>
        <w:left w:val="none" w:sz="0" w:space="0" w:color="auto"/>
        <w:bottom w:val="none" w:sz="0" w:space="0" w:color="auto"/>
        <w:right w:val="none" w:sz="0" w:space="0" w:color="auto"/>
      </w:divBdr>
      <w:divsChild>
        <w:div w:id="1680161895">
          <w:marLeft w:val="0"/>
          <w:marRight w:val="0"/>
          <w:marTop w:val="0"/>
          <w:marBottom w:val="0"/>
          <w:divBdr>
            <w:top w:val="none" w:sz="0" w:space="0" w:color="auto"/>
            <w:left w:val="none" w:sz="0" w:space="0" w:color="auto"/>
            <w:bottom w:val="none" w:sz="0" w:space="0" w:color="auto"/>
            <w:right w:val="none" w:sz="0" w:space="0" w:color="auto"/>
          </w:divBdr>
          <w:divsChild>
            <w:div w:id="70517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738213">
      <w:bodyDiv w:val="1"/>
      <w:marLeft w:val="0"/>
      <w:marRight w:val="0"/>
      <w:marTop w:val="0"/>
      <w:marBottom w:val="0"/>
      <w:divBdr>
        <w:top w:val="none" w:sz="0" w:space="0" w:color="auto"/>
        <w:left w:val="none" w:sz="0" w:space="0" w:color="auto"/>
        <w:bottom w:val="none" w:sz="0" w:space="0" w:color="auto"/>
        <w:right w:val="none" w:sz="0" w:space="0" w:color="auto"/>
      </w:divBdr>
    </w:div>
    <w:div w:id="719986171">
      <w:bodyDiv w:val="1"/>
      <w:marLeft w:val="0"/>
      <w:marRight w:val="0"/>
      <w:marTop w:val="0"/>
      <w:marBottom w:val="0"/>
      <w:divBdr>
        <w:top w:val="none" w:sz="0" w:space="0" w:color="auto"/>
        <w:left w:val="none" w:sz="0" w:space="0" w:color="auto"/>
        <w:bottom w:val="none" w:sz="0" w:space="0" w:color="auto"/>
        <w:right w:val="none" w:sz="0" w:space="0" w:color="auto"/>
      </w:divBdr>
    </w:div>
    <w:div w:id="738289175">
      <w:bodyDiv w:val="1"/>
      <w:marLeft w:val="0"/>
      <w:marRight w:val="0"/>
      <w:marTop w:val="0"/>
      <w:marBottom w:val="0"/>
      <w:divBdr>
        <w:top w:val="none" w:sz="0" w:space="0" w:color="auto"/>
        <w:left w:val="none" w:sz="0" w:space="0" w:color="auto"/>
        <w:bottom w:val="none" w:sz="0" w:space="0" w:color="auto"/>
        <w:right w:val="none" w:sz="0" w:space="0" w:color="auto"/>
      </w:divBdr>
      <w:divsChild>
        <w:div w:id="1305891569">
          <w:marLeft w:val="0"/>
          <w:marRight w:val="180"/>
          <w:marTop w:val="0"/>
          <w:marBottom w:val="0"/>
          <w:divBdr>
            <w:top w:val="none" w:sz="0" w:space="0" w:color="auto"/>
            <w:left w:val="none" w:sz="0" w:space="0" w:color="auto"/>
            <w:bottom w:val="none" w:sz="0" w:space="0" w:color="auto"/>
            <w:right w:val="none" w:sz="0" w:space="0" w:color="auto"/>
          </w:divBdr>
        </w:div>
        <w:div w:id="2050714922">
          <w:marLeft w:val="0"/>
          <w:marRight w:val="0"/>
          <w:marTop w:val="0"/>
          <w:marBottom w:val="0"/>
          <w:divBdr>
            <w:top w:val="none" w:sz="0" w:space="0" w:color="auto"/>
            <w:left w:val="none" w:sz="0" w:space="0" w:color="auto"/>
            <w:bottom w:val="none" w:sz="0" w:space="0" w:color="auto"/>
            <w:right w:val="none" w:sz="0" w:space="0" w:color="auto"/>
          </w:divBdr>
        </w:div>
        <w:div w:id="529339213">
          <w:marLeft w:val="0"/>
          <w:marRight w:val="0"/>
          <w:marTop w:val="0"/>
          <w:marBottom w:val="0"/>
          <w:divBdr>
            <w:top w:val="none" w:sz="0" w:space="0" w:color="auto"/>
            <w:left w:val="none" w:sz="0" w:space="0" w:color="auto"/>
            <w:bottom w:val="none" w:sz="0" w:space="0" w:color="auto"/>
            <w:right w:val="none" w:sz="0" w:space="0" w:color="auto"/>
          </w:divBdr>
        </w:div>
        <w:div w:id="1928802695">
          <w:marLeft w:val="0"/>
          <w:marRight w:val="0"/>
          <w:marTop w:val="0"/>
          <w:marBottom w:val="0"/>
          <w:divBdr>
            <w:top w:val="none" w:sz="0" w:space="0" w:color="auto"/>
            <w:left w:val="none" w:sz="0" w:space="0" w:color="auto"/>
            <w:bottom w:val="none" w:sz="0" w:space="0" w:color="auto"/>
            <w:right w:val="none" w:sz="0" w:space="0" w:color="auto"/>
          </w:divBdr>
        </w:div>
        <w:div w:id="694694279">
          <w:marLeft w:val="0"/>
          <w:marRight w:val="0"/>
          <w:marTop w:val="0"/>
          <w:marBottom w:val="0"/>
          <w:divBdr>
            <w:top w:val="none" w:sz="0" w:space="0" w:color="auto"/>
            <w:left w:val="none" w:sz="0" w:space="0" w:color="auto"/>
            <w:bottom w:val="none" w:sz="0" w:space="0" w:color="auto"/>
            <w:right w:val="none" w:sz="0" w:space="0" w:color="auto"/>
          </w:divBdr>
        </w:div>
      </w:divsChild>
    </w:div>
    <w:div w:id="765200427">
      <w:bodyDiv w:val="1"/>
      <w:marLeft w:val="0"/>
      <w:marRight w:val="0"/>
      <w:marTop w:val="0"/>
      <w:marBottom w:val="0"/>
      <w:divBdr>
        <w:top w:val="none" w:sz="0" w:space="0" w:color="auto"/>
        <w:left w:val="none" w:sz="0" w:space="0" w:color="auto"/>
        <w:bottom w:val="none" w:sz="0" w:space="0" w:color="auto"/>
        <w:right w:val="none" w:sz="0" w:space="0" w:color="auto"/>
      </w:divBdr>
      <w:divsChild>
        <w:div w:id="1717509146">
          <w:marLeft w:val="0"/>
          <w:marRight w:val="0"/>
          <w:marTop w:val="0"/>
          <w:marBottom w:val="0"/>
          <w:divBdr>
            <w:top w:val="none" w:sz="0" w:space="0" w:color="auto"/>
            <w:left w:val="none" w:sz="0" w:space="0" w:color="auto"/>
            <w:bottom w:val="none" w:sz="0" w:space="0" w:color="auto"/>
            <w:right w:val="none" w:sz="0" w:space="0" w:color="auto"/>
          </w:divBdr>
        </w:div>
      </w:divsChild>
    </w:div>
    <w:div w:id="830488494">
      <w:bodyDiv w:val="1"/>
      <w:marLeft w:val="0"/>
      <w:marRight w:val="0"/>
      <w:marTop w:val="0"/>
      <w:marBottom w:val="0"/>
      <w:divBdr>
        <w:top w:val="none" w:sz="0" w:space="0" w:color="auto"/>
        <w:left w:val="none" w:sz="0" w:space="0" w:color="auto"/>
        <w:bottom w:val="none" w:sz="0" w:space="0" w:color="auto"/>
        <w:right w:val="none" w:sz="0" w:space="0" w:color="auto"/>
      </w:divBdr>
      <w:divsChild>
        <w:div w:id="295575338">
          <w:marLeft w:val="0"/>
          <w:marRight w:val="0"/>
          <w:marTop w:val="0"/>
          <w:marBottom w:val="0"/>
          <w:divBdr>
            <w:top w:val="none" w:sz="0" w:space="0" w:color="auto"/>
            <w:left w:val="none" w:sz="0" w:space="0" w:color="auto"/>
            <w:bottom w:val="none" w:sz="0" w:space="0" w:color="auto"/>
            <w:right w:val="none" w:sz="0" w:space="0" w:color="auto"/>
          </w:divBdr>
        </w:div>
        <w:div w:id="640889842">
          <w:marLeft w:val="0"/>
          <w:marRight w:val="0"/>
          <w:marTop w:val="0"/>
          <w:marBottom w:val="0"/>
          <w:divBdr>
            <w:top w:val="none" w:sz="0" w:space="0" w:color="auto"/>
            <w:left w:val="none" w:sz="0" w:space="0" w:color="auto"/>
            <w:bottom w:val="none" w:sz="0" w:space="0" w:color="auto"/>
            <w:right w:val="none" w:sz="0" w:space="0" w:color="auto"/>
          </w:divBdr>
        </w:div>
        <w:div w:id="648483541">
          <w:marLeft w:val="0"/>
          <w:marRight w:val="0"/>
          <w:marTop w:val="0"/>
          <w:marBottom w:val="0"/>
          <w:divBdr>
            <w:top w:val="none" w:sz="0" w:space="0" w:color="auto"/>
            <w:left w:val="none" w:sz="0" w:space="0" w:color="auto"/>
            <w:bottom w:val="none" w:sz="0" w:space="0" w:color="auto"/>
            <w:right w:val="none" w:sz="0" w:space="0" w:color="auto"/>
          </w:divBdr>
        </w:div>
        <w:div w:id="692650525">
          <w:marLeft w:val="0"/>
          <w:marRight w:val="0"/>
          <w:marTop w:val="0"/>
          <w:marBottom w:val="0"/>
          <w:divBdr>
            <w:top w:val="none" w:sz="0" w:space="0" w:color="auto"/>
            <w:left w:val="none" w:sz="0" w:space="0" w:color="auto"/>
            <w:bottom w:val="none" w:sz="0" w:space="0" w:color="auto"/>
            <w:right w:val="none" w:sz="0" w:space="0" w:color="auto"/>
          </w:divBdr>
        </w:div>
        <w:div w:id="795024975">
          <w:marLeft w:val="0"/>
          <w:marRight w:val="0"/>
          <w:marTop w:val="0"/>
          <w:marBottom w:val="0"/>
          <w:divBdr>
            <w:top w:val="none" w:sz="0" w:space="0" w:color="auto"/>
            <w:left w:val="none" w:sz="0" w:space="0" w:color="auto"/>
            <w:bottom w:val="none" w:sz="0" w:space="0" w:color="auto"/>
            <w:right w:val="none" w:sz="0" w:space="0" w:color="auto"/>
          </w:divBdr>
        </w:div>
        <w:div w:id="870803895">
          <w:marLeft w:val="0"/>
          <w:marRight w:val="0"/>
          <w:marTop w:val="0"/>
          <w:marBottom w:val="0"/>
          <w:divBdr>
            <w:top w:val="none" w:sz="0" w:space="0" w:color="auto"/>
            <w:left w:val="none" w:sz="0" w:space="0" w:color="auto"/>
            <w:bottom w:val="none" w:sz="0" w:space="0" w:color="auto"/>
            <w:right w:val="none" w:sz="0" w:space="0" w:color="auto"/>
          </w:divBdr>
        </w:div>
        <w:div w:id="1250895298">
          <w:marLeft w:val="0"/>
          <w:marRight w:val="0"/>
          <w:marTop w:val="0"/>
          <w:marBottom w:val="0"/>
          <w:divBdr>
            <w:top w:val="none" w:sz="0" w:space="0" w:color="auto"/>
            <w:left w:val="none" w:sz="0" w:space="0" w:color="auto"/>
            <w:bottom w:val="none" w:sz="0" w:space="0" w:color="auto"/>
            <w:right w:val="none" w:sz="0" w:space="0" w:color="auto"/>
          </w:divBdr>
        </w:div>
        <w:div w:id="1626234177">
          <w:marLeft w:val="0"/>
          <w:marRight w:val="0"/>
          <w:marTop w:val="0"/>
          <w:marBottom w:val="0"/>
          <w:divBdr>
            <w:top w:val="none" w:sz="0" w:space="0" w:color="auto"/>
            <w:left w:val="none" w:sz="0" w:space="0" w:color="auto"/>
            <w:bottom w:val="none" w:sz="0" w:space="0" w:color="auto"/>
            <w:right w:val="none" w:sz="0" w:space="0" w:color="auto"/>
          </w:divBdr>
        </w:div>
      </w:divsChild>
    </w:div>
    <w:div w:id="859662899">
      <w:bodyDiv w:val="1"/>
      <w:marLeft w:val="0"/>
      <w:marRight w:val="0"/>
      <w:marTop w:val="0"/>
      <w:marBottom w:val="0"/>
      <w:divBdr>
        <w:top w:val="none" w:sz="0" w:space="0" w:color="auto"/>
        <w:left w:val="none" w:sz="0" w:space="0" w:color="auto"/>
        <w:bottom w:val="none" w:sz="0" w:space="0" w:color="auto"/>
        <w:right w:val="none" w:sz="0" w:space="0" w:color="auto"/>
      </w:divBdr>
    </w:div>
    <w:div w:id="868687198">
      <w:bodyDiv w:val="1"/>
      <w:marLeft w:val="0"/>
      <w:marRight w:val="0"/>
      <w:marTop w:val="0"/>
      <w:marBottom w:val="0"/>
      <w:divBdr>
        <w:top w:val="none" w:sz="0" w:space="0" w:color="auto"/>
        <w:left w:val="none" w:sz="0" w:space="0" w:color="auto"/>
        <w:bottom w:val="none" w:sz="0" w:space="0" w:color="auto"/>
        <w:right w:val="none" w:sz="0" w:space="0" w:color="auto"/>
      </w:divBdr>
    </w:div>
    <w:div w:id="887448967">
      <w:bodyDiv w:val="1"/>
      <w:marLeft w:val="0"/>
      <w:marRight w:val="0"/>
      <w:marTop w:val="0"/>
      <w:marBottom w:val="0"/>
      <w:divBdr>
        <w:top w:val="none" w:sz="0" w:space="0" w:color="auto"/>
        <w:left w:val="none" w:sz="0" w:space="0" w:color="auto"/>
        <w:bottom w:val="none" w:sz="0" w:space="0" w:color="auto"/>
        <w:right w:val="none" w:sz="0" w:space="0" w:color="auto"/>
      </w:divBdr>
      <w:divsChild>
        <w:div w:id="826437115">
          <w:marLeft w:val="0"/>
          <w:marRight w:val="0"/>
          <w:marTop w:val="0"/>
          <w:marBottom w:val="0"/>
          <w:divBdr>
            <w:top w:val="none" w:sz="0" w:space="0" w:color="auto"/>
            <w:left w:val="none" w:sz="0" w:space="0" w:color="auto"/>
            <w:bottom w:val="none" w:sz="0" w:space="0" w:color="auto"/>
            <w:right w:val="none" w:sz="0" w:space="0" w:color="auto"/>
          </w:divBdr>
        </w:div>
        <w:div w:id="1358432478">
          <w:marLeft w:val="0"/>
          <w:marRight w:val="0"/>
          <w:marTop w:val="0"/>
          <w:marBottom w:val="0"/>
          <w:divBdr>
            <w:top w:val="none" w:sz="0" w:space="0" w:color="auto"/>
            <w:left w:val="none" w:sz="0" w:space="0" w:color="auto"/>
            <w:bottom w:val="none" w:sz="0" w:space="0" w:color="auto"/>
            <w:right w:val="none" w:sz="0" w:space="0" w:color="auto"/>
          </w:divBdr>
        </w:div>
        <w:div w:id="1692753903">
          <w:marLeft w:val="0"/>
          <w:marRight w:val="0"/>
          <w:marTop w:val="0"/>
          <w:marBottom w:val="0"/>
          <w:divBdr>
            <w:top w:val="none" w:sz="0" w:space="0" w:color="auto"/>
            <w:left w:val="none" w:sz="0" w:space="0" w:color="auto"/>
            <w:bottom w:val="none" w:sz="0" w:space="0" w:color="auto"/>
            <w:right w:val="none" w:sz="0" w:space="0" w:color="auto"/>
          </w:divBdr>
        </w:div>
        <w:div w:id="1705523650">
          <w:marLeft w:val="0"/>
          <w:marRight w:val="0"/>
          <w:marTop w:val="0"/>
          <w:marBottom w:val="0"/>
          <w:divBdr>
            <w:top w:val="none" w:sz="0" w:space="0" w:color="auto"/>
            <w:left w:val="none" w:sz="0" w:space="0" w:color="auto"/>
            <w:bottom w:val="none" w:sz="0" w:space="0" w:color="auto"/>
            <w:right w:val="none" w:sz="0" w:space="0" w:color="auto"/>
          </w:divBdr>
        </w:div>
        <w:div w:id="1896967171">
          <w:marLeft w:val="0"/>
          <w:marRight w:val="0"/>
          <w:marTop w:val="0"/>
          <w:marBottom w:val="0"/>
          <w:divBdr>
            <w:top w:val="none" w:sz="0" w:space="0" w:color="auto"/>
            <w:left w:val="none" w:sz="0" w:space="0" w:color="auto"/>
            <w:bottom w:val="none" w:sz="0" w:space="0" w:color="auto"/>
            <w:right w:val="none" w:sz="0" w:space="0" w:color="auto"/>
          </w:divBdr>
        </w:div>
        <w:div w:id="1956787532">
          <w:marLeft w:val="0"/>
          <w:marRight w:val="0"/>
          <w:marTop w:val="0"/>
          <w:marBottom w:val="0"/>
          <w:divBdr>
            <w:top w:val="none" w:sz="0" w:space="0" w:color="auto"/>
            <w:left w:val="none" w:sz="0" w:space="0" w:color="auto"/>
            <w:bottom w:val="none" w:sz="0" w:space="0" w:color="auto"/>
            <w:right w:val="none" w:sz="0" w:space="0" w:color="auto"/>
          </w:divBdr>
        </w:div>
        <w:div w:id="1971016659">
          <w:marLeft w:val="0"/>
          <w:marRight w:val="0"/>
          <w:marTop w:val="0"/>
          <w:marBottom w:val="0"/>
          <w:divBdr>
            <w:top w:val="none" w:sz="0" w:space="0" w:color="auto"/>
            <w:left w:val="none" w:sz="0" w:space="0" w:color="auto"/>
            <w:bottom w:val="none" w:sz="0" w:space="0" w:color="auto"/>
            <w:right w:val="none" w:sz="0" w:space="0" w:color="auto"/>
          </w:divBdr>
        </w:div>
        <w:div w:id="1984970526">
          <w:marLeft w:val="0"/>
          <w:marRight w:val="0"/>
          <w:marTop w:val="0"/>
          <w:marBottom w:val="0"/>
          <w:divBdr>
            <w:top w:val="none" w:sz="0" w:space="0" w:color="auto"/>
            <w:left w:val="none" w:sz="0" w:space="0" w:color="auto"/>
            <w:bottom w:val="none" w:sz="0" w:space="0" w:color="auto"/>
            <w:right w:val="none" w:sz="0" w:space="0" w:color="auto"/>
          </w:divBdr>
        </w:div>
      </w:divsChild>
    </w:div>
    <w:div w:id="909802242">
      <w:bodyDiv w:val="1"/>
      <w:marLeft w:val="0"/>
      <w:marRight w:val="0"/>
      <w:marTop w:val="0"/>
      <w:marBottom w:val="0"/>
      <w:divBdr>
        <w:top w:val="none" w:sz="0" w:space="0" w:color="auto"/>
        <w:left w:val="none" w:sz="0" w:space="0" w:color="auto"/>
        <w:bottom w:val="none" w:sz="0" w:space="0" w:color="auto"/>
        <w:right w:val="none" w:sz="0" w:space="0" w:color="auto"/>
      </w:divBdr>
      <w:divsChild>
        <w:div w:id="1477330887">
          <w:marLeft w:val="0"/>
          <w:marRight w:val="0"/>
          <w:marTop w:val="0"/>
          <w:marBottom w:val="0"/>
          <w:divBdr>
            <w:top w:val="none" w:sz="0" w:space="0" w:color="auto"/>
            <w:left w:val="none" w:sz="0" w:space="0" w:color="auto"/>
            <w:bottom w:val="none" w:sz="0" w:space="0" w:color="auto"/>
            <w:right w:val="none" w:sz="0" w:space="0" w:color="auto"/>
          </w:divBdr>
        </w:div>
      </w:divsChild>
    </w:div>
    <w:div w:id="915552910">
      <w:bodyDiv w:val="1"/>
      <w:marLeft w:val="0"/>
      <w:marRight w:val="0"/>
      <w:marTop w:val="0"/>
      <w:marBottom w:val="0"/>
      <w:divBdr>
        <w:top w:val="none" w:sz="0" w:space="0" w:color="auto"/>
        <w:left w:val="none" w:sz="0" w:space="0" w:color="auto"/>
        <w:bottom w:val="none" w:sz="0" w:space="0" w:color="auto"/>
        <w:right w:val="none" w:sz="0" w:space="0" w:color="auto"/>
      </w:divBdr>
    </w:div>
    <w:div w:id="920480924">
      <w:bodyDiv w:val="1"/>
      <w:marLeft w:val="0"/>
      <w:marRight w:val="0"/>
      <w:marTop w:val="0"/>
      <w:marBottom w:val="0"/>
      <w:divBdr>
        <w:top w:val="none" w:sz="0" w:space="0" w:color="auto"/>
        <w:left w:val="none" w:sz="0" w:space="0" w:color="auto"/>
        <w:bottom w:val="none" w:sz="0" w:space="0" w:color="auto"/>
        <w:right w:val="none" w:sz="0" w:space="0" w:color="auto"/>
      </w:divBdr>
    </w:div>
    <w:div w:id="929504939">
      <w:bodyDiv w:val="1"/>
      <w:marLeft w:val="0"/>
      <w:marRight w:val="0"/>
      <w:marTop w:val="0"/>
      <w:marBottom w:val="0"/>
      <w:divBdr>
        <w:top w:val="none" w:sz="0" w:space="0" w:color="auto"/>
        <w:left w:val="none" w:sz="0" w:space="0" w:color="auto"/>
        <w:bottom w:val="none" w:sz="0" w:space="0" w:color="auto"/>
        <w:right w:val="none" w:sz="0" w:space="0" w:color="auto"/>
      </w:divBdr>
    </w:div>
    <w:div w:id="935334463">
      <w:bodyDiv w:val="1"/>
      <w:marLeft w:val="0"/>
      <w:marRight w:val="0"/>
      <w:marTop w:val="0"/>
      <w:marBottom w:val="0"/>
      <w:divBdr>
        <w:top w:val="none" w:sz="0" w:space="0" w:color="auto"/>
        <w:left w:val="none" w:sz="0" w:space="0" w:color="auto"/>
        <w:bottom w:val="none" w:sz="0" w:space="0" w:color="auto"/>
        <w:right w:val="none" w:sz="0" w:space="0" w:color="auto"/>
      </w:divBdr>
    </w:div>
    <w:div w:id="951327343">
      <w:bodyDiv w:val="1"/>
      <w:marLeft w:val="0"/>
      <w:marRight w:val="0"/>
      <w:marTop w:val="0"/>
      <w:marBottom w:val="0"/>
      <w:divBdr>
        <w:top w:val="none" w:sz="0" w:space="0" w:color="auto"/>
        <w:left w:val="none" w:sz="0" w:space="0" w:color="auto"/>
        <w:bottom w:val="none" w:sz="0" w:space="0" w:color="auto"/>
        <w:right w:val="none" w:sz="0" w:space="0" w:color="auto"/>
      </w:divBdr>
    </w:div>
    <w:div w:id="963384925">
      <w:bodyDiv w:val="1"/>
      <w:marLeft w:val="0"/>
      <w:marRight w:val="0"/>
      <w:marTop w:val="0"/>
      <w:marBottom w:val="0"/>
      <w:divBdr>
        <w:top w:val="none" w:sz="0" w:space="0" w:color="auto"/>
        <w:left w:val="none" w:sz="0" w:space="0" w:color="auto"/>
        <w:bottom w:val="none" w:sz="0" w:space="0" w:color="auto"/>
        <w:right w:val="none" w:sz="0" w:space="0" w:color="auto"/>
      </w:divBdr>
      <w:divsChild>
        <w:div w:id="147870937">
          <w:marLeft w:val="0"/>
          <w:marRight w:val="0"/>
          <w:marTop w:val="0"/>
          <w:marBottom w:val="0"/>
          <w:divBdr>
            <w:top w:val="none" w:sz="0" w:space="0" w:color="auto"/>
            <w:left w:val="none" w:sz="0" w:space="0" w:color="auto"/>
            <w:bottom w:val="none" w:sz="0" w:space="0" w:color="auto"/>
            <w:right w:val="none" w:sz="0" w:space="0" w:color="auto"/>
          </w:divBdr>
        </w:div>
      </w:divsChild>
    </w:div>
    <w:div w:id="964117890">
      <w:bodyDiv w:val="1"/>
      <w:marLeft w:val="0"/>
      <w:marRight w:val="0"/>
      <w:marTop w:val="0"/>
      <w:marBottom w:val="0"/>
      <w:divBdr>
        <w:top w:val="none" w:sz="0" w:space="0" w:color="auto"/>
        <w:left w:val="none" w:sz="0" w:space="0" w:color="auto"/>
        <w:bottom w:val="none" w:sz="0" w:space="0" w:color="auto"/>
        <w:right w:val="none" w:sz="0" w:space="0" w:color="auto"/>
      </w:divBdr>
    </w:div>
    <w:div w:id="967469795">
      <w:bodyDiv w:val="1"/>
      <w:marLeft w:val="0"/>
      <w:marRight w:val="0"/>
      <w:marTop w:val="0"/>
      <w:marBottom w:val="0"/>
      <w:divBdr>
        <w:top w:val="none" w:sz="0" w:space="0" w:color="auto"/>
        <w:left w:val="none" w:sz="0" w:space="0" w:color="auto"/>
        <w:bottom w:val="none" w:sz="0" w:space="0" w:color="auto"/>
        <w:right w:val="none" w:sz="0" w:space="0" w:color="auto"/>
      </w:divBdr>
      <w:divsChild>
        <w:div w:id="2042238609">
          <w:marLeft w:val="0"/>
          <w:marRight w:val="0"/>
          <w:marTop w:val="0"/>
          <w:marBottom w:val="0"/>
          <w:divBdr>
            <w:top w:val="none" w:sz="0" w:space="0" w:color="auto"/>
            <w:left w:val="none" w:sz="0" w:space="0" w:color="auto"/>
            <w:bottom w:val="none" w:sz="0" w:space="0" w:color="auto"/>
            <w:right w:val="none" w:sz="0" w:space="0" w:color="auto"/>
          </w:divBdr>
        </w:div>
      </w:divsChild>
    </w:div>
    <w:div w:id="988748158">
      <w:bodyDiv w:val="1"/>
      <w:marLeft w:val="0"/>
      <w:marRight w:val="0"/>
      <w:marTop w:val="0"/>
      <w:marBottom w:val="0"/>
      <w:divBdr>
        <w:top w:val="none" w:sz="0" w:space="0" w:color="auto"/>
        <w:left w:val="none" w:sz="0" w:space="0" w:color="auto"/>
        <w:bottom w:val="none" w:sz="0" w:space="0" w:color="auto"/>
        <w:right w:val="none" w:sz="0" w:space="0" w:color="auto"/>
      </w:divBdr>
    </w:div>
    <w:div w:id="989560069">
      <w:bodyDiv w:val="1"/>
      <w:marLeft w:val="0"/>
      <w:marRight w:val="0"/>
      <w:marTop w:val="0"/>
      <w:marBottom w:val="0"/>
      <w:divBdr>
        <w:top w:val="none" w:sz="0" w:space="0" w:color="auto"/>
        <w:left w:val="none" w:sz="0" w:space="0" w:color="auto"/>
        <w:bottom w:val="none" w:sz="0" w:space="0" w:color="auto"/>
        <w:right w:val="none" w:sz="0" w:space="0" w:color="auto"/>
      </w:divBdr>
    </w:div>
    <w:div w:id="1009409100">
      <w:bodyDiv w:val="1"/>
      <w:marLeft w:val="0"/>
      <w:marRight w:val="0"/>
      <w:marTop w:val="0"/>
      <w:marBottom w:val="0"/>
      <w:divBdr>
        <w:top w:val="none" w:sz="0" w:space="0" w:color="auto"/>
        <w:left w:val="none" w:sz="0" w:space="0" w:color="auto"/>
        <w:bottom w:val="none" w:sz="0" w:space="0" w:color="auto"/>
        <w:right w:val="none" w:sz="0" w:space="0" w:color="auto"/>
      </w:divBdr>
    </w:div>
    <w:div w:id="1014070353">
      <w:bodyDiv w:val="1"/>
      <w:marLeft w:val="0"/>
      <w:marRight w:val="0"/>
      <w:marTop w:val="0"/>
      <w:marBottom w:val="0"/>
      <w:divBdr>
        <w:top w:val="none" w:sz="0" w:space="0" w:color="auto"/>
        <w:left w:val="none" w:sz="0" w:space="0" w:color="auto"/>
        <w:bottom w:val="none" w:sz="0" w:space="0" w:color="auto"/>
        <w:right w:val="none" w:sz="0" w:space="0" w:color="auto"/>
      </w:divBdr>
      <w:divsChild>
        <w:div w:id="555510266">
          <w:marLeft w:val="0"/>
          <w:marRight w:val="0"/>
          <w:marTop w:val="0"/>
          <w:marBottom w:val="0"/>
          <w:divBdr>
            <w:top w:val="none" w:sz="0" w:space="0" w:color="auto"/>
            <w:left w:val="none" w:sz="0" w:space="0" w:color="auto"/>
            <w:bottom w:val="none" w:sz="0" w:space="0" w:color="auto"/>
            <w:right w:val="none" w:sz="0" w:space="0" w:color="auto"/>
          </w:divBdr>
        </w:div>
      </w:divsChild>
    </w:div>
    <w:div w:id="1024939237">
      <w:bodyDiv w:val="1"/>
      <w:marLeft w:val="0"/>
      <w:marRight w:val="0"/>
      <w:marTop w:val="0"/>
      <w:marBottom w:val="0"/>
      <w:divBdr>
        <w:top w:val="none" w:sz="0" w:space="0" w:color="auto"/>
        <w:left w:val="none" w:sz="0" w:space="0" w:color="auto"/>
        <w:bottom w:val="none" w:sz="0" w:space="0" w:color="auto"/>
        <w:right w:val="none" w:sz="0" w:space="0" w:color="auto"/>
      </w:divBdr>
      <w:divsChild>
        <w:div w:id="1724326923">
          <w:marLeft w:val="0"/>
          <w:marRight w:val="0"/>
          <w:marTop w:val="0"/>
          <w:marBottom w:val="0"/>
          <w:divBdr>
            <w:top w:val="none" w:sz="0" w:space="0" w:color="auto"/>
            <w:left w:val="none" w:sz="0" w:space="0" w:color="auto"/>
            <w:bottom w:val="none" w:sz="0" w:space="0" w:color="auto"/>
            <w:right w:val="none" w:sz="0" w:space="0" w:color="auto"/>
          </w:divBdr>
        </w:div>
        <w:div w:id="1305425838">
          <w:marLeft w:val="0"/>
          <w:marRight w:val="0"/>
          <w:marTop w:val="0"/>
          <w:marBottom w:val="0"/>
          <w:divBdr>
            <w:top w:val="none" w:sz="0" w:space="0" w:color="auto"/>
            <w:left w:val="none" w:sz="0" w:space="0" w:color="auto"/>
            <w:bottom w:val="none" w:sz="0" w:space="0" w:color="auto"/>
            <w:right w:val="none" w:sz="0" w:space="0" w:color="auto"/>
          </w:divBdr>
        </w:div>
        <w:div w:id="781145810">
          <w:marLeft w:val="0"/>
          <w:marRight w:val="0"/>
          <w:marTop w:val="0"/>
          <w:marBottom w:val="0"/>
          <w:divBdr>
            <w:top w:val="none" w:sz="0" w:space="0" w:color="auto"/>
            <w:left w:val="none" w:sz="0" w:space="0" w:color="auto"/>
            <w:bottom w:val="none" w:sz="0" w:space="0" w:color="auto"/>
            <w:right w:val="none" w:sz="0" w:space="0" w:color="auto"/>
          </w:divBdr>
        </w:div>
        <w:div w:id="1664816915">
          <w:marLeft w:val="0"/>
          <w:marRight w:val="0"/>
          <w:marTop w:val="0"/>
          <w:marBottom w:val="0"/>
          <w:divBdr>
            <w:top w:val="none" w:sz="0" w:space="0" w:color="auto"/>
            <w:left w:val="none" w:sz="0" w:space="0" w:color="auto"/>
            <w:bottom w:val="none" w:sz="0" w:space="0" w:color="auto"/>
            <w:right w:val="none" w:sz="0" w:space="0" w:color="auto"/>
          </w:divBdr>
        </w:div>
        <w:div w:id="1085305139">
          <w:marLeft w:val="0"/>
          <w:marRight w:val="0"/>
          <w:marTop w:val="0"/>
          <w:marBottom w:val="0"/>
          <w:divBdr>
            <w:top w:val="none" w:sz="0" w:space="0" w:color="auto"/>
            <w:left w:val="none" w:sz="0" w:space="0" w:color="auto"/>
            <w:bottom w:val="none" w:sz="0" w:space="0" w:color="auto"/>
            <w:right w:val="none" w:sz="0" w:space="0" w:color="auto"/>
          </w:divBdr>
        </w:div>
        <w:div w:id="1531651124">
          <w:marLeft w:val="0"/>
          <w:marRight w:val="0"/>
          <w:marTop w:val="0"/>
          <w:marBottom w:val="0"/>
          <w:divBdr>
            <w:top w:val="none" w:sz="0" w:space="0" w:color="auto"/>
            <w:left w:val="none" w:sz="0" w:space="0" w:color="auto"/>
            <w:bottom w:val="none" w:sz="0" w:space="0" w:color="auto"/>
            <w:right w:val="none" w:sz="0" w:space="0" w:color="auto"/>
          </w:divBdr>
        </w:div>
        <w:div w:id="1835947190">
          <w:marLeft w:val="0"/>
          <w:marRight w:val="0"/>
          <w:marTop w:val="0"/>
          <w:marBottom w:val="0"/>
          <w:divBdr>
            <w:top w:val="none" w:sz="0" w:space="0" w:color="auto"/>
            <w:left w:val="none" w:sz="0" w:space="0" w:color="auto"/>
            <w:bottom w:val="none" w:sz="0" w:space="0" w:color="auto"/>
            <w:right w:val="none" w:sz="0" w:space="0" w:color="auto"/>
          </w:divBdr>
        </w:div>
        <w:div w:id="1986662342">
          <w:marLeft w:val="0"/>
          <w:marRight w:val="0"/>
          <w:marTop w:val="0"/>
          <w:marBottom w:val="0"/>
          <w:divBdr>
            <w:top w:val="none" w:sz="0" w:space="0" w:color="auto"/>
            <w:left w:val="none" w:sz="0" w:space="0" w:color="auto"/>
            <w:bottom w:val="none" w:sz="0" w:space="0" w:color="auto"/>
            <w:right w:val="none" w:sz="0" w:space="0" w:color="auto"/>
          </w:divBdr>
        </w:div>
        <w:div w:id="1352145252">
          <w:marLeft w:val="0"/>
          <w:marRight w:val="0"/>
          <w:marTop w:val="0"/>
          <w:marBottom w:val="0"/>
          <w:divBdr>
            <w:top w:val="none" w:sz="0" w:space="0" w:color="auto"/>
            <w:left w:val="none" w:sz="0" w:space="0" w:color="auto"/>
            <w:bottom w:val="none" w:sz="0" w:space="0" w:color="auto"/>
            <w:right w:val="none" w:sz="0" w:space="0" w:color="auto"/>
          </w:divBdr>
        </w:div>
        <w:div w:id="315452839">
          <w:marLeft w:val="0"/>
          <w:marRight w:val="0"/>
          <w:marTop w:val="0"/>
          <w:marBottom w:val="0"/>
          <w:divBdr>
            <w:top w:val="none" w:sz="0" w:space="0" w:color="auto"/>
            <w:left w:val="none" w:sz="0" w:space="0" w:color="auto"/>
            <w:bottom w:val="none" w:sz="0" w:space="0" w:color="auto"/>
            <w:right w:val="none" w:sz="0" w:space="0" w:color="auto"/>
          </w:divBdr>
        </w:div>
        <w:div w:id="1518957409">
          <w:marLeft w:val="0"/>
          <w:marRight w:val="0"/>
          <w:marTop w:val="0"/>
          <w:marBottom w:val="0"/>
          <w:divBdr>
            <w:top w:val="none" w:sz="0" w:space="0" w:color="auto"/>
            <w:left w:val="none" w:sz="0" w:space="0" w:color="auto"/>
            <w:bottom w:val="none" w:sz="0" w:space="0" w:color="auto"/>
            <w:right w:val="none" w:sz="0" w:space="0" w:color="auto"/>
          </w:divBdr>
        </w:div>
        <w:div w:id="219559999">
          <w:marLeft w:val="0"/>
          <w:marRight w:val="0"/>
          <w:marTop w:val="0"/>
          <w:marBottom w:val="0"/>
          <w:divBdr>
            <w:top w:val="none" w:sz="0" w:space="0" w:color="auto"/>
            <w:left w:val="none" w:sz="0" w:space="0" w:color="auto"/>
            <w:bottom w:val="none" w:sz="0" w:space="0" w:color="auto"/>
            <w:right w:val="none" w:sz="0" w:space="0" w:color="auto"/>
          </w:divBdr>
        </w:div>
        <w:div w:id="1572423790">
          <w:marLeft w:val="0"/>
          <w:marRight w:val="0"/>
          <w:marTop w:val="0"/>
          <w:marBottom w:val="0"/>
          <w:divBdr>
            <w:top w:val="none" w:sz="0" w:space="0" w:color="auto"/>
            <w:left w:val="none" w:sz="0" w:space="0" w:color="auto"/>
            <w:bottom w:val="none" w:sz="0" w:space="0" w:color="auto"/>
            <w:right w:val="none" w:sz="0" w:space="0" w:color="auto"/>
          </w:divBdr>
        </w:div>
        <w:div w:id="963199605">
          <w:marLeft w:val="0"/>
          <w:marRight w:val="0"/>
          <w:marTop w:val="0"/>
          <w:marBottom w:val="0"/>
          <w:divBdr>
            <w:top w:val="none" w:sz="0" w:space="0" w:color="auto"/>
            <w:left w:val="none" w:sz="0" w:space="0" w:color="auto"/>
            <w:bottom w:val="none" w:sz="0" w:space="0" w:color="auto"/>
            <w:right w:val="none" w:sz="0" w:space="0" w:color="auto"/>
          </w:divBdr>
        </w:div>
        <w:div w:id="575552597">
          <w:marLeft w:val="0"/>
          <w:marRight w:val="0"/>
          <w:marTop w:val="0"/>
          <w:marBottom w:val="0"/>
          <w:divBdr>
            <w:top w:val="none" w:sz="0" w:space="0" w:color="auto"/>
            <w:left w:val="none" w:sz="0" w:space="0" w:color="auto"/>
            <w:bottom w:val="none" w:sz="0" w:space="0" w:color="auto"/>
            <w:right w:val="none" w:sz="0" w:space="0" w:color="auto"/>
          </w:divBdr>
        </w:div>
        <w:div w:id="857086842">
          <w:marLeft w:val="0"/>
          <w:marRight w:val="0"/>
          <w:marTop w:val="0"/>
          <w:marBottom w:val="0"/>
          <w:divBdr>
            <w:top w:val="none" w:sz="0" w:space="0" w:color="auto"/>
            <w:left w:val="none" w:sz="0" w:space="0" w:color="auto"/>
            <w:bottom w:val="none" w:sz="0" w:space="0" w:color="auto"/>
            <w:right w:val="none" w:sz="0" w:space="0" w:color="auto"/>
          </w:divBdr>
        </w:div>
        <w:div w:id="897786095">
          <w:marLeft w:val="0"/>
          <w:marRight w:val="0"/>
          <w:marTop w:val="0"/>
          <w:marBottom w:val="0"/>
          <w:divBdr>
            <w:top w:val="none" w:sz="0" w:space="0" w:color="auto"/>
            <w:left w:val="none" w:sz="0" w:space="0" w:color="auto"/>
            <w:bottom w:val="none" w:sz="0" w:space="0" w:color="auto"/>
            <w:right w:val="none" w:sz="0" w:space="0" w:color="auto"/>
          </w:divBdr>
        </w:div>
        <w:div w:id="1992560558">
          <w:marLeft w:val="0"/>
          <w:marRight w:val="0"/>
          <w:marTop w:val="0"/>
          <w:marBottom w:val="0"/>
          <w:divBdr>
            <w:top w:val="none" w:sz="0" w:space="0" w:color="auto"/>
            <w:left w:val="none" w:sz="0" w:space="0" w:color="auto"/>
            <w:bottom w:val="none" w:sz="0" w:space="0" w:color="auto"/>
            <w:right w:val="none" w:sz="0" w:space="0" w:color="auto"/>
          </w:divBdr>
        </w:div>
        <w:div w:id="90129458">
          <w:marLeft w:val="0"/>
          <w:marRight w:val="0"/>
          <w:marTop w:val="0"/>
          <w:marBottom w:val="0"/>
          <w:divBdr>
            <w:top w:val="none" w:sz="0" w:space="0" w:color="auto"/>
            <w:left w:val="none" w:sz="0" w:space="0" w:color="auto"/>
            <w:bottom w:val="none" w:sz="0" w:space="0" w:color="auto"/>
            <w:right w:val="none" w:sz="0" w:space="0" w:color="auto"/>
          </w:divBdr>
        </w:div>
        <w:div w:id="519516069">
          <w:marLeft w:val="0"/>
          <w:marRight w:val="0"/>
          <w:marTop w:val="0"/>
          <w:marBottom w:val="0"/>
          <w:divBdr>
            <w:top w:val="none" w:sz="0" w:space="0" w:color="auto"/>
            <w:left w:val="none" w:sz="0" w:space="0" w:color="auto"/>
            <w:bottom w:val="none" w:sz="0" w:space="0" w:color="auto"/>
            <w:right w:val="none" w:sz="0" w:space="0" w:color="auto"/>
          </w:divBdr>
        </w:div>
        <w:div w:id="1530994646">
          <w:marLeft w:val="0"/>
          <w:marRight w:val="0"/>
          <w:marTop w:val="0"/>
          <w:marBottom w:val="0"/>
          <w:divBdr>
            <w:top w:val="none" w:sz="0" w:space="0" w:color="auto"/>
            <w:left w:val="none" w:sz="0" w:space="0" w:color="auto"/>
            <w:bottom w:val="none" w:sz="0" w:space="0" w:color="auto"/>
            <w:right w:val="none" w:sz="0" w:space="0" w:color="auto"/>
          </w:divBdr>
        </w:div>
        <w:div w:id="1429158852">
          <w:marLeft w:val="0"/>
          <w:marRight w:val="0"/>
          <w:marTop w:val="0"/>
          <w:marBottom w:val="0"/>
          <w:divBdr>
            <w:top w:val="none" w:sz="0" w:space="0" w:color="auto"/>
            <w:left w:val="none" w:sz="0" w:space="0" w:color="auto"/>
            <w:bottom w:val="none" w:sz="0" w:space="0" w:color="auto"/>
            <w:right w:val="none" w:sz="0" w:space="0" w:color="auto"/>
          </w:divBdr>
        </w:div>
        <w:div w:id="1910312147">
          <w:marLeft w:val="0"/>
          <w:marRight w:val="0"/>
          <w:marTop w:val="0"/>
          <w:marBottom w:val="0"/>
          <w:divBdr>
            <w:top w:val="none" w:sz="0" w:space="0" w:color="auto"/>
            <w:left w:val="none" w:sz="0" w:space="0" w:color="auto"/>
            <w:bottom w:val="none" w:sz="0" w:space="0" w:color="auto"/>
            <w:right w:val="none" w:sz="0" w:space="0" w:color="auto"/>
          </w:divBdr>
        </w:div>
        <w:div w:id="105317305">
          <w:marLeft w:val="0"/>
          <w:marRight w:val="0"/>
          <w:marTop w:val="0"/>
          <w:marBottom w:val="0"/>
          <w:divBdr>
            <w:top w:val="none" w:sz="0" w:space="0" w:color="auto"/>
            <w:left w:val="none" w:sz="0" w:space="0" w:color="auto"/>
            <w:bottom w:val="none" w:sz="0" w:space="0" w:color="auto"/>
            <w:right w:val="none" w:sz="0" w:space="0" w:color="auto"/>
          </w:divBdr>
        </w:div>
        <w:div w:id="1502812459">
          <w:marLeft w:val="0"/>
          <w:marRight w:val="0"/>
          <w:marTop w:val="0"/>
          <w:marBottom w:val="0"/>
          <w:divBdr>
            <w:top w:val="none" w:sz="0" w:space="0" w:color="auto"/>
            <w:left w:val="none" w:sz="0" w:space="0" w:color="auto"/>
            <w:bottom w:val="none" w:sz="0" w:space="0" w:color="auto"/>
            <w:right w:val="none" w:sz="0" w:space="0" w:color="auto"/>
          </w:divBdr>
        </w:div>
      </w:divsChild>
    </w:div>
    <w:div w:id="1034430494">
      <w:bodyDiv w:val="1"/>
      <w:marLeft w:val="0"/>
      <w:marRight w:val="0"/>
      <w:marTop w:val="0"/>
      <w:marBottom w:val="0"/>
      <w:divBdr>
        <w:top w:val="none" w:sz="0" w:space="0" w:color="auto"/>
        <w:left w:val="none" w:sz="0" w:space="0" w:color="auto"/>
        <w:bottom w:val="none" w:sz="0" w:space="0" w:color="auto"/>
        <w:right w:val="none" w:sz="0" w:space="0" w:color="auto"/>
      </w:divBdr>
    </w:div>
    <w:div w:id="1099835224">
      <w:bodyDiv w:val="1"/>
      <w:marLeft w:val="0"/>
      <w:marRight w:val="0"/>
      <w:marTop w:val="0"/>
      <w:marBottom w:val="0"/>
      <w:divBdr>
        <w:top w:val="none" w:sz="0" w:space="0" w:color="auto"/>
        <w:left w:val="none" w:sz="0" w:space="0" w:color="auto"/>
        <w:bottom w:val="none" w:sz="0" w:space="0" w:color="auto"/>
        <w:right w:val="none" w:sz="0" w:space="0" w:color="auto"/>
      </w:divBdr>
      <w:divsChild>
        <w:div w:id="1647933153">
          <w:marLeft w:val="0"/>
          <w:marRight w:val="0"/>
          <w:marTop w:val="0"/>
          <w:marBottom w:val="0"/>
          <w:divBdr>
            <w:top w:val="none" w:sz="0" w:space="0" w:color="auto"/>
            <w:left w:val="none" w:sz="0" w:space="0" w:color="auto"/>
            <w:bottom w:val="none" w:sz="0" w:space="0" w:color="auto"/>
            <w:right w:val="none" w:sz="0" w:space="0" w:color="auto"/>
          </w:divBdr>
        </w:div>
      </w:divsChild>
    </w:div>
    <w:div w:id="1147893796">
      <w:bodyDiv w:val="1"/>
      <w:marLeft w:val="0"/>
      <w:marRight w:val="0"/>
      <w:marTop w:val="0"/>
      <w:marBottom w:val="0"/>
      <w:divBdr>
        <w:top w:val="none" w:sz="0" w:space="0" w:color="auto"/>
        <w:left w:val="none" w:sz="0" w:space="0" w:color="auto"/>
        <w:bottom w:val="none" w:sz="0" w:space="0" w:color="auto"/>
        <w:right w:val="none" w:sz="0" w:space="0" w:color="auto"/>
      </w:divBdr>
      <w:divsChild>
        <w:div w:id="1117716672">
          <w:marLeft w:val="0"/>
          <w:marRight w:val="0"/>
          <w:marTop w:val="0"/>
          <w:marBottom w:val="0"/>
          <w:divBdr>
            <w:top w:val="none" w:sz="0" w:space="0" w:color="auto"/>
            <w:left w:val="none" w:sz="0" w:space="0" w:color="auto"/>
            <w:bottom w:val="none" w:sz="0" w:space="0" w:color="auto"/>
            <w:right w:val="none" w:sz="0" w:space="0" w:color="auto"/>
          </w:divBdr>
        </w:div>
      </w:divsChild>
    </w:div>
    <w:div w:id="1240019995">
      <w:bodyDiv w:val="1"/>
      <w:marLeft w:val="0"/>
      <w:marRight w:val="0"/>
      <w:marTop w:val="0"/>
      <w:marBottom w:val="0"/>
      <w:divBdr>
        <w:top w:val="none" w:sz="0" w:space="0" w:color="auto"/>
        <w:left w:val="none" w:sz="0" w:space="0" w:color="auto"/>
        <w:bottom w:val="none" w:sz="0" w:space="0" w:color="auto"/>
        <w:right w:val="none" w:sz="0" w:space="0" w:color="auto"/>
      </w:divBdr>
    </w:div>
    <w:div w:id="1242788342">
      <w:bodyDiv w:val="1"/>
      <w:marLeft w:val="0"/>
      <w:marRight w:val="0"/>
      <w:marTop w:val="0"/>
      <w:marBottom w:val="0"/>
      <w:divBdr>
        <w:top w:val="none" w:sz="0" w:space="0" w:color="auto"/>
        <w:left w:val="none" w:sz="0" w:space="0" w:color="auto"/>
        <w:bottom w:val="none" w:sz="0" w:space="0" w:color="auto"/>
        <w:right w:val="none" w:sz="0" w:space="0" w:color="auto"/>
      </w:divBdr>
      <w:divsChild>
        <w:div w:id="69543327">
          <w:marLeft w:val="547"/>
          <w:marRight w:val="0"/>
          <w:marTop w:val="0"/>
          <w:marBottom w:val="0"/>
          <w:divBdr>
            <w:top w:val="none" w:sz="0" w:space="0" w:color="auto"/>
            <w:left w:val="none" w:sz="0" w:space="0" w:color="auto"/>
            <w:bottom w:val="none" w:sz="0" w:space="0" w:color="auto"/>
            <w:right w:val="none" w:sz="0" w:space="0" w:color="auto"/>
          </w:divBdr>
        </w:div>
      </w:divsChild>
    </w:div>
    <w:div w:id="1243878774">
      <w:bodyDiv w:val="1"/>
      <w:marLeft w:val="0"/>
      <w:marRight w:val="0"/>
      <w:marTop w:val="0"/>
      <w:marBottom w:val="0"/>
      <w:divBdr>
        <w:top w:val="none" w:sz="0" w:space="0" w:color="auto"/>
        <w:left w:val="none" w:sz="0" w:space="0" w:color="auto"/>
        <w:bottom w:val="none" w:sz="0" w:space="0" w:color="auto"/>
        <w:right w:val="none" w:sz="0" w:space="0" w:color="auto"/>
      </w:divBdr>
    </w:div>
    <w:div w:id="1258828542">
      <w:bodyDiv w:val="1"/>
      <w:marLeft w:val="0"/>
      <w:marRight w:val="0"/>
      <w:marTop w:val="0"/>
      <w:marBottom w:val="0"/>
      <w:divBdr>
        <w:top w:val="none" w:sz="0" w:space="0" w:color="auto"/>
        <w:left w:val="none" w:sz="0" w:space="0" w:color="auto"/>
        <w:bottom w:val="none" w:sz="0" w:space="0" w:color="auto"/>
        <w:right w:val="none" w:sz="0" w:space="0" w:color="auto"/>
      </w:divBdr>
      <w:divsChild>
        <w:div w:id="597300326">
          <w:marLeft w:val="0"/>
          <w:marRight w:val="0"/>
          <w:marTop w:val="0"/>
          <w:marBottom w:val="0"/>
          <w:divBdr>
            <w:top w:val="none" w:sz="0" w:space="0" w:color="auto"/>
            <w:left w:val="none" w:sz="0" w:space="0" w:color="auto"/>
            <w:bottom w:val="none" w:sz="0" w:space="0" w:color="auto"/>
            <w:right w:val="none" w:sz="0" w:space="0" w:color="auto"/>
          </w:divBdr>
        </w:div>
      </w:divsChild>
    </w:div>
    <w:div w:id="1293827272">
      <w:bodyDiv w:val="1"/>
      <w:marLeft w:val="0"/>
      <w:marRight w:val="0"/>
      <w:marTop w:val="0"/>
      <w:marBottom w:val="0"/>
      <w:divBdr>
        <w:top w:val="none" w:sz="0" w:space="0" w:color="auto"/>
        <w:left w:val="none" w:sz="0" w:space="0" w:color="auto"/>
        <w:bottom w:val="none" w:sz="0" w:space="0" w:color="auto"/>
        <w:right w:val="none" w:sz="0" w:space="0" w:color="auto"/>
      </w:divBdr>
    </w:div>
    <w:div w:id="1305158489">
      <w:bodyDiv w:val="1"/>
      <w:marLeft w:val="0"/>
      <w:marRight w:val="0"/>
      <w:marTop w:val="0"/>
      <w:marBottom w:val="0"/>
      <w:divBdr>
        <w:top w:val="none" w:sz="0" w:space="0" w:color="auto"/>
        <w:left w:val="none" w:sz="0" w:space="0" w:color="auto"/>
        <w:bottom w:val="none" w:sz="0" w:space="0" w:color="auto"/>
        <w:right w:val="none" w:sz="0" w:space="0" w:color="auto"/>
      </w:divBdr>
      <w:divsChild>
        <w:div w:id="472479940">
          <w:marLeft w:val="0"/>
          <w:marRight w:val="0"/>
          <w:marTop w:val="0"/>
          <w:marBottom w:val="0"/>
          <w:divBdr>
            <w:top w:val="none" w:sz="0" w:space="0" w:color="auto"/>
            <w:left w:val="none" w:sz="0" w:space="0" w:color="auto"/>
            <w:bottom w:val="none" w:sz="0" w:space="0" w:color="auto"/>
            <w:right w:val="none" w:sz="0" w:space="0" w:color="auto"/>
          </w:divBdr>
        </w:div>
        <w:div w:id="690571673">
          <w:marLeft w:val="0"/>
          <w:marRight w:val="0"/>
          <w:marTop w:val="0"/>
          <w:marBottom w:val="0"/>
          <w:divBdr>
            <w:top w:val="none" w:sz="0" w:space="0" w:color="auto"/>
            <w:left w:val="none" w:sz="0" w:space="0" w:color="auto"/>
            <w:bottom w:val="none" w:sz="0" w:space="0" w:color="auto"/>
            <w:right w:val="none" w:sz="0" w:space="0" w:color="auto"/>
          </w:divBdr>
        </w:div>
        <w:div w:id="214315480">
          <w:marLeft w:val="0"/>
          <w:marRight w:val="0"/>
          <w:marTop w:val="0"/>
          <w:marBottom w:val="0"/>
          <w:divBdr>
            <w:top w:val="none" w:sz="0" w:space="0" w:color="auto"/>
            <w:left w:val="none" w:sz="0" w:space="0" w:color="auto"/>
            <w:bottom w:val="none" w:sz="0" w:space="0" w:color="auto"/>
            <w:right w:val="none" w:sz="0" w:space="0" w:color="auto"/>
          </w:divBdr>
        </w:div>
        <w:div w:id="1207638935">
          <w:marLeft w:val="0"/>
          <w:marRight w:val="0"/>
          <w:marTop w:val="0"/>
          <w:marBottom w:val="0"/>
          <w:divBdr>
            <w:top w:val="none" w:sz="0" w:space="0" w:color="auto"/>
            <w:left w:val="none" w:sz="0" w:space="0" w:color="auto"/>
            <w:bottom w:val="none" w:sz="0" w:space="0" w:color="auto"/>
            <w:right w:val="none" w:sz="0" w:space="0" w:color="auto"/>
          </w:divBdr>
        </w:div>
        <w:div w:id="260072909">
          <w:marLeft w:val="0"/>
          <w:marRight w:val="0"/>
          <w:marTop w:val="0"/>
          <w:marBottom w:val="0"/>
          <w:divBdr>
            <w:top w:val="none" w:sz="0" w:space="0" w:color="auto"/>
            <w:left w:val="none" w:sz="0" w:space="0" w:color="auto"/>
            <w:bottom w:val="none" w:sz="0" w:space="0" w:color="auto"/>
            <w:right w:val="none" w:sz="0" w:space="0" w:color="auto"/>
          </w:divBdr>
        </w:div>
        <w:div w:id="2134205123">
          <w:marLeft w:val="0"/>
          <w:marRight w:val="0"/>
          <w:marTop w:val="0"/>
          <w:marBottom w:val="0"/>
          <w:divBdr>
            <w:top w:val="none" w:sz="0" w:space="0" w:color="auto"/>
            <w:left w:val="none" w:sz="0" w:space="0" w:color="auto"/>
            <w:bottom w:val="none" w:sz="0" w:space="0" w:color="auto"/>
            <w:right w:val="none" w:sz="0" w:space="0" w:color="auto"/>
          </w:divBdr>
        </w:div>
        <w:div w:id="1845129419">
          <w:marLeft w:val="0"/>
          <w:marRight w:val="0"/>
          <w:marTop w:val="0"/>
          <w:marBottom w:val="0"/>
          <w:divBdr>
            <w:top w:val="none" w:sz="0" w:space="0" w:color="auto"/>
            <w:left w:val="none" w:sz="0" w:space="0" w:color="auto"/>
            <w:bottom w:val="none" w:sz="0" w:space="0" w:color="auto"/>
            <w:right w:val="none" w:sz="0" w:space="0" w:color="auto"/>
          </w:divBdr>
        </w:div>
        <w:div w:id="1398818537">
          <w:marLeft w:val="0"/>
          <w:marRight w:val="0"/>
          <w:marTop w:val="0"/>
          <w:marBottom w:val="0"/>
          <w:divBdr>
            <w:top w:val="none" w:sz="0" w:space="0" w:color="auto"/>
            <w:left w:val="none" w:sz="0" w:space="0" w:color="auto"/>
            <w:bottom w:val="none" w:sz="0" w:space="0" w:color="auto"/>
            <w:right w:val="none" w:sz="0" w:space="0" w:color="auto"/>
          </w:divBdr>
        </w:div>
        <w:div w:id="887227619">
          <w:marLeft w:val="0"/>
          <w:marRight w:val="0"/>
          <w:marTop w:val="0"/>
          <w:marBottom w:val="0"/>
          <w:divBdr>
            <w:top w:val="none" w:sz="0" w:space="0" w:color="auto"/>
            <w:left w:val="none" w:sz="0" w:space="0" w:color="auto"/>
            <w:bottom w:val="none" w:sz="0" w:space="0" w:color="auto"/>
            <w:right w:val="none" w:sz="0" w:space="0" w:color="auto"/>
          </w:divBdr>
        </w:div>
        <w:div w:id="2070885422">
          <w:marLeft w:val="0"/>
          <w:marRight w:val="0"/>
          <w:marTop w:val="0"/>
          <w:marBottom w:val="0"/>
          <w:divBdr>
            <w:top w:val="none" w:sz="0" w:space="0" w:color="auto"/>
            <w:left w:val="none" w:sz="0" w:space="0" w:color="auto"/>
            <w:bottom w:val="none" w:sz="0" w:space="0" w:color="auto"/>
            <w:right w:val="none" w:sz="0" w:space="0" w:color="auto"/>
          </w:divBdr>
        </w:div>
        <w:div w:id="1524635806">
          <w:marLeft w:val="0"/>
          <w:marRight w:val="0"/>
          <w:marTop w:val="0"/>
          <w:marBottom w:val="0"/>
          <w:divBdr>
            <w:top w:val="none" w:sz="0" w:space="0" w:color="auto"/>
            <w:left w:val="none" w:sz="0" w:space="0" w:color="auto"/>
            <w:bottom w:val="none" w:sz="0" w:space="0" w:color="auto"/>
            <w:right w:val="none" w:sz="0" w:space="0" w:color="auto"/>
          </w:divBdr>
        </w:div>
        <w:div w:id="2080399862">
          <w:marLeft w:val="0"/>
          <w:marRight w:val="0"/>
          <w:marTop w:val="0"/>
          <w:marBottom w:val="0"/>
          <w:divBdr>
            <w:top w:val="none" w:sz="0" w:space="0" w:color="auto"/>
            <w:left w:val="none" w:sz="0" w:space="0" w:color="auto"/>
            <w:bottom w:val="none" w:sz="0" w:space="0" w:color="auto"/>
            <w:right w:val="none" w:sz="0" w:space="0" w:color="auto"/>
          </w:divBdr>
        </w:div>
        <w:div w:id="813254871">
          <w:marLeft w:val="0"/>
          <w:marRight w:val="0"/>
          <w:marTop w:val="0"/>
          <w:marBottom w:val="0"/>
          <w:divBdr>
            <w:top w:val="none" w:sz="0" w:space="0" w:color="auto"/>
            <w:left w:val="none" w:sz="0" w:space="0" w:color="auto"/>
            <w:bottom w:val="none" w:sz="0" w:space="0" w:color="auto"/>
            <w:right w:val="none" w:sz="0" w:space="0" w:color="auto"/>
          </w:divBdr>
        </w:div>
        <w:div w:id="2047363346">
          <w:marLeft w:val="0"/>
          <w:marRight w:val="0"/>
          <w:marTop w:val="0"/>
          <w:marBottom w:val="0"/>
          <w:divBdr>
            <w:top w:val="none" w:sz="0" w:space="0" w:color="auto"/>
            <w:left w:val="none" w:sz="0" w:space="0" w:color="auto"/>
            <w:bottom w:val="none" w:sz="0" w:space="0" w:color="auto"/>
            <w:right w:val="none" w:sz="0" w:space="0" w:color="auto"/>
          </w:divBdr>
        </w:div>
        <w:div w:id="1449814570">
          <w:marLeft w:val="0"/>
          <w:marRight w:val="0"/>
          <w:marTop w:val="0"/>
          <w:marBottom w:val="0"/>
          <w:divBdr>
            <w:top w:val="none" w:sz="0" w:space="0" w:color="auto"/>
            <w:left w:val="none" w:sz="0" w:space="0" w:color="auto"/>
            <w:bottom w:val="none" w:sz="0" w:space="0" w:color="auto"/>
            <w:right w:val="none" w:sz="0" w:space="0" w:color="auto"/>
          </w:divBdr>
        </w:div>
        <w:div w:id="95902468">
          <w:marLeft w:val="0"/>
          <w:marRight w:val="0"/>
          <w:marTop w:val="0"/>
          <w:marBottom w:val="0"/>
          <w:divBdr>
            <w:top w:val="none" w:sz="0" w:space="0" w:color="auto"/>
            <w:left w:val="none" w:sz="0" w:space="0" w:color="auto"/>
            <w:bottom w:val="none" w:sz="0" w:space="0" w:color="auto"/>
            <w:right w:val="none" w:sz="0" w:space="0" w:color="auto"/>
          </w:divBdr>
        </w:div>
        <w:div w:id="1105660126">
          <w:marLeft w:val="0"/>
          <w:marRight w:val="0"/>
          <w:marTop w:val="0"/>
          <w:marBottom w:val="0"/>
          <w:divBdr>
            <w:top w:val="none" w:sz="0" w:space="0" w:color="auto"/>
            <w:left w:val="none" w:sz="0" w:space="0" w:color="auto"/>
            <w:bottom w:val="none" w:sz="0" w:space="0" w:color="auto"/>
            <w:right w:val="none" w:sz="0" w:space="0" w:color="auto"/>
          </w:divBdr>
        </w:div>
        <w:div w:id="868878981">
          <w:marLeft w:val="0"/>
          <w:marRight w:val="0"/>
          <w:marTop w:val="0"/>
          <w:marBottom w:val="0"/>
          <w:divBdr>
            <w:top w:val="none" w:sz="0" w:space="0" w:color="auto"/>
            <w:left w:val="none" w:sz="0" w:space="0" w:color="auto"/>
            <w:bottom w:val="none" w:sz="0" w:space="0" w:color="auto"/>
            <w:right w:val="none" w:sz="0" w:space="0" w:color="auto"/>
          </w:divBdr>
        </w:div>
        <w:div w:id="523179286">
          <w:marLeft w:val="0"/>
          <w:marRight w:val="0"/>
          <w:marTop w:val="0"/>
          <w:marBottom w:val="0"/>
          <w:divBdr>
            <w:top w:val="none" w:sz="0" w:space="0" w:color="auto"/>
            <w:left w:val="none" w:sz="0" w:space="0" w:color="auto"/>
            <w:bottom w:val="none" w:sz="0" w:space="0" w:color="auto"/>
            <w:right w:val="none" w:sz="0" w:space="0" w:color="auto"/>
          </w:divBdr>
        </w:div>
        <w:div w:id="340788356">
          <w:marLeft w:val="0"/>
          <w:marRight w:val="0"/>
          <w:marTop w:val="0"/>
          <w:marBottom w:val="0"/>
          <w:divBdr>
            <w:top w:val="none" w:sz="0" w:space="0" w:color="auto"/>
            <w:left w:val="none" w:sz="0" w:space="0" w:color="auto"/>
            <w:bottom w:val="none" w:sz="0" w:space="0" w:color="auto"/>
            <w:right w:val="none" w:sz="0" w:space="0" w:color="auto"/>
          </w:divBdr>
        </w:div>
        <w:div w:id="1322349407">
          <w:marLeft w:val="0"/>
          <w:marRight w:val="0"/>
          <w:marTop w:val="0"/>
          <w:marBottom w:val="0"/>
          <w:divBdr>
            <w:top w:val="none" w:sz="0" w:space="0" w:color="auto"/>
            <w:left w:val="none" w:sz="0" w:space="0" w:color="auto"/>
            <w:bottom w:val="none" w:sz="0" w:space="0" w:color="auto"/>
            <w:right w:val="none" w:sz="0" w:space="0" w:color="auto"/>
          </w:divBdr>
        </w:div>
        <w:div w:id="510677967">
          <w:marLeft w:val="0"/>
          <w:marRight w:val="0"/>
          <w:marTop w:val="0"/>
          <w:marBottom w:val="0"/>
          <w:divBdr>
            <w:top w:val="none" w:sz="0" w:space="0" w:color="auto"/>
            <w:left w:val="none" w:sz="0" w:space="0" w:color="auto"/>
            <w:bottom w:val="none" w:sz="0" w:space="0" w:color="auto"/>
            <w:right w:val="none" w:sz="0" w:space="0" w:color="auto"/>
          </w:divBdr>
        </w:div>
        <w:div w:id="1206411934">
          <w:marLeft w:val="0"/>
          <w:marRight w:val="0"/>
          <w:marTop w:val="0"/>
          <w:marBottom w:val="0"/>
          <w:divBdr>
            <w:top w:val="none" w:sz="0" w:space="0" w:color="auto"/>
            <w:left w:val="none" w:sz="0" w:space="0" w:color="auto"/>
            <w:bottom w:val="none" w:sz="0" w:space="0" w:color="auto"/>
            <w:right w:val="none" w:sz="0" w:space="0" w:color="auto"/>
          </w:divBdr>
        </w:div>
        <w:div w:id="1805005146">
          <w:marLeft w:val="0"/>
          <w:marRight w:val="0"/>
          <w:marTop w:val="0"/>
          <w:marBottom w:val="0"/>
          <w:divBdr>
            <w:top w:val="none" w:sz="0" w:space="0" w:color="auto"/>
            <w:left w:val="none" w:sz="0" w:space="0" w:color="auto"/>
            <w:bottom w:val="none" w:sz="0" w:space="0" w:color="auto"/>
            <w:right w:val="none" w:sz="0" w:space="0" w:color="auto"/>
          </w:divBdr>
        </w:div>
        <w:div w:id="1464277283">
          <w:marLeft w:val="0"/>
          <w:marRight w:val="0"/>
          <w:marTop w:val="0"/>
          <w:marBottom w:val="0"/>
          <w:divBdr>
            <w:top w:val="none" w:sz="0" w:space="0" w:color="auto"/>
            <w:left w:val="none" w:sz="0" w:space="0" w:color="auto"/>
            <w:bottom w:val="none" w:sz="0" w:space="0" w:color="auto"/>
            <w:right w:val="none" w:sz="0" w:space="0" w:color="auto"/>
          </w:divBdr>
        </w:div>
      </w:divsChild>
    </w:div>
    <w:div w:id="1309432510">
      <w:bodyDiv w:val="1"/>
      <w:marLeft w:val="0"/>
      <w:marRight w:val="0"/>
      <w:marTop w:val="0"/>
      <w:marBottom w:val="0"/>
      <w:divBdr>
        <w:top w:val="none" w:sz="0" w:space="0" w:color="auto"/>
        <w:left w:val="none" w:sz="0" w:space="0" w:color="auto"/>
        <w:bottom w:val="none" w:sz="0" w:space="0" w:color="auto"/>
        <w:right w:val="none" w:sz="0" w:space="0" w:color="auto"/>
      </w:divBdr>
    </w:div>
    <w:div w:id="1323504718">
      <w:bodyDiv w:val="1"/>
      <w:marLeft w:val="0"/>
      <w:marRight w:val="0"/>
      <w:marTop w:val="0"/>
      <w:marBottom w:val="0"/>
      <w:divBdr>
        <w:top w:val="none" w:sz="0" w:space="0" w:color="auto"/>
        <w:left w:val="none" w:sz="0" w:space="0" w:color="auto"/>
        <w:bottom w:val="none" w:sz="0" w:space="0" w:color="auto"/>
        <w:right w:val="none" w:sz="0" w:space="0" w:color="auto"/>
      </w:divBdr>
    </w:div>
    <w:div w:id="1330016763">
      <w:bodyDiv w:val="1"/>
      <w:marLeft w:val="0"/>
      <w:marRight w:val="0"/>
      <w:marTop w:val="0"/>
      <w:marBottom w:val="0"/>
      <w:divBdr>
        <w:top w:val="none" w:sz="0" w:space="0" w:color="auto"/>
        <w:left w:val="none" w:sz="0" w:space="0" w:color="auto"/>
        <w:bottom w:val="none" w:sz="0" w:space="0" w:color="auto"/>
        <w:right w:val="none" w:sz="0" w:space="0" w:color="auto"/>
      </w:divBdr>
    </w:div>
    <w:div w:id="1331329131">
      <w:bodyDiv w:val="1"/>
      <w:marLeft w:val="0"/>
      <w:marRight w:val="0"/>
      <w:marTop w:val="0"/>
      <w:marBottom w:val="0"/>
      <w:divBdr>
        <w:top w:val="none" w:sz="0" w:space="0" w:color="auto"/>
        <w:left w:val="none" w:sz="0" w:space="0" w:color="auto"/>
        <w:bottom w:val="none" w:sz="0" w:space="0" w:color="auto"/>
        <w:right w:val="none" w:sz="0" w:space="0" w:color="auto"/>
      </w:divBdr>
    </w:div>
    <w:div w:id="1344669514">
      <w:bodyDiv w:val="1"/>
      <w:marLeft w:val="0"/>
      <w:marRight w:val="0"/>
      <w:marTop w:val="0"/>
      <w:marBottom w:val="0"/>
      <w:divBdr>
        <w:top w:val="none" w:sz="0" w:space="0" w:color="auto"/>
        <w:left w:val="none" w:sz="0" w:space="0" w:color="auto"/>
        <w:bottom w:val="none" w:sz="0" w:space="0" w:color="auto"/>
        <w:right w:val="none" w:sz="0" w:space="0" w:color="auto"/>
      </w:divBdr>
      <w:divsChild>
        <w:div w:id="792289122">
          <w:marLeft w:val="0"/>
          <w:marRight w:val="0"/>
          <w:marTop w:val="0"/>
          <w:marBottom w:val="0"/>
          <w:divBdr>
            <w:top w:val="none" w:sz="0" w:space="0" w:color="auto"/>
            <w:left w:val="none" w:sz="0" w:space="0" w:color="auto"/>
            <w:bottom w:val="none" w:sz="0" w:space="0" w:color="auto"/>
            <w:right w:val="none" w:sz="0" w:space="0" w:color="auto"/>
          </w:divBdr>
        </w:div>
      </w:divsChild>
    </w:div>
    <w:div w:id="1363896660">
      <w:bodyDiv w:val="1"/>
      <w:marLeft w:val="0"/>
      <w:marRight w:val="0"/>
      <w:marTop w:val="0"/>
      <w:marBottom w:val="0"/>
      <w:divBdr>
        <w:top w:val="none" w:sz="0" w:space="0" w:color="auto"/>
        <w:left w:val="none" w:sz="0" w:space="0" w:color="auto"/>
        <w:bottom w:val="none" w:sz="0" w:space="0" w:color="auto"/>
        <w:right w:val="none" w:sz="0" w:space="0" w:color="auto"/>
      </w:divBdr>
      <w:divsChild>
        <w:div w:id="1541625877">
          <w:marLeft w:val="0"/>
          <w:marRight w:val="0"/>
          <w:marTop w:val="0"/>
          <w:marBottom w:val="0"/>
          <w:divBdr>
            <w:top w:val="none" w:sz="0" w:space="0" w:color="auto"/>
            <w:left w:val="none" w:sz="0" w:space="0" w:color="auto"/>
            <w:bottom w:val="none" w:sz="0" w:space="0" w:color="auto"/>
            <w:right w:val="none" w:sz="0" w:space="0" w:color="auto"/>
          </w:divBdr>
        </w:div>
      </w:divsChild>
    </w:div>
    <w:div w:id="1366176459">
      <w:bodyDiv w:val="1"/>
      <w:marLeft w:val="0"/>
      <w:marRight w:val="0"/>
      <w:marTop w:val="0"/>
      <w:marBottom w:val="0"/>
      <w:divBdr>
        <w:top w:val="none" w:sz="0" w:space="0" w:color="auto"/>
        <w:left w:val="none" w:sz="0" w:space="0" w:color="auto"/>
        <w:bottom w:val="none" w:sz="0" w:space="0" w:color="auto"/>
        <w:right w:val="none" w:sz="0" w:space="0" w:color="auto"/>
      </w:divBdr>
    </w:div>
    <w:div w:id="1370957518">
      <w:bodyDiv w:val="1"/>
      <w:marLeft w:val="0"/>
      <w:marRight w:val="0"/>
      <w:marTop w:val="0"/>
      <w:marBottom w:val="0"/>
      <w:divBdr>
        <w:top w:val="none" w:sz="0" w:space="0" w:color="auto"/>
        <w:left w:val="none" w:sz="0" w:space="0" w:color="auto"/>
        <w:bottom w:val="none" w:sz="0" w:space="0" w:color="auto"/>
        <w:right w:val="none" w:sz="0" w:space="0" w:color="auto"/>
      </w:divBdr>
    </w:div>
    <w:div w:id="1375425303">
      <w:bodyDiv w:val="1"/>
      <w:marLeft w:val="0"/>
      <w:marRight w:val="0"/>
      <w:marTop w:val="0"/>
      <w:marBottom w:val="0"/>
      <w:divBdr>
        <w:top w:val="none" w:sz="0" w:space="0" w:color="auto"/>
        <w:left w:val="none" w:sz="0" w:space="0" w:color="auto"/>
        <w:bottom w:val="none" w:sz="0" w:space="0" w:color="auto"/>
        <w:right w:val="none" w:sz="0" w:space="0" w:color="auto"/>
      </w:divBdr>
    </w:div>
    <w:div w:id="1384014981">
      <w:bodyDiv w:val="1"/>
      <w:marLeft w:val="0"/>
      <w:marRight w:val="0"/>
      <w:marTop w:val="0"/>
      <w:marBottom w:val="0"/>
      <w:divBdr>
        <w:top w:val="none" w:sz="0" w:space="0" w:color="auto"/>
        <w:left w:val="none" w:sz="0" w:space="0" w:color="auto"/>
        <w:bottom w:val="none" w:sz="0" w:space="0" w:color="auto"/>
        <w:right w:val="none" w:sz="0" w:space="0" w:color="auto"/>
      </w:divBdr>
      <w:divsChild>
        <w:div w:id="296955066">
          <w:marLeft w:val="0"/>
          <w:marRight w:val="0"/>
          <w:marTop w:val="0"/>
          <w:marBottom w:val="0"/>
          <w:divBdr>
            <w:top w:val="none" w:sz="0" w:space="0" w:color="auto"/>
            <w:left w:val="none" w:sz="0" w:space="0" w:color="auto"/>
            <w:bottom w:val="none" w:sz="0" w:space="0" w:color="auto"/>
            <w:right w:val="none" w:sz="0" w:space="0" w:color="auto"/>
          </w:divBdr>
        </w:div>
      </w:divsChild>
    </w:div>
    <w:div w:id="1385445718">
      <w:bodyDiv w:val="1"/>
      <w:marLeft w:val="0"/>
      <w:marRight w:val="0"/>
      <w:marTop w:val="0"/>
      <w:marBottom w:val="0"/>
      <w:divBdr>
        <w:top w:val="none" w:sz="0" w:space="0" w:color="auto"/>
        <w:left w:val="none" w:sz="0" w:space="0" w:color="auto"/>
        <w:bottom w:val="none" w:sz="0" w:space="0" w:color="auto"/>
        <w:right w:val="none" w:sz="0" w:space="0" w:color="auto"/>
      </w:divBdr>
    </w:div>
    <w:div w:id="1392773693">
      <w:bodyDiv w:val="1"/>
      <w:marLeft w:val="0"/>
      <w:marRight w:val="0"/>
      <w:marTop w:val="0"/>
      <w:marBottom w:val="0"/>
      <w:divBdr>
        <w:top w:val="none" w:sz="0" w:space="0" w:color="auto"/>
        <w:left w:val="none" w:sz="0" w:space="0" w:color="auto"/>
        <w:bottom w:val="none" w:sz="0" w:space="0" w:color="auto"/>
        <w:right w:val="none" w:sz="0" w:space="0" w:color="auto"/>
      </w:divBdr>
    </w:div>
    <w:div w:id="1397431368">
      <w:bodyDiv w:val="1"/>
      <w:marLeft w:val="0"/>
      <w:marRight w:val="0"/>
      <w:marTop w:val="0"/>
      <w:marBottom w:val="0"/>
      <w:divBdr>
        <w:top w:val="none" w:sz="0" w:space="0" w:color="auto"/>
        <w:left w:val="none" w:sz="0" w:space="0" w:color="auto"/>
        <w:bottom w:val="none" w:sz="0" w:space="0" w:color="auto"/>
        <w:right w:val="none" w:sz="0" w:space="0" w:color="auto"/>
      </w:divBdr>
    </w:div>
    <w:div w:id="1398552695">
      <w:bodyDiv w:val="1"/>
      <w:marLeft w:val="0"/>
      <w:marRight w:val="0"/>
      <w:marTop w:val="0"/>
      <w:marBottom w:val="0"/>
      <w:divBdr>
        <w:top w:val="none" w:sz="0" w:space="0" w:color="auto"/>
        <w:left w:val="none" w:sz="0" w:space="0" w:color="auto"/>
        <w:bottom w:val="none" w:sz="0" w:space="0" w:color="auto"/>
        <w:right w:val="none" w:sz="0" w:space="0" w:color="auto"/>
      </w:divBdr>
    </w:div>
    <w:div w:id="1422095967">
      <w:bodyDiv w:val="1"/>
      <w:marLeft w:val="0"/>
      <w:marRight w:val="0"/>
      <w:marTop w:val="0"/>
      <w:marBottom w:val="0"/>
      <w:divBdr>
        <w:top w:val="none" w:sz="0" w:space="0" w:color="auto"/>
        <w:left w:val="none" w:sz="0" w:space="0" w:color="auto"/>
        <w:bottom w:val="none" w:sz="0" w:space="0" w:color="auto"/>
        <w:right w:val="none" w:sz="0" w:space="0" w:color="auto"/>
      </w:divBdr>
      <w:divsChild>
        <w:div w:id="1396077376">
          <w:marLeft w:val="0"/>
          <w:marRight w:val="180"/>
          <w:marTop w:val="0"/>
          <w:marBottom w:val="0"/>
          <w:divBdr>
            <w:top w:val="none" w:sz="0" w:space="0" w:color="auto"/>
            <w:left w:val="none" w:sz="0" w:space="0" w:color="auto"/>
            <w:bottom w:val="none" w:sz="0" w:space="0" w:color="auto"/>
            <w:right w:val="none" w:sz="0" w:space="0" w:color="auto"/>
          </w:divBdr>
        </w:div>
        <w:div w:id="403375359">
          <w:marLeft w:val="0"/>
          <w:marRight w:val="0"/>
          <w:marTop w:val="0"/>
          <w:marBottom w:val="0"/>
          <w:divBdr>
            <w:top w:val="none" w:sz="0" w:space="0" w:color="auto"/>
            <w:left w:val="none" w:sz="0" w:space="0" w:color="auto"/>
            <w:bottom w:val="none" w:sz="0" w:space="0" w:color="auto"/>
            <w:right w:val="none" w:sz="0" w:space="0" w:color="auto"/>
          </w:divBdr>
        </w:div>
        <w:div w:id="681660668">
          <w:marLeft w:val="0"/>
          <w:marRight w:val="0"/>
          <w:marTop w:val="0"/>
          <w:marBottom w:val="0"/>
          <w:divBdr>
            <w:top w:val="none" w:sz="0" w:space="0" w:color="auto"/>
            <w:left w:val="none" w:sz="0" w:space="0" w:color="auto"/>
            <w:bottom w:val="none" w:sz="0" w:space="0" w:color="auto"/>
            <w:right w:val="none" w:sz="0" w:space="0" w:color="auto"/>
          </w:divBdr>
        </w:div>
        <w:div w:id="69741313">
          <w:marLeft w:val="0"/>
          <w:marRight w:val="0"/>
          <w:marTop w:val="0"/>
          <w:marBottom w:val="0"/>
          <w:divBdr>
            <w:top w:val="none" w:sz="0" w:space="0" w:color="auto"/>
            <w:left w:val="none" w:sz="0" w:space="0" w:color="auto"/>
            <w:bottom w:val="none" w:sz="0" w:space="0" w:color="auto"/>
            <w:right w:val="none" w:sz="0" w:space="0" w:color="auto"/>
          </w:divBdr>
        </w:div>
        <w:div w:id="1711488822">
          <w:marLeft w:val="0"/>
          <w:marRight w:val="0"/>
          <w:marTop w:val="0"/>
          <w:marBottom w:val="0"/>
          <w:divBdr>
            <w:top w:val="none" w:sz="0" w:space="0" w:color="auto"/>
            <w:left w:val="none" w:sz="0" w:space="0" w:color="auto"/>
            <w:bottom w:val="none" w:sz="0" w:space="0" w:color="auto"/>
            <w:right w:val="none" w:sz="0" w:space="0" w:color="auto"/>
          </w:divBdr>
        </w:div>
      </w:divsChild>
    </w:div>
    <w:div w:id="1441605827">
      <w:bodyDiv w:val="1"/>
      <w:marLeft w:val="0"/>
      <w:marRight w:val="0"/>
      <w:marTop w:val="0"/>
      <w:marBottom w:val="0"/>
      <w:divBdr>
        <w:top w:val="none" w:sz="0" w:space="0" w:color="auto"/>
        <w:left w:val="none" w:sz="0" w:space="0" w:color="auto"/>
        <w:bottom w:val="none" w:sz="0" w:space="0" w:color="auto"/>
        <w:right w:val="none" w:sz="0" w:space="0" w:color="auto"/>
      </w:divBdr>
    </w:div>
    <w:div w:id="1474299440">
      <w:bodyDiv w:val="1"/>
      <w:marLeft w:val="0"/>
      <w:marRight w:val="0"/>
      <w:marTop w:val="0"/>
      <w:marBottom w:val="0"/>
      <w:divBdr>
        <w:top w:val="none" w:sz="0" w:space="0" w:color="auto"/>
        <w:left w:val="none" w:sz="0" w:space="0" w:color="auto"/>
        <w:bottom w:val="none" w:sz="0" w:space="0" w:color="auto"/>
        <w:right w:val="none" w:sz="0" w:space="0" w:color="auto"/>
      </w:divBdr>
    </w:div>
    <w:div w:id="1484736151">
      <w:bodyDiv w:val="1"/>
      <w:marLeft w:val="0"/>
      <w:marRight w:val="0"/>
      <w:marTop w:val="0"/>
      <w:marBottom w:val="0"/>
      <w:divBdr>
        <w:top w:val="none" w:sz="0" w:space="0" w:color="auto"/>
        <w:left w:val="none" w:sz="0" w:space="0" w:color="auto"/>
        <w:bottom w:val="none" w:sz="0" w:space="0" w:color="auto"/>
        <w:right w:val="none" w:sz="0" w:space="0" w:color="auto"/>
      </w:divBdr>
      <w:divsChild>
        <w:div w:id="1261259664">
          <w:marLeft w:val="0"/>
          <w:marRight w:val="0"/>
          <w:marTop w:val="0"/>
          <w:marBottom w:val="0"/>
          <w:divBdr>
            <w:top w:val="none" w:sz="0" w:space="0" w:color="auto"/>
            <w:left w:val="none" w:sz="0" w:space="0" w:color="auto"/>
            <w:bottom w:val="none" w:sz="0" w:space="0" w:color="auto"/>
            <w:right w:val="none" w:sz="0" w:space="0" w:color="auto"/>
          </w:divBdr>
        </w:div>
      </w:divsChild>
    </w:div>
    <w:div w:id="1487895103">
      <w:bodyDiv w:val="1"/>
      <w:marLeft w:val="0"/>
      <w:marRight w:val="0"/>
      <w:marTop w:val="0"/>
      <w:marBottom w:val="0"/>
      <w:divBdr>
        <w:top w:val="none" w:sz="0" w:space="0" w:color="auto"/>
        <w:left w:val="none" w:sz="0" w:space="0" w:color="auto"/>
        <w:bottom w:val="none" w:sz="0" w:space="0" w:color="auto"/>
        <w:right w:val="none" w:sz="0" w:space="0" w:color="auto"/>
      </w:divBdr>
    </w:div>
    <w:div w:id="1527913181">
      <w:bodyDiv w:val="1"/>
      <w:marLeft w:val="0"/>
      <w:marRight w:val="0"/>
      <w:marTop w:val="0"/>
      <w:marBottom w:val="0"/>
      <w:divBdr>
        <w:top w:val="none" w:sz="0" w:space="0" w:color="auto"/>
        <w:left w:val="none" w:sz="0" w:space="0" w:color="auto"/>
        <w:bottom w:val="none" w:sz="0" w:space="0" w:color="auto"/>
        <w:right w:val="none" w:sz="0" w:space="0" w:color="auto"/>
      </w:divBdr>
    </w:div>
    <w:div w:id="1535267789">
      <w:bodyDiv w:val="1"/>
      <w:marLeft w:val="0"/>
      <w:marRight w:val="0"/>
      <w:marTop w:val="0"/>
      <w:marBottom w:val="0"/>
      <w:divBdr>
        <w:top w:val="none" w:sz="0" w:space="0" w:color="auto"/>
        <w:left w:val="none" w:sz="0" w:space="0" w:color="auto"/>
        <w:bottom w:val="none" w:sz="0" w:space="0" w:color="auto"/>
        <w:right w:val="none" w:sz="0" w:space="0" w:color="auto"/>
      </w:divBdr>
    </w:div>
    <w:div w:id="1545681517">
      <w:bodyDiv w:val="1"/>
      <w:marLeft w:val="0"/>
      <w:marRight w:val="0"/>
      <w:marTop w:val="0"/>
      <w:marBottom w:val="0"/>
      <w:divBdr>
        <w:top w:val="none" w:sz="0" w:space="0" w:color="auto"/>
        <w:left w:val="none" w:sz="0" w:space="0" w:color="auto"/>
        <w:bottom w:val="none" w:sz="0" w:space="0" w:color="auto"/>
        <w:right w:val="none" w:sz="0" w:space="0" w:color="auto"/>
      </w:divBdr>
    </w:div>
    <w:div w:id="1552769573">
      <w:bodyDiv w:val="1"/>
      <w:marLeft w:val="0"/>
      <w:marRight w:val="0"/>
      <w:marTop w:val="0"/>
      <w:marBottom w:val="0"/>
      <w:divBdr>
        <w:top w:val="none" w:sz="0" w:space="0" w:color="auto"/>
        <w:left w:val="none" w:sz="0" w:space="0" w:color="auto"/>
        <w:bottom w:val="none" w:sz="0" w:space="0" w:color="auto"/>
        <w:right w:val="none" w:sz="0" w:space="0" w:color="auto"/>
      </w:divBdr>
      <w:divsChild>
        <w:div w:id="904413694">
          <w:marLeft w:val="0"/>
          <w:marRight w:val="180"/>
          <w:marTop w:val="0"/>
          <w:marBottom w:val="0"/>
          <w:divBdr>
            <w:top w:val="none" w:sz="0" w:space="0" w:color="auto"/>
            <w:left w:val="none" w:sz="0" w:space="0" w:color="auto"/>
            <w:bottom w:val="none" w:sz="0" w:space="0" w:color="auto"/>
            <w:right w:val="none" w:sz="0" w:space="0" w:color="auto"/>
          </w:divBdr>
        </w:div>
        <w:div w:id="1498616548">
          <w:marLeft w:val="0"/>
          <w:marRight w:val="0"/>
          <w:marTop w:val="0"/>
          <w:marBottom w:val="0"/>
          <w:divBdr>
            <w:top w:val="none" w:sz="0" w:space="0" w:color="auto"/>
            <w:left w:val="none" w:sz="0" w:space="0" w:color="auto"/>
            <w:bottom w:val="none" w:sz="0" w:space="0" w:color="auto"/>
            <w:right w:val="none" w:sz="0" w:space="0" w:color="auto"/>
          </w:divBdr>
        </w:div>
        <w:div w:id="890186744">
          <w:marLeft w:val="0"/>
          <w:marRight w:val="0"/>
          <w:marTop w:val="0"/>
          <w:marBottom w:val="0"/>
          <w:divBdr>
            <w:top w:val="none" w:sz="0" w:space="0" w:color="auto"/>
            <w:left w:val="none" w:sz="0" w:space="0" w:color="auto"/>
            <w:bottom w:val="none" w:sz="0" w:space="0" w:color="auto"/>
            <w:right w:val="none" w:sz="0" w:space="0" w:color="auto"/>
          </w:divBdr>
        </w:div>
        <w:div w:id="1555117246">
          <w:marLeft w:val="0"/>
          <w:marRight w:val="0"/>
          <w:marTop w:val="0"/>
          <w:marBottom w:val="0"/>
          <w:divBdr>
            <w:top w:val="none" w:sz="0" w:space="0" w:color="auto"/>
            <w:left w:val="none" w:sz="0" w:space="0" w:color="auto"/>
            <w:bottom w:val="none" w:sz="0" w:space="0" w:color="auto"/>
            <w:right w:val="none" w:sz="0" w:space="0" w:color="auto"/>
          </w:divBdr>
        </w:div>
        <w:div w:id="2040006286">
          <w:marLeft w:val="0"/>
          <w:marRight w:val="0"/>
          <w:marTop w:val="0"/>
          <w:marBottom w:val="0"/>
          <w:divBdr>
            <w:top w:val="none" w:sz="0" w:space="0" w:color="auto"/>
            <w:left w:val="none" w:sz="0" w:space="0" w:color="auto"/>
            <w:bottom w:val="none" w:sz="0" w:space="0" w:color="auto"/>
            <w:right w:val="none" w:sz="0" w:space="0" w:color="auto"/>
          </w:divBdr>
        </w:div>
      </w:divsChild>
    </w:div>
    <w:div w:id="1571959532">
      <w:bodyDiv w:val="1"/>
      <w:marLeft w:val="0"/>
      <w:marRight w:val="0"/>
      <w:marTop w:val="0"/>
      <w:marBottom w:val="0"/>
      <w:divBdr>
        <w:top w:val="none" w:sz="0" w:space="0" w:color="auto"/>
        <w:left w:val="none" w:sz="0" w:space="0" w:color="auto"/>
        <w:bottom w:val="none" w:sz="0" w:space="0" w:color="auto"/>
        <w:right w:val="none" w:sz="0" w:space="0" w:color="auto"/>
      </w:divBdr>
      <w:divsChild>
        <w:div w:id="514613114">
          <w:marLeft w:val="0"/>
          <w:marRight w:val="0"/>
          <w:marTop w:val="0"/>
          <w:marBottom w:val="0"/>
          <w:divBdr>
            <w:top w:val="none" w:sz="0" w:space="0" w:color="auto"/>
            <w:left w:val="none" w:sz="0" w:space="0" w:color="auto"/>
            <w:bottom w:val="none" w:sz="0" w:space="0" w:color="auto"/>
            <w:right w:val="none" w:sz="0" w:space="0" w:color="auto"/>
          </w:divBdr>
        </w:div>
      </w:divsChild>
    </w:div>
    <w:div w:id="1587227638">
      <w:bodyDiv w:val="1"/>
      <w:marLeft w:val="0"/>
      <w:marRight w:val="0"/>
      <w:marTop w:val="0"/>
      <w:marBottom w:val="0"/>
      <w:divBdr>
        <w:top w:val="none" w:sz="0" w:space="0" w:color="auto"/>
        <w:left w:val="none" w:sz="0" w:space="0" w:color="auto"/>
        <w:bottom w:val="none" w:sz="0" w:space="0" w:color="auto"/>
        <w:right w:val="none" w:sz="0" w:space="0" w:color="auto"/>
      </w:divBdr>
      <w:divsChild>
        <w:div w:id="758909844">
          <w:marLeft w:val="0"/>
          <w:marRight w:val="0"/>
          <w:marTop w:val="0"/>
          <w:marBottom w:val="0"/>
          <w:divBdr>
            <w:top w:val="none" w:sz="0" w:space="0" w:color="auto"/>
            <w:left w:val="none" w:sz="0" w:space="0" w:color="auto"/>
            <w:bottom w:val="none" w:sz="0" w:space="0" w:color="auto"/>
            <w:right w:val="none" w:sz="0" w:space="0" w:color="auto"/>
          </w:divBdr>
        </w:div>
      </w:divsChild>
    </w:div>
    <w:div w:id="1596550848">
      <w:bodyDiv w:val="1"/>
      <w:marLeft w:val="0"/>
      <w:marRight w:val="0"/>
      <w:marTop w:val="0"/>
      <w:marBottom w:val="0"/>
      <w:divBdr>
        <w:top w:val="none" w:sz="0" w:space="0" w:color="auto"/>
        <w:left w:val="none" w:sz="0" w:space="0" w:color="auto"/>
        <w:bottom w:val="none" w:sz="0" w:space="0" w:color="auto"/>
        <w:right w:val="none" w:sz="0" w:space="0" w:color="auto"/>
      </w:divBdr>
    </w:div>
    <w:div w:id="1619529040">
      <w:bodyDiv w:val="1"/>
      <w:marLeft w:val="0"/>
      <w:marRight w:val="0"/>
      <w:marTop w:val="0"/>
      <w:marBottom w:val="0"/>
      <w:divBdr>
        <w:top w:val="none" w:sz="0" w:space="0" w:color="auto"/>
        <w:left w:val="none" w:sz="0" w:space="0" w:color="auto"/>
        <w:bottom w:val="none" w:sz="0" w:space="0" w:color="auto"/>
        <w:right w:val="none" w:sz="0" w:space="0" w:color="auto"/>
      </w:divBdr>
      <w:divsChild>
        <w:div w:id="1121538443">
          <w:marLeft w:val="0"/>
          <w:marRight w:val="0"/>
          <w:marTop w:val="0"/>
          <w:marBottom w:val="0"/>
          <w:divBdr>
            <w:top w:val="none" w:sz="0" w:space="0" w:color="auto"/>
            <w:left w:val="none" w:sz="0" w:space="0" w:color="auto"/>
            <w:bottom w:val="none" w:sz="0" w:space="0" w:color="auto"/>
            <w:right w:val="none" w:sz="0" w:space="0" w:color="auto"/>
          </w:divBdr>
        </w:div>
      </w:divsChild>
    </w:div>
    <w:div w:id="1632322014">
      <w:bodyDiv w:val="1"/>
      <w:marLeft w:val="0"/>
      <w:marRight w:val="0"/>
      <w:marTop w:val="0"/>
      <w:marBottom w:val="0"/>
      <w:divBdr>
        <w:top w:val="none" w:sz="0" w:space="0" w:color="auto"/>
        <w:left w:val="none" w:sz="0" w:space="0" w:color="auto"/>
        <w:bottom w:val="none" w:sz="0" w:space="0" w:color="auto"/>
        <w:right w:val="none" w:sz="0" w:space="0" w:color="auto"/>
      </w:divBdr>
    </w:div>
    <w:div w:id="1675914741">
      <w:bodyDiv w:val="1"/>
      <w:marLeft w:val="0"/>
      <w:marRight w:val="0"/>
      <w:marTop w:val="0"/>
      <w:marBottom w:val="0"/>
      <w:divBdr>
        <w:top w:val="none" w:sz="0" w:space="0" w:color="auto"/>
        <w:left w:val="none" w:sz="0" w:space="0" w:color="auto"/>
        <w:bottom w:val="none" w:sz="0" w:space="0" w:color="auto"/>
        <w:right w:val="none" w:sz="0" w:space="0" w:color="auto"/>
      </w:divBdr>
    </w:div>
    <w:div w:id="1710759446">
      <w:bodyDiv w:val="1"/>
      <w:marLeft w:val="0"/>
      <w:marRight w:val="0"/>
      <w:marTop w:val="0"/>
      <w:marBottom w:val="0"/>
      <w:divBdr>
        <w:top w:val="none" w:sz="0" w:space="0" w:color="auto"/>
        <w:left w:val="none" w:sz="0" w:space="0" w:color="auto"/>
        <w:bottom w:val="none" w:sz="0" w:space="0" w:color="auto"/>
        <w:right w:val="none" w:sz="0" w:space="0" w:color="auto"/>
      </w:divBdr>
    </w:div>
    <w:div w:id="1780560188">
      <w:bodyDiv w:val="1"/>
      <w:marLeft w:val="0"/>
      <w:marRight w:val="0"/>
      <w:marTop w:val="0"/>
      <w:marBottom w:val="0"/>
      <w:divBdr>
        <w:top w:val="none" w:sz="0" w:space="0" w:color="auto"/>
        <w:left w:val="none" w:sz="0" w:space="0" w:color="auto"/>
        <w:bottom w:val="none" w:sz="0" w:space="0" w:color="auto"/>
        <w:right w:val="none" w:sz="0" w:space="0" w:color="auto"/>
      </w:divBdr>
    </w:div>
    <w:div w:id="1849710410">
      <w:bodyDiv w:val="1"/>
      <w:marLeft w:val="0"/>
      <w:marRight w:val="0"/>
      <w:marTop w:val="0"/>
      <w:marBottom w:val="0"/>
      <w:divBdr>
        <w:top w:val="none" w:sz="0" w:space="0" w:color="auto"/>
        <w:left w:val="none" w:sz="0" w:space="0" w:color="auto"/>
        <w:bottom w:val="none" w:sz="0" w:space="0" w:color="auto"/>
        <w:right w:val="none" w:sz="0" w:space="0" w:color="auto"/>
      </w:divBdr>
      <w:divsChild>
        <w:div w:id="1538813508">
          <w:marLeft w:val="0"/>
          <w:marRight w:val="0"/>
          <w:marTop w:val="0"/>
          <w:marBottom w:val="0"/>
          <w:divBdr>
            <w:top w:val="none" w:sz="0" w:space="0" w:color="auto"/>
            <w:left w:val="none" w:sz="0" w:space="0" w:color="auto"/>
            <w:bottom w:val="none" w:sz="0" w:space="0" w:color="auto"/>
            <w:right w:val="none" w:sz="0" w:space="0" w:color="auto"/>
          </w:divBdr>
        </w:div>
        <w:div w:id="1035080908">
          <w:marLeft w:val="0"/>
          <w:marRight w:val="0"/>
          <w:marTop w:val="0"/>
          <w:marBottom w:val="0"/>
          <w:divBdr>
            <w:top w:val="none" w:sz="0" w:space="0" w:color="auto"/>
            <w:left w:val="none" w:sz="0" w:space="0" w:color="auto"/>
            <w:bottom w:val="none" w:sz="0" w:space="0" w:color="auto"/>
            <w:right w:val="none" w:sz="0" w:space="0" w:color="auto"/>
          </w:divBdr>
        </w:div>
      </w:divsChild>
    </w:div>
    <w:div w:id="1949240454">
      <w:bodyDiv w:val="1"/>
      <w:marLeft w:val="0"/>
      <w:marRight w:val="0"/>
      <w:marTop w:val="0"/>
      <w:marBottom w:val="0"/>
      <w:divBdr>
        <w:top w:val="none" w:sz="0" w:space="0" w:color="auto"/>
        <w:left w:val="none" w:sz="0" w:space="0" w:color="auto"/>
        <w:bottom w:val="none" w:sz="0" w:space="0" w:color="auto"/>
        <w:right w:val="none" w:sz="0" w:space="0" w:color="auto"/>
      </w:divBdr>
    </w:div>
    <w:div w:id="1963459497">
      <w:bodyDiv w:val="1"/>
      <w:marLeft w:val="0"/>
      <w:marRight w:val="0"/>
      <w:marTop w:val="0"/>
      <w:marBottom w:val="0"/>
      <w:divBdr>
        <w:top w:val="none" w:sz="0" w:space="0" w:color="auto"/>
        <w:left w:val="none" w:sz="0" w:space="0" w:color="auto"/>
        <w:bottom w:val="none" w:sz="0" w:space="0" w:color="auto"/>
        <w:right w:val="none" w:sz="0" w:space="0" w:color="auto"/>
      </w:divBdr>
      <w:divsChild>
        <w:div w:id="1894465809">
          <w:marLeft w:val="0"/>
          <w:marRight w:val="0"/>
          <w:marTop w:val="0"/>
          <w:marBottom w:val="0"/>
          <w:divBdr>
            <w:top w:val="none" w:sz="0" w:space="0" w:color="auto"/>
            <w:left w:val="none" w:sz="0" w:space="0" w:color="auto"/>
            <w:bottom w:val="none" w:sz="0" w:space="0" w:color="auto"/>
            <w:right w:val="none" w:sz="0" w:space="0" w:color="auto"/>
          </w:divBdr>
        </w:div>
      </w:divsChild>
    </w:div>
    <w:div w:id="1984965563">
      <w:bodyDiv w:val="1"/>
      <w:marLeft w:val="0"/>
      <w:marRight w:val="0"/>
      <w:marTop w:val="0"/>
      <w:marBottom w:val="0"/>
      <w:divBdr>
        <w:top w:val="none" w:sz="0" w:space="0" w:color="auto"/>
        <w:left w:val="none" w:sz="0" w:space="0" w:color="auto"/>
        <w:bottom w:val="none" w:sz="0" w:space="0" w:color="auto"/>
        <w:right w:val="none" w:sz="0" w:space="0" w:color="auto"/>
      </w:divBdr>
      <w:divsChild>
        <w:div w:id="682442122">
          <w:marLeft w:val="0"/>
          <w:marRight w:val="0"/>
          <w:marTop w:val="0"/>
          <w:marBottom w:val="0"/>
          <w:divBdr>
            <w:top w:val="none" w:sz="0" w:space="0" w:color="auto"/>
            <w:left w:val="none" w:sz="0" w:space="0" w:color="auto"/>
            <w:bottom w:val="none" w:sz="0" w:space="0" w:color="auto"/>
            <w:right w:val="none" w:sz="0" w:space="0" w:color="auto"/>
          </w:divBdr>
        </w:div>
      </w:divsChild>
    </w:div>
    <w:div w:id="2005622451">
      <w:bodyDiv w:val="1"/>
      <w:marLeft w:val="0"/>
      <w:marRight w:val="0"/>
      <w:marTop w:val="0"/>
      <w:marBottom w:val="0"/>
      <w:divBdr>
        <w:top w:val="none" w:sz="0" w:space="0" w:color="auto"/>
        <w:left w:val="none" w:sz="0" w:space="0" w:color="auto"/>
        <w:bottom w:val="none" w:sz="0" w:space="0" w:color="auto"/>
        <w:right w:val="none" w:sz="0" w:space="0" w:color="auto"/>
      </w:divBdr>
      <w:divsChild>
        <w:div w:id="100809606">
          <w:marLeft w:val="0"/>
          <w:marRight w:val="0"/>
          <w:marTop w:val="0"/>
          <w:marBottom w:val="0"/>
          <w:divBdr>
            <w:top w:val="none" w:sz="0" w:space="0" w:color="auto"/>
            <w:left w:val="none" w:sz="0" w:space="0" w:color="auto"/>
            <w:bottom w:val="none" w:sz="0" w:space="0" w:color="auto"/>
            <w:right w:val="none" w:sz="0" w:space="0" w:color="auto"/>
          </w:divBdr>
        </w:div>
      </w:divsChild>
    </w:div>
    <w:div w:id="2020084702">
      <w:bodyDiv w:val="1"/>
      <w:marLeft w:val="0"/>
      <w:marRight w:val="0"/>
      <w:marTop w:val="0"/>
      <w:marBottom w:val="0"/>
      <w:divBdr>
        <w:top w:val="none" w:sz="0" w:space="0" w:color="auto"/>
        <w:left w:val="none" w:sz="0" w:space="0" w:color="auto"/>
        <w:bottom w:val="none" w:sz="0" w:space="0" w:color="auto"/>
        <w:right w:val="none" w:sz="0" w:space="0" w:color="auto"/>
      </w:divBdr>
      <w:divsChild>
        <w:div w:id="533083460">
          <w:marLeft w:val="0"/>
          <w:marRight w:val="0"/>
          <w:marTop w:val="0"/>
          <w:marBottom w:val="0"/>
          <w:divBdr>
            <w:top w:val="none" w:sz="0" w:space="0" w:color="auto"/>
            <w:left w:val="none" w:sz="0" w:space="0" w:color="auto"/>
            <w:bottom w:val="none" w:sz="0" w:space="0" w:color="auto"/>
            <w:right w:val="none" w:sz="0" w:space="0" w:color="auto"/>
          </w:divBdr>
        </w:div>
      </w:divsChild>
    </w:div>
    <w:div w:id="2052537792">
      <w:bodyDiv w:val="1"/>
      <w:marLeft w:val="0"/>
      <w:marRight w:val="0"/>
      <w:marTop w:val="0"/>
      <w:marBottom w:val="0"/>
      <w:divBdr>
        <w:top w:val="none" w:sz="0" w:space="0" w:color="auto"/>
        <w:left w:val="none" w:sz="0" w:space="0" w:color="auto"/>
        <w:bottom w:val="none" w:sz="0" w:space="0" w:color="auto"/>
        <w:right w:val="none" w:sz="0" w:space="0" w:color="auto"/>
      </w:divBdr>
      <w:divsChild>
        <w:div w:id="170797293">
          <w:marLeft w:val="0"/>
          <w:marRight w:val="180"/>
          <w:marTop w:val="0"/>
          <w:marBottom w:val="0"/>
          <w:divBdr>
            <w:top w:val="none" w:sz="0" w:space="0" w:color="auto"/>
            <w:left w:val="none" w:sz="0" w:space="0" w:color="auto"/>
            <w:bottom w:val="none" w:sz="0" w:space="0" w:color="auto"/>
            <w:right w:val="none" w:sz="0" w:space="0" w:color="auto"/>
          </w:divBdr>
        </w:div>
        <w:div w:id="556892007">
          <w:marLeft w:val="0"/>
          <w:marRight w:val="0"/>
          <w:marTop w:val="0"/>
          <w:marBottom w:val="0"/>
          <w:divBdr>
            <w:top w:val="none" w:sz="0" w:space="0" w:color="auto"/>
            <w:left w:val="none" w:sz="0" w:space="0" w:color="auto"/>
            <w:bottom w:val="none" w:sz="0" w:space="0" w:color="auto"/>
            <w:right w:val="none" w:sz="0" w:space="0" w:color="auto"/>
          </w:divBdr>
        </w:div>
        <w:div w:id="1201089863">
          <w:marLeft w:val="0"/>
          <w:marRight w:val="0"/>
          <w:marTop w:val="0"/>
          <w:marBottom w:val="0"/>
          <w:divBdr>
            <w:top w:val="none" w:sz="0" w:space="0" w:color="auto"/>
            <w:left w:val="none" w:sz="0" w:space="0" w:color="auto"/>
            <w:bottom w:val="none" w:sz="0" w:space="0" w:color="auto"/>
            <w:right w:val="none" w:sz="0" w:space="0" w:color="auto"/>
          </w:divBdr>
        </w:div>
        <w:div w:id="98108143">
          <w:marLeft w:val="0"/>
          <w:marRight w:val="0"/>
          <w:marTop w:val="0"/>
          <w:marBottom w:val="0"/>
          <w:divBdr>
            <w:top w:val="none" w:sz="0" w:space="0" w:color="auto"/>
            <w:left w:val="none" w:sz="0" w:space="0" w:color="auto"/>
            <w:bottom w:val="none" w:sz="0" w:space="0" w:color="auto"/>
            <w:right w:val="none" w:sz="0" w:space="0" w:color="auto"/>
          </w:divBdr>
        </w:div>
        <w:div w:id="369112557">
          <w:marLeft w:val="0"/>
          <w:marRight w:val="0"/>
          <w:marTop w:val="0"/>
          <w:marBottom w:val="0"/>
          <w:divBdr>
            <w:top w:val="none" w:sz="0" w:space="0" w:color="auto"/>
            <w:left w:val="none" w:sz="0" w:space="0" w:color="auto"/>
            <w:bottom w:val="none" w:sz="0" w:space="0" w:color="auto"/>
            <w:right w:val="none" w:sz="0" w:space="0" w:color="auto"/>
          </w:divBdr>
        </w:div>
        <w:div w:id="1377386997">
          <w:marLeft w:val="0"/>
          <w:marRight w:val="0"/>
          <w:marTop w:val="0"/>
          <w:marBottom w:val="0"/>
          <w:divBdr>
            <w:top w:val="none" w:sz="0" w:space="0" w:color="auto"/>
            <w:left w:val="none" w:sz="0" w:space="0" w:color="auto"/>
            <w:bottom w:val="none" w:sz="0" w:space="0" w:color="auto"/>
            <w:right w:val="none" w:sz="0" w:space="0" w:color="auto"/>
          </w:divBdr>
        </w:div>
      </w:divsChild>
    </w:div>
    <w:div w:id="2071540591">
      <w:bodyDiv w:val="1"/>
      <w:marLeft w:val="0"/>
      <w:marRight w:val="0"/>
      <w:marTop w:val="0"/>
      <w:marBottom w:val="0"/>
      <w:divBdr>
        <w:top w:val="none" w:sz="0" w:space="0" w:color="auto"/>
        <w:left w:val="none" w:sz="0" w:space="0" w:color="auto"/>
        <w:bottom w:val="none" w:sz="0" w:space="0" w:color="auto"/>
        <w:right w:val="none" w:sz="0" w:space="0" w:color="auto"/>
      </w:divBdr>
      <w:divsChild>
        <w:div w:id="1191800086">
          <w:marLeft w:val="0"/>
          <w:marRight w:val="0"/>
          <w:marTop w:val="0"/>
          <w:marBottom w:val="0"/>
          <w:divBdr>
            <w:top w:val="none" w:sz="0" w:space="0" w:color="auto"/>
            <w:left w:val="none" w:sz="0" w:space="0" w:color="auto"/>
            <w:bottom w:val="none" w:sz="0" w:space="0" w:color="auto"/>
            <w:right w:val="none" w:sz="0" w:space="0" w:color="auto"/>
          </w:divBdr>
        </w:div>
      </w:divsChild>
    </w:div>
    <w:div w:id="2078094012">
      <w:bodyDiv w:val="1"/>
      <w:marLeft w:val="0"/>
      <w:marRight w:val="0"/>
      <w:marTop w:val="0"/>
      <w:marBottom w:val="0"/>
      <w:divBdr>
        <w:top w:val="none" w:sz="0" w:space="0" w:color="auto"/>
        <w:left w:val="none" w:sz="0" w:space="0" w:color="auto"/>
        <w:bottom w:val="none" w:sz="0" w:space="0" w:color="auto"/>
        <w:right w:val="none" w:sz="0" w:space="0" w:color="auto"/>
      </w:divBdr>
    </w:div>
    <w:div w:id="2104910097">
      <w:bodyDiv w:val="1"/>
      <w:marLeft w:val="0"/>
      <w:marRight w:val="0"/>
      <w:marTop w:val="0"/>
      <w:marBottom w:val="0"/>
      <w:divBdr>
        <w:top w:val="none" w:sz="0" w:space="0" w:color="auto"/>
        <w:left w:val="none" w:sz="0" w:space="0" w:color="auto"/>
        <w:bottom w:val="none" w:sz="0" w:space="0" w:color="auto"/>
        <w:right w:val="none" w:sz="0" w:space="0" w:color="auto"/>
      </w:divBdr>
    </w:div>
    <w:div w:id="2144804928">
      <w:bodyDiv w:val="1"/>
      <w:marLeft w:val="0"/>
      <w:marRight w:val="0"/>
      <w:marTop w:val="0"/>
      <w:marBottom w:val="0"/>
      <w:divBdr>
        <w:top w:val="none" w:sz="0" w:space="0" w:color="auto"/>
        <w:left w:val="none" w:sz="0" w:space="0" w:color="auto"/>
        <w:bottom w:val="none" w:sz="0" w:space="0" w:color="auto"/>
        <w:right w:val="none" w:sz="0" w:space="0" w:color="auto"/>
      </w:divBdr>
      <w:divsChild>
        <w:div w:id="1969050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w3.org/TR/xmlschema-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moufk.roskazna.gov.ru/dokumenty/obespechenie-ispolneniya-federalnogo-byudzhet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2.xml><?xml version="1.0" encoding="utf-8"?>
<b:Sources xmlns:b="http://schemas.openxmlformats.org/officeDocument/2006/bibliography" xmlns="http://schemas.openxmlformats.org/officeDocument/2006/bibliography" SelectedStyle="\GostName.XSL" StyleName="GOST - Name Sort"/>
</file>

<file path=customXml/item3.xml><?xml version="1.0" encoding="utf-8"?>
<b:Sources xmlns:b="http://schemas.openxmlformats.org/officeDocument/2006/bibliography" xmlns="http://schemas.openxmlformats.org/officeDocument/2006/bibliography" SelectedStyle="\GostName.XSL" StyleName="GOST - Name Sort"/>
</file>

<file path=customXml/item4.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CDE77BE0-FAA3-4FA0-AC7F-3DCD4FE86BA9}">
  <ds:schemaRefs>
    <ds:schemaRef ds:uri="http://schemas.openxmlformats.org/officeDocument/2006/bibliography"/>
  </ds:schemaRefs>
</ds:datastoreItem>
</file>

<file path=customXml/itemProps2.xml><?xml version="1.0" encoding="utf-8"?>
<ds:datastoreItem xmlns:ds="http://schemas.openxmlformats.org/officeDocument/2006/customXml" ds:itemID="{70AEDFEA-6246-4EBF-A669-24381E0089C0}">
  <ds:schemaRefs>
    <ds:schemaRef ds:uri="http://schemas.openxmlformats.org/officeDocument/2006/bibliography"/>
  </ds:schemaRefs>
</ds:datastoreItem>
</file>

<file path=customXml/itemProps3.xml><?xml version="1.0" encoding="utf-8"?>
<ds:datastoreItem xmlns:ds="http://schemas.openxmlformats.org/officeDocument/2006/customXml" ds:itemID="{E4BB9D19-ECC1-405A-AC16-5CCDB3888CFB}">
  <ds:schemaRefs>
    <ds:schemaRef ds:uri="http://schemas.openxmlformats.org/officeDocument/2006/bibliography"/>
  </ds:schemaRefs>
</ds:datastoreItem>
</file>

<file path=customXml/itemProps4.xml><?xml version="1.0" encoding="utf-8"?>
<ds:datastoreItem xmlns:ds="http://schemas.openxmlformats.org/officeDocument/2006/customXml" ds:itemID="{1F9D89C1-F87D-476B-9759-6DE1829B4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2</Pages>
  <Words>26760</Words>
  <Characters>152537</Characters>
  <Application>Microsoft Office Word</Application>
  <DocSecurity>0</DocSecurity>
  <Lines>1271</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ФК</Company>
  <LinksUpToDate>false</LinksUpToDate>
  <CharactersWithSpaces>178940</CharactersWithSpaces>
  <SharedDoc>false</SharedDoc>
  <HLinks>
    <vt:vector size="426" baseType="variant">
      <vt:variant>
        <vt:i4>6488183</vt:i4>
      </vt:variant>
      <vt:variant>
        <vt:i4>468</vt:i4>
      </vt:variant>
      <vt:variant>
        <vt:i4>0</vt:i4>
      </vt:variant>
      <vt:variant>
        <vt:i4>5</vt:i4>
      </vt:variant>
      <vt:variant>
        <vt:lpwstr>http://www.w3.org/TR/xmldsig-core/</vt:lpwstr>
      </vt:variant>
      <vt:variant>
        <vt:lpwstr/>
      </vt:variant>
      <vt:variant>
        <vt:i4>6488183</vt:i4>
      </vt:variant>
      <vt:variant>
        <vt:i4>444</vt:i4>
      </vt:variant>
      <vt:variant>
        <vt:i4>0</vt:i4>
      </vt:variant>
      <vt:variant>
        <vt:i4>5</vt:i4>
      </vt:variant>
      <vt:variant>
        <vt:lpwstr>http://www.w3.org/TR/xmldsig-core/</vt:lpwstr>
      </vt:variant>
      <vt:variant>
        <vt:lpwstr/>
      </vt:variant>
      <vt:variant>
        <vt:i4>1835037</vt:i4>
      </vt:variant>
      <vt:variant>
        <vt:i4>405</vt:i4>
      </vt:variant>
      <vt:variant>
        <vt:i4>0</vt:i4>
      </vt:variant>
      <vt:variant>
        <vt:i4>5</vt:i4>
      </vt:variant>
      <vt:variant>
        <vt:lpwstr>http://ru.wikipedia.org/wiki/W3C</vt:lpwstr>
      </vt:variant>
      <vt:variant>
        <vt:lpwstr/>
      </vt:variant>
      <vt:variant>
        <vt:i4>1835075</vt:i4>
      </vt:variant>
      <vt:variant>
        <vt:i4>402</vt:i4>
      </vt:variant>
      <vt:variant>
        <vt:i4>0</vt:i4>
      </vt:variant>
      <vt:variant>
        <vt:i4>5</vt:i4>
      </vt:variant>
      <vt:variant>
        <vt:lpwstr>http://ru.wikipedia.org/wiki/XML</vt:lpwstr>
      </vt:variant>
      <vt:variant>
        <vt:lpwstr/>
      </vt:variant>
      <vt:variant>
        <vt:i4>1638452</vt:i4>
      </vt:variant>
      <vt:variant>
        <vt:i4>399</vt:i4>
      </vt:variant>
      <vt:variant>
        <vt:i4>0</vt:i4>
      </vt:variant>
      <vt:variant>
        <vt:i4>5</vt:i4>
      </vt:variant>
      <vt:variant>
        <vt:lpwstr/>
      </vt:variant>
      <vt:variant>
        <vt:lpwstr>_Toc150940125</vt:lpwstr>
      </vt:variant>
      <vt:variant>
        <vt:i4>1835058</vt:i4>
      </vt:variant>
      <vt:variant>
        <vt:i4>392</vt:i4>
      </vt:variant>
      <vt:variant>
        <vt:i4>0</vt:i4>
      </vt:variant>
      <vt:variant>
        <vt:i4>5</vt:i4>
      </vt:variant>
      <vt:variant>
        <vt:lpwstr/>
      </vt:variant>
      <vt:variant>
        <vt:lpwstr>_Toc347823443</vt:lpwstr>
      </vt:variant>
      <vt:variant>
        <vt:i4>1835058</vt:i4>
      </vt:variant>
      <vt:variant>
        <vt:i4>386</vt:i4>
      </vt:variant>
      <vt:variant>
        <vt:i4>0</vt:i4>
      </vt:variant>
      <vt:variant>
        <vt:i4>5</vt:i4>
      </vt:variant>
      <vt:variant>
        <vt:lpwstr/>
      </vt:variant>
      <vt:variant>
        <vt:lpwstr>_Toc347823442</vt:lpwstr>
      </vt:variant>
      <vt:variant>
        <vt:i4>1835058</vt:i4>
      </vt:variant>
      <vt:variant>
        <vt:i4>380</vt:i4>
      </vt:variant>
      <vt:variant>
        <vt:i4>0</vt:i4>
      </vt:variant>
      <vt:variant>
        <vt:i4>5</vt:i4>
      </vt:variant>
      <vt:variant>
        <vt:lpwstr/>
      </vt:variant>
      <vt:variant>
        <vt:lpwstr>_Toc347823441</vt:lpwstr>
      </vt:variant>
      <vt:variant>
        <vt:i4>1835058</vt:i4>
      </vt:variant>
      <vt:variant>
        <vt:i4>374</vt:i4>
      </vt:variant>
      <vt:variant>
        <vt:i4>0</vt:i4>
      </vt:variant>
      <vt:variant>
        <vt:i4>5</vt:i4>
      </vt:variant>
      <vt:variant>
        <vt:lpwstr/>
      </vt:variant>
      <vt:variant>
        <vt:lpwstr>_Toc347823440</vt:lpwstr>
      </vt:variant>
      <vt:variant>
        <vt:i4>1769522</vt:i4>
      </vt:variant>
      <vt:variant>
        <vt:i4>368</vt:i4>
      </vt:variant>
      <vt:variant>
        <vt:i4>0</vt:i4>
      </vt:variant>
      <vt:variant>
        <vt:i4>5</vt:i4>
      </vt:variant>
      <vt:variant>
        <vt:lpwstr/>
      </vt:variant>
      <vt:variant>
        <vt:lpwstr>_Toc347823439</vt:lpwstr>
      </vt:variant>
      <vt:variant>
        <vt:i4>1769522</vt:i4>
      </vt:variant>
      <vt:variant>
        <vt:i4>362</vt:i4>
      </vt:variant>
      <vt:variant>
        <vt:i4>0</vt:i4>
      </vt:variant>
      <vt:variant>
        <vt:i4>5</vt:i4>
      </vt:variant>
      <vt:variant>
        <vt:lpwstr/>
      </vt:variant>
      <vt:variant>
        <vt:lpwstr>_Toc347823438</vt:lpwstr>
      </vt:variant>
      <vt:variant>
        <vt:i4>1769522</vt:i4>
      </vt:variant>
      <vt:variant>
        <vt:i4>356</vt:i4>
      </vt:variant>
      <vt:variant>
        <vt:i4>0</vt:i4>
      </vt:variant>
      <vt:variant>
        <vt:i4>5</vt:i4>
      </vt:variant>
      <vt:variant>
        <vt:lpwstr/>
      </vt:variant>
      <vt:variant>
        <vt:lpwstr>_Toc347823437</vt:lpwstr>
      </vt:variant>
      <vt:variant>
        <vt:i4>1769522</vt:i4>
      </vt:variant>
      <vt:variant>
        <vt:i4>350</vt:i4>
      </vt:variant>
      <vt:variant>
        <vt:i4>0</vt:i4>
      </vt:variant>
      <vt:variant>
        <vt:i4>5</vt:i4>
      </vt:variant>
      <vt:variant>
        <vt:lpwstr/>
      </vt:variant>
      <vt:variant>
        <vt:lpwstr>_Toc347823436</vt:lpwstr>
      </vt:variant>
      <vt:variant>
        <vt:i4>1769522</vt:i4>
      </vt:variant>
      <vt:variant>
        <vt:i4>344</vt:i4>
      </vt:variant>
      <vt:variant>
        <vt:i4>0</vt:i4>
      </vt:variant>
      <vt:variant>
        <vt:i4>5</vt:i4>
      </vt:variant>
      <vt:variant>
        <vt:lpwstr/>
      </vt:variant>
      <vt:variant>
        <vt:lpwstr>_Toc347823435</vt:lpwstr>
      </vt:variant>
      <vt:variant>
        <vt:i4>1769522</vt:i4>
      </vt:variant>
      <vt:variant>
        <vt:i4>338</vt:i4>
      </vt:variant>
      <vt:variant>
        <vt:i4>0</vt:i4>
      </vt:variant>
      <vt:variant>
        <vt:i4>5</vt:i4>
      </vt:variant>
      <vt:variant>
        <vt:lpwstr/>
      </vt:variant>
      <vt:variant>
        <vt:lpwstr>_Toc347823434</vt:lpwstr>
      </vt:variant>
      <vt:variant>
        <vt:i4>1769522</vt:i4>
      </vt:variant>
      <vt:variant>
        <vt:i4>332</vt:i4>
      </vt:variant>
      <vt:variant>
        <vt:i4>0</vt:i4>
      </vt:variant>
      <vt:variant>
        <vt:i4>5</vt:i4>
      </vt:variant>
      <vt:variant>
        <vt:lpwstr/>
      </vt:variant>
      <vt:variant>
        <vt:lpwstr>_Toc347823433</vt:lpwstr>
      </vt:variant>
      <vt:variant>
        <vt:i4>1769522</vt:i4>
      </vt:variant>
      <vt:variant>
        <vt:i4>326</vt:i4>
      </vt:variant>
      <vt:variant>
        <vt:i4>0</vt:i4>
      </vt:variant>
      <vt:variant>
        <vt:i4>5</vt:i4>
      </vt:variant>
      <vt:variant>
        <vt:lpwstr/>
      </vt:variant>
      <vt:variant>
        <vt:lpwstr>_Toc347823432</vt:lpwstr>
      </vt:variant>
      <vt:variant>
        <vt:i4>1769522</vt:i4>
      </vt:variant>
      <vt:variant>
        <vt:i4>320</vt:i4>
      </vt:variant>
      <vt:variant>
        <vt:i4>0</vt:i4>
      </vt:variant>
      <vt:variant>
        <vt:i4>5</vt:i4>
      </vt:variant>
      <vt:variant>
        <vt:lpwstr/>
      </vt:variant>
      <vt:variant>
        <vt:lpwstr>_Toc347823431</vt:lpwstr>
      </vt:variant>
      <vt:variant>
        <vt:i4>1769522</vt:i4>
      </vt:variant>
      <vt:variant>
        <vt:i4>314</vt:i4>
      </vt:variant>
      <vt:variant>
        <vt:i4>0</vt:i4>
      </vt:variant>
      <vt:variant>
        <vt:i4>5</vt:i4>
      </vt:variant>
      <vt:variant>
        <vt:lpwstr/>
      </vt:variant>
      <vt:variant>
        <vt:lpwstr>_Toc347823430</vt:lpwstr>
      </vt:variant>
      <vt:variant>
        <vt:i4>1703986</vt:i4>
      </vt:variant>
      <vt:variant>
        <vt:i4>308</vt:i4>
      </vt:variant>
      <vt:variant>
        <vt:i4>0</vt:i4>
      </vt:variant>
      <vt:variant>
        <vt:i4>5</vt:i4>
      </vt:variant>
      <vt:variant>
        <vt:lpwstr/>
      </vt:variant>
      <vt:variant>
        <vt:lpwstr>_Toc347823429</vt:lpwstr>
      </vt:variant>
      <vt:variant>
        <vt:i4>1703986</vt:i4>
      </vt:variant>
      <vt:variant>
        <vt:i4>302</vt:i4>
      </vt:variant>
      <vt:variant>
        <vt:i4>0</vt:i4>
      </vt:variant>
      <vt:variant>
        <vt:i4>5</vt:i4>
      </vt:variant>
      <vt:variant>
        <vt:lpwstr/>
      </vt:variant>
      <vt:variant>
        <vt:lpwstr>_Toc347823428</vt:lpwstr>
      </vt:variant>
      <vt:variant>
        <vt:i4>1703986</vt:i4>
      </vt:variant>
      <vt:variant>
        <vt:i4>296</vt:i4>
      </vt:variant>
      <vt:variant>
        <vt:i4>0</vt:i4>
      </vt:variant>
      <vt:variant>
        <vt:i4>5</vt:i4>
      </vt:variant>
      <vt:variant>
        <vt:lpwstr/>
      </vt:variant>
      <vt:variant>
        <vt:lpwstr>_Toc347823427</vt:lpwstr>
      </vt:variant>
      <vt:variant>
        <vt:i4>1703986</vt:i4>
      </vt:variant>
      <vt:variant>
        <vt:i4>290</vt:i4>
      </vt:variant>
      <vt:variant>
        <vt:i4>0</vt:i4>
      </vt:variant>
      <vt:variant>
        <vt:i4>5</vt:i4>
      </vt:variant>
      <vt:variant>
        <vt:lpwstr/>
      </vt:variant>
      <vt:variant>
        <vt:lpwstr>_Toc347823426</vt:lpwstr>
      </vt:variant>
      <vt:variant>
        <vt:i4>1703986</vt:i4>
      </vt:variant>
      <vt:variant>
        <vt:i4>284</vt:i4>
      </vt:variant>
      <vt:variant>
        <vt:i4>0</vt:i4>
      </vt:variant>
      <vt:variant>
        <vt:i4>5</vt:i4>
      </vt:variant>
      <vt:variant>
        <vt:lpwstr/>
      </vt:variant>
      <vt:variant>
        <vt:lpwstr>_Toc347823425</vt:lpwstr>
      </vt:variant>
      <vt:variant>
        <vt:i4>1703986</vt:i4>
      </vt:variant>
      <vt:variant>
        <vt:i4>278</vt:i4>
      </vt:variant>
      <vt:variant>
        <vt:i4>0</vt:i4>
      </vt:variant>
      <vt:variant>
        <vt:i4>5</vt:i4>
      </vt:variant>
      <vt:variant>
        <vt:lpwstr/>
      </vt:variant>
      <vt:variant>
        <vt:lpwstr>_Toc347823424</vt:lpwstr>
      </vt:variant>
      <vt:variant>
        <vt:i4>1703986</vt:i4>
      </vt:variant>
      <vt:variant>
        <vt:i4>272</vt:i4>
      </vt:variant>
      <vt:variant>
        <vt:i4>0</vt:i4>
      </vt:variant>
      <vt:variant>
        <vt:i4>5</vt:i4>
      </vt:variant>
      <vt:variant>
        <vt:lpwstr/>
      </vt:variant>
      <vt:variant>
        <vt:lpwstr>_Toc347823423</vt:lpwstr>
      </vt:variant>
      <vt:variant>
        <vt:i4>1703986</vt:i4>
      </vt:variant>
      <vt:variant>
        <vt:i4>266</vt:i4>
      </vt:variant>
      <vt:variant>
        <vt:i4>0</vt:i4>
      </vt:variant>
      <vt:variant>
        <vt:i4>5</vt:i4>
      </vt:variant>
      <vt:variant>
        <vt:lpwstr/>
      </vt:variant>
      <vt:variant>
        <vt:lpwstr>_Toc347823422</vt:lpwstr>
      </vt:variant>
      <vt:variant>
        <vt:i4>1703986</vt:i4>
      </vt:variant>
      <vt:variant>
        <vt:i4>260</vt:i4>
      </vt:variant>
      <vt:variant>
        <vt:i4>0</vt:i4>
      </vt:variant>
      <vt:variant>
        <vt:i4>5</vt:i4>
      </vt:variant>
      <vt:variant>
        <vt:lpwstr/>
      </vt:variant>
      <vt:variant>
        <vt:lpwstr>_Toc347823421</vt:lpwstr>
      </vt:variant>
      <vt:variant>
        <vt:i4>1703986</vt:i4>
      </vt:variant>
      <vt:variant>
        <vt:i4>254</vt:i4>
      </vt:variant>
      <vt:variant>
        <vt:i4>0</vt:i4>
      </vt:variant>
      <vt:variant>
        <vt:i4>5</vt:i4>
      </vt:variant>
      <vt:variant>
        <vt:lpwstr/>
      </vt:variant>
      <vt:variant>
        <vt:lpwstr>_Toc347823420</vt:lpwstr>
      </vt:variant>
      <vt:variant>
        <vt:i4>1638450</vt:i4>
      </vt:variant>
      <vt:variant>
        <vt:i4>248</vt:i4>
      </vt:variant>
      <vt:variant>
        <vt:i4>0</vt:i4>
      </vt:variant>
      <vt:variant>
        <vt:i4>5</vt:i4>
      </vt:variant>
      <vt:variant>
        <vt:lpwstr/>
      </vt:variant>
      <vt:variant>
        <vt:lpwstr>_Toc347823419</vt:lpwstr>
      </vt:variant>
      <vt:variant>
        <vt:i4>1638450</vt:i4>
      </vt:variant>
      <vt:variant>
        <vt:i4>242</vt:i4>
      </vt:variant>
      <vt:variant>
        <vt:i4>0</vt:i4>
      </vt:variant>
      <vt:variant>
        <vt:i4>5</vt:i4>
      </vt:variant>
      <vt:variant>
        <vt:lpwstr/>
      </vt:variant>
      <vt:variant>
        <vt:lpwstr>_Toc347823418</vt:lpwstr>
      </vt:variant>
      <vt:variant>
        <vt:i4>1638450</vt:i4>
      </vt:variant>
      <vt:variant>
        <vt:i4>236</vt:i4>
      </vt:variant>
      <vt:variant>
        <vt:i4>0</vt:i4>
      </vt:variant>
      <vt:variant>
        <vt:i4>5</vt:i4>
      </vt:variant>
      <vt:variant>
        <vt:lpwstr/>
      </vt:variant>
      <vt:variant>
        <vt:lpwstr>_Toc347823417</vt:lpwstr>
      </vt:variant>
      <vt:variant>
        <vt:i4>1638450</vt:i4>
      </vt:variant>
      <vt:variant>
        <vt:i4>230</vt:i4>
      </vt:variant>
      <vt:variant>
        <vt:i4>0</vt:i4>
      </vt:variant>
      <vt:variant>
        <vt:i4>5</vt:i4>
      </vt:variant>
      <vt:variant>
        <vt:lpwstr/>
      </vt:variant>
      <vt:variant>
        <vt:lpwstr>_Toc347823416</vt:lpwstr>
      </vt:variant>
      <vt:variant>
        <vt:i4>1638450</vt:i4>
      </vt:variant>
      <vt:variant>
        <vt:i4>224</vt:i4>
      </vt:variant>
      <vt:variant>
        <vt:i4>0</vt:i4>
      </vt:variant>
      <vt:variant>
        <vt:i4>5</vt:i4>
      </vt:variant>
      <vt:variant>
        <vt:lpwstr/>
      </vt:variant>
      <vt:variant>
        <vt:lpwstr>_Toc347823415</vt:lpwstr>
      </vt:variant>
      <vt:variant>
        <vt:i4>1638450</vt:i4>
      </vt:variant>
      <vt:variant>
        <vt:i4>218</vt:i4>
      </vt:variant>
      <vt:variant>
        <vt:i4>0</vt:i4>
      </vt:variant>
      <vt:variant>
        <vt:i4>5</vt:i4>
      </vt:variant>
      <vt:variant>
        <vt:lpwstr/>
      </vt:variant>
      <vt:variant>
        <vt:lpwstr>_Toc347823414</vt:lpwstr>
      </vt:variant>
      <vt:variant>
        <vt:i4>1638450</vt:i4>
      </vt:variant>
      <vt:variant>
        <vt:i4>212</vt:i4>
      </vt:variant>
      <vt:variant>
        <vt:i4>0</vt:i4>
      </vt:variant>
      <vt:variant>
        <vt:i4>5</vt:i4>
      </vt:variant>
      <vt:variant>
        <vt:lpwstr/>
      </vt:variant>
      <vt:variant>
        <vt:lpwstr>_Toc347823413</vt:lpwstr>
      </vt:variant>
      <vt:variant>
        <vt:i4>1638450</vt:i4>
      </vt:variant>
      <vt:variant>
        <vt:i4>206</vt:i4>
      </vt:variant>
      <vt:variant>
        <vt:i4>0</vt:i4>
      </vt:variant>
      <vt:variant>
        <vt:i4>5</vt:i4>
      </vt:variant>
      <vt:variant>
        <vt:lpwstr/>
      </vt:variant>
      <vt:variant>
        <vt:lpwstr>_Toc347823412</vt:lpwstr>
      </vt:variant>
      <vt:variant>
        <vt:i4>1638450</vt:i4>
      </vt:variant>
      <vt:variant>
        <vt:i4>200</vt:i4>
      </vt:variant>
      <vt:variant>
        <vt:i4>0</vt:i4>
      </vt:variant>
      <vt:variant>
        <vt:i4>5</vt:i4>
      </vt:variant>
      <vt:variant>
        <vt:lpwstr/>
      </vt:variant>
      <vt:variant>
        <vt:lpwstr>_Toc347823411</vt:lpwstr>
      </vt:variant>
      <vt:variant>
        <vt:i4>1638450</vt:i4>
      </vt:variant>
      <vt:variant>
        <vt:i4>194</vt:i4>
      </vt:variant>
      <vt:variant>
        <vt:i4>0</vt:i4>
      </vt:variant>
      <vt:variant>
        <vt:i4>5</vt:i4>
      </vt:variant>
      <vt:variant>
        <vt:lpwstr/>
      </vt:variant>
      <vt:variant>
        <vt:lpwstr>_Toc347823410</vt:lpwstr>
      </vt:variant>
      <vt:variant>
        <vt:i4>1572914</vt:i4>
      </vt:variant>
      <vt:variant>
        <vt:i4>188</vt:i4>
      </vt:variant>
      <vt:variant>
        <vt:i4>0</vt:i4>
      </vt:variant>
      <vt:variant>
        <vt:i4>5</vt:i4>
      </vt:variant>
      <vt:variant>
        <vt:lpwstr/>
      </vt:variant>
      <vt:variant>
        <vt:lpwstr>_Toc347823409</vt:lpwstr>
      </vt:variant>
      <vt:variant>
        <vt:i4>1572914</vt:i4>
      </vt:variant>
      <vt:variant>
        <vt:i4>182</vt:i4>
      </vt:variant>
      <vt:variant>
        <vt:i4>0</vt:i4>
      </vt:variant>
      <vt:variant>
        <vt:i4>5</vt:i4>
      </vt:variant>
      <vt:variant>
        <vt:lpwstr/>
      </vt:variant>
      <vt:variant>
        <vt:lpwstr>_Toc347823408</vt:lpwstr>
      </vt:variant>
      <vt:variant>
        <vt:i4>1572914</vt:i4>
      </vt:variant>
      <vt:variant>
        <vt:i4>176</vt:i4>
      </vt:variant>
      <vt:variant>
        <vt:i4>0</vt:i4>
      </vt:variant>
      <vt:variant>
        <vt:i4>5</vt:i4>
      </vt:variant>
      <vt:variant>
        <vt:lpwstr/>
      </vt:variant>
      <vt:variant>
        <vt:lpwstr>_Toc347823407</vt:lpwstr>
      </vt:variant>
      <vt:variant>
        <vt:i4>1572914</vt:i4>
      </vt:variant>
      <vt:variant>
        <vt:i4>170</vt:i4>
      </vt:variant>
      <vt:variant>
        <vt:i4>0</vt:i4>
      </vt:variant>
      <vt:variant>
        <vt:i4>5</vt:i4>
      </vt:variant>
      <vt:variant>
        <vt:lpwstr/>
      </vt:variant>
      <vt:variant>
        <vt:lpwstr>_Toc347823406</vt:lpwstr>
      </vt:variant>
      <vt:variant>
        <vt:i4>1572914</vt:i4>
      </vt:variant>
      <vt:variant>
        <vt:i4>164</vt:i4>
      </vt:variant>
      <vt:variant>
        <vt:i4>0</vt:i4>
      </vt:variant>
      <vt:variant>
        <vt:i4>5</vt:i4>
      </vt:variant>
      <vt:variant>
        <vt:lpwstr/>
      </vt:variant>
      <vt:variant>
        <vt:lpwstr>_Toc347823405</vt:lpwstr>
      </vt:variant>
      <vt:variant>
        <vt:i4>1572914</vt:i4>
      </vt:variant>
      <vt:variant>
        <vt:i4>158</vt:i4>
      </vt:variant>
      <vt:variant>
        <vt:i4>0</vt:i4>
      </vt:variant>
      <vt:variant>
        <vt:i4>5</vt:i4>
      </vt:variant>
      <vt:variant>
        <vt:lpwstr/>
      </vt:variant>
      <vt:variant>
        <vt:lpwstr>_Toc347823404</vt:lpwstr>
      </vt:variant>
      <vt:variant>
        <vt:i4>1572914</vt:i4>
      </vt:variant>
      <vt:variant>
        <vt:i4>152</vt:i4>
      </vt:variant>
      <vt:variant>
        <vt:i4>0</vt:i4>
      </vt:variant>
      <vt:variant>
        <vt:i4>5</vt:i4>
      </vt:variant>
      <vt:variant>
        <vt:lpwstr/>
      </vt:variant>
      <vt:variant>
        <vt:lpwstr>_Toc347823403</vt:lpwstr>
      </vt:variant>
      <vt:variant>
        <vt:i4>1572914</vt:i4>
      </vt:variant>
      <vt:variant>
        <vt:i4>146</vt:i4>
      </vt:variant>
      <vt:variant>
        <vt:i4>0</vt:i4>
      </vt:variant>
      <vt:variant>
        <vt:i4>5</vt:i4>
      </vt:variant>
      <vt:variant>
        <vt:lpwstr/>
      </vt:variant>
      <vt:variant>
        <vt:lpwstr>_Toc347823402</vt:lpwstr>
      </vt:variant>
      <vt:variant>
        <vt:i4>1572914</vt:i4>
      </vt:variant>
      <vt:variant>
        <vt:i4>140</vt:i4>
      </vt:variant>
      <vt:variant>
        <vt:i4>0</vt:i4>
      </vt:variant>
      <vt:variant>
        <vt:i4>5</vt:i4>
      </vt:variant>
      <vt:variant>
        <vt:lpwstr/>
      </vt:variant>
      <vt:variant>
        <vt:lpwstr>_Toc347823401</vt:lpwstr>
      </vt:variant>
      <vt:variant>
        <vt:i4>1572914</vt:i4>
      </vt:variant>
      <vt:variant>
        <vt:i4>134</vt:i4>
      </vt:variant>
      <vt:variant>
        <vt:i4>0</vt:i4>
      </vt:variant>
      <vt:variant>
        <vt:i4>5</vt:i4>
      </vt:variant>
      <vt:variant>
        <vt:lpwstr/>
      </vt:variant>
      <vt:variant>
        <vt:lpwstr>_Toc347823400</vt:lpwstr>
      </vt:variant>
      <vt:variant>
        <vt:i4>1114165</vt:i4>
      </vt:variant>
      <vt:variant>
        <vt:i4>128</vt:i4>
      </vt:variant>
      <vt:variant>
        <vt:i4>0</vt:i4>
      </vt:variant>
      <vt:variant>
        <vt:i4>5</vt:i4>
      </vt:variant>
      <vt:variant>
        <vt:lpwstr/>
      </vt:variant>
      <vt:variant>
        <vt:lpwstr>_Toc347823399</vt:lpwstr>
      </vt:variant>
      <vt:variant>
        <vt:i4>1114165</vt:i4>
      </vt:variant>
      <vt:variant>
        <vt:i4>122</vt:i4>
      </vt:variant>
      <vt:variant>
        <vt:i4>0</vt:i4>
      </vt:variant>
      <vt:variant>
        <vt:i4>5</vt:i4>
      </vt:variant>
      <vt:variant>
        <vt:lpwstr/>
      </vt:variant>
      <vt:variant>
        <vt:lpwstr>_Toc347823398</vt:lpwstr>
      </vt:variant>
      <vt:variant>
        <vt:i4>1114165</vt:i4>
      </vt:variant>
      <vt:variant>
        <vt:i4>116</vt:i4>
      </vt:variant>
      <vt:variant>
        <vt:i4>0</vt:i4>
      </vt:variant>
      <vt:variant>
        <vt:i4>5</vt:i4>
      </vt:variant>
      <vt:variant>
        <vt:lpwstr/>
      </vt:variant>
      <vt:variant>
        <vt:lpwstr>_Toc347823397</vt:lpwstr>
      </vt:variant>
      <vt:variant>
        <vt:i4>1114165</vt:i4>
      </vt:variant>
      <vt:variant>
        <vt:i4>110</vt:i4>
      </vt:variant>
      <vt:variant>
        <vt:i4>0</vt:i4>
      </vt:variant>
      <vt:variant>
        <vt:i4>5</vt:i4>
      </vt:variant>
      <vt:variant>
        <vt:lpwstr/>
      </vt:variant>
      <vt:variant>
        <vt:lpwstr>_Toc347823396</vt:lpwstr>
      </vt:variant>
      <vt:variant>
        <vt:i4>1114165</vt:i4>
      </vt:variant>
      <vt:variant>
        <vt:i4>104</vt:i4>
      </vt:variant>
      <vt:variant>
        <vt:i4>0</vt:i4>
      </vt:variant>
      <vt:variant>
        <vt:i4>5</vt:i4>
      </vt:variant>
      <vt:variant>
        <vt:lpwstr/>
      </vt:variant>
      <vt:variant>
        <vt:lpwstr>_Toc347823395</vt:lpwstr>
      </vt:variant>
      <vt:variant>
        <vt:i4>1114165</vt:i4>
      </vt:variant>
      <vt:variant>
        <vt:i4>98</vt:i4>
      </vt:variant>
      <vt:variant>
        <vt:i4>0</vt:i4>
      </vt:variant>
      <vt:variant>
        <vt:i4>5</vt:i4>
      </vt:variant>
      <vt:variant>
        <vt:lpwstr/>
      </vt:variant>
      <vt:variant>
        <vt:lpwstr>_Toc347823394</vt:lpwstr>
      </vt:variant>
      <vt:variant>
        <vt:i4>1114165</vt:i4>
      </vt:variant>
      <vt:variant>
        <vt:i4>92</vt:i4>
      </vt:variant>
      <vt:variant>
        <vt:i4>0</vt:i4>
      </vt:variant>
      <vt:variant>
        <vt:i4>5</vt:i4>
      </vt:variant>
      <vt:variant>
        <vt:lpwstr/>
      </vt:variant>
      <vt:variant>
        <vt:lpwstr>_Toc347823393</vt:lpwstr>
      </vt:variant>
      <vt:variant>
        <vt:i4>1114165</vt:i4>
      </vt:variant>
      <vt:variant>
        <vt:i4>86</vt:i4>
      </vt:variant>
      <vt:variant>
        <vt:i4>0</vt:i4>
      </vt:variant>
      <vt:variant>
        <vt:i4>5</vt:i4>
      </vt:variant>
      <vt:variant>
        <vt:lpwstr/>
      </vt:variant>
      <vt:variant>
        <vt:lpwstr>_Toc347823392</vt:lpwstr>
      </vt:variant>
      <vt:variant>
        <vt:i4>1114165</vt:i4>
      </vt:variant>
      <vt:variant>
        <vt:i4>80</vt:i4>
      </vt:variant>
      <vt:variant>
        <vt:i4>0</vt:i4>
      </vt:variant>
      <vt:variant>
        <vt:i4>5</vt:i4>
      </vt:variant>
      <vt:variant>
        <vt:lpwstr/>
      </vt:variant>
      <vt:variant>
        <vt:lpwstr>_Toc347823391</vt:lpwstr>
      </vt:variant>
      <vt:variant>
        <vt:i4>1114165</vt:i4>
      </vt:variant>
      <vt:variant>
        <vt:i4>74</vt:i4>
      </vt:variant>
      <vt:variant>
        <vt:i4>0</vt:i4>
      </vt:variant>
      <vt:variant>
        <vt:i4>5</vt:i4>
      </vt:variant>
      <vt:variant>
        <vt:lpwstr/>
      </vt:variant>
      <vt:variant>
        <vt:lpwstr>_Toc347823390</vt:lpwstr>
      </vt:variant>
      <vt:variant>
        <vt:i4>1048629</vt:i4>
      </vt:variant>
      <vt:variant>
        <vt:i4>68</vt:i4>
      </vt:variant>
      <vt:variant>
        <vt:i4>0</vt:i4>
      </vt:variant>
      <vt:variant>
        <vt:i4>5</vt:i4>
      </vt:variant>
      <vt:variant>
        <vt:lpwstr/>
      </vt:variant>
      <vt:variant>
        <vt:lpwstr>_Toc347823389</vt:lpwstr>
      </vt:variant>
      <vt:variant>
        <vt:i4>1048629</vt:i4>
      </vt:variant>
      <vt:variant>
        <vt:i4>62</vt:i4>
      </vt:variant>
      <vt:variant>
        <vt:i4>0</vt:i4>
      </vt:variant>
      <vt:variant>
        <vt:i4>5</vt:i4>
      </vt:variant>
      <vt:variant>
        <vt:lpwstr/>
      </vt:variant>
      <vt:variant>
        <vt:lpwstr>_Toc347823388</vt:lpwstr>
      </vt:variant>
      <vt:variant>
        <vt:i4>1048629</vt:i4>
      </vt:variant>
      <vt:variant>
        <vt:i4>56</vt:i4>
      </vt:variant>
      <vt:variant>
        <vt:i4>0</vt:i4>
      </vt:variant>
      <vt:variant>
        <vt:i4>5</vt:i4>
      </vt:variant>
      <vt:variant>
        <vt:lpwstr/>
      </vt:variant>
      <vt:variant>
        <vt:lpwstr>_Toc347823387</vt:lpwstr>
      </vt:variant>
      <vt:variant>
        <vt:i4>1048629</vt:i4>
      </vt:variant>
      <vt:variant>
        <vt:i4>50</vt:i4>
      </vt:variant>
      <vt:variant>
        <vt:i4>0</vt:i4>
      </vt:variant>
      <vt:variant>
        <vt:i4>5</vt:i4>
      </vt:variant>
      <vt:variant>
        <vt:lpwstr/>
      </vt:variant>
      <vt:variant>
        <vt:lpwstr>_Toc347823386</vt:lpwstr>
      </vt:variant>
      <vt:variant>
        <vt:i4>1048629</vt:i4>
      </vt:variant>
      <vt:variant>
        <vt:i4>44</vt:i4>
      </vt:variant>
      <vt:variant>
        <vt:i4>0</vt:i4>
      </vt:variant>
      <vt:variant>
        <vt:i4>5</vt:i4>
      </vt:variant>
      <vt:variant>
        <vt:lpwstr/>
      </vt:variant>
      <vt:variant>
        <vt:lpwstr>_Toc347823385</vt:lpwstr>
      </vt:variant>
      <vt:variant>
        <vt:i4>1048629</vt:i4>
      </vt:variant>
      <vt:variant>
        <vt:i4>38</vt:i4>
      </vt:variant>
      <vt:variant>
        <vt:i4>0</vt:i4>
      </vt:variant>
      <vt:variant>
        <vt:i4>5</vt:i4>
      </vt:variant>
      <vt:variant>
        <vt:lpwstr/>
      </vt:variant>
      <vt:variant>
        <vt:lpwstr>_Toc347823384</vt:lpwstr>
      </vt:variant>
      <vt:variant>
        <vt:i4>1048629</vt:i4>
      </vt:variant>
      <vt:variant>
        <vt:i4>32</vt:i4>
      </vt:variant>
      <vt:variant>
        <vt:i4>0</vt:i4>
      </vt:variant>
      <vt:variant>
        <vt:i4>5</vt:i4>
      </vt:variant>
      <vt:variant>
        <vt:lpwstr/>
      </vt:variant>
      <vt:variant>
        <vt:lpwstr>_Toc347823383</vt:lpwstr>
      </vt:variant>
      <vt:variant>
        <vt:i4>1048629</vt:i4>
      </vt:variant>
      <vt:variant>
        <vt:i4>26</vt:i4>
      </vt:variant>
      <vt:variant>
        <vt:i4>0</vt:i4>
      </vt:variant>
      <vt:variant>
        <vt:i4>5</vt:i4>
      </vt:variant>
      <vt:variant>
        <vt:lpwstr/>
      </vt:variant>
      <vt:variant>
        <vt:lpwstr>_Toc347823382</vt:lpwstr>
      </vt:variant>
      <vt:variant>
        <vt:i4>1048629</vt:i4>
      </vt:variant>
      <vt:variant>
        <vt:i4>20</vt:i4>
      </vt:variant>
      <vt:variant>
        <vt:i4>0</vt:i4>
      </vt:variant>
      <vt:variant>
        <vt:i4>5</vt:i4>
      </vt:variant>
      <vt:variant>
        <vt:lpwstr/>
      </vt:variant>
      <vt:variant>
        <vt:lpwstr>_Toc347823381</vt:lpwstr>
      </vt:variant>
      <vt:variant>
        <vt:i4>1048629</vt:i4>
      </vt:variant>
      <vt:variant>
        <vt:i4>14</vt:i4>
      </vt:variant>
      <vt:variant>
        <vt:i4>0</vt:i4>
      </vt:variant>
      <vt:variant>
        <vt:i4>5</vt:i4>
      </vt:variant>
      <vt:variant>
        <vt:lpwstr/>
      </vt:variant>
      <vt:variant>
        <vt:lpwstr>_Toc347823380</vt:lpwstr>
      </vt:variant>
      <vt:variant>
        <vt:i4>2031669</vt:i4>
      </vt:variant>
      <vt:variant>
        <vt:i4>8</vt:i4>
      </vt:variant>
      <vt:variant>
        <vt:i4>0</vt:i4>
      </vt:variant>
      <vt:variant>
        <vt:i4>5</vt:i4>
      </vt:variant>
      <vt:variant>
        <vt:lpwstr/>
      </vt:variant>
      <vt:variant>
        <vt:lpwstr>_Toc347823379</vt:lpwstr>
      </vt:variant>
      <vt:variant>
        <vt:i4>2031669</vt:i4>
      </vt:variant>
      <vt:variant>
        <vt:i4>2</vt:i4>
      </vt:variant>
      <vt:variant>
        <vt:i4>0</vt:i4>
      </vt:variant>
      <vt:variant>
        <vt:i4>5</vt:i4>
      </vt:variant>
      <vt:variant>
        <vt:lpwstr/>
      </vt:variant>
      <vt:variant>
        <vt:lpwstr>_Toc347823378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Ефимова Дарья Александровна</cp:lastModifiedBy>
  <cp:revision>180</cp:revision>
  <cp:lastPrinted>2020-10-02T14:36:00Z</cp:lastPrinted>
  <dcterms:created xsi:type="dcterms:W3CDTF">2025-09-03T09:36:00Z</dcterms:created>
  <dcterms:modified xsi:type="dcterms:W3CDTF">2025-10-06T12:44:00Z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